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375A" w14:textId="08184D60" w:rsidR="005F731B" w:rsidRPr="003A2060" w:rsidRDefault="005F731B" w:rsidP="005F731B">
      <w:pPr>
        <w:jc w:val="both"/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Table </w:t>
      </w:r>
      <w:r w:rsidR="00D55FCA">
        <w:rPr>
          <w:b/>
          <w:color w:val="000000" w:themeColor="text1"/>
        </w:rPr>
        <w:t>S</w:t>
      </w:r>
      <w:r w:rsidRPr="003A2060">
        <w:rPr>
          <w:b/>
          <w:color w:val="000000" w:themeColor="text1"/>
        </w:rPr>
        <w:t xml:space="preserve">1: Changes in </w:t>
      </w:r>
      <w:r>
        <w:rPr>
          <w:b/>
          <w:color w:val="000000" w:themeColor="text1"/>
        </w:rPr>
        <w:t>attitudes towards efficacy of violence prevention</w:t>
      </w:r>
      <w:r w:rsidRPr="003A2060">
        <w:rPr>
          <w:b/>
          <w:color w:val="000000" w:themeColor="text1"/>
        </w:rPr>
        <w:t xml:space="preserve">, </w:t>
      </w:r>
      <w:proofErr w:type="gramStart"/>
      <w:r w:rsidRPr="003A2060">
        <w:rPr>
          <w:b/>
          <w:color w:val="000000" w:themeColor="text1"/>
        </w:rPr>
        <w:t>mentors</w:t>
      </w:r>
      <w:proofErr w:type="gramEnd"/>
      <w:r w:rsidRPr="003A2060">
        <w:rPr>
          <w:b/>
          <w:color w:val="000000" w:themeColor="text1"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308"/>
        <w:gridCol w:w="551"/>
        <w:gridCol w:w="975"/>
        <w:gridCol w:w="1134"/>
        <w:gridCol w:w="1041"/>
        <w:gridCol w:w="937"/>
        <w:gridCol w:w="440"/>
        <w:gridCol w:w="1069"/>
        <w:gridCol w:w="1069"/>
        <w:gridCol w:w="718"/>
        <w:gridCol w:w="716"/>
      </w:tblGrid>
      <w:tr w:rsidR="005F731B" w:rsidRPr="003A2060" w14:paraId="42262293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786543B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A41CA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9A9A81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Mentees</w:t>
            </w:r>
          </w:p>
        </w:tc>
      </w:tr>
      <w:tr w:rsidR="005F731B" w:rsidRPr="003A2060" w14:paraId="3BCB0A62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C0947D4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Item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B15757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2148543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6ED275E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1B00F44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134" w:type="dxa"/>
            <w:shd w:val="clear" w:color="auto" w:fill="auto"/>
          </w:tcPr>
          <w:p w14:paraId="0EA93DC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0DB32B2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2D8A107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041" w:type="dxa"/>
            <w:shd w:val="clear" w:color="auto" w:fill="auto"/>
          </w:tcPr>
          <w:p w14:paraId="24A674A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0D6193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0911D3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14:paraId="6A1A3AC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0B4D5A1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auto"/>
          </w:tcPr>
          <w:p w14:paraId="31867CA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0F69BB8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auto"/>
          </w:tcPr>
          <w:p w14:paraId="664C439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16C918D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</w:tr>
      <w:tr w:rsidR="005F731B" w:rsidRPr="003A2060" w14:paraId="60622EA7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75A2B5D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People’s violent behaviour can be prevented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93E7FD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142</w:t>
            </w:r>
          </w:p>
        </w:tc>
        <w:tc>
          <w:tcPr>
            <w:tcW w:w="975" w:type="dxa"/>
            <w:shd w:val="clear" w:color="auto" w:fill="auto"/>
          </w:tcPr>
          <w:p w14:paraId="4DBBABC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4.10 (0.727)</w:t>
            </w:r>
          </w:p>
        </w:tc>
        <w:tc>
          <w:tcPr>
            <w:tcW w:w="1134" w:type="dxa"/>
            <w:shd w:val="clear" w:color="auto" w:fill="auto"/>
          </w:tcPr>
          <w:p w14:paraId="33B9EC7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4.31 (0.801)</w:t>
            </w:r>
          </w:p>
        </w:tc>
        <w:tc>
          <w:tcPr>
            <w:tcW w:w="1041" w:type="dxa"/>
            <w:shd w:val="clear" w:color="auto" w:fill="auto"/>
          </w:tcPr>
          <w:p w14:paraId="7EB1CF7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-2.667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67135E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02E2DA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14:paraId="4699F26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3.97 (0.733)</w:t>
            </w:r>
          </w:p>
        </w:tc>
        <w:tc>
          <w:tcPr>
            <w:tcW w:w="0" w:type="auto"/>
            <w:shd w:val="clear" w:color="auto" w:fill="auto"/>
          </w:tcPr>
          <w:p w14:paraId="1AF51CA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3.86 (1.034)</w:t>
            </w:r>
          </w:p>
        </w:tc>
        <w:tc>
          <w:tcPr>
            <w:tcW w:w="0" w:type="auto"/>
            <w:shd w:val="clear" w:color="auto" w:fill="auto"/>
          </w:tcPr>
          <w:p w14:paraId="485823B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0.853</w:t>
            </w:r>
          </w:p>
        </w:tc>
        <w:tc>
          <w:tcPr>
            <w:tcW w:w="0" w:type="auto"/>
            <w:shd w:val="clear" w:color="auto" w:fill="auto"/>
          </w:tcPr>
          <w:p w14:paraId="785E9AB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BAC8C84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1A4A44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There are certain things a person can do to help prevent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43FB31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142</w:t>
            </w:r>
          </w:p>
        </w:tc>
        <w:tc>
          <w:tcPr>
            <w:tcW w:w="975" w:type="dxa"/>
            <w:shd w:val="clear" w:color="auto" w:fill="auto"/>
          </w:tcPr>
          <w:p w14:paraId="6AC6CED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4.23 (0.515)</w:t>
            </w:r>
          </w:p>
        </w:tc>
        <w:tc>
          <w:tcPr>
            <w:tcW w:w="1134" w:type="dxa"/>
            <w:shd w:val="clear" w:color="auto" w:fill="auto"/>
          </w:tcPr>
          <w:p w14:paraId="67F9617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4.39 (0.770)</w:t>
            </w:r>
          </w:p>
        </w:tc>
        <w:tc>
          <w:tcPr>
            <w:tcW w:w="1041" w:type="dxa"/>
            <w:shd w:val="clear" w:color="auto" w:fill="auto"/>
          </w:tcPr>
          <w:p w14:paraId="651C48B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-2.231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91EDA2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7FA3775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14:paraId="3D26EDE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4.13 (0.727)</w:t>
            </w:r>
          </w:p>
        </w:tc>
        <w:tc>
          <w:tcPr>
            <w:tcW w:w="0" w:type="auto"/>
            <w:shd w:val="clear" w:color="auto" w:fill="auto"/>
          </w:tcPr>
          <w:p w14:paraId="198246F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3.94 (0.931)</w:t>
            </w:r>
          </w:p>
        </w:tc>
        <w:tc>
          <w:tcPr>
            <w:tcW w:w="0" w:type="auto"/>
            <w:shd w:val="clear" w:color="auto" w:fill="auto"/>
          </w:tcPr>
          <w:p w14:paraId="35E9F9A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1.686</w:t>
            </w:r>
          </w:p>
        </w:tc>
        <w:tc>
          <w:tcPr>
            <w:tcW w:w="0" w:type="auto"/>
            <w:shd w:val="clear" w:color="auto" w:fill="auto"/>
          </w:tcPr>
          <w:p w14:paraId="6C1A654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7D35DCAF" w14:textId="77777777" w:rsidTr="00C84C91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5978C7B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proofErr w:type="gramStart"/>
            <w:r w:rsidRPr="003A2060">
              <w:rPr>
                <w:b w:val="0"/>
                <w:color w:val="000000" w:themeColor="text1"/>
                <w:szCs w:val="24"/>
              </w:rPr>
              <w:t>I myself</w:t>
            </w:r>
            <w:proofErr w:type="gramEnd"/>
            <w:r w:rsidRPr="003A2060">
              <w:rPr>
                <w:b w:val="0"/>
                <w:color w:val="000000" w:themeColor="text1"/>
                <w:szCs w:val="24"/>
              </w:rPr>
              <w:t xml:space="preserve"> can make a difference in helping to prevent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1F50D1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142</w:t>
            </w:r>
          </w:p>
        </w:tc>
        <w:tc>
          <w:tcPr>
            <w:tcW w:w="975" w:type="dxa"/>
            <w:shd w:val="clear" w:color="auto" w:fill="auto"/>
          </w:tcPr>
          <w:p w14:paraId="010342D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3.78 (0.685)</w:t>
            </w:r>
          </w:p>
        </w:tc>
        <w:tc>
          <w:tcPr>
            <w:tcW w:w="1134" w:type="dxa"/>
            <w:shd w:val="clear" w:color="auto" w:fill="auto"/>
          </w:tcPr>
          <w:p w14:paraId="7527B04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4.17 (0.781)</w:t>
            </w:r>
          </w:p>
        </w:tc>
        <w:tc>
          <w:tcPr>
            <w:tcW w:w="1041" w:type="dxa"/>
            <w:shd w:val="clear" w:color="auto" w:fill="auto"/>
          </w:tcPr>
          <w:p w14:paraId="0EA392C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-5.662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441C33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9EAEB4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14:paraId="2451A60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3.67 (0.870)</w:t>
            </w:r>
          </w:p>
        </w:tc>
        <w:tc>
          <w:tcPr>
            <w:tcW w:w="0" w:type="auto"/>
            <w:shd w:val="clear" w:color="auto" w:fill="auto"/>
          </w:tcPr>
          <w:p w14:paraId="6B5BA8E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3.37 (1.018)</w:t>
            </w:r>
          </w:p>
        </w:tc>
        <w:tc>
          <w:tcPr>
            <w:tcW w:w="0" w:type="auto"/>
            <w:shd w:val="clear" w:color="auto" w:fill="auto"/>
          </w:tcPr>
          <w:p w14:paraId="366B3C2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2.382</w:t>
            </w:r>
          </w:p>
        </w:tc>
        <w:tc>
          <w:tcPr>
            <w:tcW w:w="0" w:type="auto"/>
            <w:shd w:val="clear" w:color="auto" w:fill="auto"/>
          </w:tcPr>
          <w:p w14:paraId="4AF03BE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</w:tr>
      <w:tr w:rsidR="005F731B" w:rsidRPr="003A2060" w14:paraId="049B57BB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601D63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Doing or saying certain kinds of things can work to help prevent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0054238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141</w:t>
            </w:r>
          </w:p>
        </w:tc>
        <w:tc>
          <w:tcPr>
            <w:tcW w:w="975" w:type="dxa"/>
            <w:shd w:val="clear" w:color="auto" w:fill="auto"/>
          </w:tcPr>
          <w:p w14:paraId="36E3AD3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4.06 (0.630)</w:t>
            </w:r>
          </w:p>
        </w:tc>
        <w:tc>
          <w:tcPr>
            <w:tcW w:w="1134" w:type="dxa"/>
            <w:shd w:val="clear" w:color="auto" w:fill="auto"/>
          </w:tcPr>
          <w:p w14:paraId="5779C3A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4.22 (0.775)</w:t>
            </w:r>
          </w:p>
        </w:tc>
        <w:tc>
          <w:tcPr>
            <w:tcW w:w="1041" w:type="dxa"/>
            <w:shd w:val="clear" w:color="auto" w:fill="auto"/>
          </w:tcPr>
          <w:p w14:paraId="75545C6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-2.234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06A8B4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26D055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14:paraId="3B73CF4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3.79 (0.838)</w:t>
            </w:r>
          </w:p>
        </w:tc>
        <w:tc>
          <w:tcPr>
            <w:tcW w:w="0" w:type="auto"/>
            <w:shd w:val="clear" w:color="auto" w:fill="auto"/>
          </w:tcPr>
          <w:p w14:paraId="64E482E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3.70 (1.007)</w:t>
            </w:r>
          </w:p>
        </w:tc>
        <w:tc>
          <w:tcPr>
            <w:tcW w:w="0" w:type="auto"/>
            <w:shd w:val="clear" w:color="auto" w:fill="auto"/>
          </w:tcPr>
          <w:p w14:paraId="2D7DDDA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0.724</w:t>
            </w:r>
          </w:p>
        </w:tc>
        <w:tc>
          <w:tcPr>
            <w:tcW w:w="0" w:type="auto"/>
            <w:shd w:val="clear" w:color="auto" w:fill="auto"/>
          </w:tcPr>
          <w:p w14:paraId="50AC7F4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0FCB5DA0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681565B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can learn to do or say the kinds of things that help prevent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3ADACE7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140</w:t>
            </w:r>
          </w:p>
        </w:tc>
        <w:tc>
          <w:tcPr>
            <w:tcW w:w="975" w:type="dxa"/>
            <w:shd w:val="clear" w:color="auto" w:fill="auto"/>
          </w:tcPr>
          <w:p w14:paraId="772F197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4.22 (0.524)</w:t>
            </w:r>
          </w:p>
        </w:tc>
        <w:tc>
          <w:tcPr>
            <w:tcW w:w="1134" w:type="dxa"/>
            <w:shd w:val="clear" w:color="auto" w:fill="auto"/>
          </w:tcPr>
          <w:p w14:paraId="64F10EE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4.32 (0.771)</w:t>
            </w:r>
          </w:p>
        </w:tc>
        <w:tc>
          <w:tcPr>
            <w:tcW w:w="1041" w:type="dxa"/>
            <w:shd w:val="clear" w:color="auto" w:fill="auto"/>
          </w:tcPr>
          <w:p w14:paraId="0ED6572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-1.573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FDAC18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163EEE4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14:paraId="0748B16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3.90 (0.790)</w:t>
            </w:r>
          </w:p>
        </w:tc>
        <w:tc>
          <w:tcPr>
            <w:tcW w:w="0" w:type="auto"/>
            <w:shd w:val="clear" w:color="auto" w:fill="auto"/>
          </w:tcPr>
          <w:p w14:paraId="0ACB77F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3.51 (1.007)</w:t>
            </w:r>
          </w:p>
        </w:tc>
        <w:tc>
          <w:tcPr>
            <w:tcW w:w="0" w:type="auto"/>
            <w:shd w:val="clear" w:color="auto" w:fill="auto"/>
          </w:tcPr>
          <w:p w14:paraId="3AC52E1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3.050</w:t>
            </w:r>
          </w:p>
        </w:tc>
        <w:tc>
          <w:tcPr>
            <w:tcW w:w="0" w:type="auto"/>
            <w:shd w:val="clear" w:color="auto" w:fill="auto"/>
          </w:tcPr>
          <w:p w14:paraId="39871F5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</w:tr>
      <w:tr w:rsidR="005F731B" w:rsidRPr="003A2060" w14:paraId="137492D4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7D37C00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People can learn to become someone who helps others to avoid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748BA4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141</w:t>
            </w:r>
          </w:p>
        </w:tc>
        <w:tc>
          <w:tcPr>
            <w:tcW w:w="975" w:type="dxa"/>
            <w:shd w:val="clear" w:color="auto" w:fill="auto"/>
          </w:tcPr>
          <w:p w14:paraId="1C2025E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4.21 (0.571)</w:t>
            </w:r>
          </w:p>
        </w:tc>
        <w:tc>
          <w:tcPr>
            <w:tcW w:w="1134" w:type="dxa"/>
            <w:shd w:val="clear" w:color="auto" w:fill="auto"/>
          </w:tcPr>
          <w:p w14:paraId="185B6B3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4.33 (0.797)</w:t>
            </w:r>
          </w:p>
        </w:tc>
        <w:tc>
          <w:tcPr>
            <w:tcW w:w="1041" w:type="dxa"/>
            <w:shd w:val="clear" w:color="auto" w:fill="auto"/>
          </w:tcPr>
          <w:p w14:paraId="062CAAF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-1.643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AA8AAD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3AEC86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14:paraId="534B109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3.99 (0.712)</w:t>
            </w:r>
          </w:p>
        </w:tc>
        <w:tc>
          <w:tcPr>
            <w:tcW w:w="0" w:type="auto"/>
            <w:shd w:val="clear" w:color="auto" w:fill="auto"/>
          </w:tcPr>
          <w:p w14:paraId="01C7CC9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3.82 (1.038)</w:t>
            </w:r>
          </w:p>
        </w:tc>
        <w:tc>
          <w:tcPr>
            <w:tcW w:w="0" w:type="auto"/>
            <w:shd w:val="clear" w:color="auto" w:fill="auto"/>
          </w:tcPr>
          <w:p w14:paraId="690099F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1.349</w:t>
            </w:r>
          </w:p>
        </w:tc>
        <w:tc>
          <w:tcPr>
            <w:tcW w:w="0" w:type="auto"/>
            <w:shd w:val="clear" w:color="auto" w:fill="auto"/>
          </w:tcPr>
          <w:p w14:paraId="572076A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2405F8BF" w14:textId="77777777" w:rsidTr="00FF1B38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A317E4B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Even people who are not involved in a fight can do things that help prevent violence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7C6F4B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141</w:t>
            </w:r>
          </w:p>
        </w:tc>
        <w:tc>
          <w:tcPr>
            <w:tcW w:w="975" w:type="dxa"/>
            <w:shd w:val="clear" w:color="auto" w:fill="auto"/>
          </w:tcPr>
          <w:p w14:paraId="06A5DE1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4.14 (0.723)</w:t>
            </w:r>
          </w:p>
        </w:tc>
        <w:tc>
          <w:tcPr>
            <w:tcW w:w="1134" w:type="dxa"/>
            <w:shd w:val="clear" w:color="auto" w:fill="auto"/>
          </w:tcPr>
          <w:p w14:paraId="24456C7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4.24 (0.844)</w:t>
            </w:r>
          </w:p>
        </w:tc>
        <w:tc>
          <w:tcPr>
            <w:tcW w:w="1041" w:type="dxa"/>
            <w:shd w:val="clear" w:color="auto" w:fill="auto"/>
          </w:tcPr>
          <w:p w14:paraId="165E40A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-1.303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8E4494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28DCCCA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14:paraId="39A375D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3.95 (0.826)</w:t>
            </w:r>
          </w:p>
        </w:tc>
        <w:tc>
          <w:tcPr>
            <w:tcW w:w="0" w:type="auto"/>
            <w:shd w:val="clear" w:color="auto" w:fill="auto"/>
          </w:tcPr>
          <w:p w14:paraId="4EED614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3.65 (1.039)</w:t>
            </w:r>
          </w:p>
        </w:tc>
        <w:tc>
          <w:tcPr>
            <w:tcW w:w="0" w:type="auto"/>
            <w:shd w:val="clear" w:color="auto" w:fill="auto"/>
          </w:tcPr>
          <w:p w14:paraId="03BA7B6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1.935</w:t>
            </w:r>
          </w:p>
        </w:tc>
        <w:tc>
          <w:tcPr>
            <w:tcW w:w="0" w:type="auto"/>
            <w:shd w:val="clear" w:color="auto" w:fill="auto"/>
          </w:tcPr>
          <w:p w14:paraId="241DBDC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6E6682E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A7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Even when I’m not involved and it’s not about me, I can make a difference in helping to prevent violence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E17B6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140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5D472B4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4.01 (0.646)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E532F7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4.26 (0.860)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14:paraId="28517DD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-2.997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7A1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3AC90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D3E321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3.95 (1.012)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614401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3.53 (1.143)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1EBCB3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DDF9F1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</w:tr>
    </w:tbl>
    <w:p w14:paraId="45E9B0D5" w14:textId="117773E5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 Note. </w:t>
      </w:r>
      <w:r w:rsidRPr="003A2060">
        <w:rPr>
          <w:bCs/>
          <w:color w:val="000000" w:themeColor="text1"/>
        </w:rPr>
        <w:t>Higher scores indicate higher levels of agreement with each statement</w:t>
      </w:r>
      <w:r>
        <w:rPr>
          <w:bCs/>
          <w:color w:val="000000" w:themeColor="text1"/>
        </w:rPr>
        <w:t xml:space="preserve">. </w:t>
      </w:r>
      <w:r w:rsidRPr="003A2060">
        <w:rPr>
          <w:bCs/>
          <w:color w:val="000000" w:themeColor="text1"/>
        </w:rPr>
        <w:t>SD, standard deviation.</w:t>
      </w:r>
      <w:r w:rsidRPr="003A2060">
        <w:rPr>
          <w:b/>
          <w:color w:val="000000" w:themeColor="text1"/>
        </w:rPr>
        <w:t xml:space="preserve"> </w:t>
      </w:r>
      <w:r w:rsidRPr="003A2060">
        <w:rPr>
          <w:bCs/>
          <w:color w:val="000000" w:themeColor="text1"/>
        </w:rPr>
        <w:t>^Statistically significant when controlling for multiple testing (Bonferroni correction).</w:t>
      </w:r>
    </w:p>
    <w:p w14:paraId="3131B059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5A471F6C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7779597B" w14:textId="77777777" w:rsidR="00FF1B38" w:rsidRDefault="00FF1B38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5104DA91" w14:textId="28419838" w:rsidR="005F731B" w:rsidRPr="003A2060" w:rsidRDefault="005F731B" w:rsidP="005F731B">
      <w:pPr>
        <w:jc w:val="both"/>
        <w:rPr>
          <w:b/>
          <w:color w:val="000000" w:themeColor="text1"/>
        </w:rPr>
      </w:pPr>
      <w:r w:rsidRPr="003A2060">
        <w:rPr>
          <w:b/>
          <w:color w:val="000000" w:themeColor="text1"/>
        </w:rPr>
        <w:lastRenderedPageBreak/>
        <w:t xml:space="preserve">Table </w:t>
      </w:r>
      <w:r w:rsidR="00D55FCA">
        <w:rPr>
          <w:b/>
          <w:color w:val="000000" w:themeColor="text1"/>
        </w:rPr>
        <w:t>S</w:t>
      </w:r>
      <w:r w:rsidRPr="003A2060">
        <w:rPr>
          <w:b/>
          <w:color w:val="000000" w:themeColor="text1"/>
        </w:rPr>
        <w:t xml:space="preserve">2: Changes in bystander attitudes, </w:t>
      </w:r>
      <w:proofErr w:type="gramStart"/>
      <w:r w:rsidRPr="003A2060">
        <w:rPr>
          <w:b/>
          <w:color w:val="000000" w:themeColor="text1"/>
        </w:rPr>
        <w:t>mentors</w:t>
      </w:r>
      <w:proofErr w:type="gramEnd"/>
      <w:r w:rsidRPr="003A2060">
        <w:rPr>
          <w:b/>
          <w:color w:val="000000" w:themeColor="text1"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042"/>
        <w:gridCol w:w="551"/>
        <w:gridCol w:w="975"/>
        <w:gridCol w:w="1061"/>
        <w:gridCol w:w="1114"/>
        <w:gridCol w:w="937"/>
        <w:gridCol w:w="551"/>
        <w:gridCol w:w="1159"/>
        <w:gridCol w:w="987"/>
        <w:gridCol w:w="865"/>
        <w:gridCol w:w="716"/>
      </w:tblGrid>
      <w:tr w:rsidR="005F731B" w:rsidRPr="003A2060" w14:paraId="64A23DD6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241BB47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A5B05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42D2E9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Mentees</w:t>
            </w:r>
          </w:p>
        </w:tc>
      </w:tr>
      <w:tr w:rsidR="005F731B" w:rsidRPr="003A2060" w14:paraId="47F4EE77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F2B2B0F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Item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761FC30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3B88CE1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0A56076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216751E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061" w:type="dxa"/>
            <w:shd w:val="clear" w:color="auto" w:fill="auto"/>
          </w:tcPr>
          <w:p w14:paraId="13BE40C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04C7995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785254E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114" w:type="dxa"/>
            <w:shd w:val="clear" w:color="auto" w:fill="auto"/>
          </w:tcPr>
          <w:p w14:paraId="0990FC6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A2F383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208C25B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1159" w:type="dxa"/>
            <w:shd w:val="clear" w:color="auto" w:fill="auto"/>
          </w:tcPr>
          <w:p w14:paraId="3B8FBCD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144D4CE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987" w:type="dxa"/>
            <w:shd w:val="clear" w:color="auto" w:fill="auto"/>
          </w:tcPr>
          <w:p w14:paraId="748BA22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2BD90F3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865" w:type="dxa"/>
            <w:shd w:val="clear" w:color="auto" w:fill="auto"/>
          </w:tcPr>
          <w:p w14:paraId="4129381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6559FAB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</w:tr>
      <w:tr w:rsidR="005F731B" w:rsidRPr="003A2060" w14:paraId="756F749B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A6D21DA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see myself as a leader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7B85AC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270</w:t>
            </w:r>
          </w:p>
        </w:tc>
        <w:tc>
          <w:tcPr>
            <w:tcW w:w="975" w:type="dxa"/>
            <w:shd w:val="clear" w:color="auto" w:fill="auto"/>
          </w:tcPr>
          <w:p w14:paraId="267F28B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3.70 (0.782)</w:t>
            </w:r>
          </w:p>
        </w:tc>
        <w:tc>
          <w:tcPr>
            <w:tcW w:w="1061" w:type="dxa"/>
            <w:shd w:val="clear" w:color="auto" w:fill="auto"/>
          </w:tcPr>
          <w:p w14:paraId="77498C3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3.96 (0.866)</w:t>
            </w:r>
          </w:p>
        </w:tc>
        <w:tc>
          <w:tcPr>
            <w:tcW w:w="1114" w:type="dxa"/>
            <w:shd w:val="clear" w:color="auto" w:fill="auto"/>
          </w:tcPr>
          <w:p w14:paraId="5B95A38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-5.110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AF41B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C78005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141</w:t>
            </w:r>
          </w:p>
        </w:tc>
        <w:tc>
          <w:tcPr>
            <w:tcW w:w="1159" w:type="dxa"/>
            <w:shd w:val="clear" w:color="auto" w:fill="auto"/>
          </w:tcPr>
          <w:p w14:paraId="02B2BA3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3.07 (1.005)</w:t>
            </w:r>
          </w:p>
        </w:tc>
        <w:tc>
          <w:tcPr>
            <w:tcW w:w="987" w:type="dxa"/>
            <w:shd w:val="clear" w:color="auto" w:fill="auto"/>
          </w:tcPr>
          <w:p w14:paraId="1D9DAB7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2.91 (1.041)</w:t>
            </w:r>
          </w:p>
        </w:tc>
        <w:tc>
          <w:tcPr>
            <w:tcW w:w="865" w:type="dxa"/>
            <w:shd w:val="clear" w:color="auto" w:fill="auto"/>
          </w:tcPr>
          <w:p w14:paraId="44C6C60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1.805</w:t>
            </w:r>
          </w:p>
        </w:tc>
        <w:tc>
          <w:tcPr>
            <w:tcW w:w="0" w:type="auto"/>
            <w:shd w:val="clear" w:color="auto" w:fill="auto"/>
          </w:tcPr>
          <w:p w14:paraId="18A7B8F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A928C40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FD943D6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see myself as a role model to younger students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D0C476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271</w:t>
            </w:r>
          </w:p>
        </w:tc>
        <w:tc>
          <w:tcPr>
            <w:tcW w:w="975" w:type="dxa"/>
            <w:shd w:val="clear" w:color="auto" w:fill="auto"/>
          </w:tcPr>
          <w:p w14:paraId="3B1B178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3.80 (0.737)</w:t>
            </w:r>
          </w:p>
        </w:tc>
        <w:tc>
          <w:tcPr>
            <w:tcW w:w="1061" w:type="dxa"/>
            <w:shd w:val="clear" w:color="auto" w:fill="auto"/>
          </w:tcPr>
          <w:p w14:paraId="19624DD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3.96 (0.860)</w:t>
            </w:r>
          </w:p>
        </w:tc>
        <w:tc>
          <w:tcPr>
            <w:tcW w:w="1114" w:type="dxa"/>
            <w:shd w:val="clear" w:color="auto" w:fill="auto"/>
          </w:tcPr>
          <w:p w14:paraId="6B51FD7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-2.730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37674F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271BF0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141</w:t>
            </w:r>
          </w:p>
        </w:tc>
        <w:tc>
          <w:tcPr>
            <w:tcW w:w="1159" w:type="dxa"/>
            <w:shd w:val="clear" w:color="auto" w:fill="auto"/>
          </w:tcPr>
          <w:p w14:paraId="50BA828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3.19 (1.014)</w:t>
            </w:r>
          </w:p>
        </w:tc>
        <w:tc>
          <w:tcPr>
            <w:tcW w:w="987" w:type="dxa"/>
            <w:shd w:val="clear" w:color="auto" w:fill="auto"/>
          </w:tcPr>
          <w:p w14:paraId="1E2F439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3.09 (1.045)</w:t>
            </w:r>
          </w:p>
        </w:tc>
        <w:tc>
          <w:tcPr>
            <w:tcW w:w="865" w:type="dxa"/>
            <w:shd w:val="clear" w:color="auto" w:fill="auto"/>
          </w:tcPr>
          <w:p w14:paraId="16411F6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1.335</w:t>
            </w:r>
          </w:p>
        </w:tc>
        <w:tc>
          <w:tcPr>
            <w:tcW w:w="0" w:type="auto"/>
            <w:shd w:val="clear" w:color="auto" w:fill="auto"/>
          </w:tcPr>
          <w:p w14:paraId="5B5E453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2ACA0BEC" w14:textId="77777777" w:rsidTr="00C84C91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31B4658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think others see me as a role model to younger students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786688A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257</w:t>
            </w:r>
          </w:p>
        </w:tc>
        <w:tc>
          <w:tcPr>
            <w:tcW w:w="975" w:type="dxa"/>
            <w:shd w:val="clear" w:color="auto" w:fill="auto"/>
          </w:tcPr>
          <w:p w14:paraId="1095D4C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3.58 (0.826)</w:t>
            </w:r>
          </w:p>
        </w:tc>
        <w:tc>
          <w:tcPr>
            <w:tcW w:w="1061" w:type="dxa"/>
            <w:shd w:val="clear" w:color="auto" w:fill="auto"/>
          </w:tcPr>
          <w:p w14:paraId="5F1082E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3.81 (0.880)</w:t>
            </w:r>
          </w:p>
        </w:tc>
        <w:tc>
          <w:tcPr>
            <w:tcW w:w="1114" w:type="dxa"/>
            <w:shd w:val="clear" w:color="auto" w:fill="auto"/>
          </w:tcPr>
          <w:p w14:paraId="1779A82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-3.986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1341B9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71401C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126</w:t>
            </w:r>
          </w:p>
        </w:tc>
        <w:tc>
          <w:tcPr>
            <w:tcW w:w="1159" w:type="dxa"/>
            <w:shd w:val="clear" w:color="auto" w:fill="auto"/>
          </w:tcPr>
          <w:p w14:paraId="1595A59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2.91 (1.012)</w:t>
            </w:r>
          </w:p>
        </w:tc>
        <w:tc>
          <w:tcPr>
            <w:tcW w:w="987" w:type="dxa"/>
            <w:shd w:val="clear" w:color="auto" w:fill="auto"/>
          </w:tcPr>
          <w:p w14:paraId="28FE20F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2.93 (0.887)</w:t>
            </w:r>
          </w:p>
        </w:tc>
        <w:tc>
          <w:tcPr>
            <w:tcW w:w="865" w:type="dxa"/>
            <w:shd w:val="clear" w:color="auto" w:fill="auto"/>
          </w:tcPr>
          <w:p w14:paraId="38447E4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-0.173</w:t>
            </w:r>
          </w:p>
        </w:tc>
        <w:tc>
          <w:tcPr>
            <w:tcW w:w="0" w:type="auto"/>
            <w:shd w:val="clear" w:color="auto" w:fill="auto"/>
          </w:tcPr>
          <w:p w14:paraId="36AD20A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E17E821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4381622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need to set an example in my own behaviour for what I expect in others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6B5CF1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271</w:t>
            </w:r>
          </w:p>
        </w:tc>
        <w:tc>
          <w:tcPr>
            <w:tcW w:w="975" w:type="dxa"/>
            <w:shd w:val="clear" w:color="auto" w:fill="auto"/>
          </w:tcPr>
          <w:p w14:paraId="57D5D2A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4.13 (0.719)</w:t>
            </w:r>
          </w:p>
        </w:tc>
        <w:tc>
          <w:tcPr>
            <w:tcW w:w="1061" w:type="dxa"/>
            <w:shd w:val="clear" w:color="auto" w:fill="auto"/>
          </w:tcPr>
          <w:p w14:paraId="40FE7CA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4.21 (0.826)</w:t>
            </w:r>
          </w:p>
        </w:tc>
        <w:tc>
          <w:tcPr>
            <w:tcW w:w="1114" w:type="dxa"/>
            <w:shd w:val="clear" w:color="auto" w:fill="auto"/>
          </w:tcPr>
          <w:p w14:paraId="7E01BAE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-1.473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36D449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1EDC9C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134</w:t>
            </w:r>
          </w:p>
        </w:tc>
        <w:tc>
          <w:tcPr>
            <w:tcW w:w="1159" w:type="dxa"/>
            <w:shd w:val="clear" w:color="auto" w:fill="auto"/>
          </w:tcPr>
          <w:p w14:paraId="0A6368A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3.85 (0.818)</w:t>
            </w:r>
          </w:p>
        </w:tc>
        <w:tc>
          <w:tcPr>
            <w:tcW w:w="987" w:type="dxa"/>
            <w:shd w:val="clear" w:color="auto" w:fill="auto"/>
          </w:tcPr>
          <w:p w14:paraId="22B1DA4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3.66 (1.090)</w:t>
            </w:r>
          </w:p>
        </w:tc>
        <w:tc>
          <w:tcPr>
            <w:tcW w:w="865" w:type="dxa"/>
            <w:shd w:val="clear" w:color="auto" w:fill="auto"/>
          </w:tcPr>
          <w:p w14:paraId="1C10B8C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1.955</w:t>
            </w:r>
          </w:p>
        </w:tc>
        <w:tc>
          <w:tcPr>
            <w:tcW w:w="0" w:type="auto"/>
            <w:shd w:val="clear" w:color="auto" w:fill="auto"/>
          </w:tcPr>
          <w:p w14:paraId="488E81D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115A123" w14:textId="77777777" w:rsidTr="00FF1B38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30F75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It is my responsibility to intervene when I notice a problematic situation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F8E2ED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267</w:t>
            </w:r>
          </w:p>
        </w:tc>
        <w:tc>
          <w:tcPr>
            <w:tcW w:w="975" w:type="dxa"/>
            <w:shd w:val="clear" w:color="auto" w:fill="auto"/>
          </w:tcPr>
          <w:p w14:paraId="3CA773E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3.75 (0.897)</w:t>
            </w:r>
          </w:p>
        </w:tc>
        <w:tc>
          <w:tcPr>
            <w:tcW w:w="1061" w:type="dxa"/>
            <w:shd w:val="clear" w:color="auto" w:fill="auto"/>
          </w:tcPr>
          <w:p w14:paraId="7F1531C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3.93 (0.846)</w:t>
            </w:r>
          </w:p>
        </w:tc>
        <w:tc>
          <w:tcPr>
            <w:tcW w:w="1114" w:type="dxa"/>
            <w:shd w:val="clear" w:color="auto" w:fill="auto"/>
          </w:tcPr>
          <w:p w14:paraId="6B22FA6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-2.619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7EE19B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45D4D8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129</w:t>
            </w:r>
          </w:p>
        </w:tc>
        <w:tc>
          <w:tcPr>
            <w:tcW w:w="1159" w:type="dxa"/>
            <w:shd w:val="clear" w:color="auto" w:fill="auto"/>
          </w:tcPr>
          <w:p w14:paraId="4A74424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3.29 (1.049)</w:t>
            </w:r>
          </w:p>
        </w:tc>
        <w:tc>
          <w:tcPr>
            <w:tcW w:w="987" w:type="dxa"/>
            <w:shd w:val="clear" w:color="auto" w:fill="auto"/>
          </w:tcPr>
          <w:p w14:paraId="691EAE5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3.32 (1.068)</w:t>
            </w:r>
          </w:p>
        </w:tc>
        <w:tc>
          <w:tcPr>
            <w:tcW w:w="865" w:type="dxa"/>
            <w:shd w:val="clear" w:color="auto" w:fill="auto"/>
          </w:tcPr>
          <w:p w14:paraId="59146EE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-0.207</w:t>
            </w:r>
          </w:p>
        </w:tc>
        <w:tc>
          <w:tcPr>
            <w:tcW w:w="0" w:type="auto"/>
            <w:shd w:val="clear" w:color="auto" w:fill="auto"/>
          </w:tcPr>
          <w:p w14:paraId="7FEF0EB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681038AB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76FD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There is no need to get involved in problematic situations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886F0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263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39180BF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2.78 (1.006)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</w:tcPr>
          <w:p w14:paraId="6A9044A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2.70 (1.097)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3BA64B1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1.082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0FA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B3C41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130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14:paraId="0376AB8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3.19 (1.188)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7A9E451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2.89 (1.170)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</w:tcPr>
          <w:p w14:paraId="24CD32F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F27E1D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</w:tr>
    </w:tbl>
    <w:p w14:paraId="67CAD89C" w14:textId="48CA3C48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 Note. </w:t>
      </w:r>
      <w:r w:rsidRPr="003A2060">
        <w:rPr>
          <w:bCs/>
          <w:color w:val="000000" w:themeColor="text1"/>
        </w:rPr>
        <w:t>Higher scores indicate higher levels of agreement with each statement</w:t>
      </w:r>
      <w:r>
        <w:rPr>
          <w:bCs/>
          <w:color w:val="000000" w:themeColor="text1"/>
        </w:rPr>
        <w:t xml:space="preserve">. </w:t>
      </w:r>
      <w:r w:rsidRPr="003A2060">
        <w:rPr>
          <w:bCs/>
          <w:color w:val="000000" w:themeColor="text1"/>
        </w:rPr>
        <w:t>SD, standard deviation.</w:t>
      </w:r>
      <w:r w:rsidRPr="003A2060">
        <w:rPr>
          <w:b/>
          <w:color w:val="000000" w:themeColor="text1"/>
        </w:rPr>
        <w:t xml:space="preserve"> </w:t>
      </w:r>
      <w:r w:rsidRPr="003A2060">
        <w:rPr>
          <w:bCs/>
          <w:color w:val="000000" w:themeColor="text1"/>
        </w:rPr>
        <w:t>^Statistically significant when controlling for multiple testing (Bonferroni correction).</w:t>
      </w:r>
    </w:p>
    <w:p w14:paraId="6BE4D460" w14:textId="77777777" w:rsidR="005F731B" w:rsidRPr="003A2060" w:rsidRDefault="005F731B" w:rsidP="005F731B">
      <w:pPr>
        <w:rPr>
          <w:b/>
          <w:color w:val="000000" w:themeColor="text1"/>
        </w:rPr>
      </w:pPr>
    </w:p>
    <w:p w14:paraId="44B462CE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573F6375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35D76B8D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2445D737" w14:textId="77777777" w:rsidR="005F731B" w:rsidRPr="003A2060" w:rsidRDefault="005F731B" w:rsidP="005F731B">
      <w:pPr>
        <w:jc w:val="both"/>
        <w:rPr>
          <w:b/>
          <w:color w:val="000000" w:themeColor="text1"/>
        </w:rPr>
      </w:pPr>
    </w:p>
    <w:p w14:paraId="6D2B9EBA" w14:textId="77777777" w:rsidR="00FF1B38" w:rsidRDefault="00FF1B38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2637CDBE" w14:textId="056ACC48" w:rsidR="005F731B" w:rsidRPr="003A2060" w:rsidRDefault="005F731B" w:rsidP="005F731B">
      <w:pPr>
        <w:jc w:val="both"/>
        <w:rPr>
          <w:b/>
          <w:color w:val="000000" w:themeColor="text1"/>
        </w:rPr>
      </w:pPr>
      <w:r w:rsidRPr="003A2060">
        <w:rPr>
          <w:b/>
          <w:color w:val="000000" w:themeColor="text1"/>
        </w:rPr>
        <w:lastRenderedPageBreak/>
        <w:t xml:space="preserve">Table </w:t>
      </w:r>
      <w:r w:rsidR="00D55FCA">
        <w:rPr>
          <w:b/>
          <w:color w:val="000000" w:themeColor="text1"/>
        </w:rPr>
        <w:t>S</w:t>
      </w:r>
      <w:r w:rsidRPr="003A2060">
        <w:rPr>
          <w:b/>
          <w:color w:val="000000" w:themeColor="text1"/>
        </w:rPr>
        <w:t xml:space="preserve">3: Changes in perceptions of other students’ bystander behaviour, </w:t>
      </w:r>
      <w:proofErr w:type="gramStart"/>
      <w:r w:rsidRPr="003A2060">
        <w:rPr>
          <w:b/>
          <w:color w:val="000000" w:themeColor="text1"/>
        </w:rPr>
        <w:t>mentors</w:t>
      </w:r>
      <w:proofErr w:type="gramEnd"/>
      <w:r w:rsidRPr="003A2060">
        <w:rPr>
          <w:b/>
          <w:color w:val="000000" w:themeColor="text1"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409"/>
        <w:gridCol w:w="551"/>
        <w:gridCol w:w="975"/>
        <w:gridCol w:w="1061"/>
        <w:gridCol w:w="1114"/>
        <w:gridCol w:w="937"/>
        <w:gridCol w:w="440"/>
        <w:gridCol w:w="1159"/>
        <w:gridCol w:w="987"/>
        <w:gridCol w:w="865"/>
        <w:gridCol w:w="460"/>
      </w:tblGrid>
      <w:tr w:rsidR="005F731B" w:rsidRPr="003A2060" w14:paraId="4FBC4C2B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DCA75F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DCDF0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255A4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Mentees</w:t>
            </w:r>
          </w:p>
        </w:tc>
      </w:tr>
      <w:tr w:rsidR="005F731B" w:rsidRPr="003A2060" w14:paraId="62002FF0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5C2F46D" w14:textId="77777777" w:rsidR="005F731B" w:rsidRPr="003A2060" w:rsidRDefault="005F731B" w:rsidP="00C84C91">
            <w:pPr>
              <w:rPr>
                <w:b w:val="0"/>
                <w:bCs w:val="0"/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Item</w:t>
            </w:r>
          </w:p>
          <w:p w14:paraId="2327B52B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 xml:space="preserve">Students in my school would </w:t>
            </w:r>
            <w:proofErr w:type="gramStart"/>
            <w:r w:rsidRPr="003A2060">
              <w:rPr>
                <w:color w:val="000000" w:themeColor="text1"/>
                <w:szCs w:val="24"/>
              </w:rPr>
              <w:t>help out</w:t>
            </w:r>
            <w:proofErr w:type="gramEnd"/>
            <w:r w:rsidRPr="003A2060">
              <w:rPr>
                <w:color w:val="000000" w:themeColor="text1"/>
                <w:szCs w:val="24"/>
              </w:rPr>
              <w:t xml:space="preserve"> if…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455DF59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40A423F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74054AD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0A161C1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061" w:type="dxa"/>
            <w:shd w:val="clear" w:color="auto" w:fill="auto"/>
          </w:tcPr>
          <w:p w14:paraId="0D3F5D9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52F54FA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27FD9A8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114" w:type="dxa"/>
            <w:shd w:val="clear" w:color="auto" w:fill="auto"/>
          </w:tcPr>
          <w:p w14:paraId="471EE7B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7AD39A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1B8A203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1159" w:type="dxa"/>
            <w:shd w:val="clear" w:color="auto" w:fill="auto"/>
          </w:tcPr>
          <w:p w14:paraId="1D021E8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75598D8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987" w:type="dxa"/>
            <w:shd w:val="clear" w:color="auto" w:fill="auto"/>
          </w:tcPr>
          <w:p w14:paraId="07989E7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0503E3E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865" w:type="dxa"/>
            <w:shd w:val="clear" w:color="auto" w:fill="auto"/>
          </w:tcPr>
          <w:p w14:paraId="014B7A0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479609B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</w:tr>
      <w:tr w:rsidR="005F731B" w:rsidRPr="003A2060" w14:paraId="2D5192CB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C3BE9C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… a student is making fun of another student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185084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121</w:t>
            </w:r>
          </w:p>
        </w:tc>
        <w:tc>
          <w:tcPr>
            <w:tcW w:w="975" w:type="dxa"/>
            <w:shd w:val="clear" w:color="auto" w:fill="auto"/>
          </w:tcPr>
          <w:p w14:paraId="479A9AF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2.28 (0.721)</w:t>
            </w:r>
          </w:p>
        </w:tc>
        <w:tc>
          <w:tcPr>
            <w:tcW w:w="1061" w:type="dxa"/>
            <w:shd w:val="clear" w:color="auto" w:fill="auto"/>
          </w:tcPr>
          <w:p w14:paraId="1137475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2.72 (0.686)</w:t>
            </w:r>
          </w:p>
        </w:tc>
        <w:tc>
          <w:tcPr>
            <w:tcW w:w="1114" w:type="dxa"/>
            <w:shd w:val="clear" w:color="auto" w:fill="auto"/>
          </w:tcPr>
          <w:p w14:paraId="10B910D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-5.337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6C7534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7D2C8D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53</w:t>
            </w:r>
          </w:p>
        </w:tc>
        <w:tc>
          <w:tcPr>
            <w:tcW w:w="1159" w:type="dxa"/>
            <w:shd w:val="clear" w:color="auto" w:fill="auto"/>
          </w:tcPr>
          <w:p w14:paraId="7C6F0E0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3.09 (1.290)</w:t>
            </w:r>
          </w:p>
        </w:tc>
        <w:tc>
          <w:tcPr>
            <w:tcW w:w="987" w:type="dxa"/>
            <w:shd w:val="clear" w:color="auto" w:fill="auto"/>
          </w:tcPr>
          <w:p w14:paraId="4B7B334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2.81 (0.810)</w:t>
            </w:r>
          </w:p>
        </w:tc>
        <w:tc>
          <w:tcPr>
            <w:tcW w:w="865" w:type="dxa"/>
            <w:shd w:val="clear" w:color="auto" w:fill="auto"/>
          </w:tcPr>
          <w:p w14:paraId="506A54B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1.543</w:t>
            </w:r>
          </w:p>
        </w:tc>
        <w:tc>
          <w:tcPr>
            <w:tcW w:w="0" w:type="auto"/>
            <w:shd w:val="clear" w:color="auto" w:fill="auto"/>
          </w:tcPr>
          <w:p w14:paraId="1A403C2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6D3F8946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D7946A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… a student is spreading rumours and lies about another student behind their back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2098EE8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117</w:t>
            </w:r>
          </w:p>
        </w:tc>
        <w:tc>
          <w:tcPr>
            <w:tcW w:w="975" w:type="dxa"/>
            <w:shd w:val="clear" w:color="auto" w:fill="auto"/>
          </w:tcPr>
          <w:p w14:paraId="26048EA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2.21 (0.772)</w:t>
            </w:r>
          </w:p>
        </w:tc>
        <w:tc>
          <w:tcPr>
            <w:tcW w:w="1061" w:type="dxa"/>
            <w:shd w:val="clear" w:color="auto" w:fill="auto"/>
          </w:tcPr>
          <w:p w14:paraId="17E1B16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2.62 (0.828)</w:t>
            </w:r>
          </w:p>
        </w:tc>
        <w:tc>
          <w:tcPr>
            <w:tcW w:w="1114" w:type="dxa"/>
            <w:shd w:val="clear" w:color="auto" w:fill="auto"/>
          </w:tcPr>
          <w:p w14:paraId="485F854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-4.867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387B10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79E5B8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46</w:t>
            </w:r>
          </w:p>
        </w:tc>
        <w:tc>
          <w:tcPr>
            <w:tcW w:w="1159" w:type="dxa"/>
            <w:shd w:val="clear" w:color="auto" w:fill="auto"/>
          </w:tcPr>
          <w:p w14:paraId="71299CD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2.78 (1.009)</w:t>
            </w:r>
          </w:p>
        </w:tc>
        <w:tc>
          <w:tcPr>
            <w:tcW w:w="987" w:type="dxa"/>
            <w:shd w:val="clear" w:color="auto" w:fill="auto"/>
          </w:tcPr>
          <w:p w14:paraId="64738FD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2.83 (0.926)</w:t>
            </w:r>
          </w:p>
        </w:tc>
        <w:tc>
          <w:tcPr>
            <w:tcW w:w="865" w:type="dxa"/>
            <w:shd w:val="clear" w:color="auto" w:fill="auto"/>
          </w:tcPr>
          <w:p w14:paraId="4061345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-0.256</w:t>
            </w:r>
          </w:p>
        </w:tc>
        <w:tc>
          <w:tcPr>
            <w:tcW w:w="0" w:type="auto"/>
            <w:shd w:val="clear" w:color="auto" w:fill="auto"/>
          </w:tcPr>
          <w:p w14:paraId="6C21F1A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83B7904" w14:textId="77777777" w:rsidTr="00FF1B38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9822FE7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…a student is telling lies, spreading rumours, teasing or making fun of another student online (</w:t>
            </w:r>
            <w:proofErr w:type="gramStart"/>
            <w:r w:rsidRPr="003A2060">
              <w:rPr>
                <w:b w:val="0"/>
                <w:color w:val="000000" w:themeColor="text1"/>
                <w:szCs w:val="24"/>
              </w:rPr>
              <w:t>e.g.</w:t>
            </w:r>
            <w:proofErr w:type="gramEnd"/>
            <w:r w:rsidRPr="003A2060">
              <w:rPr>
                <w:b w:val="0"/>
                <w:color w:val="000000" w:themeColor="text1"/>
                <w:szCs w:val="24"/>
              </w:rPr>
              <w:t xml:space="preserve"> Facebook, Instagram, Snapchat, TikTok, messages, websites)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27472E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110</w:t>
            </w:r>
          </w:p>
        </w:tc>
        <w:tc>
          <w:tcPr>
            <w:tcW w:w="975" w:type="dxa"/>
            <w:shd w:val="clear" w:color="auto" w:fill="auto"/>
          </w:tcPr>
          <w:p w14:paraId="5869EF4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2.37 (0.822)</w:t>
            </w:r>
          </w:p>
        </w:tc>
        <w:tc>
          <w:tcPr>
            <w:tcW w:w="1061" w:type="dxa"/>
            <w:shd w:val="clear" w:color="auto" w:fill="auto"/>
          </w:tcPr>
          <w:p w14:paraId="730D2FF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2.66 (0.849)</w:t>
            </w:r>
          </w:p>
        </w:tc>
        <w:tc>
          <w:tcPr>
            <w:tcW w:w="1114" w:type="dxa"/>
            <w:shd w:val="clear" w:color="auto" w:fill="auto"/>
          </w:tcPr>
          <w:p w14:paraId="5BF5E0E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-3.174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2C21DE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6C018619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41</w:t>
            </w:r>
          </w:p>
        </w:tc>
        <w:tc>
          <w:tcPr>
            <w:tcW w:w="1159" w:type="dxa"/>
            <w:shd w:val="clear" w:color="auto" w:fill="auto"/>
          </w:tcPr>
          <w:p w14:paraId="118257D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3.05 (1.244)</w:t>
            </w:r>
          </w:p>
        </w:tc>
        <w:tc>
          <w:tcPr>
            <w:tcW w:w="987" w:type="dxa"/>
            <w:shd w:val="clear" w:color="auto" w:fill="auto"/>
          </w:tcPr>
          <w:p w14:paraId="5071572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2.93 (0.877)</w:t>
            </w:r>
          </w:p>
        </w:tc>
        <w:tc>
          <w:tcPr>
            <w:tcW w:w="865" w:type="dxa"/>
            <w:shd w:val="clear" w:color="auto" w:fill="auto"/>
          </w:tcPr>
          <w:p w14:paraId="272A6BC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0.589</w:t>
            </w:r>
          </w:p>
        </w:tc>
        <w:tc>
          <w:tcPr>
            <w:tcW w:w="0" w:type="auto"/>
            <w:shd w:val="clear" w:color="auto" w:fill="auto"/>
          </w:tcPr>
          <w:p w14:paraId="2174C87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57C4942B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44A0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… a student or group of students is pushing, shoving, or trying to pick a fight with another student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BB947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118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1D3BEAC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2.34 (0.879)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</w:tcPr>
          <w:p w14:paraId="1EABBC8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2.69 (0.842)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3D6D2D4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-4.160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2EF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69DE0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45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14:paraId="4C78592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3.07 (1.031)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40015BD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3.07 (1.009)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</w:tcPr>
          <w:p w14:paraId="0F2C970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CA9C3A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</w:tbl>
    <w:p w14:paraId="351CD3BF" w14:textId="09EC4971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 Note. </w:t>
      </w:r>
      <w:r w:rsidRPr="003A2060">
        <w:rPr>
          <w:bCs/>
          <w:color w:val="000000" w:themeColor="text1"/>
        </w:rPr>
        <w:t>Higher scores indicate higher levels of agreement with each statement</w:t>
      </w:r>
      <w:r>
        <w:rPr>
          <w:bCs/>
          <w:color w:val="000000" w:themeColor="text1"/>
        </w:rPr>
        <w:t xml:space="preserve">. </w:t>
      </w:r>
      <w:r w:rsidRPr="003A2060">
        <w:rPr>
          <w:bCs/>
          <w:color w:val="000000" w:themeColor="text1"/>
        </w:rPr>
        <w:t>SD, standard deviation.</w:t>
      </w:r>
      <w:r w:rsidRPr="003A2060">
        <w:rPr>
          <w:b/>
          <w:color w:val="000000" w:themeColor="text1"/>
        </w:rPr>
        <w:t xml:space="preserve"> </w:t>
      </w:r>
      <w:r w:rsidRPr="003A2060">
        <w:rPr>
          <w:bCs/>
          <w:color w:val="000000" w:themeColor="text1"/>
        </w:rPr>
        <w:t>^Statistically significant when controlling for multiple testing (Bonferroni correction).</w:t>
      </w:r>
    </w:p>
    <w:p w14:paraId="2DF41CA1" w14:textId="77777777" w:rsidR="005F731B" w:rsidRPr="003A2060" w:rsidRDefault="005F731B" w:rsidP="005F731B">
      <w:pPr>
        <w:rPr>
          <w:b/>
          <w:color w:val="000000" w:themeColor="text1"/>
        </w:rPr>
      </w:pPr>
    </w:p>
    <w:p w14:paraId="08FB28F4" w14:textId="77777777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br w:type="page"/>
      </w:r>
    </w:p>
    <w:p w14:paraId="265ED1AA" w14:textId="5180FF3B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lastRenderedPageBreak/>
        <w:t xml:space="preserve">Table </w:t>
      </w:r>
      <w:r w:rsidR="00D55FCA">
        <w:rPr>
          <w:b/>
          <w:color w:val="000000" w:themeColor="text1"/>
        </w:rPr>
        <w:t>S</w:t>
      </w:r>
      <w:r w:rsidRPr="003A2060">
        <w:rPr>
          <w:b/>
          <w:color w:val="000000" w:themeColor="text1"/>
        </w:rPr>
        <w:t xml:space="preserve">4: Changes in attitudes towards violence, </w:t>
      </w:r>
      <w:proofErr w:type="gramStart"/>
      <w:r w:rsidRPr="003A2060">
        <w:rPr>
          <w:b/>
          <w:color w:val="000000" w:themeColor="text1"/>
        </w:rPr>
        <w:t>mentors</w:t>
      </w:r>
      <w:proofErr w:type="gramEnd"/>
      <w:r w:rsidRPr="003A2060">
        <w:rPr>
          <w:b/>
          <w:color w:val="000000" w:themeColor="text1"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409"/>
        <w:gridCol w:w="551"/>
        <w:gridCol w:w="975"/>
        <w:gridCol w:w="1061"/>
        <w:gridCol w:w="1114"/>
        <w:gridCol w:w="937"/>
        <w:gridCol w:w="440"/>
        <w:gridCol w:w="1159"/>
        <w:gridCol w:w="987"/>
        <w:gridCol w:w="865"/>
        <w:gridCol w:w="460"/>
      </w:tblGrid>
      <w:tr w:rsidR="005F731B" w:rsidRPr="003A2060" w14:paraId="6517467E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E9E2301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19257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47D731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Mentees</w:t>
            </w:r>
          </w:p>
        </w:tc>
      </w:tr>
      <w:tr w:rsidR="005F731B" w:rsidRPr="003A2060" w14:paraId="6048D278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8F84BDB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Item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7882E29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503C2A2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2F2AE07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1AF2AA4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061" w:type="dxa"/>
            <w:shd w:val="clear" w:color="auto" w:fill="auto"/>
          </w:tcPr>
          <w:p w14:paraId="6A7A0B6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67134F9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6AE06AE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114" w:type="dxa"/>
            <w:shd w:val="clear" w:color="auto" w:fill="auto"/>
          </w:tcPr>
          <w:p w14:paraId="3E71279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08640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AF360A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1159" w:type="dxa"/>
            <w:shd w:val="clear" w:color="auto" w:fill="auto"/>
          </w:tcPr>
          <w:p w14:paraId="45CEB76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265F167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987" w:type="dxa"/>
            <w:shd w:val="clear" w:color="auto" w:fill="auto"/>
          </w:tcPr>
          <w:p w14:paraId="28ED3BC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301B20C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865" w:type="dxa"/>
            <w:shd w:val="clear" w:color="auto" w:fill="auto"/>
          </w:tcPr>
          <w:p w14:paraId="1BC44F5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5523FA5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</w:tr>
      <w:tr w:rsidR="005F731B" w:rsidRPr="003A2060" w14:paraId="512313E8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4BF3C21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If I walk away from a fight, I’d be a coward (chicken)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772A57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124</w:t>
            </w:r>
          </w:p>
        </w:tc>
        <w:tc>
          <w:tcPr>
            <w:tcW w:w="975" w:type="dxa"/>
            <w:shd w:val="clear" w:color="auto" w:fill="auto"/>
          </w:tcPr>
          <w:p w14:paraId="24429A2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2.72 (1.108)</w:t>
            </w:r>
          </w:p>
        </w:tc>
        <w:tc>
          <w:tcPr>
            <w:tcW w:w="1061" w:type="dxa"/>
            <w:shd w:val="clear" w:color="auto" w:fill="auto"/>
          </w:tcPr>
          <w:p w14:paraId="2A208E6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2.44 (1.191)</w:t>
            </w:r>
          </w:p>
        </w:tc>
        <w:tc>
          <w:tcPr>
            <w:tcW w:w="1114" w:type="dxa"/>
            <w:shd w:val="clear" w:color="auto" w:fill="auto"/>
          </w:tcPr>
          <w:p w14:paraId="3E04D7A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2.914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AD1ABE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8BDC53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46</w:t>
            </w:r>
          </w:p>
        </w:tc>
        <w:tc>
          <w:tcPr>
            <w:tcW w:w="1159" w:type="dxa"/>
            <w:shd w:val="clear" w:color="auto" w:fill="auto"/>
          </w:tcPr>
          <w:p w14:paraId="6344B80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2.50 (1.049)</w:t>
            </w:r>
          </w:p>
        </w:tc>
        <w:tc>
          <w:tcPr>
            <w:tcW w:w="987" w:type="dxa"/>
            <w:shd w:val="clear" w:color="auto" w:fill="auto"/>
          </w:tcPr>
          <w:p w14:paraId="5E55FDC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2.61 (1.201)</w:t>
            </w:r>
          </w:p>
        </w:tc>
        <w:tc>
          <w:tcPr>
            <w:tcW w:w="865" w:type="dxa"/>
            <w:shd w:val="clear" w:color="auto" w:fill="auto"/>
          </w:tcPr>
          <w:p w14:paraId="23F67FF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-0.598</w:t>
            </w:r>
          </w:p>
        </w:tc>
        <w:tc>
          <w:tcPr>
            <w:tcW w:w="0" w:type="auto"/>
            <w:shd w:val="clear" w:color="auto" w:fill="auto"/>
          </w:tcPr>
          <w:p w14:paraId="4297B5B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607D5B70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9BF90B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 don’t need to fight because there are other ways to deal with being mad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52053E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107</w:t>
            </w:r>
          </w:p>
        </w:tc>
        <w:tc>
          <w:tcPr>
            <w:tcW w:w="975" w:type="dxa"/>
            <w:shd w:val="clear" w:color="auto" w:fill="auto"/>
          </w:tcPr>
          <w:p w14:paraId="543F124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4.04 (0.643)</w:t>
            </w:r>
          </w:p>
        </w:tc>
        <w:tc>
          <w:tcPr>
            <w:tcW w:w="1061" w:type="dxa"/>
            <w:shd w:val="clear" w:color="auto" w:fill="auto"/>
          </w:tcPr>
          <w:p w14:paraId="12AC9CA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4.32 (0.667)</w:t>
            </w:r>
          </w:p>
        </w:tc>
        <w:tc>
          <w:tcPr>
            <w:tcW w:w="1114" w:type="dxa"/>
            <w:shd w:val="clear" w:color="auto" w:fill="auto"/>
          </w:tcPr>
          <w:p w14:paraId="0301DC3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-4.422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969793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E5B903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47</w:t>
            </w:r>
          </w:p>
        </w:tc>
        <w:tc>
          <w:tcPr>
            <w:tcW w:w="1159" w:type="dxa"/>
            <w:shd w:val="clear" w:color="auto" w:fill="auto"/>
          </w:tcPr>
          <w:p w14:paraId="79B8741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4.04 (0.690)</w:t>
            </w:r>
          </w:p>
        </w:tc>
        <w:tc>
          <w:tcPr>
            <w:tcW w:w="987" w:type="dxa"/>
            <w:shd w:val="clear" w:color="auto" w:fill="auto"/>
          </w:tcPr>
          <w:p w14:paraId="344B1FC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3.94 (0.818)</w:t>
            </w:r>
          </w:p>
        </w:tc>
        <w:tc>
          <w:tcPr>
            <w:tcW w:w="865" w:type="dxa"/>
            <w:shd w:val="clear" w:color="auto" w:fill="auto"/>
          </w:tcPr>
          <w:p w14:paraId="410DF0F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0.961</w:t>
            </w:r>
          </w:p>
        </w:tc>
        <w:tc>
          <w:tcPr>
            <w:tcW w:w="0" w:type="auto"/>
            <w:shd w:val="clear" w:color="auto" w:fill="auto"/>
          </w:tcPr>
          <w:p w14:paraId="4EE273B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251B0FBF" w14:textId="77777777" w:rsidTr="00C84C91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429C77B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It’s ok to hit someone who hits you first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1D693D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129</w:t>
            </w:r>
          </w:p>
        </w:tc>
        <w:tc>
          <w:tcPr>
            <w:tcW w:w="975" w:type="dxa"/>
            <w:shd w:val="clear" w:color="auto" w:fill="auto"/>
          </w:tcPr>
          <w:p w14:paraId="6FF1CCD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3.67 (1.112)</w:t>
            </w:r>
          </w:p>
        </w:tc>
        <w:tc>
          <w:tcPr>
            <w:tcW w:w="1061" w:type="dxa"/>
            <w:shd w:val="clear" w:color="auto" w:fill="auto"/>
          </w:tcPr>
          <w:p w14:paraId="2A4BF6A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3.29 (1.239)</w:t>
            </w:r>
          </w:p>
        </w:tc>
        <w:tc>
          <w:tcPr>
            <w:tcW w:w="1114" w:type="dxa"/>
            <w:shd w:val="clear" w:color="auto" w:fill="auto"/>
          </w:tcPr>
          <w:p w14:paraId="3F420E1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5.414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423E67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&lt;0.001^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04C659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52</w:t>
            </w:r>
          </w:p>
        </w:tc>
        <w:tc>
          <w:tcPr>
            <w:tcW w:w="1159" w:type="dxa"/>
            <w:shd w:val="clear" w:color="auto" w:fill="auto"/>
          </w:tcPr>
          <w:p w14:paraId="1DE1A12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3.58 (1.258)</w:t>
            </w:r>
          </w:p>
        </w:tc>
        <w:tc>
          <w:tcPr>
            <w:tcW w:w="987" w:type="dxa"/>
            <w:shd w:val="clear" w:color="auto" w:fill="auto"/>
          </w:tcPr>
          <w:p w14:paraId="73F02C7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3.50 (1.291)</w:t>
            </w:r>
          </w:p>
        </w:tc>
        <w:tc>
          <w:tcPr>
            <w:tcW w:w="865" w:type="dxa"/>
            <w:shd w:val="clear" w:color="auto" w:fill="auto"/>
          </w:tcPr>
          <w:p w14:paraId="5FE675C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0.599</w:t>
            </w:r>
          </w:p>
        </w:tc>
        <w:tc>
          <w:tcPr>
            <w:tcW w:w="0" w:type="auto"/>
            <w:shd w:val="clear" w:color="auto" w:fill="auto"/>
          </w:tcPr>
          <w:p w14:paraId="2741DF2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30F8058F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A37E2CA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If someone teases me, I usually cannot get them to stop unless I hit them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D040F0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123</w:t>
            </w:r>
          </w:p>
        </w:tc>
        <w:tc>
          <w:tcPr>
            <w:tcW w:w="975" w:type="dxa"/>
            <w:shd w:val="clear" w:color="auto" w:fill="auto"/>
          </w:tcPr>
          <w:p w14:paraId="4FC1BA3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2.12 (0.920)</w:t>
            </w:r>
          </w:p>
        </w:tc>
        <w:tc>
          <w:tcPr>
            <w:tcW w:w="1061" w:type="dxa"/>
            <w:shd w:val="clear" w:color="auto" w:fill="auto"/>
          </w:tcPr>
          <w:p w14:paraId="5610AF4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2.05 (0.848)</w:t>
            </w:r>
          </w:p>
        </w:tc>
        <w:tc>
          <w:tcPr>
            <w:tcW w:w="1114" w:type="dxa"/>
            <w:shd w:val="clear" w:color="auto" w:fill="auto"/>
          </w:tcPr>
          <w:p w14:paraId="59205F6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0.904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9F9BA6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0C6FF6A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50</w:t>
            </w:r>
          </w:p>
        </w:tc>
        <w:tc>
          <w:tcPr>
            <w:tcW w:w="1159" w:type="dxa"/>
            <w:shd w:val="clear" w:color="auto" w:fill="auto"/>
          </w:tcPr>
          <w:p w14:paraId="3E562F3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2.32 (0.891)</w:t>
            </w:r>
          </w:p>
        </w:tc>
        <w:tc>
          <w:tcPr>
            <w:tcW w:w="987" w:type="dxa"/>
            <w:shd w:val="clear" w:color="auto" w:fill="auto"/>
          </w:tcPr>
          <w:p w14:paraId="0B5E6D4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2.30 (1.055)</w:t>
            </w:r>
          </w:p>
        </w:tc>
        <w:tc>
          <w:tcPr>
            <w:tcW w:w="865" w:type="dxa"/>
            <w:shd w:val="clear" w:color="auto" w:fill="auto"/>
          </w:tcPr>
          <w:p w14:paraId="4093394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0.159</w:t>
            </w:r>
          </w:p>
        </w:tc>
        <w:tc>
          <w:tcPr>
            <w:tcW w:w="0" w:type="auto"/>
            <w:shd w:val="clear" w:color="auto" w:fill="auto"/>
          </w:tcPr>
          <w:p w14:paraId="6B081AC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60CA3286" w14:textId="77777777" w:rsidTr="00FF1B38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5F9FA85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If I really want to, I can usually talk someone out of trying to fight with me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20C834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79</w:t>
            </w:r>
          </w:p>
        </w:tc>
        <w:tc>
          <w:tcPr>
            <w:tcW w:w="975" w:type="dxa"/>
            <w:shd w:val="clear" w:color="auto" w:fill="auto"/>
          </w:tcPr>
          <w:p w14:paraId="451609A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3.76 (0.645)</w:t>
            </w:r>
          </w:p>
        </w:tc>
        <w:tc>
          <w:tcPr>
            <w:tcW w:w="1061" w:type="dxa"/>
            <w:shd w:val="clear" w:color="auto" w:fill="auto"/>
          </w:tcPr>
          <w:p w14:paraId="797CF5A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3.96 (0.629)</w:t>
            </w:r>
          </w:p>
        </w:tc>
        <w:tc>
          <w:tcPr>
            <w:tcW w:w="1114" w:type="dxa"/>
            <w:shd w:val="clear" w:color="auto" w:fill="auto"/>
          </w:tcPr>
          <w:p w14:paraId="49E7F08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-2.697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203A9E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199357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1159" w:type="dxa"/>
            <w:shd w:val="clear" w:color="auto" w:fill="auto"/>
          </w:tcPr>
          <w:p w14:paraId="2DA410E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3.75 (0.718)</w:t>
            </w:r>
          </w:p>
        </w:tc>
        <w:tc>
          <w:tcPr>
            <w:tcW w:w="987" w:type="dxa"/>
            <w:shd w:val="clear" w:color="auto" w:fill="auto"/>
          </w:tcPr>
          <w:p w14:paraId="0A2A7559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3.56 (0.669)</w:t>
            </w:r>
          </w:p>
        </w:tc>
        <w:tc>
          <w:tcPr>
            <w:tcW w:w="865" w:type="dxa"/>
            <w:shd w:val="clear" w:color="auto" w:fill="auto"/>
          </w:tcPr>
          <w:p w14:paraId="19E4869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1.139</w:t>
            </w:r>
          </w:p>
        </w:tc>
        <w:tc>
          <w:tcPr>
            <w:tcW w:w="0" w:type="auto"/>
            <w:shd w:val="clear" w:color="auto" w:fill="auto"/>
          </w:tcPr>
          <w:p w14:paraId="6F0D001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5948FA10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1E5D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If I refuse to fight, my friends will think I’m afraid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6ADE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117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2B7A41C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2.49 (1.222)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</w:tcPr>
          <w:p w14:paraId="0C3A0E1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2.44 (1.235)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2A3B54E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0.486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20B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92597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39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14:paraId="0D7FC2B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2.64 (1.135)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795CAF3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2.54 (1.211)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</w:tcPr>
          <w:p w14:paraId="73BA52D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0.530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E0963D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</w:tbl>
    <w:p w14:paraId="07F83174" w14:textId="34E32AC3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 Note. </w:t>
      </w:r>
      <w:r w:rsidRPr="003A2060">
        <w:rPr>
          <w:bCs/>
          <w:color w:val="000000" w:themeColor="text1"/>
        </w:rPr>
        <w:t>Higher scores indicate higher levels of agreement with each statement</w:t>
      </w:r>
      <w:r>
        <w:rPr>
          <w:bCs/>
          <w:color w:val="000000" w:themeColor="text1"/>
        </w:rPr>
        <w:t xml:space="preserve">. </w:t>
      </w:r>
      <w:r w:rsidRPr="003A2060">
        <w:rPr>
          <w:bCs/>
          <w:color w:val="000000" w:themeColor="text1"/>
        </w:rPr>
        <w:t>SD, standard deviation.</w:t>
      </w:r>
      <w:r w:rsidRPr="003A2060">
        <w:rPr>
          <w:b/>
          <w:color w:val="000000" w:themeColor="text1"/>
        </w:rPr>
        <w:t xml:space="preserve"> </w:t>
      </w:r>
      <w:r w:rsidRPr="003A2060">
        <w:rPr>
          <w:bCs/>
          <w:color w:val="000000" w:themeColor="text1"/>
        </w:rPr>
        <w:t>^Statistically significant when controlling for multiple testing (Bonferroni correction).</w:t>
      </w:r>
    </w:p>
    <w:p w14:paraId="578DE22A" w14:textId="77777777" w:rsidR="005F731B" w:rsidRPr="003A2060" w:rsidRDefault="005F731B" w:rsidP="005F731B">
      <w:pPr>
        <w:rPr>
          <w:b/>
          <w:color w:val="000000" w:themeColor="text1"/>
        </w:rPr>
      </w:pPr>
    </w:p>
    <w:p w14:paraId="792A59D8" w14:textId="77777777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br w:type="page"/>
      </w:r>
    </w:p>
    <w:p w14:paraId="68C5A595" w14:textId="74A0A258" w:rsidR="005F731B" w:rsidRPr="003A2060" w:rsidRDefault="005F731B" w:rsidP="005F731B">
      <w:pPr>
        <w:spacing w:after="0"/>
        <w:jc w:val="both"/>
        <w:rPr>
          <w:b/>
          <w:color w:val="000000" w:themeColor="text1"/>
        </w:rPr>
      </w:pPr>
      <w:r w:rsidRPr="003A2060">
        <w:rPr>
          <w:b/>
          <w:color w:val="000000" w:themeColor="text1"/>
        </w:rPr>
        <w:lastRenderedPageBreak/>
        <w:t xml:space="preserve">Table </w:t>
      </w:r>
      <w:r w:rsidR="00D55FCA">
        <w:rPr>
          <w:b/>
          <w:color w:val="000000" w:themeColor="text1"/>
        </w:rPr>
        <w:t>S</w:t>
      </w:r>
      <w:r w:rsidRPr="003A2060">
        <w:rPr>
          <w:b/>
          <w:color w:val="000000" w:themeColor="text1"/>
        </w:rPr>
        <w:t xml:space="preserve">5: Changes in gender stereotyping, </w:t>
      </w:r>
      <w:proofErr w:type="gramStart"/>
      <w:r w:rsidRPr="003A2060">
        <w:rPr>
          <w:b/>
          <w:color w:val="000000" w:themeColor="text1"/>
        </w:rPr>
        <w:t>mentors</w:t>
      </w:r>
      <w:proofErr w:type="gramEnd"/>
      <w:r w:rsidRPr="003A2060">
        <w:rPr>
          <w:b/>
          <w:color w:val="000000" w:themeColor="text1"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630"/>
        <w:gridCol w:w="551"/>
        <w:gridCol w:w="975"/>
        <w:gridCol w:w="1061"/>
        <w:gridCol w:w="1114"/>
        <w:gridCol w:w="716"/>
        <w:gridCol w:w="440"/>
        <w:gridCol w:w="1159"/>
        <w:gridCol w:w="987"/>
        <w:gridCol w:w="865"/>
        <w:gridCol w:w="460"/>
      </w:tblGrid>
      <w:tr w:rsidR="005F731B" w:rsidRPr="003A2060" w14:paraId="45B46491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6E378C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5B758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67A1BA" w14:textId="77777777" w:rsidR="005F731B" w:rsidRPr="003A2060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Mentees</w:t>
            </w:r>
          </w:p>
        </w:tc>
      </w:tr>
      <w:tr w:rsidR="005F731B" w:rsidRPr="003A2060" w14:paraId="4AC06D5D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482DC3A" w14:textId="77777777" w:rsidR="005F731B" w:rsidRPr="003A2060" w:rsidRDefault="005F731B" w:rsidP="00C84C91">
            <w:pPr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Item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1B4776D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1FA6BA7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5A4B84E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1E3745F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061" w:type="dxa"/>
            <w:shd w:val="clear" w:color="auto" w:fill="auto"/>
          </w:tcPr>
          <w:p w14:paraId="49834A8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4CCFE3C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 xml:space="preserve">Mean </w:t>
            </w:r>
          </w:p>
          <w:p w14:paraId="5E6334D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(SD)</w:t>
            </w:r>
          </w:p>
        </w:tc>
        <w:tc>
          <w:tcPr>
            <w:tcW w:w="1114" w:type="dxa"/>
            <w:shd w:val="clear" w:color="auto" w:fill="auto"/>
          </w:tcPr>
          <w:p w14:paraId="1EEF289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7F53F2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7684EFF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1159" w:type="dxa"/>
            <w:shd w:val="clear" w:color="auto" w:fill="auto"/>
          </w:tcPr>
          <w:p w14:paraId="64F6E26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1</w:t>
            </w:r>
          </w:p>
          <w:p w14:paraId="6E582CB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987" w:type="dxa"/>
            <w:shd w:val="clear" w:color="auto" w:fill="auto"/>
          </w:tcPr>
          <w:p w14:paraId="47B80AC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Time 2</w:t>
            </w:r>
          </w:p>
          <w:p w14:paraId="7A83157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Mean (SD)</w:t>
            </w:r>
          </w:p>
        </w:tc>
        <w:tc>
          <w:tcPr>
            <w:tcW w:w="865" w:type="dxa"/>
            <w:shd w:val="clear" w:color="auto" w:fill="auto"/>
          </w:tcPr>
          <w:p w14:paraId="11DA680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02D544E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4"/>
              </w:rPr>
            </w:pPr>
            <w:r w:rsidRPr="003A2060">
              <w:rPr>
                <w:b/>
                <w:bCs/>
                <w:color w:val="000000" w:themeColor="text1"/>
                <w:szCs w:val="24"/>
              </w:rPr>
              <w:t>p</w:t>
            </w:r>
          </w:p>
        </w:tc>
      </w:tr>
      <w:tr w:rsidR="005F731B" w:rsidRPr="003A2060" w14:paraId="2E0BF212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3306BC4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Swearing is worse for a girl than a boy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03A32D0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124</w:t>
            </w:r>
          </w:p>
        </w:tc>
        <w:tc>
          <w:tcPr>
            <w:tcW w:w="975" w:type="dxa"/>
            <w:shd w:val="clear" w:color="auto" w:fill="auto"/>
          </w:tcPr>
          <w:p w14:paraId="26030B7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1.82 (0.996)</w:t>
            </w:r>
          </w:p>
        </w:tc>
        <w:tc>
          <w:tcPr>
            <w:tcW w:w="1061" w:type="dxa"/>
            <w:shd w:val="clear" w:color="auto" w:fill="auto"/>
          </w:tcPr>
          <w:p w14:paraId="5DDB5DE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1.79 (0.957)</w:t>
            </w:r>
          </w:p>
        </w:tc>
        <w:tc>
          <w:tcPr>
            <w:tcW w:w="1114" w:type="dxa"/>
            <w:shd w:val="clear" w:color="auto" w:fill="auto"/>
          </w:tcPr>
          <w:p w14:paraId="43AE049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0.391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5F2EC0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35478F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50</w:t>
            </w:r>
          </w:p>
        </w:tc>
        <w:tc>
          <w:tcPr>
            <w:tcW w:w="1159" w:type="dxa"/>
            <w:shd w:val="clear" w:color="auto" w:fill="auto"/>
          </w:tcPr>
          <w:p w14:paraId="6AB27C9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1.92 (1.027)</w:t>
            </w:r>
          </w:p>
        </w:tc>
        <w:tc>
          <w:tcPr>
            <w:tcW w:w="987" w:type="dxa"/>
            <w:shd w:val="clear" w:color="auto" w:fill="auto"/>
          </w:tcPr>
          <w:p w14:paraId="5C61ADC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1.80 (1.010)</w:t>
            </w:r>
          </w:p>
        </w:tc>
        <w:tc>
          <w:tcPr>
            <w:tcW w:w="865" w:type="dxa"/>
            <w:shd w:val="clear" w:color="auto" w:fill="auto"/>
          </w:tcPr>
          <w:p w14:paraId="2A5482B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0.667</w:t>
            </w:r>
          </w:p>
        </w:tc>
        <w:tc>
          <w:tcPr>
            <w:tcW w:w="0" w:type="auto"/>
            <w:shd w:val="clear" w:color="auto" w:fill="auto"/>
          </w:tcPr>
          <w:p w14:paraId="07283F2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A99436F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B525EC7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On a date, the boy should be expected to pay all the expenses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420AC1A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126</w:t>
            </w:r>
          </w:p>
        </w:tc>
        <w:tc>
          <w:tcPr>
            <w:tcW w:w="975" w:type="dxa"/>
            <w:shd w:val="clear" w:color="auto" w:fill="auto"/>
          </w:tcPr>
          <w:p w14:paraId="31B3D07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2.37 (1.191)</w:t>
            </w:r>
          </w:p>
        </w:tc>
        <w:tc>
          <w:tcPr>
            <w:tcW w:w="1061" w:type="dxa"/>
            <w:shd w:val="clear" w:color="auto" w:fill="auto"/>
          </w:tcPr>
          <w:p w14:paraId="5A51A39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2.17 (1.146)</w:t>
            </w:r>
          </w:p>
        </w:tc>
        <w:tc>
          <w:tcPr>
            <w:tcW w:w="1114" w:type="dxa"/>
            <w:shd w:val="clear" w:color="auto" w:fill="auto"/>
          </w:tcPr>
          <w:p w14:paraId="08FEF9A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2.557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8BC754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0EBF71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55</w:t>
            </w:r>
          </w:p>
        </w:tc>
        <w:tc>
          <w:tcPr>
            <w:tcW w:w="1159" w:type="dxa"/>
            <w:shd w:val="clear" w:color="auto" w:fill="auto"/>
          </w:tcPr>
          <w:p w14:paraId="67720B9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2.45 (1.184)</w:t>
            </w:r>
          </w:p>
        </w:tc>
        <w:tc>
          <w:tcPr>
            <w:tcW w:w="987" w:type="dxa"/>
            <w:shd w:val="clear" w:color="auto" w:fill="auto"/>
          </w:tcPr>
          <w:p w14:paraId="1D334D1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2.42 (1.197)</w:t>
            </w:r>
          </w:p>
        </w:tc>
        <w:tc>
          <w:tcPr>
            <w:tcW w:w="865" w:type="dxa"/>
            <w:shd w:val="clear" w:color="auto" w:fill="auto"/>
          </w:tcPr>
          <w:p w14:paraId="5422204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0.234</w:t>
            </w:r>
          </w:p>
        </w:tc>
        <w:tc>
          <w:tcPr>
            <w:tcW w:w="0" w:type="auto"/>
            <w:shd w:val="clear" w:color="auto" w:fill="auto"/>
          </w:tcPr>
          <w:p w14:paraId="3C3D66B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D5CB0D0" w14:textId="77777777" w:rsidTr="00C84C91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4BCB678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On average, girls are as smart as boys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6B0D57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126</w:t>
            </w:r>
          </w:p>
        </w:tc>
        <w:tc>
          <w:tcPr>
            <w:tcW w:w="975" w:type="dxa"/>
            <w:shd w:val="clear" w:color="auto" w:fill="auto"/>
          </w:tcPr>
          <w:p w14:paraId="58F9EEB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3.67 (1.166)</w:t>
            </w:r>
          </w:p>
        </w:tc>
        <w:tc>
          <w:tcPr>
            <w:tcW w:w="1061" w:type="dxa"/>
            <w:shd w:val="clear" w:color="auto" w:fill="auto"/>
          </w:tcPr>
          <w:p w14:paraId="07482DC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3.75 (1.237)</w:t>
            </w:r>
          </w:p>
        </w:tc>
        <w:tc>
          <w:tcPr>
            <w:tcW w:w="1114" w:type="dxa"/>
            <w:shd w:val="clear" w:color="auto" w:fill="auto"/>
          </w:tcPr>
          <w:p w14:paraId="771063A9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-0.760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ACC31B8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169C4C4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52</w:t>
            </w:r>
          </w:p>
        </w:tc>
        <w:tc>
          <w:tcPr>
            <w:tcW w:w="1159" w:type="dxa"/>
            <w:shd w:val="clear" w:color="auto" w:fill="auto"/>
          </w:tcPr>
          <w:p w14:paraId="0526A02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3.54 (1.335)</w:t>
            </w:r>
          </w:p>
        </w:tc>
        <w:tc>
          <w:tcPr>
            <w:tcW w:w="987" w:type="dxa"/>
            <w:shd w:val="clear" w:color="auto" w:fill="auto"/>
          </w:tcPr>
          <w:p w14:paraId="35DB9F29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3.31 (1.528)</w:t>
            </w:r>
          </w:p>
        </w:tc>
        <w:tc>
          <w:tcPr>
            <w:tcW w:w="865" w:type="dxa"/>
            <w:shd w:val="clear" w:color="auto" w:fill="auto"/>
          </w:tcPr>
          <w:p w14:paraId="4575C64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1.014</w:t>
            </w:r>
          </w:p>
        </w:tc>
        <w:tc>
          <w:tcPr>
            <w:tcW w:w="0" w:type="auto"/>
            <w:shd w:val="clear" w:color="auto" w:fill="auto"/>
          </w:tcPr>
          <w:p w14:paraId="5245731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A791738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7F800A3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More encouragement in a family should be given to sons than daughters to go to university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003D6EB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125</w:t>
            </w:r>
          </w:p>
        </w:tc>
        <w:tc>
          <w:tcPr>
            <w:tcW w:w="975" w:type="dxa"/>
            <w:shd w:val="clear" w:color="auto" w:fill="auto"/>
          </w:tcPr>
          <w:p w14:paraId="4FCC515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1.82 (1.122)</w:t>
            </w:r>
          </w:p>
        </w:tc>
        <w:tc>
          <w:tcPr>
            <w:tcW w:w="1061" w:type="dxa"/>
            <w:shd w:val="clear" w:color="auto" w:fill="auto"/>
          </w:tcPr>
          <w:p w14:paraId="6C597D0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1.79 (1.109)</w:t>
            </w:r>
          </w:p>
        </w:tc>
        <w:tc>
          <w:tcPr>
            <w:tcW w:w="1114" w:type="dxa"/>
            <w:shd w:val="clear" w:color="auto" w:fill="auto"/>
          </w:tcPr>
          <w:p w14:paraId="401E588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0.355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736E49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FEB915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50</w:t>
            </w:r>
          </w:p>
        </w:tc>
        <w:tc>
          <w:tcPr>
            <w:tcW w:w="1159" w:type="dxa"/>
            <w:shd w:val="clear" w:color="auto" w:fill="auto"/>
          </w:tcPr>
          <w:p w14:paraId="4B33FB2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1.72 (0.970)</w:t>
            </w:r>
          </w:p>
        </w:tc>
        <w:tc>
          <w:tcPr>
            <w:tcW w:w="987" w:type="dxa"/>
            <w:shd w:val="clear" w:color="auto" w:fill="auto"/>
          </w:tcPr>
          <w:p w14:paraId="24367EE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1.82 (1.173)</w:t>
            </w:r>
          </w:p>
        </w:tc>
        <w:tc>
          <w:tcPr>
            <w:tcW w:w="865" w:type="dxa"/>
            <w:shd w:val="clear" w:color="auto" w:fill="auto"/>
          </w:tcPr>
          <w:p w14:paraId="59B024A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-0.494</w:t>
            </w:r>
          </w:p>
        </w:tc>
        <w:tc>
          <w:tcPr>
            <w:tcW w:w="0" w:type="auto"/>
            <w:shd w:val="clear" w:color="auto" w:fill="auto"/>
          </w:tcPr>
          <w:p w14:paraId="557C3E91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38C66E20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27C9151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It is ok for a girl to want to play rough sports like football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FDF9F5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132</w:t>
            </w:r>
          </w:p>
        </w:tc>
        <w:tc>
          <w:tcPr>
            <w:tcW w:w="975" w:type="dxa"/>
            <w:shd w:val="clear" w:color="auto" w:fill="auto"/>
          </w:tcPr>
          <w:p w14:paraId="70F0174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4.60 (0.730)</w:t>
            </w:r>
          </w:p>
        </w:tc>
        <w:tc>
          <w:tcPr>
            <w:tcW w:w="1061" w:type="dxa"/>
            <w:shd w:val="clear" w:color="auto" w:fill="auto"/>
          </w:tcPr>
          <w:p w14:paraId="45B90C3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4.63 (0.692)</w:t>
            </w:r>
          </w:p>
        </w:tc>
        <w:tc>
          <w:tcPr>
            <w:tcW w:w="1114" w:type="dxa"/>
            <w:shd w:val="clear" w:color="auto" w:fill="auto"/>
          </w:tcPr>
          <w:p w14:paraId="6716F166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-0.391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637B835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2A2C78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57</w:t>
            </w:r>
          </w:p>
        </w:tc>
        <w:tc>
          <w:tcPr>
            <w:tcW w:w="1159" w:type="dxa"/>
            <w:shd w:val="clear" w:color="auto" w:fill="auto"/>
          </w:tcPr>
          <w:p w14:paraId="49CCA29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4.72 (0.491)</w:t>
            </w:r>
          </w:p>
        </w:tc>
        <w:tc>
          <w:tcPr>
            <w:tcW w:w="987" w:type="dxa"/>
            <w:shd w:val="clear" w:color="auto" w:fill="auto"/>
          </w:tcPr>
          <w:p w14:paraId="4A87397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4.58 (0.706)</w:t>
            </w:r>
          </w:p>
        </w:tc>
        <w:tc>
          <w:tcPr>
            <w:tcW w:w="865" w:type="dxa"/>
            <w:shd w:val="clear" w:color="auto" w:fill="auto"/>
          </w:tcPr>
          <w:p w14:paraId="40B3D78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1.530</w:t>
            </w:r>
          </w:p>
        </w:tc>
        <w:tc>
          <w:tcPr>
            <w:tcW w:w="0" w:type="auto"/>
            <w:shd w:val="clear" w:color="auto" w:fill="auto"/>
          </w:tcPr>
          <w:p w14:paraId="4E5F4AD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D1CEC8C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F7B8390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In general, the father should have greater authority than the mother in making family decisions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3072FF2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128</w:t>
            </w:r>
          </w:p>
        </w:tc>
        <w:tc>
          <w:tcPr>
            <w:tcW w:w="975" w:type="dxa"/>
            <w:shd w:val="clear" w:color="auto" w:fill="auto"/>
          </w:tcPr>
          <w:p w14:paraId="46B3853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1.71 (0.957)</w:t>
            </w:r>
          </w:p>
        </w:tc>
        <w:tc>
          <w:tcPr>
            <w:tcW w:w="1061" w:type="dxa"/>
            <w:shd w:val="clear" w:color="auto" w:fill="auto"/>
          </w:tcPr>
          <w:p w14:paraId="70094C3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1.77 (1.039)</w:t>
            </w:r>
          </w:p>
        </w:tc>
        <w:tc>
          <w:tcPr>
            <w:tcW w:w="1114" w:type="dxa"/>
            <w:shd w:val="clear" w:color="auto" w:fill="auto"/>
          </w:tcPr>
          <w:p w14:paraId="2FBEBD2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-0.663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36AE70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772D759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54</w:t>
            </w:r>
          </w:p>
        </w:tc>
        <w:tc>
          <w:tcPr>
            <w:tcW w:w="1159" w:type="dxa"/>
            <w:shd w:val="clear" w:color="auto" w:fill="auto"/>
          </w:tcPr>
          <w:p w14:paraId="26052CB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1.94 (1.106)</w:t>
            </w:r>
          </w:p>
        </w:tc>
        <w:tc>
          <w:tcPr>
            <w:tcW w:w="987" w:type="dxa"/>
            <w:shd w:val="clear" w:color="auto" w:fill="auto"/>
          </w:tcPr>
          <w:p w14:paraId="2F9098D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1.85 (1.089)</w:t>
            </w:r>
          </w:p>
        </w:tc>
        <w:tc>
          <w:tcPr>
            <w:tcW w:w="865" w:type="dxa"/>
            <w:shd w:val="clear" w:color="auto" w:fill="auto"/>
          </w:tcPr>
          <w:p w14:paraId="5943F9F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0.683</w:t>
            </w:r>
          </w:p>
        </w:tc>
        <w:tc>
          <w:tcPr>
            <w:tcW w:w="0" w:type="auto"/>
            <w:shd w:val="clear" w:color="auto" w:fill="auto"/>
          </w:tcPr>
          <w:p w14:paraId="1FDA849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E32CED5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9AB74F9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It is ok for a girl to ask a boy out on a date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41B3648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132</w:t>
            </w:r>
          </w:p>
        </w:tc>
        <w:tc>
          <w:tcPr>
            <w:tcW w:w="975" w:type="dxa"/>
            <w:shd w:val="clear" w:color="auto" w:fill="auto"/>
          </w:tcPr>
          <w:p w14:paraId="1A2544E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4.46 (0.766)</w:t>
            </w:r>
          </w:p>
        </w:tc>
        <w:tc>
          <w:tcPr>
            <w:tcW w:w="1061" w:type="dxa"/>
            <w:shd w:val="clear" w:color="auto" w:fill="auto"/>
          </w:tcPr>
          <w:p w14:paraId="22CFFC1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4.56 (0.657)</w:t>
            </w:r>
          </w:p>
        </w:tc>
        <w:tc>
          <w:tcPr>
            <w:tcW w:w="1114" w:type="dxa"/>
            <w:shd w:val="clear" w:color="auto" w:fill="auto"/>
          </w:tcPr>
          <w:p w14:paraId="20062F4F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-1.735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851AB57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6026E09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56</w:t>
            </w:r>
          </w:p>
        </w:tc>
        <w:tc>
          <w:tcPr>
            <w:tcW w:w="1159" w:type="dxa"/>
            <w:shd w:val="clear" w:color="auto" w:fill="auto"/>
          </w:tcPr>
          <w:p w14:paraId="4E825B8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4.64 (0.483)</w:t>
            </w:r>
          </w:p>
        </w:tc>
        <w:tc>
          <w:tcPr>
            <w:tcW w:w="987" w:type="dxa"/>
            <w:shd w:val="clear" w:color="auto" w:fill="auto"/>
          </w:tcPr>
          <w:p w14:paraId="79FEABC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4.46 (0.873)</w:t>
            </w:r>
          </w:p>
        </w:tc>
        <w:tc>
          <w:tcPr>
            <w:tcW w:w="865" w:type="dxa"/>
            <w:shd w:val="clear" w:color="auto" w:fill="auto"/>
          </w:tcPr>
          <w:p w14:paraId="3A11BC2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1.346</w:t>
            </w:r>
          </w:p>
        </w:tc>
        <w:tc>
          <w:tcPr>
            <w:tcW w:w="0" w:type="auto"/>
            <w:shd w:val="clear" w:color="auto" w:fill="auto"/>
          </w:tcPr>
          <w:p w14:paraId="556CE8F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7FD25EF0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E359F91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It is more important for boys than girls to do well in school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3A373D8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132</w:t>
            </w:r>
          </w:p>
        </w:tc>
        <w:tc>
          <w:tcPr>
            <w:tcW w:w="975" w:type="dxa"/>
            <w:shd w:val="clear" w:color="auto" w:fill="auto"/>
          </w:tcPr>
          <w:p w14:paraId="743FC180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1.61 (0.826)</w:t>
            </w:r>
          </w:p>
        </w:tc>
        <w:tc>
          <w:tcPr>
            <w:tcW w:w="1061" w:type="dxa"/>
            <w:shd w:val="clear" w:color="auto" w:fill="auto"/>
          </w:tcPr>
          <w:p w14:paraId="4CEF2F7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1.67 (0.880)</w:t>
            </w:r>
          </w:p>
        </w:tc>
        <w:tc>
          <w:tcPr>
            <w:tcW w:w="1114" w:type="dxa"/>
            <w:shd w:val="clear" w:color="auto" w:fill="auto"/>
          </w:tcPr>
          <w:p w14:paraId="0EFC5AF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-0.807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23AB02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20850D7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56</w:t>
            </w:r>
          </w:p>
        </w:tc>
        <w:tc>
          <w:tcPr>
            <w:tcW w:w="1159" w:type="dxa"/>
            <w:shd w:val="clear" w:color="auto" w:fill="auto"/>
          </w:tcPr>
          <w:p w14:paraId="2B61FEF3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1.64 (0.819)</w:t>
            </w:r>
          </w:p>
        </w:tc>
        <w:tc>
          <w:tcPr>
            <w:tcW w:w="987" w:type="dxa"/>
            <w:shd w:val="clear" w:color="auto" w:fill="auto"/>
          </w:tcPr>
          <w:p w14:paraId="697E78A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1.80 (1.135)</w:t>
            </w:r>
          </w:p>
        </w:tc>
        <w:tc>
          <w:tcPr>
            <w:tcW w:w="865" w:type="dxa"/>
            <w:shd w:val="clear" w:color="auto" w:fill="auto"/>
          </w:tcPr>
          <w:p w14:paraId="33E7B0B4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-1.242</w:t>
            </w:r>
          </w:p>
        </w:tc>
        <w:tc>
          <w:tcPr>
            <w:tcW w:w="0" w:type="auto"/>
            <w:shd w:val="clear" w:color="auto" w:fill="auto"/>
          </w:tcPr>
          <w:p w14:paraId="5A72C3E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75677C54" w14:textId="77777777" w:rsidTr="00C84C9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4911E37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If both the husband and the wife have jobs, the husband should do a share of the housework such as washing dishes and doing the laundry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0E40F5B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131</w:t>
            </w:r>
          </w:p>
        </w:tc>
        <w:tc>
          <w:tcPr>
            <w:tcW w:w="975" w:type="dxa"/>
            <w:shd w:val="clear" w:color="auto" w:fill="auto"/>
          </w:tcPr>
          <w:p w14:paraId="6D1FC0E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4.34 (0.950)</w:t>
            </w:r>
          </w:p>
        </w:tc>
        <w:tc>
          <w:tcPr>
            <w:tcW w:w="1061" w:type="dxa"/>
            <w:shd w:val="clear" w:color="auto" w:fill="auto"/>
          </w:tcPr>
          <w:p w14:paraId="7639349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4.20 (1.026)</w:t>
            </w:r>
          </w:p>
        </w:tc>
        <w:tc>
          <w:tcPr>
            <w:tcW w:w="1114" w:type="dxa"/>
            <w:shd w:val="clear" w:color="auto" w:fill="auto"/>
          </w:tcPr>
          <w:p w14:paraId="0BA26AE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1.529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0EB093C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03CE384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53</w:t>
            </w:r>
          </w:p>
        </w:tc>
        <w:tc>
          <w:tcPr>
            <w:tcW w:w="1159" w:type="dxa"/>
            <w:shd w:val="clear" w:color="auto" w:fill="auto"/>
          </w:tcPr>
          <w:p w14:paraId="19521B2B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4.23 (1.137)</w:t>
            </w:r>
          </w:p>
        </w:tc>
        <w:tc>
          <w:tcPr>
            <w:tcW w:w="987" w:type="dxa"/>
            <w:shd w:val="clear" w:color="auto" w:fill="auto"/>
          </w:tcPr>
          <w:p w14:paraId="7DE9018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4.13 (1.225)</w:t>
            </w:r>
          </w:p>
        </w:tc>
        <w:tc>
          <w:tcPr>
            <w:tcW w:w="865" w:type="dxa"/>
            <w:shd w:val="clear" w:color="auto" w:fill="auto"/>
          </w:tcPr>
          <w:p w14:paraId="6EEBBD9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0.459</w:t>
            </w:r>
          </w:p>
        </w:tc>
        <w:tc>
          <w:tcPr>
            <w:tcW w:w="0" w:type="auto"/>
            <w:shd w:val="clear" w:color="auto" w:fill="auto"/>
          </w:tcPr>
          <w:p w14:paraId="64D5B401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122F95FB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E1986EC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Boys are better leaders than girls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5459CE7F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130</w:t>
            </w:r>
          </w:p>
        </w:tc>
        <w:tc>
          <w:tcPr>
            <w:tcW w:w="975" w:type="dxa"/>
            <w:shd w:val="clear" w:color="auto" w:fill="auto"/>
          </w:tcPr>
          <w:p w14:paraId="1453B1E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1.86 (0.986)</w:t>
            </w:r>
          </w:p>
        </w:tc>
        <w:tc>
          <w:tcPr>
            <w:tcW w:w="1061" w:type="dxa"/>
            <w:shd w:val="clear" w:color="auto" w:fill="auto"/>
          </w:tcPr>
          <w:p w14:paraId="69DCEDF7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1.69 (0.861)</w:t>
            </w:r>
          </w:p>
        </w:tc>
        <w:tc>
          <w:tcPr>
            <w:tcW w:w="1114" w:type="dxa"/>
            <w:shd w:val="clear" w:color="auto" w:fill="auto"/>
          </w:tcPr>
          <w:p w14:paraId="5BA2110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2.359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373C30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&lt;0.05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B0EF2E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56</w:t>
            </w:r>
          </w:p>
        </w:tc>
        <w:tc>
          <w:tcPr>
            <w:tcW w:w="1159" w:type="dxa"/>
            <w:shd w:val="clear" w:color="auto" w:fill="auto"/>
          </w:tcPr>
          <w:p w14:paraId="4789B42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1.70 (0.872)</w:t>
            </w:r>
          </w:p>
        </w:tc>
        <w:tc>
          <w:tcPr>
            <w:tcW w:w="987" w:type="dxa"/>
            <w:shd w:val="clear" w:color="auto" w:fill="auto"/>
          </w:tcPr>
          <w:p w14:paraId="08D212E5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1.80 (1.166)</w:t>
            </w:r>
          </w:p>
        </w:tc>
        <w:tc>
          <w:tcPr>
            <w:tcW w:w="865" w:type="dxa"/>
            <w:shd w:val="clear" w:color="auto" w:fill="auto"/>
          </w:tcPr>
          <w:p w14:paraId="7E2B87EC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-0.903</w:t>
            </w:r>
          </w:p>
        </w:tc>
        <w:tc>
          <w:tcPr>
            <w:tcW w:w="0" w:type="auto"/>
            <w:shd w:val="clear" w:color="auto" w:fill="auto"/>
          </w:tcPr>
          <w:p w14:paraId="670A536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4DD79E60" w14:textId="77777777" w:rsidTr="00FF1B38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6996AB1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Girls should be more concerned with becoming good wives and mothers than having a professional or business career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069EDE19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128</w:t>
            </w:r>
          </w:p>
        </w:tc>
        <w:tc>
          <w:tcPr>
            <w:tcW w:w="975" w:type="dxa"/>
            <w:shd w:val="clear" w:color="auto" w:fill="auto"/>
          </w:tcPr>
          <w:p w14:paraId="17BB17BD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1.55 (0.895)</w:t>
            </w:r>
          </w:p>
        </w:tc>
        <w:tc>
          <w:tcPr>
            <w:tcW w:w="1061" w:type="dxa"/>
            <w:shd w:val="clear" w:color="auto" w:fill="auto"/>
          </w:tcPr>
          <w:p w14:paraId="7F8A590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1.70 (0.942)</w:t>
            </w:r>
          </w:p>
        </w:tc>
        <w:tc>
          <w:tcPr>
            <w:tcW w:w="1114" w:type="dxa"/>
            <w:shd w:val="clear" w:color="auto" w:fill="auto"/>
          </w:tcPr>
          <w:p w14:paraId="7986DB5A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-1.950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599FC5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3F716334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52</w:t>
            </w:r>
          </w:p>
        </w:tc>
        <w:tc>
          <w:tcPr>
            <w:tcW w:w="1159" w:type="dxa"/>
            <w:shd w:val="clear" w:color="auto" w:fill="auto"/>
          </w:tcPr>
          <w:p w14:paraId="7BF78912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1.71 (0.936)</w:t>
            </w:r>
          </w:p>
        </w:tc>
        <w:tc>
          <w:tcPr>
            <w:tcW w:w="987" w:type="dxa"/>
            <w:shd w:val="clear" w:color="auto" w:fill="auto"/>
          </w:tcPr>
          <w:p w14:paraId="625266CE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1.87 (1.155)</w:t>
            </w:r>
          </w:p>
        </w:tc>
        <w:tc>
          <w:tcPr>
            <w:tcW w:w="865" w:type="dxa"/>
            <w:shd w:val="clear" w:color="auto" w:fill="auto"/>
          </w:tcPr>
          <w:p w14:paraId="0E3EE300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-1.016</w:t>
            </w:r>
          </w:p>
        </w:tc>
        <w:tc>
          <w:tcPr>
            <w:tcW w:w="0" w:type="auto"/>
            <w:shd w:val="clear" w:color="auto" w:fill="auto"/>
          </w:tcPr>
          <w:p w14:paraId="1D973BA3" w14:textId="77777777" w:rsidR="005F731B" w:rsidRPr="003A2060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  <w:tr w:rsidR="005F731B" w:rsidRPr="003A2060" w14:paraId="5B1582E1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B19F" w14:textId="77777777" w:rsidR="005F731B" w:rsidRPr="003A2060" w:rsidRDefault="005F731B" w:rsidP="00C84C91">
            <w:pPr>
              <w:rPr>
                <w:b w:val="0"/>
                <w:color w:val="000000" w:themeColor="text1"/>
                <w:szCs w:val="24"/>
              </w:rPr>
            </w:pPr>
            <w:r w:rsidRPr="003A2060">
              <w:rPr>
                <w:b w:val="0"/>
                <w:color w:val="000000" w:themeColor="text1"/>
                <w:szCs w:val="24"/>
              </w:rPr>
              <w:t>Girls should have the same freedom as boys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221E6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133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04F5B9C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4.74 (0.599)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</w:tcPr>
          <w:p w14:paraId="61E5B986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4.65 (0.769)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450B3188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1.268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FECE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76FADA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56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14:paraId="4E826B1D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4.79 (0.530)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7C54235B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4.66 (0.745)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</w:tcPr>
          <w:p w14:paraId="42DD4282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1.224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D4D5729" w14:textId="77777777" w:rsidR="005F731B" w:rsidRPr="003A2060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4"/>
              </w:rPr>
            </w:pPr>
            <w:r w:rsidRPr="003A2060">
              <w:rPr>
                <w:color w:val="000000" w:themeColor="text1"/>
                <w:szCs w:val="24"/>
              </w:rPr>
              <w:t>NS</w:t>
            </w:r>
          </w:p>
        </w:tc>
      </w:tr>
    </w:tbl>
    <w:p w14:paraId="0BDBE6D9" w14:textId="3FAB9796" w:rsidR="005F731B" w:rsidRPr="003A2060" w:rsidRDefault="005F731B" w:rsidP="005F731B">
      <w:pPr>
        <w:rPr>
          <w:b/>
          <w:color w:val="000000" w:themeColor="text1"/>
        </w:rPr>
      </w:pPr>
      <w:r w:rsidRPr="003A2060">
        <w:rPr>
          <w:b/>
          <w:color w:val="000000" w:themeColor="text1"/>
        </w:rPr>
        <w:t xml:space="preserve">Note. </w:t>
      </w:r>
      <w:r w:rsidRPr="003A2060">
        <w:rPr>
          <w:bCs/>
          <w:color w:val="000000" w:themeColor="text1"/>
        </w:rPr>
        <w:t>Higher scores indicate higher levels of agreement with each statement</w:t>
      </w:r>
      <w:r>
        <w:rPr>
          <w:bCs/>
          <w:color w:val="000000" w:themeColor="text1"/>
        </w:rPr>
        <w:t xml:space="preserve">. </w:t>
      </w:r>
      <w:r w:rsidRPr="003A2060">
        <w:rPr>
          <w:bCs/>
          <w:color w:val="000000" w:themeColor="text1"/>
        </w:rPr>
        <w:t>SD, standard deviation.</w:t>
      </w:r>
      <w:r w:rsidRPr="003A2060">
        <w:rPr>
          <w:b/>
          <w:color w:val="000000" w:themeColor="text1"/>
        </w:rPr>
        <w:t xml:space="preserve"> </w:t>
      </w:r>
      <w:r w:rsidRPr="003A2060">
        <w:rPr>
          <w:bCs/>
          <w:color w:val="000000" w:themeColor="text1"/>
        </w:rPr>
        <w:t>^Statistically significant when controlling for multiple testing (Bonferroni correction).</w:t>
      </w:r>
    </w:p>
    <w:p w14:paraId="1A2C394E" w14:textId="768F5AF0" w:rsidR="005F731B" w:rsidRPr="0021598A" w:rsidRDefault="005F731B" w:rsidP="005F731B">
      <w:pPr>
        <w:jc w:val="both"/>
        <w:rPr>
          <w:b/>
        </w:rPr>
      </w:pPr>
      <w:r w:rsidRPr="0021598A">
        <w:rPr>
          <w:b/>
        </w:rPr>
        <w:lastRenderedPageBreak/>
        <w:t xml:space="preserve">Table </w:t>
      </w:r>
      <w:r w:rsidR="00D55FCA">
        <w:rPr>
          <w:b/>
        </w:rPr>
        <w:t>S</w:t>
      </w:r>
      <w:r w:rsidRPr="0021598A">
        <w:rPr>
          <w:b/>
        </w:rPr>
        <w:t xml:space="preserve">6: Changes in school participation, </w:t>
      </w:r>
      <w:proofErr w:type="gramStart"/>
      <w:r w:rsidRPr="0021598A">
        <w:rPr>
          <w:b/>
        </w:rPr>
        <w:t>mentors</w:t>
      </w:r>
      <w:proofErr w:type="gramEnd"/>
      <w:r w:rsidRPr="0021598A">
        <w:rPr>
          <w:b/>
        </w:rPr>
        <w:t xml:space="preserve"> and mentees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5630"/>
        <w:gridCol w:w="551"/>
        <w:gridCol w:w="975"/>
        <w:gridCol w:w="1061"/>
        <w:gridCol w:w="1114"/>
        <w:gridCol w:w="460"/>
        <w:gridCol w:w="440"/>
        <w:gridCol w:w="1159"/>
        <w:gridCol w:w="987"/>
        <w:gridCol w:w="865"/>
        <w:gridCol w:w="716"/>
      </w:tblGrid>
      <w:tr w:rsidR="005F731B" w:rsidRPr="0021598A" w14:paraId="1F58EDF3" w14:textId="77777777" w:rsidTr="00C8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D9F1B23" w14:textId="77777777" w:rsidR="005F731B" w:rsidRPr="0021598A" w:rsidRDefault="005F731B" w:rsidP="00C84C91">
            <w:pPr>
              <w:rPr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0D13A" w14:textId="77777777" w:rsidR="005F731B" w:rsidRPr="0021598A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Mentors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C76ACD" w14:textId="77777777" w:rsidR="005F731B" w:rsidRPr="0021598A" w:rsidRDefault="005F731B" w:rsidP="00C84C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Mentees</w:t>
            </w:r>
          </w:p>
        </w:tc>
      </w:tr>
      <w:tr w:rsidR="005F731B" w:rsidRPr="0021598A" w14:paraId="54DBAD6F" w14:textId="77777777" w:rsidTr="00C84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1AD54F3" w14:textId="77777777" w:rsidR="005F731B" w:rsidRPr="0021598A" w:rsidRDefault="005F731B" w:rsidP="00C84C91">
            <w:pPr>
              <w:rPr>
                <w:b w:val="0"/>
                <w:bCs w:val="0"/>
                <w:szCs w:val="24"/>
              </w:rPr>
            </w:pPr>
            <w:r w:rsidRPr="0021598A">
              <w:rPr>
                <w:szCs w:val="24"/>
              </w:rPr>
              <w:t>Item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61A0C7AA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n</w:t>
            </w:r>
          </w:p>
        </w:tc>
        <w:tc>
          <w:tcPr>
            <w:tcW w:w="975" w:type="dxa"/>
            <w:shd w:val="clear" w:color="auto" w:fill="auto"/>
          </w:tcPr>
          <w:p w14:paraId="7018B958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Time 1</w:t>
            </w:r>
          </w:p>
          <w:p w14:paraId="7F8B5715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 xml:space="preserve">Mean </w:t>
            </w:r>
          </w:p>
          <w:p w14:paraId="1F98B30C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(SD)</w:t>
            </w:r>
          </w:p>
        </w:tc>
        <w:tc>
          <w:tcPr>
            <w:tcW w:w="1061" w:type="dxa"/>
            <w:shd w:val="clear" w:color="auto" w:fill="auto"/>
          </w:tcPr>
          <w:p w14:paraId="401994EC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Time 2</w:t>
            </w:r>
          </w:p>
          <w:p w14:paraId="3072F91A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 xml:space="preserve">Mean </w:t>
            </w:r>
          </w:p>
          <w:p w14:paraId="45CB2C58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(SD)</w:t>
            </w:r>
          </w:p>
        </w:tc>
        <w:tc>
          <w:tcPr>
            <w:tcW w:w="1114" w:type="dxa"/>
            <w:shd w:val="clear" w:color="auto" w:fill="auto"/>
          </w:tcPr>
          <w:p w14:paraId="1E70F3E7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E49A6C7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1A901389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n</w:t>
            </w:r>
          </w:p>
        </w:tc>
        <w:tc>
          <w:tcPr>
            <w:tcW w:w="1159" w:type="dxa"/>
            <w:shd w:val="clear" w:color="auto" w:fill="auto"/>
          </w:tcPr>
          <w:p w14:paraId="244A3055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Time 1</w:t>
            </w:r>
          </w:p>
          <w:p w14:paraId="4D2D043F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Mean (SD)</w:t>
            </w:r>
          </w:p>
        </w:tc>
        <w:tc>
          <w:tcPr>
            <w:tcW w:w="987" w:type="dxa"/>
            <w:shd w:val="clear" w:color="auto" w:fill="auto"/>
          </w:tcPr>
          <w:p w14:paraId="5308B6C8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Time 2</w:t>
            </w:r>
          </w:p>
          <w:p w14:paraId="105904F4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Mean (SD)</w:t>
            </w:r>
          </w:p>
        </w:tc>
        <w:tc>
          <w:tcPr>
            <w:tcW w:w="865" w:type="dxa"/>
            <w:shd w:val="clear" w:color="auto" w:fill="auto"/>
          </w:tcPr>
          <w:p w14:paraId="421FC681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t</w:t>
            </w:r>
          </w:p>
        </w:tc>
        <w:tc>
          <w:tcPr>
            <w:tcW w:w="0" w:type="auto"/>
            <w:shd w:val="clear" w:color="auto" w:fill="auto"/>
          </w:tcPr>
          <w:p w14:paraId="580F0FBD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  <w:r w:rsidRPr="0021598A">
              <w:rPr>
                <w:b/>
                <w:bCs/>
                <w:szCs w:val="24"/>
              </w:rPr>
              <w:t>p</w:t>
            </w:r>
          </w:p>
        </w:tc>
      </w:tr>
      <w:tr w:rsidR="005F731B" w:rsidRPr="0021598A" w14:paraId="5B7E9F4D" w14:textId="77777777" w:rsidTr="00FF1B38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A996B1F" w14:textId="77777777" w:rsidR="005F731B" w:rsidRPr="0021598A" w:rsidRDefault="005F731B" w:rsidP="00C84C91">
            <w:pPr>
              <w:rPr>
                <w:b w:val="0"/>
                <w:szCs w:val="24"/>
              </w:rPr>
            </w:pPr>
            <w:r w:rsidRPr="0021598A">
              <w:rPr>
                <w:b w:val="0"/>
                <w:szCs w:val="24"/>
              </w:rPr>
              <w:t>At school, I decide things like class activities or rules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auto"/>
          </w:tcPr>
          <w:p w14:paraId="3AAF380A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134</w:t>
            </w:r>
          </w:p>
        </w:tc>
        <w:tc>
          <w:tcPr>
            <w:tcW w:w="975" w:type="dxa"/>
            <w:shd w:val="clear" w:color="auto" w:fill="auto"/>
          </w:tcPr>
          <w:p w14:paraId="6F059ED0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2.57 (1.134)</w:t>
            </w:r>
          </w:p>
        </w:tc>
        <w:tc>
          <w:tcPr>
            <w:tcW w:w="1061" w:type="dxa"/>
            <w:shd w:val="clear" w:color="auto" w:fill="auto"/>
          </w:tcPr>
          <w:p w14:paraId="45AA80D5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2.76 (1.203)</w:t>
            </w:r>
          </w:p>
        </w:tc>
        <w:tc>
          <w:tcPr>
            <w:tcW w:w="1114" w:type="dxa"/>
            <w:shd w:val="clear" w:color="auto" w:fill="auto"/>
          </w:tcPr>
          <w:p w14:paraId="391D3B2E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-1.836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1741859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DD6D07E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66</w:t>
            </w:r>
          </w:p>
        </w:tc>
        <w:tc>
          <w:tcPr>
            <w:tcW w:w="1159" w:type="dxa"/>
            <w:shd w:val="clear" w:color="auto" w:fill="auto"/>
          </w:tcPr>
          <w:p w14:paraId="45095A86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2.05 (1.208)</w:t>
            </w:r>
          </w:p>
        </w:tc>
        <w:tc>
          <w:tcPr>
            <w:tcW w:w="987" w:type="dxa"/>
            <w:shd w:val="clear" w:color="auto" w:fill="auto"/>
          </w:tcPr>
          <w:p w14:paraId="12E29DF9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2.12 (1.209)</w:t>
            </w:r>
          </w:p>
        </w:tc>
        <w:tc>
          <w:tcPr>
            <w:tcW w:w="865" w:type="dxa"/>
            <w:shd w:val="clear" w:color="auto" w:fill="auto"/>
          </w:tcPr>
          <w:p w14:paraId="1AD32463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-0.456</w:t>
            </w:r>
          </w:p>
        </w:tc>
        <w:tc>
          <w:tcPr>
            <w:tcW w:w="0" w:type="auto"/>
            <w:shd w:val="clear" w:color="auto" w:fill="auto"/>
          </w:tcPr>
          <w:p w14:paraId="3127B605" w14:textId="77777777" w:rsidR="005F731B" w:rsidRPr="0021598A" w:rsidRDefault="005F731B" w:rsidP="00C84C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NS</w:t>
            </w:r>
          </w:p>
        </w:tc>
      </w:tr>
      <w:tr w:rsidR="005F731B" w:rsidRPr="0021598A" w14:paraId="1C78BC09" w14:textId="77777777" w:rsidTr="00FF1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43BC" w14:textId="77777777" w:rsidR="005F731B" w:rsidRPr="0021598A" w:rsidRDefault="005F731B" w:rsidP="00C84C91">
            <w:pPr>
              <w:rPr>
                <w:b w:val="0"/>
                <w:szCs w:val="24"/>
              </w:rPr>
            </w:pPr>
            <w:r w:rsidRPr="0021598A">
              <w:rPr>
                <w:b w:val="0"/>
                <w:szCs w:val="24"/>
              </w:rPr>
              <w:t>I do things at school that make a difference (</w:t>
            </w:r>
            <w:proofErr w:type="gramStart"/>
            <w:r w:rsidRPr="0021598A">
              <w:rPr>
                <w:b w:val="0"/>
                <w:szCs w:val="24"/>
              </w:rPr>
              <w:t>i.e.</w:t>
            </w:r>
            <w:proofErr w:type="gramEnd"/>
            <w:r w:rsidRPr="0021598A">
              <w:rPr>
                <w:b w:val="0"/>
                <w:szCs w:val="24"/>
              </w:rPr>
              <w:t xml:space="preserve"> make things better)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DD5951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130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2EB83FFC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3.14 (0.994)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</w:tcPr>
          <w:p w14:paraId="6D7B6BEE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3.31 (1.092)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32E86AF2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-1.891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8588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NS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E6E0C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62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auto"/>
          </w:tcPr>
          <w:p w14:paraId="1570B2AE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3.08 (1.121)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1F837B67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2.73 (1.203)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</w:tcPr>
          <w:p w14:paraId="1221EF1E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2.350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ADF1D6D" w14:textId="77777777" w:rsidR="005F731B" w:rsidRPr="0021598A" w:rsidRDefault="005F731B" w:rsidP="00C84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21598A">
              <w:rPr>
                <w:szCs w:val="24"/>
              </w:rPr>
              <w:t>&lt;0.05</w:t>
            </w:r>
          </w:p>
        </w:tc>
      </w:tr>
    </w:tbl>
    <w:p w14:paraId="7192C833" w14:textId="21A6D46B" w:rsidR="005F731B" w:rsidRPr="0021598A" w:rsidRDefault="005F731B" w:rsidP="005F731B">
      <w:pPr>
        <w:rPr>
          <w:b/>
        </w:rPr>
      </w:pPr>
      <w:r w:rsidRPr="0021598A">
        <w:rPr>
          <w:b/>
        </w:rPr>
        <w:t xml:space="preserve"> Note. </w:t>
      </w:r>
      <w:r w:rsidRPr="0021598A">
        <w:rPr>
          <w:bCs/>
        </w:rPr>
        <w:t>Higher scores indicate higher levels of agreement with each statement</w:t>
      </w:r>
      <w:r>
        <w:rPr>
          <w:bCs/>
        </w:rPr>
        <w:t>.</w:t>
      </w:r>
      <w:r w:rsidRPr="0021598A">
        <w:rPr>
          <w:b/>
        </w:rPr>
        <w:t xml:space="preserve"> </w:t>
      </w:r>
      <w:r w:rsidRPr="0021598A">
        <w:rPr>
          <w:bCs/>
        </w:rPr>
        <w:t>SD, standard deviation.</w:t>
      </w:r>
      <w:r w:rsidRPr="0021598A">
        <w:rPr>
          <w:b/>
        </w:rPr>
        <w:t xml:space="preserve"> </w:t>
      </w:r>
      <w:r w:rsidRPr="0021598A">
        <w:rPr>
          <w:bCs/>
        </w:rPr>
        <w:t>^Statistically significant when controlling for multiple testing (Bonferroni correction).</w:t>
      </w:r>
    </w:p>
    <w:p w14:paraId="46B283EB" w14:textId="77777777" w:rsidR="00937D87" w:rsidRDefault="00FF1B38"/>
    <w:sectPr w:rsidR="00937D87" w:rsidSect="005F731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1B"/>
    <w:rsid w:val="001446C2"/>
    <w:rsid w:val="001A29AD"/>
    <w:rsid w:val="00223EE9"/>
    <w:rsid w:val="002824F8"/>
    <w:rsid w:val="002A1C49"/>
    <w:rsid w:val="002D1525"/>
    <w:rsid w:val="0045622C"/>
    <w:rsid w:val="0045668B"/>
    <w:rsid w:val="004620FD"/>
    <w:rsid w:val="004D0D0E"/>
    <w:rsid w:val="0051436B"/>
    <w:rsid w:val="00554538"/>
    <w:rsid w:val="005F731B"/>
    <w:rsid w:val="006A7CEF"/>
    <w:rsid w:val="006E7F42"/>
    <w:rsid w:val="008A4967"/>
    <w:rsid w:val="008E064D"/>
    <w:rsid w:val="008E4440"/>
    <w:rsid w:val="009721DB"/>
    <w:rsid w:val="00994EBC"/>
    <w:rsid w:val="00AF1ED0"/>
    <w:rsid w:val="00AF39BB"/>
    <w:rsid w:val="00AF6026"/>
    <w:rsid w:val="00B62948"/>
    <w:rsid w:val="00B73A28"/>
    <w:rsid w:val="00B97FF8"/>
    <w:rsid w:val="00C12AA3"/>
    <w:rsid w:val="00C6652C"/>
    <w:rsid w:val="00D55FCA"/>
    <w:rsid w:val="00E8587D"/>
    <w:rsid w:val="00F47E8F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50B3"/>
  <w15:chartTrackingRefBased/>
  <w15:docId w15:val="{C7314010-D6F5-43A3-ADBF-B46C1980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5F73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Nadia</dc:creator>
  <cp:keywords/>
  <dc:description/>
  <cp:lastModifiedBy>Butler, Nadia</cp:lastModifiedBy>
  <cp:revision>2</cp:revision>
  <dcterms:created xsi:type="dcterms:W3CDTF">2023-07-26T14:12:00Z</dcterms:created>
  <dcterms:modified xsi:type="dcterms:W3CDTF">2023-11-10T17:41:00Z</dcterms:modified>
</cp:coreProperties>
</file>