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700E" w14:textId="77777777" w:rsidR="00D351A9" w:rsidRPr="00544192" w:rsidRDefault="00D351A9" w:rsidP="00D351A9">
      <w:pPr>
        <w:spacing w:line="360" w:lineRule="auto"/>
        <w:jc w:val="both"/>
        <w:rPr>
          <w:rFonts w:asciiTheme="majorBidi" w:hAnsiTheme="majorBidi" w:cstheme="majorBidi"/>
          <w:b/>
          <w:bCs/>
          <w:sz w:val="24"/>
          <w:szCs w:val="24"/>
        </w:rPr>
      </w:pPr>
      <w:r w:rsidRPr="00544192">
        <w:rPr>
          <w:rFonts w:asciiTheme="majorBidi" w:hAnsiTheme="majorBidi" w:cstheme="majorBidi"/>
          <w:b/>
          <w:bCs/>
          <w:sz w:val="24"/>
          <w:szCs w:val="24"/>
        </w:rPr>
        <w:t>Supplementary:</w:t>
      </w:r>
    </w:p>
    <w:p w14:paraId="22379C7C" w14:textId="77777777" w:rsidR="00D351A9" w:rsidRPr="00544192" w:rsidRDefault="00D351A9" w:rsidP="00D351A9">
      <w:pPr>
        <w:spacing w:line="360" w:lineRule="auto"/>
        <w:jc w:val="both"/>
        <w:rPr>
          <w:rFonts w:asciiTheme="majorBidi" w:hAnsiTheme="majorBidi" w:cstheme="majorBidi"/>
          <w:sz w:val="24"/>
          <w:szCs w:val="24"/>
        </w:rPr>
      </w:pPr>
      <w:r w:rsidRPr="00544192">
        <w:rPr>
          <w:rFonts w:asciiTheme="majorBidi" w:hAnsiTheme="majorBidi" w:cstheme="majorBidi"/>
          <w:sz w:val="24"/>
          <w:szCs w:val="24"/>
        </w:rPr>
        <w:t xml:space="preserve">Table (S1)   Search Strategy among databases </w:t>
      </w:r>
    </w:p>
    <w:tbl>
      <w:tblPr>
        <w:tblStyle w:val="TableGrid"/>
        <w:tblW w:w="0" w:type="auto"/>
        <w:tblInd w:w="720" w:type="dxa"/>
        <w:tblLook w:val="04A0" w:firstRow="1" w:lastRow="0" w:firstColumn="1" w:lastColumn="0" w:noHBand="0" w:noVBand="1"/>
      </w:tblPr>
      <w:tblGrid>
        <w:gridCol w:w="1260"/>
        <w:gridCol w:w="4678"/>
        <w:gridCol w:w="1275"/>
      </w:tblGrid>
      <w:tr w:rsidR="00D351A9" w:rsidRPr="005E5809" w14:paraId="4465539A" w14:textId="77777777" w:rsidTr="001A3A62">
        <w:tc>
          <w:tcPr>
            <w:tcW w:w="1260" w:type="dxa"/>
          </w:tcPr>
          <w:p w14:paraId="4A7AFAE4" w14:textId="77777777" w:rsidR="00D351A9" w:rsidRPr="005E5809" w:rsidRDefault="00D351A9" w:rsidP="001A3A62">
            <w:pPr>
              <w:pStyle w:val="ListParagraph"/>
              <w:spacing w:line="360" w:lineRule="auto"/>
              <w:ind w:left="0"/>
              <w:jc w:val="both"/>
              <w:rPr>
                <w:rFonts w:asciiTheme="majorBidi" w:hAnsiTheme="majorBidi" w:cstheme="majorBidi"/>
                <w:b/>
                <w:bCs/>
                <w:sz w:val="18"/>
                <w:szCs w:val="18"/>
              </w:rPr>
            </w:pPr>
            <w:r w:rsidRPr="005E5809">
              <w:rPr>
                <w:rFonts w:asciiTheme="majorBidi" w:hAnsiTheme="majorBidi" w:cstheme="majorBidi"/>
                <w:b/>
                <w:bCs/>
                <w:sz w:val="18"/>
                <w:szCs w:val="18"/>
              </w:rPr>
              <w:t xml:space="preserve">Data base </w:t>
            </w:r>
          </w:p>
        </w:tc>
        <w:tc>
          <w:tcPr>
            <w:tcW w:w="4678" w:type="dxa"/>
          </w:tcPr>
          <w:p w14:paraId="6AF7DF5B" w14:textId="77777777" w:rsidR="00D351A9" w:rsidRPr="005E5809" w:rsidRDefault="00D351A9" w:rsidP="001A3A62">
            <w:pPr>
              <w:pStyle w:val="ListParagraph"/>
              <w:spacing w:line="360" w:lineRule="auto"/>
              <w:ind w:left="0"/>
              <w:jc w:val="both"/>
              <w:rPr>
                <w:rFonts w:asciiTheme="majorBidi" w:hAnsiTheme="majorBidi" w:cstheme="majorBidi"/>
                <w:b/>
                <w:bCs/>
                <w:sz w:val="18"/>
                <w:szCs w:val="18"/>
              </w:rPr>
            </w:pPr>
            <w:r w:rsidRPr="005E5809">
              <w:rPr>
                <w:rFonts w:asciiTheme="majorBidi" w:hAnsiTheme="majorBidi" w:cstheme="majorBidi"/>
                <w:b/>
                <w:bCs/>
                <w:sz w:val="18"/>
                <w:szCs w:val="18"/>
              </w:rPr>
              <w:t>Key words</w:t>
            </w:r>
          </w:p>
        </w:tc>
        <w:tc>
          <w:tcPr>
            <w:tcW w:w="1275" w:type="dxa"/>
          </w:tcPr>
          <w:p w14:paraId="4240A0CB" w14:textId="77777777" w:rsidR="00D351A9" w:rsidRPr="005E5809" w:rsidRDefault="00D351A9" w:rsidP="001A3A62">
            <w:pPr>
              <w:pStyle w:val="ListParagraph"/>
              <w:spacing w:line="360" w:lineRule="auto"/>
              <w:ind w:left="0"/>
              <w:jc w:val="both"/>
              <w:rPr>
                <w:rFonts w:asciiTheme="majorBidi" w:hAnsiTheme="majorBidi" w:cstheme="majorBidi"/>
                <w:b/>
                <w:bCs/>
                <w:sz w:val="18"/>
                <w:szCs w:val="18"/>
              </w:rPr>
            </w:pPr>
            <w:r w:rsidRPr="005E5809">
              <w:rPr>
                <w:rFonts w:asciiTheme="majorBidi" w:hAnsiTheme="majorBidi" w:cstheme="majorBidi"/>
                <w:b/>
                <w:bCs/>
                <w:sz w:val="18"/>
                <w:szCs w:val="18"/>
              </w:rPr>
              <w:t xml:space="preserve">Frequency </w:t>
            </w:r>
          </w:p>
        </w:tc>
      </w:tr>
      <w:tr w:rsidR="00D351A9" w:rsidRPr="005E5809" w14:paraId="19F48F79" w14:textId="77777777" w:rsidTr="001A3A62">
        <w:tc>
          <w:tcPr>
            <w:tcW w:w="1260" w:type="dxa"/>
            <w:vAlign w:val="center"/>
          </w:tcPr>
          <w:p w14:paraId="7E451C33"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PubMed Central</w:t>
            </w:r>
          </w:p>
        </w:tc>
        <w:tc>
          <w:tcPr>
            <w:tcW w:w="4678" w:type="dxa"/>
            <w:vAlign w:val="center"/>
          </w:tcPr>
          <w:p w14:paraId="3C57C7E3"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 ( ( ( "Mental Disorder" ) OR ( "Psychiatric Illness" ) OR ( "Psychiatric Illnesses" ) OR ( "Psychiatric Diseases" ) OR ( "Psychiatric Disease" ) OR ( "Mental Illness" ) OR ( "Illness, Mental" ) OR ( "Mental Illnesses" ) OR ( "Psychiatric Disorders" ) OR ( "Psychiatric Disorder" ) OR (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 OR ( "Diagnosis, Psychiatric" ) OR ( "Psychiatric Diagnosis" ) OR ( "Mental Disorders, Severe" ) OR ( "Mental Disorder, Severe" ) OR ( "Severe Mental Disorder" ) OR ( "Severe Mental Disorders" ) ) AND ( ( "telemedicine" ) OR ( "Mobile Health" ) OR ( "Health, Mobile" ) OR ( "mHealth" ) OR ( "Telehealth" ) OR ( "eHealth" ) ) ) AND ( "accept*" ) )</w:t>
            </w:r>
          </w:p>
        </w:tc>
        <w:tc>
          <w:tcPr>
            <w:tcW w:w="1275" w:type="dxa"/>
            <w:vAlign w:val="center"/>
          </w:tcPr>
          <w:p w14:paraId="0E9C36F2"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1353</w:t>
            </w:r>
          </w:p>
        </w:tc>
      </w:tr>
      <w:tr w:rsidR="00D351A9" w:rsidRPr="005E5809" w14:paraId="6BFB0B2F" w14:textId="77777777" w:rsidTr="001A3A62">
        <w:tc>
          <w:tcPr>
            <w:tcW w:w="1260" w:type="dxa"/>
            <w:vAlign w:val="center"/>
          </w:tcPr>
          <w:p w14:paraId="5630D937"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SAGE</w:t>
            </w:r>
          </w:p>
        </w:tc>
        <w:tc>
          <w:tcPr>
            <w:tcW w:w="4678" w:type="dxa"/>
            <w:vAlign w:val="center"/>
          </w:tcPr>
          <w:p w14:paraId="2B09FF07"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"Mobile Health" OR "Health, Mobile" OR "mHealth" OR "Telehealth" OR "eHealth") AND (Accept*) AND ("Mental Disorder" OR "Mental Disorders" OR "Psychiatric Illness" OR "Psychiatric Illnesses" OR "Psychiatric Diseases" OR "Psychiatric Disease" OR "Mental Illnesses" OR "Mental Illness" OR "Illness, Mental" OR "Psychiatric Disorder" OR "Psychiatric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 OR "Diagnosis, Psychiatric" OR "Psychiatric Diagnosis" OR "Mental Disorder, Severe" OR "Severe Mental Disorder" OR "Severe Mental Disorders" OR "Telepsychiatry")</w:t>
            </w:r>
          </w:p>
        </w:tc>
        <w:tc>
          <w:tcPr>
            <w:tcW w:w="1275" w:type="dxa"/>
            <w:vAlign w:val="center"/>
          </w:tcPr>
          <w:p w14:paraId="39898689"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826</w:t>
            </w:r>
          </w:p>
        </w:tc>
      </w:tr>
      <w:tr w:rsidR="00D351A9" w:rsidRPr="005E5809" w14:paraId="1448982E" w14:textId="77777777" w:rsidTr="001A3A62">
        <w:tc>
          <w:tcPr>
            <w:tcW w:w="1260" w:type="dxa"/>
            <w:vAlign w:val="center"/>
          </w:tcPr>
          <w:p w14:paraId="18E90CFA"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Google Scholar</w:t>
            </w:r>
          </w:p>
        </w:tc>
        <w:tc>
          <w:tcPr>
            <w:tcW w:w="4678" w:type="dxa"/>
            <w:vAlign w:val="center"/>
          </w:tcPr>
          <w:p w14:paraId="3FA392E2"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("Mobile Health" OR "Health, Mobile" OR "mHealth" OR "Telehealth" OR "eHealth") AND (("Mental Disorder "OR "Psychiatric Illness" OR "Psychiatric Illnesses" OR "Psychiatric Diseases" OR "Psychiatric Disease" OR "Mental Illness" OR "Mental Illness"</w:t>
            </w:r>
          </w:p>
        </w:tc>
        <w:tc>
          <w:tcPr>
            <w:tcW w:w="1275" w:type="dxa"/>
            <w:vAlign w:val="center"/>
          </w:tcPr>
          <w:p w14:paraId="0146CD8F"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370</w:t>
            </w:r>
          </w:p>
        </w:tc>
      </w:tr>
      <w:tr w:rsidR="00D351A9" w:rsidRPr="005E5809" w14:paraId="7A3CEDC4" w14:textId="77777777" w:rsidTr="001A3A62">
        <w:tc>
          <w:tcPr>
            <w:tcW w:w="1260" w:type="dxa"/>
            <w:vAlign w:val="center"/>
          </w:tcPr>
          <w:p w14:paraId="4002DD27"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Scopus</w:t>
            </w:r>
          </w:p>
        </w:tc>
        <w:tc>
          <w:tcPr>
            <w:tcW w:w="4678" w:type="dxa"/>
            <w:vAlign w:val="center"/>
          </w:tcPr>
          <w:p w14:paraId="48EAE83D"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("Mobile Health" OR "Health, Mobile" OR "mHealth" OR "Telehealth" OR "eHealth") AND (Accept*) AND ("Mental Disorder "OR "Mental Disorders" OR "Psychiatric Illness" OR "Psychiatric Illnesses" OR "Psychiatric Diseases" OR "Psychiatric Disease" OR "Mental Illnesses" OR "Mental Illness" OR "Illness, Mental" OR "Psychiatric Disorder" OR "Psychiatric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 OR "Diagnosis, Psychiatric" OR "Psychiatric Diagnosis" OR "Mental Disorder, Severe" OR "Severe Mental Disorder" OR "Severe Mental Disorders")</w:t>
            </w:r>
          </w:p>
        </w:tc>
        <w:tc>
          <w:tcPr>
            <w:tcW w:w="1275" w:type="dxa"/>
            <w:vAlign w:val="center"/>
          </w:tcPr>
          <w:p w14:paraId="76DC3DD4"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309</w:t>
            </w:r>
          </w:p>
        </w:tc>
      </w:tr>
      <w:tr w:rsidR="00D351A9" w:rsidRPr="005E5809" w14:paraId="5CB9004B" w14:textId="77777777" w:rsidTr="001A3A62">
        <w:tc>
          <w:tcPr>
            <w:tcW w:w="1260" w:type="dxa"/>
            <w:vAlign w:val="center"/>
          </w:tcPr>
          <w:p w14:paraId="0E7A6CDF"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Web of science</w:t>
            </w:r>
          </w:p>
        </w:tc>
        <w:tc>
          <w:tcPr>
            <w:tcW w:w="4678" w:type="dxa"/>
            <w:vAlign w:val="center"/>
          </w:tcPr>
          <w:p w14:paraId="09AF5373"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 xml:space="preserve">(("Telemedicine" OR "Mobile Health" OR "Health, Mobile" OR "mHealth" OR "Telehealth" OR "eHealth") AND Accept* AND ("Mental Disorder "OR "Mental Disorders" OR </w:t>
            </w:r>
            <w:r w:rsidRPr="005E5809">
              <w:rPr>
                <w:rFonts w:asciiTheme="majorBidi" w:hAnsiTheme="majorBidi" w:cstheme="majorBidi"/>
                <w:color w:val="000000"/>
                <w:sz w:val="18"/>
                <w:szCs w:val="18"/>
              </w:rPr>
              <w:lastRenderedPageBreak/>
              <w:t>"Psychiatric Illness" OR "Psychiatric Illnesses" OR "Psychiatric Diseases" OR "Psychiatric Disease" OR "Mental Illnesses" OR "Mental Illness" OR "Illness, Mental" OR "Psychiatric Disorder" OR "Psychiatric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 OR "Diagnosis, Psychiatric" OR "Psychiatric Diagnosis" OR "Mental Disorder, Severe" OR "Severe Mental Disorder" OR "Severe Mental Disorders"))</w:t>
            </w:r>
          </w:p>
        </w:tc>
        <w:tc>
          <w:tcPr>
            <w:tcW w:w="1275" w:type="dxa"/>
            <w:vAlign w:val="center"/>
          </w:tcPr>
          <w:p w14:paraId="26210B3E"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lastRenderedPageBreak/>
              <w:t>210</w:t>
            </w:r>
          </w:p>
        </w:tc>
      </w:tr>
      <w:tr w:rsidR="00D351A9" w:rsidRPr="005E5809" w14:paraId="04CADFF0" w14:textId="77777777" w:rsidTr="001A3A62">
        <w:tc>
          <w:tcPr>
            <w:tcW w:w="1260" w:type="dxa"/>
            <w:vAlign w:val="center"/>
          </w:tcPr>
          <w:p w14:paraId="404D34FB"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PubMed Medline</w:t>
            </w:r>
          </w:p>
        </w:tc>
        <w:tc>
          <w:tcPr>
            <w:tcW w:w="4678" w:type="dxa"/>
            <w:vAlign w:val="center"/>
          </w:tcPr>
          <w:p w14:paraId="6CF66510"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("Mobile Health" OR "Health, Mobile" OR "mHealth" OR "Telehealth" OR "eHealth") AND (Accept*) AND ("Mental Disorder "OR "Mental Disorders" OR "Psychiatric Illness" OR "Psychiatric Illnesses" OR "Psychiatric Diseases" OR "Psychiatric Disease" OR "Mental Illnesses" OR "Mental Illness" OR "Illness, Mental" OR "Psychiatric Disorder" OR "Psychiatric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 OR "Diagnosis, Psychiatric" OR "Psychiatric Diagnosis" OR "Mental Disorder, Severe" OR "Severe Mental Disorder" OR "Severe Mental Disorders")</w:t>
            </w:r>
          </w:p>
        </w:tc>
        <w:tc>
          <w:tcPr>
            <w:tcW w:w="1275" w:type="dxa"/>
            <w:vAlign w:val="center"/>
          </w:tcPr>
          <w:p w14:paraId="438FF586"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203</w:t>
            </w:r>
          </w:p>
        </w:tc>
      </w:tr>
      <w:tr w:rsidR="00D351A9" w:rsidRPr="005E5809" w14:paraId="78D44065" w14:textId="77777777" w:rsidTr="001A3A62">
        <w:tc>
          <w:tcPr>
            <w:tcW w:w="1260" w:type="dxa"/>
            <w:vAlign w:val="center"/>
          </w:tcPr>
          <w:p w14:paraId="75FDADE3"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EBSCO</w:t>
            </w:r>
          </w:p>
        </w:tc>
        <w:tc>
          <w:tcPr>
            <w:tcW w:w="4678" w:type="dxa"/>
            <w:vAlign w:val="center"/>
          </w:tcPr>
          <w:p w14:paraId="2004C40B"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("Mobile Health" OR "Health, Mobile" OR "mHealth" OR "Telehealth" OR "eHealth") AND (Accept*) AND ("Mental Disorder "OR "Mental Disorders" OR "Psychiatric Illness" OR "Psychiatric Illnesses" OR "Psychiatric Diseases" OR "Psychiatric Disease" OR "Mental Illnesses" OR "Mental Illness" OR "Illness, Mental" OR "Psychiatric Disorder" OR "Psychiatric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Disorders" OR "</w:t>
            </w:r>
            <w:proofErr w:type="spellStart"/>
            <w:r w:rsidRPr="005E5809">
              <w:rPr>
                <w:rFonts w:asciiTheme="majorBidi" w:hAnsiTheme="majorBidi" w:cstheme="majorBidi"/>
                <w:color w:val="000000"/>
                <w:sz w:val="18"/>
                <w:szCs w:val="18"/>
              </w:rPr>
              <w:t>Behavior</w:t>
            </w:r>
            <w:proofErr w:type="spellEnd"/>
            <w:r w:rsidRPr="005E5809">
              <w:rPr>
                <w:rFonts w:asciiTheme="majorBidi" w:hAnsiTheme="majorBidi" w:cstheme="majorBidi"/>
                <w:color w:val="000000"/>
                <w:sz w:val="18"/>
                <w:szCs w:val="18"/>
              </w:rPr>
              <w:t xml:space="preserve"> Disorder" OR "Diagnosis, Psychiatric" OR "Psychiatric Diagnosis" OR "Mental Disorder, Severe" OR "Severe Mental Disorder" OR "Severe Mental Disorders")</w:t>
            </w:r>
          </w:p>
        </w:tc>
        <w:tc>
          <w:tcPr>
            <w:tcW w:w="1275" w:type="dxa"/>
            <w:vAlign w:val="center"/>
          </w:tcPr>
          <w:p w14:paraId="71E1A718" w14:textId="77777777" w:rsidR="00D351A9" w:rsidRPr="005E5809" w:rsidRDefault="00D351A9" w:rsidP="001A3A62">
            <w:pPr>
              <w:pStyle w:val="ListParagraph"/>
              <w:spacing w:line="360" w:lineRule="auto"/>
              <w:ind w:left="0"/>
              <w:jc w:val="both"/>
              <w:rPr>
                <w:rFonts w:asciiTheme="majorBidi" w:hAnsiTheme="majorBidi" w:cstheme="majorBidi"/>
                <w:sz w:val="18"/>
                <w:szCs w:val="18"/>
              </w:rPr>
            </w:pPr>
            <w:r w:rsidRPr="005E5809">
              <w:rPr>
                <w:rFonts w:asciiTheme="majorBidi" w:hAnsiTheme="majorBidi" w:cstheme="majorBidi"/>
                <w:color w:val="000000"/>
                <w:sz w:val="18"/>
                <w:szCs w:val="18"/>
              </w:rPr>
              <w:t>95</w:t>
            </w:r>
          </w:p>
        </w:tc>
      </w:tr>
    </w:tbl>
    <w:p w14:paraId="6ACC09A7" w14:textId="000ECCC8" w:rsidR="00AA1F93" w:rsidRDefault="00AA1F93"/>
    <w:sectPr w:rsidR="00AA1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CC3"/>
    <w:rsid w:val="000C6E62"/>
    <w:rsid w:val="009A4CC3"/>
    <w:rsid w:val="00AA1F93"/>
    <w:rsid w:val="00B6796D"/>
    <w:rsid w:val="00BE4AE8"/>
    <w:rsid w:val="00C4085C"/>
    <w:rsid w:val="00D351A9"/>
    <w:rsid w:val="00FF28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F652D"/>
  <w15:chartTrackingRefBased/>
  <w15:docId w15:val="{CB0B04D3-B7A2-46EC-95FF-2F44BF93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F93"/>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1A9"/>
    <w:pPr>
      <w:ind w:left="720"/>
      <w:contextualSpacing/>
    </w:pPr>
    <w:rPr>
      <w:kern w:val="2"/>
      <w:lang w:val="en-GB"/>
      <w14:ligatures w14:val="standardContextual"/>
    </w:rPr>
  </w:style>
  <w:style w:type="table" w:styleId="TableGrid">
    <w:name w:val="Table Grid"/>
    <w:basedOn w:val="TableNormal"/>
    <w:uiPriority w:val="39"/>
    <w:rsid w:val="00D35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rowan mohamed</dc:creator>
  <cp:keywords/>
  <dc:description/>
  <cp:lastModifiedBy>rowan mohamed</cp:lastModifiedBy>
  <cp:revision>5</cp:revision>
  <dcterms:created xsi:type="dcterms:W3CDTF">2023-12-07T13:33:00Z</dcterms:created>
  <dcterms:modified xsi:type="dcterms:W3CDTF">2024-02-20T17:11:00Z</dcterms:modified>
</cp:coreProperties>
</file>