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F832A" w14:textId="77777777" w:rsidR="00A44CFC" w:rsidRPr="00B6243C" w:rsidRDefault="00A44CFC" w:rsidP="00A44CFC">
      <w:pPr>
        <w:spacing w:after="0" w:line="276" w:lineRule="auto"/>
        <w:jc w:val="both"/>
        <w:rPr>
          <w:rFonts w:ascii="Arial" w:hAnsi="Arial" w:cs="Arial"/>
          <w:i/>
        </w:rPr>
      </w:pPr>
      <w:r w:rsidRPr="00B6243C">
        <w:rPr>
          <w:rFonts w:ascii="Arial" w:eastAsia="Times New Roman" w:hAnsi="Arial" w:cs="Arial"/>
          <w:i/>
          <w:kern w:val="0"/>
          <w:lang w:eastAsia="de-DE"/>
          <w14:ligatures w14:val="none"/>
        </w:rPr>
        <w:t xml:space="preserve">Supplementary table 1: </w:t>
      </w:r>
      <w:bookmarkStart w:id="0" w:name="_Hlk158284471"/>
      <w:r w:rsidRPr="00B6243C">
        <w:rPr>
          <w:rFonts w:ascii="Arial" w:eastAsia="Times New Roman" w:hAnsi="Arial" w:cs="Arial"/>
          <w:i/>
          <w:kern w:val="0"/>
          <w:lang w:eastAsia="de-DE"/>
          <w14:ligatures w14:val="none"/>
        </w:rPr>
        <w:t>B</w:t>
      </w:r>
      <w:r w:rsidRPr="00B6243C">
        <w:rPr>
          <w:rFonts w:ascii="Arial" w:hAnsi="Arial" w:cs="Arial"/>
          <w:i/>
        </w:rPr>
        <w:t xml:space="preserve">aseline characteristics of participants for longitudinal analysis (participation in 1992 and 2021) versus persons who only participated in </w:t>
      </w:r>
      <w:proofErr w:type="gramStart"/>
      <w:r w:rsidRPr="00B6243C">
        <w:rPr>
          <w:rFonts w:ascii="Arial" w:hAnsi="Arial" w:cs="Arial"/>
          <w:i/>
        </w:rPr>
        <w:t>1992</w:t>
      </w:r>
      <w:proofErr w:type="gramEnd"/>
      <w:r w:rsidRPr="00B6243C">
        <w:rPr>
          <w:rFonts w:ascii="Arial" w:hAnsi="Arial" w:cs="Arial"/>
          <w:i/>
        </w:rPr>
        <w:t xml:space="preserve">  </w:t>
      </w:r>
      <w:bookmarkEnd w:id="0"/>
    </w:p>
    <w:p w14:paraId="5027CA55" w14:textId="77777777" w:rsidR="00A44CFC" w:rsidRDefault="00A44CFC" w:rsidP="00A44CFC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de-DE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3"/>
        <w:gridCol w:w="1162"/>
        <w:gridCol w:w="1072"/>
        <w:gridCol w:w="1162"/>
        <w:gridCol w:w="1072"/>
        <w:gridCol w:w="984"/>
        <w:gridCol w:w="727"/>
      </w:tblGrid>
      <w:tr w:rsidR="00A44CFC" w:rsidRPr="00B6243C" w14:paraId="2E2B1C60" w14:textId="77777777" w:rsidTr="00FA6C61">
        <w:trPr>
          <w:trHeight w:val="293"/>
        </w:trPr>
        <w:tc>
          <w:tcPr>
            <w:tcW w:w="0" w:type="auto"/>
            <w:shd w:val="clear" w:color="auto" w:fill="auto"/>
            <w:vAlign w:val="center"/>
            <w:hideMark/>
          </w:tcPr>
          <w:p w14:paraId="218A042F" w14:textId="77777777" w:rsidR="00A44CFC" w:rsidRPr="00B6243C" w:rsidRDefault="00A44CFC" w:rsidP="00FA6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46CF48BB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1992 (longitudinal)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925F69E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1992 (only)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072C637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t-test (p-value)</w:t>
            </w:r>
          </w:p>
        </w:tc>
      </w:tr>
      <w:tr w:rsidR="00A44CFC" w:rsidRPr="00B6243C" w14:paraId="63DFA602" w14:textId="77777777" w:rsidTr="00FA6C61">
        <w:trPr>
          <w:trHeight w:val="285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6EC5409" w14:textId="77777777" w:rsidR="00A44CFC" w:rsidRPr="00B6243C" w:rsidRDefault="00A44CFC" w:rsidP="00FA6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60A9D8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Females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60B5BC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Males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28C749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 xml:space="preserve">Females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721B21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Males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879223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Females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FE17B1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Males</w:t>
            </w:r>
          </w:p>
        </w:tc>
      </w:tr>
      <w:tr w:rsidR="00A44CFC" w:rsidRPr="00B6243C" w14:paraId="18D4B314" w14:textId="77777777" w:rsidTr="00FA6C61">
        <w:trPr>
          <w:trHeight w:val="293"/>
        </w:trPr>
        <w:tc>
          <w:tcPr>
            <w:tcW w:w="0" w:type="auto"/>
            <w:vMerge/>
            <w:vAlign w:val="center"/>
            <w:hideMark/>
          </w:tcPr>
          <w:p w14:paraId="15F08A39" w14:textId="77777777" w:rsidR="00A44CFC" w:rsidRPr="00B6243C" w:rsidRDefault="00A44CFC" w:rsidP="00FA6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F36AF9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(N = 41)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5BAA1F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(N = 48)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9A5508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(N = 50)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BCF1B8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(N = 48)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91E335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6270B" w14:textId="77777777" w:rsidR="00A44CFC" w:rsidRPr="00B6243C" w:rsidRDefault="00A44CFC" w:rsidP="00FA6C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</w:tr>
      <w:tr w:rsidR="00A44CFC" w:rsidRPr="00B6243C" w14:paraId="423F82C6" w14:textId="77777777" w:rsidTr="00FA6C61">
        <w:trPr>
          <w:trHeight w:val="765"/>
        </w:trPr>
        <w:tc>
          <w:tcPr>
            <w:tcW w:w="0" w:type="auto"/>
            <w:shd w:val="clear" w:color="auto" w:fill="auto"/>
            <w:vAlign w:val="center"/>
            <w:hideMark/>
          </w:tcPr>
          <w:p w14:paraId="32E6D730" w14:textId="77777777" w:rsidR="00A44CFC" w:rsidRPr="00B6243C" w:rsidRDefault="00A44CFC" w:rsidP="00FA6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Age in years; mean (SD)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DA2CDE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38.7 (4.5)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F83816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41.2 (6.3)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8C6C00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46.9 (6.9)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1804D5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45.9 (7.5)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7E2823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&lt;.001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D68880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.001</w:t>
            </w:r>
          </w:p>
        </w:tc>
      </w:tr>
      <w:tr w:rsidR="00A44CFC" w:rsidRPr="00B6243C" w14:paraId="5F2C5CC6" w14:textId="77777777" w:rsidTr="00FA6C61">
        <w:trPr>
          <w:trHeight w:val="510"/>
        </w:trPr>
        <w:tc>
          <w:tcPr>
            <w:tcW w:w="0" w:type="auto"/>
            <w:shd w:val="clear" w:color="auto" w:fill="auto"/>
            <w:vAlign w:val="center"/>
            <w:hideMark/>
          </w:tcPr>
          <w:p w14:paraId="1988AB8A" w14:textId="77777777" w:rsidR="00A44CFC" w:rsidRPr="00B6243C" w:rsidRDefault="00A44CFC" w:rsidP="00FA6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BMI; mean (SD)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299D28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23.3 (2.9)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7EE111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25.6 (2.8)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8D4BB3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26.1 (4.2)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9DFC0D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28.2 (4.0)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DB5975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&lt;.001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03DC6E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&lt;.001</w:t>
            </w:r>
          </w:p>
        </w:tc>
      </w:tr>
      <w:tr w:rsidR="00A44CFC" w:rsidRPr="00B6243C" w14:paraId="615CF27D" w14:textId="77777777" w:rsidTr="00FA6C61">
        <w:trPr>
          <w:trHeight w:val="750"/>
        </w:trPr>
        <w:tc>
          <w:tcPr>
            <w:tcW w:w="0" w:type="auto"/>
            <w:shd w:val="clear" w:color="auto" w:fill="auto"/>
            <w:vAlign w:val="center"/>
            <w:hideMark/>
          </w:tcPr>
          <w:p w14:paraId="43EFF8AA" w14:textId="77777777" w:rsidR="00A44CFC" w:rsidRPr="00B6243C" w:rsidRDefault="00A44CFC" w:rsidP="00FA6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 xml:space="preserve">Fitness score (z-transformed); mean (SD)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235857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93.9 (5.3)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00DF7E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97.4 (6.4)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8AAF1A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86.8 (6.2)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6C597B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93.9 (8.0)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B17FC6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&lt;.001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7FC2B2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.019</w:t>
            </w:r>
          </w:p>
        </w:tc>
      </w:tr>
      <w:tr w:rsidR="00A44CFC" w:rsidRPr="00B6243C" w14:paraId="21F2285D" w14:textId="77777777" w:rsidTr="00FA6C61">
        <w:trPr>
          <w:trHeight w:val="705"/>
        </w:trPr>
        <w:tc>
          <w:tcPr>
            <w:tcW w:w="0" w:type="auto"/>
            <w:shd w:val="clear" w:color="auto" w:fill="auto"/>
            <w:vAlign w:val="center"/>
            <w:hideMark/>
          </w:tcPr>
          <w:p w14:paraId="45CF9EB8" w14:textId="77777777" w:rsidR="00A44CFC" w:rsidRPr="00B6243C" w:rsidRDefault="00A44CFC" w:rsidP="00FA6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CR fitness/ endurance (z-transformed); mean (SD)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08D59B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84.7 (5.7)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F77033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97.3 (8.3)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984D04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84.4 (4.3)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CF48EE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94.5 (8.6)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2D87F5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.816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C5B65F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.167</w:t>
            </w:r>
          </w:p>
        </w:tc>
      </w:tr>
      <w:tr w:rsidR="00A44CFC" w:rsidRPr="00B6243C" w14:paraId="02C40161" w14:textId="77777777" w:rsidTr="00FA6C61">
        <w:trPr>
          <w:trHeight w:val="686"/>
        </w:trPr>
        <w:tc>
          <w:tcPr>
            <w:tcW w:w="0" w:type="auto"/>
            <w:shd w:val="clear" w:color="auto" w:fill="auto"/>
            <w:vAlign w:val="center"/>
            <w:hideMark/>
          </w:tcPr>
          <w:p w14:paraId="6203470F" w14:textId="77777777" w:rsidR="00A44CFC" w:rsidRPr="00B6243C" w:rsidRDefault="00A44CFC" w:rsidP="00FA6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Strength (z-transformed); mean (SD)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C9EB08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83.7 (6.2)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4A70EB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98.4 (7.4)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DAA722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76.1 (6.7)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4AB34B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93.5 (10.5)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CD2C52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&lt;.001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2A2B18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.013</w:t>
            </w:r>
          </w:p>
        </w:tc>
      </w:tr>
      <w:tr w:rsidR="00A44CFC" w:rsidRPr="00B6243C" w14:paraId="50BA6FC9" w14:textId="77777777" w:rsidTr="00FA6C61">
        <w:trPr>
          <w:trHeight w:val="696"/>
        </w:trPr>
        <w:tc>
          <w:tcPr>
            <w:tcW w:w="0" w:type="auto"/>
            <w:shd w:val="clear" w:color="auto" w:fill="auto"/>
            <w:vAlign w:val="center"/>
            <w:hideMark/>
          </w:tcPr>
          <w:p w14:paraId="3475888E" w14:textId="77777777" w:rsidR="00A44CFC" w:rsidRPr="00B6243C" w:rsidRDefault="00A44CFC" w:rsidP="00FA6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Flexibility/ mobility (z-transformed); mean (SD)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0490C6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106.7 (7.2)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32B698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98.0 (9.9)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93EE0A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99.3 (9.5)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1FC32F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95.1 (12.3)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8FBBD6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&lt;.001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25F1CF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.200</w:t>
            </w:r>
          </w:p>
        </w:tc>
      </w:tr>
      <w:tr w:rsidR="00A44CFC" w:rsidRPr="00B6243C" w14:paraId="0610089C" w14:textId="77777777" w:rsidTr="00FA6C61">
        <w:trPr>
          <w:trHeight w:val="706"/>
        </w:trPr>
        <w:tc>
          <w:tcPr>
            <w:tcW w:w="0" w:type="auto"/>
            <w:shd w:val="clear" w:color="auto" w:fill="auto"/>
            <w:vAlign w:val="center"/>
            <w:hideMark/>
          </w:tcPr>
          <w:p w14:paraId="1B5F46D7" w14:textId="77777777" w:rsidR="00A44CFC" w:rsidRPr="00B6243C" w:rsidRDefault="00A44CFC" w:rsidP="00FA6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GM coordination (z-transformed); mean (SD)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2D7143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97.9 (11.5)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5ED1EF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96.6 (9.2)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A89950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85.1 (11.4)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0E6396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94.2 (12.7)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0F3CF2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&lt;.001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A1E662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.299</w:t>
            </w:r>
          </w:p>
        </w:tc>
      </w:tr>
      <w:tr w:rsidR="00A44CFC" w:rsidRPr="00B6243C" w14:paraId="4F62FE64" w14:textId="77777777" w:rsidTr="00FA6C61">
        <w:trPr>
          <w:trHeight w:val="702"/>
        </w:trPr>
        <w:tc>
          <w:tcPr>
            <w:tcW w:w="0" w:type="auto"/>
            <w:shd w:val="clear" w:color="auto" w:fill="auto"/>
            <w:vAlign w:val="center"/>
            <w:hideMark/>
          </w:tcPr>
          <w:p w14:paraId="3026F555" w14:textId="77777777" w:rsidR="00A44CFC" w:rsidRPr="00B6243C" w:rsidRDefault="00A44CFC" w:rsidP="00FA6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 xml:space="preserve">Waist circumference in </w:t>
            </w:r>
            <w:proofErr w:type="spellStart"/>
            <w:proofErr w:type="gramStart"/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cm;mean</w:t>
            </w:r>
            <w:proofErr w:type="spellEnd"/>
            <w:proofErr w:type="gramEnd"/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 xml:space="preserve"> (SD)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9E7B3E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77.9 (8.5)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EAF0AA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91.4 (9.3)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1F55E4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85.6 (11.6)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2EE524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100.4 (11.6)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1983B2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&lt;.001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DE39FB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&lt;.001</w:t>
            </w:r>
          </w:p>
        </w:tc>
      </w:tr>
      <w:tr w:rsidR="00A44CFC" w:rsidRPr="00B6243C" w14:paraId="102A0793" w14:textId="77777777" w:rsidTr="00FA6C61">
        <w:trPr>
          <w:trHeight w:val="698"/>
        </w:trPr>
        <w:tc>
          <w:tcPr>
            <w:tcW w:w="0" w:type="auto"/>
            <w:shd w:val="clear" w:color="auto" w:fill="auto"/>
            <w:vAlign w:val="center"/>
            <w:hideMark/>
          </w:tcPr>
          <w:p w14:paraId="23C6229D" w14:textId="77777777" w:rsidR="00A44CFC" w:rsidRPr="00B6243C" w:rsidRDefault="00A44CFC" w:rsidP="00FA6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Blood glucose in mg/dl; mean (SD)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2AA42D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86.7 (14.6)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E8FC3C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95.3 (21.9)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2151E2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87.2 (17.2)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4F0B8A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99.8 (49.9)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7A8F10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.892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CF422A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.571</w:t>
            </w:r>
          </w:p>
        </w:tc>
      </w:tr>
      <w:tr w:rsidR="00A44CFC" w:rsidRPr="00B6243C" w14:paraId="17876E81" w14:textId="77777777" w:rsidTr="00FA6C61">
        <w:trPr>
          <w:trHeight w:val="694"/>
        </w:trPr>
        <w:tc>
          <w:tcPr>
            <w:tcW w:w="0" w:type="auto"/>
            <w:shd w:val="clear" w:color="auto" w:fill="auto"/>
            <w:vAlign w:val="center"/>
            <w:hideMark/>
          </w:tcPr>
          <w:p w14:paraId="37713C5D" w14:textId="77777777" w:rsidR="00A44CFC" w:rsidRPr="00B6243C" w:rsidRDefault="00A44CFC" w:rsidP="00FA6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HDL-Cholesterol in mg/dl; mean (SD)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258AD6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65.0 (16.7)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4BFF6B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59.2 (13.9)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92973E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65.1 (14.4)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C10A86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51.4 (10.2)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BDB131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.976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4357AE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.003</w:t>
            </w:r>
          </w:p>
        </w:tc>
      </w:tr>
      <w:tr w:rsidR="00A44CFC" w:rsidRPr="00B6243C" w14:paraId="00D9338B" w14:textId="77777777" w:rsidTr="00FA6C61">
        <w:trPr>
          <w:trHeight w:val="704"/>
        </w:trPr>
        <w:tc>
          <w:tcPr>
            <w:tcW w:w="0" w:type="auto"/>
            <w:shd w:val="clear" w:color="auto" w:fill="auto"/>
            <w:vAlign w:val="center"/>
            <w:hideMark/>
          </w:tcPr>
          <w:p w14:paraId="41A6F87F" w14:textId="77777777" w:rsidR="00A44CFC" w:rsidRPr="00B6243C" w:rsidRDefault="00A44CFC" w:rsidP="00FA6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Systolic BP in mmHg; mean (SD)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97EB5D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118.3 (11.5)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2D36B7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130.7 (12.4)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98BB7C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127.3 (13.6)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5D55F3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135.7 (15.9)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B6ECD9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.001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A902B2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.091</w:t>
            </w:r>
          </w:p>
        </w:tc>
      </w:tr>
      <w:tr w:rsidR="00A44CFC" w:rsidRPr="00B6243C" w14:paraId="437D709A" w14:textId="77777777" w:rsidTr="00FA6C61">
        <w:trPr>
          <w:trHeight w:val="701"/>
        </w:trPr>
        <w:tc>
          <w:tcPr>
            <w:tcW w:w="0" w:type="auto"/>
            <w:shd w:val="clear" w:color="auto" w:fill="auto"/>
            <w:vAlign w:val="center"/>
            <w:hideMark/>
          </w:tcPr>
          <w:p w14:paraId="279B1CE9" w14:textId="77777777" w:rsidR="00A44CFC" w:rsidRPr="00B6243C" w:rsidRDefault="00A44CFC" w:rsidP="00FA6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Diastolic BP in mmHg; mean (SD)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B0E014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73.3 (8.3)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911E8C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78.8 (8.1)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4D9054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78.0 (8.3)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A6AFD4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80.9 (8.1)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B46140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.009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038E79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.224</w:t>
            </w:r>
          </w:p>
        </w:tc>
      </w:tr>
      <w:tr w:rsidR="00A44CFC" w:rsidRPr="00B6243C" w14:paraId="14D2C4A8" w14:textId="77777777" w:rsidTr="00FA6C61">
        <w:trPr>
          <w:trHeight w:val="510"/>
        </w:trPr>
        <w:tc>
          <w:tcPr>
            <w:tcW w:w="0" w:type="auto"/>
            <w:shd w:val="clear" w:color="auto" w:fill="auto"/>
            <w:vAlign w:val="center"/>
            <w:hideMark/>
          </w:tcPr>
          <w:p w14:paraId="3E55AA13" w14:textId="77777777" w:rsidR="00A44CFC" w:rsidRPr="00B6243C" w:rsidRDefault="00A44CFC" w:rsidP="00FA6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SES score; mean (SD)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6A647B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2.9 (0.7)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9DAAC2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3.1 (0.9)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ACB9DC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2.4 (1.0)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62D72F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3.0 (1.1)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E5EAA3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.022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672A68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.680</w:t>
            </w:r>
          </w:p>
        </w:tc>
      </w:tr>
      <w:tr w:rsidR="00A44CFC" w:rsidRPr="00B6243C" w14:paraId="48DC8562" w14:textId="77777777" w:rsidTr="00FA6C61">
        <w:trPr>
          <w:trHeight w:val="746"/>
        </w:trPr>
        <w:tc>
          <w:tcPr>
            <w:tcW w:w="0" w:type="auto"/>
            <w:shd w:val="clear" w:color="auto" w:fill="auto"/>
            <w:vAlign w:val="center"/>
            <w:hideMark/>
          </w:tcPr>
          <w:p w14:paraId="74CF1195" w14:textId="77777777" w:rsidR="00A44CFC" w:rsidRPr="00B6243C" w:rsidRDefault="00A44CFC" w:rsidP="00FA6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Sports-related PA in min/week; mean (SD)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E275F1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107.7 (112.9)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D37F48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113.9 (96.6)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C6DA1A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53.9 (74.2)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A9F57B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53.5 (102.4)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3B47F4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.008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440E11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.004</w:t>
            </w:r>
          </w:p>
        </w:tc>
      </w:tr>
      <w:tr w:rsidR="00A44CFC" w:rsidRPr="00B6243C" w14:paraId="4BE4B710" w14:textId="77777777" w:rsidTr="00FA6C61">
        <w:trPr>
          <w:trHeight w:val="700"/>
        </w:trPr>
        <w:tc>
          <w:tcPr>
            <w:tcW w:w="0" w:type="auto"/>
            <w:shd w:val="clear" w:color="auto" w:fill="auto"/>
            <w:vAlign w:val="center"/>
            <w:hideMark/>
          </w:tcPr>
          <w:p w14:paraId="4EF5DDF6" w14:textId="77777777" w:rsidR="00A44CFC" w:rsidRPr="00B6243C" w:rsidRDefault="00A44CFC" w:rsidP="00FA6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General PA in min/ week; mean (SD)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510CA5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244.6 (179.7)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5EED75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343.9 (309.7)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C88156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324.9 (264.8)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16A64B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395.3 (329.0)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F67438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.097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D5748A" w14:textId="77777777" w:rsidR="00A44CFC" w:rsidRPr="00B6243C" w:rsidRDefault="00A44CFC" w:rsidP="00FA6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</w:pPr>
            <w:r w:rsidRPr="00B6243C">
              <w:rPr>
                <w:rFonts w:ascii="Arial" w:eastAsia="Times New Roman" w:hAnsi="Arial" w:cs="Arial"/>
                <w:color w:val="000000"/>
                <w:kern w:val="0"/>
                <w:lang w:eastAsia="de-DE"/>
                <w14:ligatures w14:val="none"/>
              </w:rPr>
              <w:t>.442</w:t>
            </w:r>
          </w:p>
        </w:tc>
      </w:tr>
    </w:tbl>
    <w:p w14:paraId="204FADFE" w14:textId="77777777" w:rsidR="00A44CFC" w:rsidRPr="00B6243C" w:rsidRDefault="00A44CFC" w:rsidP="00A44CFC">
      <w:pPr>
        <w:spacing w:after="0" w:line="276" w:lineRule="auto"/>
        <w:rPr>
          <w:rFonts w:ascii="Arial" w:hAnsi="Arial" w:cs="Arial"/>
          <w:i/>
          <w:iCs/>
          <w:sz w:val="10"/>
          <w:szCs w:val="10"/>
        </w:rPr>
      </w:pPr>
    </w:p>
    <w:p w14:paraId="2BD2A033" w14:textId="77777777" w:rsidR="00A44CFC" w:rsidRPr="00B6243C" w:rsidRDefault="00A44CFC" w:rsidP="00A44CFC">
      <w:pPr>
        <w:spacing w:after="0" w:line="276" w:lineRule="auto"/>
        <w:rPr>
          <w:rFonts w:ascii="Arial" w:hAnsi="Arial" w:cs="Arial"/>
          <w:i/>
          <w:iCs/>
        </w:rPr>
      </w:pPr>
      <w:r w:rsidRPr="00B6243C">
        <w:rPr>
          <w:rFonts w:ascii="Arial" w:hAnsi="Arial" w:cs="Arial"/>
          <w:i/>
          <w:iCs/>
        </w:rPr>
        <w:t xml:space="preserve">SD, standard deviation; BMI, body mass index; CR fitness, cardiorespiratory fitness; GM coordination, gross motor coordination; </w:t>
      </w:r>
      <w:proofErr w:type="spellStart"/>
      <w:r w:rsidRPr="00B6243C">
        <w:rPr>
          <w:rFonts w:ascii="Arial" w:hAnsi="Arial" w:cs="Arial"/>
          <w:i/>
          <w:iCs/>
        </w:rPr>
        <w:t>MetS</w:t>
      </w:r>
      <w:proofErr w:type="spellEnd"/>
      <w:r w:rsidRPr="00B6243C">
        <w:rPr>
          <w:rFonts w:ascii="Arial" w:hAnsi="Arial" w:cs="Arial"/>
          <w:i/>
          <w:iCs/>
        </w:rPr>
        <w:t xml:space="preserve">, metabolic syndrome, possible range 0-5; SES, socio-economic status, possible range 1-4; PA, self-reported physical activity; p, indicates statistical significance (derived from t-test)  </w:t>
      </w:r>
    </w:p>
    <w:p w14:paraId="23A207E6" w14:textId="77777777" w:rsidR="00DE3A24" w:rsidRDefault="00DE3A24"/>
    <w:sectPr w:rsidR="00DE3A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CFC"/>
    <w:rsid w:val="00676961"/>
    <w:rsid w:val="006B05B6"/>
    <w:rsid w:val="00A44CFC"/>
    <w:rsid w:val="00D33085"/>
    <w:rsid w:val="00DA6EE2"/>
    <w:rsid w:val="00DE3A24"/>
    <w:rsid w:val="00F0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74D8"/>
  <w15:chartTrackingRefBased/>
  <w15:docId w15:val="{5E311DB9-14A6-497A-840A-B7FDA804D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4CFC"/>
    <w:pPr>
      <w:spacing w:line="480" w:lineRule="auto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44CF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44CF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44CF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44CF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4CF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lang w:val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44CF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val="de-D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44CF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val="de-D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44CF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val="de-D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44CF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44C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44C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44C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44CF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4CF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44CF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44CF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44CF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44CF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44C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A44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44CF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44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44CFC"/>
    <w:pPr>
      <w:spacing w:before="160" w:line="259" w:lineRule="auto"/>
      <w:jc w:val="center"/>
    </w:pPr>
    <w:rPr>
      <w:i/>
      <w:iCs/>
      <w:color w:val="404040" w:themeColor="text1" w:themeTint="BF"/>
      <w:lang w:val="de-DE"/>
    </w:rPr>
  </w:style>
  <w:style w:type="character" w:customStyle="1" w:styleId="ZitatZchn">
    <w:name w:val="Zitat Zchn"/>
    <w:basedOn w:val="Absatz-Standardschriftart"/>
    <w:link w:val="Zitat"/>
    <w:uiPriority w:val="29"/>
    <w:rsid w:val="00A44CF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44CFC"/>
    <w:pPr>
      <w:spacing w:line="259" w:lineRule="auto"/>
      <w:ind w:left="720"/>
      <w:contextualSpacing/>
    </w:pPr>
    <w:rPr>
      <w:lang w:val="de-DE"/>
    </w:rPr>
  </w:style>
  <w:style w:type="character" w:styleId="IntensiveHervorhebung">
    <w:name w:val="Intense Emphasis"/>
    <w:basedOn w:val="Absatz-Standardschriftart"/>
    <w:uiPriority w:val="21"/>
    <w:qFormat/>
    <w:rsid w:val="00A44CF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44C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lang w:val="de-D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44CF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44C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Wiemann</dc:creator>
  <cp:keywords/>
  <dc:description/>
  <cp:lastModifiedBy>Johannes Wiemann</cp:lastModifiedBy>
  <cp:revision>1</cp:revision>
  <dcterms:created xsi:type="dcterms:W3CDTF">2024-03-05T16:00:00Z</dcterms:created>
  <dcterms:modified xsi:type="dcterms:W3CDTF">2024-03-05T16:06:00Z</dcterms:modified>
</cp:coreProperties>
</file>