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4905" w14:textId="77777777" w:rsidR="00B6436C" w:rsidRDefault="00B6436C" w:rsidP="00B6436C">
      <w:pPr>
        <w:rPr>
          <w:b/>
          <w:bCs/>
        </w:rPr>
      </w:pPr>
      <w:r w:rsidRPr="00E84103">
        <w:rPr>
          <w:b/>
          <w:bCs/>
        </w:rPr>
        <w:t>Supplementary Appendix</w:t>
      </w:r>
    </w:p>
    <w:p w14:paraId="21BC3224" w14:textId="77777777" w:rsidR="00B6436C" w:rsidRDefault="00B6436C" w:rsidP="00B6436C">
      <w:pPr>
        <w:rPr>
          <w:b/>
          <w:bCs/>
        </w:rPr>
      </w:pPr>
    </w:p>
    <w:tbl>
      <w:tblPr>
        <w:tblW w:w="10666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8"/>
        <w:gridCol w:w="2481"/>
        <w:gridCol w:w="1540"/>
        <w:gridCol w:w="2199"/>
        <w:gridCol w:w="1498"/>
      </w:tblGrid>
      <w:tr w:rsidR="00B6436C" w:rsidRPr="0090406A" w14:paraId="5C091239" w14:textId="77777777" w:rsidTr="004F17B2">
        <w:trPr>
          <w:trHeight w:val="80"/>
        </w:trPr>
        <w:tc>
          <w:tcPr>
            <w:tcW w:w="106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4327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SA1</w:t>
            </w:r>
            <w:r w:rsidRPr="0090406A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. Effect of Characteristics on Ear Problem</w:t>
            </w: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 xml:space="preserve"> Using Multivariable ZIP Model</w:t>
            </w:r>
          </w:p>
        </w:tc>
      </w:tr>
      <w:tr w:rsidR="00B6436C" w:rsidRPr="0090406A" w14:paraId="66DBF1B8" w14:textId="77777777" w:rsidTr="004F17B2">
        <w:trPr>
          <w:trHeight w:val="500"/>
        </w:trPr>
        <w:tc>
          <w:tcPr>
            <w:tcW w:w="29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F37D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</w:p>
        </w:tc>
        <w:tc>
          <w:tcPr>
            <w:tcW w:w="40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5FA00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Zero inflation parameter estimates</w:t>
            </w:r>
          </w:p>
        </w:tc>
        <w:tc>
          <w:tcPr>
            <w:tcW w:w="3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8194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Count parameter estimates</w:t>
            </w:r>
          </w:p>
        </w:tc>
      </w:tr>
      <w:tr w:rsidR="00B6436C" w:rsidRPr="0090406A" w14:paraId="7B374A95" w14:textId="77777777" w:rsidTr="004F17B2">
        <w:trPr>
          <w:trHeight w:val="500"/>
        </w:trPr>
        <w:tc>
          <w:tcPr>
            <w:tcW w:w="29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005B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Characteristic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54BC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Unadjusted OR</w:t>
            </w:r>
          </w:p>
          <w:p w14:paraId="526E9A8B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B636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A2F27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 xml:space="preserve">Adjusted </w:t>
            </w:r>
            <w:r>
              <w:rPr>
                <w:rFonts w:eastAsia="Times New Roman"/>
                <w:color w:val="222222"/>
                <w:sz w:val="20"/>
                <w:szCs w:val="20"/>
              </w:rPr>
              <w:t>RR</w:t>
            </w:r>
          </w:p>
          <w:p w14:paraId="7BEFB69E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C83B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</w:tr>
      <w:tr w:rsidR="00B6436C" w:rsidRPr="0090406A" w14:paraId="040D0455" w14:textId="77777777" w:rsidTr="004F17B2">
        <w:trPr>
          <w:trHeight w:val="26"/>
        </w:trPr>
        <w:tc>
          <w:tcPr>
            <w:tcW w:w="29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3D74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Exclusive breast-feeding*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4069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90406A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95</w:t>
            </w:r>
            <w:r w:rsidRPr="0090406A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89</w:t>
            </w:r>
            <w:r w:rsidRPr="0090406A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1.01</w:t>
            </w:r>
            <w:r w:rsidRPr="0090406A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B01F7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0.12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74A75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1.03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9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 xml:space="preserve">7, 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1.10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0294C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0.30</w:t>
            </w:r>
            <w:r w:rsidRPr="0090406A">
              <w:rPr>
                <w:rFonts w:eastAsia="Times New Roman"/>
                <w:color w:val="222222"/>
                <w:sz w:val="20"/>
                <w:szCs w:val="20"/>
              </w:rPr>
              <w:t xml:space="preserve"> </w:t>
            </w:r>
          </w:p>
        </w:tc>
      </w:tr>
      <w:tr w:rsidR="00B6436C" w:rsidRPr="0090406A" w14:paraId="2CF97DB6" w14:textId="77777777" w:rsidTr="004F17B2">
        <w:trPr>
          <w:trHeight w:val="26"/>
        </w:trPr>
        <w:tc>
          <w:tcPr>
            <w:tcW w:w="29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DB71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Female children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E381E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90406A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23</w:t>
            </w:r>
            <w:r w:rsidRPr="0090406A">
              <w:rPr>
                <w:rFonts w:eastAsia="Times New Roman"/>
                <w:sz w:val="20"/>
                <w:szCs w:val="20"/>
              </w:rPr>
              <w:t xml:space="preserve"> (0.0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90406A">
              <w:rPr>
                <w:rFonts w:eastAsia="Times New Roman"/>
                <w:sz w:val="20"/>
                <w:szCs w:val="20"/>
              </w:rPr>
              <w:t>, 0.</w:t>
            </w:r>
            <w:r>
              <w:rPr>
                <w:rFonts w:eastAsia="Times New Roman"/>
                <w:sz w:val="20"/>
                <w:szCs w:val="20"/>
              </w:rPr>
              <w:t>94</w:t>
            </w:r>
            <w:r w:rsidRPr="0090406A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CE56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0.04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9854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 xml:space="preserve"> </w:t>
            </w:r>
            <w:r w:rsidRPr="0090406A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87</w:t>
            </w:r>
            <w:r w:rsidRPr="0090406A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25</w:t>
            </w:r>
            <w:r w:rsidRPr="0090406A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3.05</w:t>
            </w:r>
            <w:r w:rsidRPr="0090406A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9540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0.83</w:t>
            </w:r>
          </w:p>
        </w:tc>
      </w:tr>
      <w:tr w:rsidR="00B6436C" w:rsidRPr="0090406A" w14:paraId="4E1822AE" w14:textId="77777777" w:rsidTr="004F17B2">
        <w:trPr>
          <w:trHeight w:val="252"/>
        </w:trPr>
        <w:tc>
          <w:tcPr>
            <w:tcW w:w="29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87133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  <w:highlight w:val="yellow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Paternal education (</w:t>
            </w:r>
            <w:proofErr w:type="spellStart"/>
            <w:r>
              <w:rPr>
                <w:rFonts w:eastAsia="Times New Roman"/>
                <w:color w:val="222222"/>
                <w:sz w:val="20"/>
                <w:szCs w:val="20"/>
              </w:rPr>
              <w:t>yr</w:t>
            </w:r>
            <w:proofErr w:type="spellEnd"/>
            <w:r w:rsidRPr="0090406A">
              <w:rPr>
                <w:rFonts w:eastAsia="Times New Roman"/>
                <w:color w:val="222222"/>
                <w:sz w:val="20"/>
                <w:szCs w:val="20"/>
              </w:rPr>
              <w:t>)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B9AC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90406A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95</w:t>
            </w:r>
            <w:r w:rsidRPr="0090406A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82</w:t>
            </w:r>
            <w:r w:rsidRPr="0090406A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1.09</w:t>
            </w:r>
            <w:r w:rsidRPr="0090406A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D6F9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0.45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9DFFB" w14:textId="77777777" w:rsidR="00B6436C" w:rsidRPr="0090406A" w:rsidRDefault="00B6436C" w:rsidP="004F17B2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90406A">
              <w:rPr>
                <w:rFonts w:eastAsia="Times New Roman"/>
                <w:sz w:val="20"/>
                <w:szCs w:val="20"/>
                <w:highlight w:val="white"/>
              </w:rPr>
              <w:t>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84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79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>, 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89</w:t>
            </w:r>
            <w:r w:rsidRPr="0090406A">
              <w:rPr>
                <w:rFonts w:eastAsia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26BA2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color w:val="222222"/>
                <w:sz w:val="20"/>
                <w:szCs w:val="20"/>
              </w:rPr>
              <w:t>&lt;0.01</w:t>
            </w:r>
          </w:p>
        </w:tc>
      </w:tr>
    </w:tbl>
    <w:p w14:paraId="0EF75EBB" w14:textId="77777777" w:rsidR="00B6436C" w:rsidRPr="00741CB1" w:rsidRDefault="00B6436C" w:rsidP="00B6436C">
      <w:pPr>
        <w:shd w:val="clear" w:color="auto" w:fill="FFFFFF"/>
        <w:spacing w:after="720"/>
        <w:rPr>
          <w:rFonts w:eastAsia="Times New Roman"/>
          <w:color w:val="222222"/>
          <w:sz w:val="20"/>
          <w:szCs w:val="20"/>
        </w:rPr>
      </w:pPr>
      <w:r w:rsidRPr="00741CB1">
        <w:rPr>
          <w:rFonts w:eastAsia="Times New Roman"/>
          <w:color w:val="222222"/>
          <w:sz w:val="20"/>
          <w:szCs w:val="20"/>
        </w:rPr>
        <w:t xml:space="preserve">* Exclusive breastfeeding was defined as the total number of weeks with exclusive breastfeeding during follow up in </w:t>
      </w:r>
      <w:r>
        <w:rPr>
          <w:rFonts w:eastAsia="Times New Roman"/>
          <w:color w:val="222222"/>
          <w:sz w:val="20"/>
          <w:szCs w:val="20"/>
        </w:rPr>
        <w:t>ZIP</w:t>
      </w:r>
      <w:r w:rsidRPr="00741CB1">
        <w:rPr>
          <w:rFonts w:eastAsia="Times New Roman"/>
          <w:color w:val="222222"/>
          <w:sz w:val="20"/>
          <w:szCs w:val="20"/>
        </w:rPr>
        <w:t xml:space="preserve"> models</w:t>
      </w:r>
    </w:p>
    <w:p w14:paraId="42F9E687" w14:textId="77777777" w:rsidR="00B6436C" w:rsidRDefault="00B6436C" w:rsidP="00B6436C">
      <w:pPr>
        <w:rPr>
          <w:b/>
          <w:bCs/>
        </w:rPr>
      </w:pPr>
    </w:p>
    <w:p w14:paraId="080DA489" w14:textId="77777777" w:rsidR="00B6436C" w:rsidRDefault="00B6436C" w:rsidP="00B6436C">
      <w:pPr>
        <w:rPr>
          <w:b/>
          <w:bCs/>
        </w:rPr>
      </w:pPr>
    </w:p>
    <w:p w14:paraId="0E6DC6EE" w14:textId="77777777" w:rsidR="00B6436C" w:rsidRDefault="00B6436C" w:rsidP="00B6436C">
      <w:pPr>
        <w:rPr>
          <w:b/>
          <w:bCs/>
        </w:rPr>
      </w:pPr>
    </w:p>
    <w:p w14:paraId="247563EA" w14:textId="77777777" w:rsidR="00B6436C" w:rsidRDefault="00B6436C" w:rsidP="00B6436C">
      <w:pPr>
        <w:rPr>
          <w:b/>
          <w:bCs/>
        </w:rPr>
      </w:pPr>
    </w:p>
    <w:p w14:paraId="4686DE7A" w14:textId="77777777" w:rsidR="00B6436C" w:rsidRDefault="00B6436C" w:rsidP="00B6436C">
      <w:pPr>
        <w:rPr>
          <w:b/>
          <w:bCs/>
        </w:rPr>
      </w:pPr>
    </w:p>
    <w:p w14:paraId="3F11B953" w14:textId="77777777" w:rsidR="00B6436C" w:rsidRDefault="00B6436C" w:rsidP="00B6436C">
      <w:pPr>
        <w:rPr>
          <w:b/>
          <w:bCs/>
        </w:rPr>
      </w:pPr>
    </w:p>
    <w:p w14:paraId="25FF782D" w14:textId="77777777" w:rsidR="00B6436C" w:rsidRDefault="00B6436C" w:rsidP="00B6436C">
      <w:pPr>
        <w:rPr>
          <w:b/>
          <w:bCs/>
        </w:rPr>
      </w:pPr>
    </w:p>
    <w:p w14:paraId="54B213B7" w14:textId="77777777" w:rsidR="00B6436C" w:rsidRDefault="00B6436C" w:rsidP="00B6436C">
      <w:pPr>
        <w:rPr>
          <w:b/>
          <w:bCs/>
        </w:rPr>
      </w:pPr>
    </w:p>
    <w:p w14:paraId="4EAB2441" w14:textId="77777777" w:rsidR="00B6436C" w:rsidRDefault="00B6436C" w:rsidP="00B6436C">
      <w:pPr>
        <w:rPr>
          <w:b/>
          <w:bCs/>
        </w:rPr>
      </w:pPr>
    </w:p>
    <w:p w14:paraId="169AA41D" w14:textId="77777777" w:rsidR="00B6436C" w:rsidRDefault="00B6436C" w:rsidP="00B6436C">
      <w:pPr>
        <w:rPr>
          <w:b/>
          <w:bCs/>
        </w:rPr>
      </w:pPr>
    </w:p>
    <w:p w14:paraId="45969F7D" w14:textId="77777777" w:rsidR="00B6436C" w:rsidRDefault="00B6436C" w:rsidP="00B6436C">
      <w:pPr>
        <w:rPr>
          <w:b/>
          <w:bCs/>
        </w:rPr>
      </w:pPr>
    </w:p>
    <w:p w14:paraId="3E7145AB" w14:textId="77777777" w:rsidR="00B6436C" w:rsidRDefault="00B6436C" w:rsidP="00B6436C">
      <w:pPr>
        <w:rPr>
          <w:b/>
          <w:bCs/>
        </w:rPr>
      </w:pPr>
    </w:p>
    <w:p w14:paraId="1A8A80FF" w14:textId="77777777" w:rsidR="00B6436C" w:rsidRPr="00E84103" w:rsidRDefault="00B6436C" w:rsidP="00B6436C">
      <w:pPr>
        <w:rPr>
          <w:b/>
          <w:bCs/>
        </w:rPr>
      </w:pPr>
    </w:p>
    <w:p w14:paraId="4E83823D" w14:textId="77777777" w:rsidR="00B6436C" w:rsidRDefault="00B6436C" w:rsidP="00B6436C"/>
    <w:tbl>
      <w:tblPr>
        <w:tblW w:w="13574" w:type="dxa"/>
        <w:tblInd w:w="-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16"/>
        <w:gridCol w:w="1871"/>
        <w:gridCol w:w="1029"/>
        <w:gridCol w:w="1685"/>
        <w:gridCol w:w="1034"/>
        <w:gridCol w:w="1779"/>
        <w:gridCol w:w="1029"/>
        <w:gridCol w:w="1685"/>
        <w:gridCol w:w="940"/>
        <w:gridCol w:w="6"/>
      </w:tblGrid>
      <w:tr w:rsidR="00B6436C" w:rsidRPr="001042F8" w14:paraId="718E776F" w14:textId="77777777" w:rsidTr="004F17B2">
        <w:trPr>
          <w:trHeight w:val="455"/>
        </w:trPr>
        <w:tc>
          <w:tcPr>
            <w:tcW w:w="135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84291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lastRenderedPageBreak/>
              <w:t>SA2</w:t>
            </w:r>
            <w:r w:rsidRPr="001D31E3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 xml:space="preserve">. Effect of </w:t>
            </w: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Maternal Education</w:t>
            </w:r>
            <w:r w:rsidRPr="001D31E3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 xml:space="preserve"> on Incidence and Number of Episodes </w:t>
            </w:r>
            <w:r w:rsidRPr="003D53B1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 xml:space="preserve">of </w:t>
            </w: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 xml:space="preserve">RIF, </w:t>
            </w:r>
            <w:r w:rsidRPr="003D53B1">
              <w:rPr>
                <w:rFonts w:eastAsia="Times New Roman"/>
                <w:b/>
                <w:bCs/>
                <w:color w:val="222222"/>
              </w:rPr>
              <w:t>Diarrhea Disease</w:t>
            </w:r>
            <w:r>
              <w:rPr>
                <w:rFonts w:eastAsia="Times New Roman"/>
                <w:b/>
                <w:bCs/>
                <w:color w:val="222222"/>
              </w:rPr>
              <w:t xml:space="preserve"> and Ear Problem</w:t>
            </w:r>
          </w:p>
        </w:tc>
      </w:tr>
      <w:tr w:rsidR="00B6436C" w:rsidRPr="001042F8" w14:paraId="06978623" w14:textId="77777777" w:rsidTr="004F17B2">
        <w:trPr>
          <w:trHeight w:val="438"/>
        </w:trPr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8D776" w14:textId="77777777" w:rsidR="00B6436C" w:rsidRPr="001042F8" w:rsidRDefault="00B6436C" w:rsidP="004F17B2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8056" w14:textId="77777777" w:rsidR="00B6436C" w:rsidRPr="0090406A" w:rsidRDefault="00B6436C" w:rsidP="004F17B2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GEE</w:t>
            </w:r>
          </w:p>
        </w:tc>
        <w:tc>
          <w:tcPr>
            <w:tcW w:w="543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6579" w14:textId="77777777" w:rsidR="00B6436C" w:rsidRPr="0090406A" w:rsidRDefault="00B6436C" w:rsidP="004F17B2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222222"/>
                <w:sz w:val="20"/>
                <w:szCs w:val="20"/>
              </w:rPr>
            </w:pPr>
            <w:r w:rsidRPr="0090406A"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Poisson Model</w:t>
            </w:r>
          </w:p>
        </w:tc>
      </w:tr>
      <w:tr w:rsidR="00B6436C" w:rsidRPr="001042F8" w14:paraId="1FC46577" w14:textId="77777777" w:rsidTr="004F17B2">
        <w:trPr>
          <w:trHeight w:val="501"/>
        </w:trPr>
        <w:tc>
          <w:tcPr>
            <w:tcW w:w="135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1A283" w14:textId="77777777" w:rsidR="00B6436C" w:rsidRPr="0090406A" w:rsidRDefault="00B6436C" w:rsidP="004F17B2">
            <w:pPr>
              <w:shd w:val="clear" w:color="auto" w:fill="FFFFFF"/>
              <w:rPr>
                <w:rFonts w:eastAsia="Times New Roman"/>
                <w:b/>
                <w:bCs/>
                <w:color w:val="222222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22222"/>
                <w:sz w:val="20"/>
                <w:szCs w:val="20"/>
              </w:rPr>
              <w:t>RIF</w:t>
            </w:r>
          </w:p>
        </w:tc>
      </w:tr>
      <w:tr w:rsidR="00B6436C" w:rsidRPr="001042F8" w14:paraId="2730FEFF" w14:textId="77777777" w:rsidTr="004F17B2">
        <w:trPr>
          <w:gridAfter w:val="1"/>
          <w:wAfter w:w="6" w:type="dxa"/>
          <w:trHeight w:val="597"/>
        </w:trPr>
        <w:tc>
          <w:tcPr>
            <w:tcW w:w="2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55308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Characteristic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F3AB7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Unadjusted OR</w:t>
            </w:r>
          </w:p>
          <w:p w14:paraId="197C4C09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DA8AB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C992F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Adjusted OR</w:t>
            </w:r>
          </w:p>
          <w:p w14:paraId="014DA3F4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76F21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F1444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Unadjusted RR</w:t>
            </w:r>
          </w:p>
          <w:p w14:paraId="12093A6D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2EEF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374F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Adjusted RR</w:t>
            </w:r>
          </w:p>
          <w:p w14:paraId="37E272D1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(95% CI)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BA0B5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042F8">
              <w:rPr>
                <w:rFonts w:eastAsia="Times New Roman"/>
                <w:color w:val="222222"/>
                <w:sz w:val="20"/>
                <w:szCs w:val="20"/>
              </w:rPr>
              <w:t>P</w:t>
            </w:r>
          </w:p>
        </w:tc>
      </w:tr>
      <w:tr w:rsidR="00B6436C" w:rsidRPr="001042F8" w14:paraId="1A76A9B6" w14:textId="77777777" w:rsidTr="004F17B2">
        <w:trPr>
          <w:gridAfter w:val="1"/>
          <w:wAfter w:w="6" w:type="dxa"/>
          <w:trHeight w:val="532"/>
        </w:trPr>
        <w:tc>
          <w:tcPr>
            <w:tcW w:w="2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33BCE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M</w:t>
            </w:r>
            <w:r w:rsidRPr="001D31E3">
              <w:rPr>
                <w:rFonts w:eastAsia="Times New Roman"/>
                <w:color w:val="222222"/>
                <w:sz w:val="20"/>
                <w:szCs w:val="20"/>
              </w:rPr>
              <w:t>aternal education (</w:t>
            </w:r>
            <w:proofErr w:type="spellStart"/>
            <w:r w:rsidRPr="001D31E3">
              <w:rPr>
                <w:rFonts w:eastAsia="Times New Roman"/>
                <w:color w:val="222222"/>
                <w:sz w:val="20"/>
                <w:szCs w:val="20"/>
              </w:rPr>
              <w:t>y</w:t>
            </w:r>
            <w:r>
              <w:rPr>
                <w:rFonts w:eastAsia="Times New Roman"/>
                <w:color w:val="222222"/>
                <w:sz w:val="20"/>
                <w:szCs w:val="20"/>
              </w:rPr>
              <w:t>r</w:t>
            </w:r>
            <w:proofErr w:type="spellEnd"/>
            <w:r w:rsidRPr="001D31E3">
              <w:rPr>
                <w:rFonts w:eastAsia="Times New Roman"/>
                <w:color w:val="222222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0609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90</w:t>
            </w:r>
            <w:r w:rsidRPr="001D31E3">
              <w:rPr>
                <w:rFonts w:eastAsia="Times New Roman"/>
                <w:sz w:val="20"/>
                <w:szCs w:val="20"/>
              </w:rPr>
              <w:t>, 0.99)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4397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0.0</w:t>
            </w:r>
            <w:r>
              <w:rPr>
                <w:rFonts w:eastAsia="Times New Roman"/>
                <w:color w:val="222222"/>
                <w:sz w:val="20"/>
                <w:szCs w:val="20"/>
              </w:rPr>
              <w:t>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B3CC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0.9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5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91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1.01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8C93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0.0</w:t>
            </w:r>
            <w:r>
              <w:rPr>
                <w:rFonts w:eastAsia="Times New Roman"/>
                <w:color w:val="222222"/>
                <w:sz w:val="20"/>
                <w:szCs w:val="20"/>
              </w:rPr>
              <w:t>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B9CC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(0.9</w:t>
            </w:r>
            <w:r>
              <w:rPr>
                <w:rFonts w:eastAsia="Times New Roman"/>
                <w:sz w:val="20"/>
                <w:szCs w:val="20"/>
              </w:rPr>
              <w:t>3</w:t>
            </w:r>
            <w:r w:rsidRPr="001D31E3">
              <w:rPr>
                <w:rFonts w:eastAsia="Times New Roman"/>
                <w:sz w:val="20"/>
                <w:szCs w:val="20"/>
              </w:rPr>
              <w:t>, 0.9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8B25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&lt;0.01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0E195" w14:textId="77777777" w:rsidR="00B6436C" w:rsidRPr="001D31E3" w:rsidRDefault="00B6436C" w:rsidP="004F17B2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0.9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6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 xml:space="preserve"> (0.9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3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, 0.9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8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)</w:t>
            </w:r>
          </w:p>
          <w:p w14:paraId="1BAAF47D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20D58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&lt;0.01</w:t>
            </w:r>
          </w:p>
        </w:tc>
      </w:tr>
      <w:tr w:rsidR="00B6436C" w:rsidRPr="001042F8" w14:paraId="6032C307" w14:textId="77777777" w:rsidTr="004F17B2">
        <w:trPr>
          <w:gridAfter w:val="1"/>
          <w:wAfter w:w="6" w:type="dxa"/>
          <w:trHeight w:val="532"/>
        </w:trPr>
        <w:tc>
          <w:tcPr>
            <w:tcW w:w="13568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95C32" w14:textId="77777777" w:rsidR="00B6436C" w:rsidRPr="001D31E3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3D53B1">
              <w:rPr>
                <w:rFonts w:eastAsia="Times New Roman"/>
                <w:b/>
                <w:bCs/>
                <w:color w:val="222222"/>
              </w:rPr>
              <w:t>Diarrhea Disease</w:t>
            </w:r>
          </w:p>
        </w:tc>
      </w:tr>
      <w:tr w:rsidR="00B6436C" w:rsidRPr="001042F8" w14:paraId="7FD59807" w14:textId="77777777" w:rsidTr="004F17B2">
        <w:trPr>
          <w:gridAfter w:val="1"/>
          <w:wAfter w:w="6" w:type="dxa"/>
          <w:trHeight w:val="476"/>
        </w:trPr>
        <w:tc>
          <w:tcPr>
            <w:tcW w:w="2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0CDB8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M</w:t>
            </w:r>
            <w:r w:rsidRPr="001D31E3">
              <w:rPr>
                <w:rFonts w:eastAsia="Times New Roman"/>
                <w:color w:val="222222"/>
                <w:sz w:val="20"/>
                <w:szCs w:val="20"/>
              </w:rPr>
              <w:t>aternal education (</w:t>
            </w:r>
            <w:proofErr w:type="spellStart"/>
            <w:r w:rsidRPr="001D31E3">
              <w:rPr>
                <w:rFonts w:eastAsia="Times New Roman"/>
                <w:color w:val="222222"/>
                <w:sz w:val="20"/>
                <w:szCs w:val="20"/>
              </w:rPr>
              <w:t>y</w:t>
            </w:r>
            <w:r>
              <w:rPr>
                <w:rFonts w:eastAsia="Times New Roman"/>
                <w:color w:val="222222"/>
                <w:sz w:val="20"/>
                <w:szCs w:val="20"/>
              </w:rPr>
              <w:t>r</w:t>
            </w:r>
            <w:proofErr w:type="spellEnd"/>
            <w:r w:rsidRPr="001D31E3">
              <w:rPr>
                <w:rFonts w:eastAsia="Times New Roman"/>
                <w:color w:val="222222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CE16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93</w:t>
            </w:r>
            <w:r w:rsidRPr="001D31E3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1.02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C4FC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</w:t>
            </w:r>
            <w:r>
              <w:rPr>
                <w:rFonts w:eastAsia="Times New Roman"/>
                <w:color w:val="222222"/>
                <w:sz w:val="20"/>
                <w:szCs w:val="20"/>
              </w:rPr>
              <w:t>24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7CAB8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93</w:t>
            </w:r>
            <w:r w:rsidRPr="001D31E3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1.02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CB9D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</w:t>
            </w:r>
            <w:r>
              <w:rPr>
                <w:rFonts w:eastAsia="Times New Roman"/>
                <w:color w:val="222222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8068D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(0.9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1D31E3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1.01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11C3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0.07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63035" w14:textId="77777777" w:rsidR="00B6436C" w:rsidRPr="001042F8" w:rsidRDefault="00B6436C" w:rsidP="004F17B2">
            <w:pPr>
              <w:widowControl w:val="0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0.9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(0.9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1D31E3"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t>1.02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3297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0.39</w:t>
            </w:r>
          </w:p>
        </w:tc>
      </w:tr>
      <w:tr w:rsidR="00B6436C" w:rsidRPr="001042F8" w14:paraId="7D7C5F2E" w14:textId="77777777" w:rsidTr="004F17B2">
        <w:trPr>
          <w:gridAfter w:val="1"/>
          <w:wAfter w:w="6" w:type="dxa"/>
          <w:trHeight w:val="476"/>
        </w:trPr>
        <w:tc>
          <w:tcPr>
            <w:tcW w:w="13568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4831" w14:textId="77777777" w:rsidR="00B6436C" w:rsidRPr="001D31E3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22222"/>
              </w:rPr>
              <w:t>Ear Problem</w:t>
            </w:r>
          </w:p>
        </w:tc>
      </w:tr>
      <w:tr w:rsidR="00B6436C" w:rsidRPr="001042F8" w14:paraId="5F0FB897" w14:textId="77777777" w:rsidTr="004F17B2">
        <w:trPr>
          <w:gridAfter w:val="1"/>
          <w:wAfter w:w="6" w:type="dxa"/>
          <w:trHeight w:val="476"/>
        </w:trPr>
        <w:tc>
          <w:tcPr>
            <w:tcW w:w="2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C70AF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>
              <w:rPr>
                <w:rFonts w:eastAsia="Times New Roman"/>
                <w:color w:val="222222"/>
                <w:sz w:val="20"/>
                <w:szCs w:val="20"/>
              </w:rPr>
              <w:t>M</w:t>
            </w:r>
            <w:r w:rsidRPr="001D31E3">
              <w:rPr>
                <w:rFonts w:eastAsia="Times New Roman"/>
                <w:color w:val="222222"/>
                <w:sz w:val="20"/>
                <w:szCs w:val="20"/>
              </w:rPr>
              <w:t>aternal education (</w:t>
            </w:r>
            <w:proofErr w:type="spellStart"/>
            <w:r w:rsidRPr="001D31E3">
              <w:rPr>
                <w:rFonts w:eastAsia="Times New Roman"/>
                <w:color w:val="222222"/>
                <w:sz w:val="20"/>
                <w:szCs w:val="20"/>
              </w:rPr>
              <w:t>y</w:t>
            </w:r>
            <w:r>
              <w:rPr>
                <w:rFonts w:eastAsia="Times New Roman"/>
                <w:color w:val="222222"/>
                <w:sz w:val="20"/>
                <w:szCs w:val="20"/>
              </w:rPr>
              <w:t>r</w:t>
            </w:r>
            <w:proofErr w:type="spellEnd"/>
            <w:r w:rsidRPr="001D31E3">
              <w:rPr>
                <w:rFonts w:eastAsia="Times New Roman"/>
                <w:color w:val="222222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9E8D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81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68</w:t>
            </w:r>
            <w:r w:rsidRPr="001D31E3">
              <w:rPr>
                <w:rFonts w:eastAsia="Times New Roman"/>
                <w:sz w:val="20"/>
                <w:szCs w:val="20"/>
              </w:rPr>
              <w:t>, 0.9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4ACE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0.02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BAE4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80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67</w:t>
            </w:r>
            <w:r w:rsidRPr="001D31E3">
              <w:rPr>
                <w:rFonts w:eastAsia="Times New Roman"/>
                <w:sz w:val="20"/>
                <w:szCs w:val="20"/>
              </w:rPr>
              <w:t>, 0.9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B8FC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0.02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74A3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1D31E3">
              <w:rPr>
                <w:rFonts w:eastAsia="Times New Roman"/>
                <w:sz w:val="20"/>
                <w:szCs w:val="20"/>
              </w:rPr>
              <w:t>0.</w:t>
            </w:r>
            <w:r>
              <w:rPr>
                <w:rFonts w:eastAsia="Times New Roman"/>
                <w:sz w:val="20"/>
                <w:szCs w:val="20"/>
              </w:rPr>
              <w:t>80</w:t>
            </w:r>
            <w:r w:rsidRPr="001D31E3">
              <w:rPr>
                <w:rFonts w:eastAsia="Times New Roman"/>
                <w:sz w:val="20"/>
                <w:szCs w:val="20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</w:rPr>
              <w:t>75</w:t>
            </w:r>
            <w:r w:rsidRPr="001D31E3">
              <w:rPr>
                <w:rFonts w:eastAsia="Times New Roman"/>
                <w:sz w:val="20"/>
                <w:szCs w:val="20"/>
              </w:rPr>
              <w:t>, 0.</w:t>
            </w:r>
            <w:r>
              <w:rPr>
                <w:rFonts w:eastAsia="Times New Roman"/>
                <w:sz w:val="20"/>
                <w:szCs w:val="20"/>
              </w:rPr>
              <w:t>85</w:t>
            </w:r>
            <w:r w:rsidRPr="001D31E3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E69EE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&lt;0.01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2ABB3" w14:textId="77777777" w:rsidR="00B6436C" w:rsidRPr="001D31E3" w:rsidRDefault="00B6436C" w:rsidP="004F17B2">
            <w:pPr>
              <w:widowControl w:val="0"/>
              <w:rPr>
                <w:rFonts w:eastAsia="Times New Roman"/>
                <w:sz w:val="20"/>
                <w:szCs w:val="20"/>
                <w:highlight w:val="white"/>
              </w:rPr>
            </w:pP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83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 xml:space="preserve"> (0.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78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, 0.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>89</w:t>
            </w:r>
            <w:r w:rsidRPr="001D31E3">
              <w:rPr>
                <w:rFonts w:eastAsia="Times New Roman"/>
                <w:sz w:val="20"/>
                <w:szCs w:val="20"/>
                <w:highlight w:val="white"/>
              </w:rPr>
              <w:t>)</w:t>
            </w:r>
          </w:p>
          <w:p w14:paraId="4991BC81" w14:textId="77777777" w:rsidR="00B6436C" w:rsidRPr="001042F8" w:rsidRDefault="00B6436C" w:rsidP="004F17B2">
            <w:pPr>
              <w:widowControl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98FD4" w14:textId="77777777" w:rsidR="00B6436C" w:rsidRPr="001042F8" w:rsidRDefault="00B6436C" w:rsidP="004F17B2">
            <w:pPr>
              <w:shd w:val="clear" w:color="auto" w:fill="FFFFFF"/>
              <w:rPr>
                <w:rFonts w:eastAsia="Times New Roman"/>
                <w:color w:val="222222"/>
                <w:sz w:val="20"/>
                <w:szCs w:val="20"/>
              </w:rPr>
            </w:pPr>
            <w:r w:rsidRPr="001D31E3">
              <w:rPr>
                <w:rFonts w:eastAsia="Times New Roman"/>
                <w:color w:val="222222"/>
                <w:sz w:val="20"/>
                <w:szCs w:val="20"/>
              </w:rPr>
              <w:t>&lt;0.01</w:t>
            </w:r>
          </w:p>
        </w:tc>
      </w:tr>
    </w:tbl>
    <w:p w14:paraId="51D8D0AF" w14:textId="77777777" w:rsidR="002117BA" w:rsidRDefault="00000000"/>
    <w:sectPr w:rsidR="002117BA" w:rsidSect="00B643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6C"/>
    <w:rsid w:val="002715A6"/>
    <w:rsid w:val="00427920"/>
    <w:rsid w:val="00B6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ABC82"/>
  <w15:chartTrackingRefBased/>
  <w15:docId w15:val="{C0F74368-DD8C-42B2-B3C9-689ACB33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36C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Bin</dc:creator>
  <cp:keywords/>
  <dc:description/>
  <cp:lastModifiedBy>Zhang, Bin</cp:lastModifiedBy>
  <cp:revision>1</cp:revision>
  <dcterms:created xsi:type="dcterms:W3CDTF">2022-11-11T18:59:00Z</dcterms:created>
  <dcterms:modified xsi:type="dcterms:W3CDTF">2022-11-11T18:59:00Z</dcterms:modified>
</cp:coreProperties>
</file>