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C62" w:rsidRPr="00D20C62" w:rsidRDefault="00D20C62">
      <w:pPr>
        <w:rPr>
          <w:rFonts w:ascii="Times New Roman" w:hAnsi="Times New Roman" w:cs="Times New Roman"/>
          <w:sz w:val="24"/>
          <w:szCs w:val="24"/>
        </w:rPr>
      </w:pPr>
      <w:r w:rsidRPr="00D20C62">
        <w:rPr>
          <w:rFonts w:ascii="Times New Roman" w:hAnsi="Times New Roman" w:cs="Times New Roman"/>
          <w:b/>
          <w:sz w:val="24"/>
          <w:szCs w:val="24"/>
        </w:rPr>
        <w:t>Supplementary Table 1</w:t>
      </w:r>
      <w:r w:rsidRPr="00D20C62">
        <w:rPr>
          <w:rFonts w:ascii="Times New Roman" w:hAnsi="Times New Roman" w:cs="Times New Roman"/>
          <w:sz w:val="24"/>
          <w:szCs w:val="24"/>
        </w:rPr>
        <w:t>: Anthropometric measure r</w:t>
      </w:r>
      <w:r w:rsidRPr="00D20C62">
        <w:rPr>
          <w:rFonts w:ascii="Times New Roman" w:hAnsi="Times New Roman" w:cs="Times New Roman"/>
          <w:sz w:val="24"/>
          <w:szCs w:val="24"/>
        </w:rPr>
        <w:t>ange</w:t>
      </w:r>
      <w:r w:rsidRPr="00D20C62">
        <w:rPr>
          <w:rFonts w:ascii="Times New Roman" w:hAnsi="Times New Roman" w:cs="Times New Roman"/>
          <w:sz w:val="24"/>
          <w:szCs w:val="24"/>
        </w:rPr>
        <w:t xml:space="preserve">s classified by </w:t>
      </w:r>
      <w:proofErr w:type="spellStart"/>
      <w:r w:rsidRPr="00D20C62">
        <w:rPr>
          <w:rFonts w:ascii="Times New Roman" w:hAnsi="Times New Roman" w:cs="Times New Roman"/>
          <w:sz w:val="24"/>
          <w:szCs w:val="24"/>
        </w:rPr>
        <w:t>tertile</w:t>
      </w:r>
      <w:r w:rsidRPr="00D20C62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D20C62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14228" w:type="dxa"/>
        <w:tblInd w:w="-342" w:type="dxa"/>
        <w:tblLook w:val="04A0" w:firstRow="1" w:lastRow="0" w:firstColumn="1" w:lastColumn="0" w:noHBand="0" w:noVBand="1"/>
      </w:tblPr>
      <w:tblGrid>
        <w:gridCol w:w="1013"/>
        <w:gridCol w:w="1013"/>
        <w:gridCol w:w="1305"/>
        <w:gridCol w:w="876"/>
        <w:gridCol w:w="875"/>
        <w:gridCol w:w="875"/>
        <w:gridCol w:w="875"/>
        <w:gridCol w:w="875"/>
        <w:gridCol w:w="875"/>
        <w:gridCol w:w="941"/>
        <w:gridCol w:w="941"/>
        <w:gridCol w:w="941"/>
        <w:gridCol w:w="941"/>
        <w:gridCol w:w="941"/>
        <w:gridCol w:w="941"/>
      </w:tblGrid>
      <w:tr w:rsidR="00C4376A" w:rsidRPr="001555D2" w:rsidTr="00B768B6">
        <w:trPr>
          <w:trHeight w:val="327"/>
        </w:trPr>
        <w:tc>
          <w:tcPr>
            <w:tcW w:w="3331" w:type="dxa"/>
            <w:gridSpan w:val="3"/>
          </w:tcPr>
          <w:p w:rsidR="001555D2" w:rsidRPr="001555D2" w:rsidRDefault="001555D2" w:rsidP="001825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BMI</w:t>
            </w:r>
            <w:r w:rsidR="006D20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6D208C" w:rsidRPr="002306D8">
              <w:rPr>
                <w:rFonts w:ascii="Times New Roman" w:hAnsi="Times New Roman" w:cs="Times New Roman"/>
              </w:rPr>
              <w:t>(</w:t>
            </w:r>
            <w:r w:rsidR="006D208C" w:rsidRPr="002306D8">
              <w:rPr>
                <w:rFonts w:ascii="Times New Roman" w:eastAsia="SimSun" w:hAnsi="Times New Roman" w:cs="Times New Roman"/>
                <w:sz w:val="18"/>
                <w:szCs w:val="18"/>
              </w:rPr>
              <w:t>kg/m²</w:t>
            </w:r>
            <w:r w:rsidR="006D208C" w:rsidRPr="002306D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26" w:type="dxa"/>
            <w:gridSpan w:val="3"/>
          </w:tcPr>
          <w:p w:rsidR="001555D2" w:rsidRPr="001555D2" w:rsidRDefault="001555D2" w:rsidP="00E719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WHR</w:t>
            </w:r>
          </w:p>
        </w:tc>
        <w:tc>
          <w:tcPr>
            <w:tcW w:w="2625" w:type="dxa"/>
            <w:gridSpan w:val="3"/>
          </w:tcPr>
          <w:p w:rsidR="001555D2" w:rsidRPr="001555D2" w:rsidRDefault="001555D2" w:rsidP="00E719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5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WHtR</w:t>
            </w:r>
            <w:proofErr w:type="spellEnd"/>
          </w:p>
        </w:tc>
        <w:tc>
          <w:tcPr>
            <w:tcW w:w="2823" w:type="dxa"/>
            <w:gridSpan w:val="3"/>
          </w:tcPr>
          <w:p w:rsidR="001555D2" w:rsidRPr="001555D2" w:rsidRDefault="001555D2" w:rsidP="00E719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ABSI</w:t>
            </w:r>
            <w:r w:rsidR="006D20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6D208C" w:rsidRPr="002306D8">
              <w:rPr>
                <w:rFonts w:ascii="Times New Roman" w:hAnsi="Times New Roman" w:cs="Times New Roman"/>
              </w:rPr>
              <w:t>(m</w:t>
            </w:r>
            <w:r w:rsidR="006D208C" w:rsidRPr="002306D8">
              <w:rPr>
                <w:rFonts w:ascii="Times New Roman" w:hAnsi="Times New Roman" w:cs="Times New Roman"/>
                <w:vertAlign w:val="superscript"/>
              </w:rPr>
              <w:t>11/6</w:t>
            </w:r>
            <w:r w:rsidR="006D208C" w:rsidRPr="002306D8">
              <w:rPr>
                <w:rFonts w:ascii="Times New Roman" w:hAnsi="Times New Roman" w:cs="Times New Roman"/>
              </w:rPr>
              <w:t>kg</w:t>
            </w:r>
            <w:r w:rsidR="006D208C" w:rsidRPr="002306D8">
              <w:rPr>
                <w:rFonts w:ascii="Times New Roman" w:hAnsi="Times New Roman" w:cs="Times New Roman"/>
                <w:vertAlign w:val="superscript"/>
              </w:rPr>
              <w:t>-2/3</w:t>
            </w:r>
            <w:r w:rsidR="006D208C" w:rsidRPr="002306D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23" w:type="dxa"/>
            <w:gridSpan w:val="3"/>
          </w:tcPr>
          <w:p w:rsidR="001555D2" w:rsidRPr="001555D2" w:rsidRDefault="001555D2" w:rsidP="00E719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D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BAI</w:t>
            </w:r>
            <w:r w:rsidR="006D208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6D208C" w:rsidRPr="002306D8">
              <w:rPr>
                <w:rFonts w:ascii="Times New Roman" w:hAnsi="Times New Roman" w:cs="Times New Roman"/>
              </w:rPr>
              <w:t>(%)</w:t>
            </w:r>
          </w:p>
        </w:tc>
      </w:tr>
      <w:tr w:rsidR="001825F5" w:rsidRPr="001555D2" w:rsidTr="00B768B6">
        <w:trPr>
          <w:trHeight w:val="379"/>
        </w:trPr>
        <w:tc>
          <w:tcPr>
            <w:tcW w:w="1013" w:type="dxa"/>
          </w:tcPr>
          <w:p w:rsidR="001825F5" w:rsidRPr="001825F5" w:rsidRDefault="001825F5" w:rsidP="001825F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Lowest</w:t>
            </w:r>
          </w:p>
        </w:tc>
        <w:tc>
          <w:tcPr>
            <w:tcW w:w="1013" w:type="dxa"/>
          </w:tcPr>
          <w:p w:rsidR="001825F5" w:rsidRPr="001825F5" w:rsidRDefault="001825F5" w:rsidP="001825F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Middle</w:t>
            </w:r>
          </w:p>
        </w:tc>
        <w:tc>
          <w:tcPr>
            <w:tcW w:w="1305" w:type="dxa"/>
          </w:tcPr>
          <w:p w:rsidR="001825F5" w:rsidRPr="001825F5" w:rsidRDefault="001825F5" w:rsidP="001825F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Highest</w:t>
            </w:r>
          </w:p>
        </w:tc>
        <w:tc>
          <w:tcPr>
            <w:tcW w:w="876" w:type="dxa"/>
          </w:tcPr>
          <w:p w:rsidR="001825F5" w:rsidRPr="001825F5" w:rsidRDefault="001825F5" w:rsidP="00AB681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Lowest</w:t>
            </w:r>
          </w:p>
        </w:tc>
        <w:tc>
          <w:tcPr>
            <w:tcW w:w="875" w:type="dxa"/>
          </w:tcPr>
          <w:p w:rsidR="001825F5" w:rsidRPr="001825F5" w:rsidRDefault="001825F5" w:rsidP="00AB681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Middle</w:t>
            </w:r>
          </w:p>
        </w:tc>
        <w:tc>
          <w:tcPr>
            <w:tcW w:w="875" w:type="dxa"/>
          </w:tcPr>
          <w:p w:rsidR="001825F5" w:rsidRPr="001825F5" w:rsidRDefault="001825F5" w:rsidP="00AB681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Highest</w:t>
            </w:r>
          </w:p>
        </w:tc>
        <w:tc>
          <w:tcPr>
            <w:tcW w:w="875" w:type="dxa"/>
          </w:tcPr>
          <w:p w:rsidR="001825F5" w:rsidRPr="001825F5" w:rsidRDefault="001825F5" w:rsidP="00AB681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Lowest</w:t>
            </w:r>
          </w:p>
        </w:tc>
        <w:tc>
          <w:tcPr>
            <w:tcW w:w="875" w:type="dxa"/>
          </w:tcPr>
          <w:p w:rsidR="001825F5" w:rsidRPr="001825F5" w:rsidRDefault="001825F5" w:rsidP="00AB681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Middle</w:t>
            </w:r>
          </w:p>
        </w:tc>
        <w:tc>
          <w:tcPr>
            <w:tcW w:w="875" w:type="dxa"/>
          </w:tcPr>
          <w:p w:rsidR="001825F5" w:rsidRPr="001825F5" w:rsidRDefault="001825F5" w:rsidP="00AB681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Highest</w:t>
            </w:r>
          </w:p>
        </w:tc>
        <w:tc>
          <w:tcPr>
            <w:tcW w:w="941" w:type="dxa"/>
          </w:tcPr>
          <w:p w:rsidR="001825F5" w:rsidRPr="001825F5" w:rsidRDefault="001825F5" w:rsidP="00AB681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Lowest</w:t>
            </w:r>
          </w:p>
        </w:tc>
        <w:tc>
          <w:tcPr>
            <w:tcW w:w="941" w:type="dxa"/>
          </w:tcPr>
          <w:p w:rsidR="001825F5" w:rsidRPr="001825F5" w:rsidRDefault="001825F5" w:rsidP="00AB681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Middle</w:t>
            </w:r>
          </w:p>
        </w:tc>
        <w:tc>
          <w:tcPr>
            <w:tcW w:w="941" w:type="dxa"/>
          </w:tcPr>
          <w:p w:rsidR="001825F5" w:rsidRPr="001825F5" w:rsidRDefault="001825F5" w:rsidP="00AB681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Highest</w:t>
            </w:r>
          </w:p>
        </w:tc>
        <w:tc>
          <w:tcPr>
            <w:tcW w:w="941" w:type="dxa"/>
          </w:tcPr>
          <w:p w:rsidR="001825F5" w:rsidRPr="001825F5" w:rsidRDefault="001825F5" w:rsidP="00AB681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Lowest</w:t>
            </w:r>
          </w:p>
        </w:tc>
        <w:tc>
          <w:tcPr>
            <w:tcW w:w="941" w:type="dxa"/>
          </w:tcPr>
          <w:p w:rsidR="001825F5" w:rsidRPr="001825F5" w:rsidRDefault="001825F5" w:rsidP="00AB681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Middle</w:t>
            </w:r>
          </w:p>
        </w:tc>
        <w:tc>
          <w:tcPr>
            <w:tcW w:w="941" w:type="dxa"/>
          </w:tcPr>
          <w:p w:rsidR="001825F5" w:rsidRPr="001825F5" w:rsidRDefault="001825F5" w:rsidP="00AB681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Highest</w:t>
            </w:r>
          </w:p>
        </w:tc>
      </w:tr>
      <w:tr w:rsidR="00E01966" w:rsidRPr="001555D2" w:rsidTr="00B768B6">
        <w:trPr>
          <w:trHeight w:val="521"/>
        </w:trPr>
        <w:tc>
          <w:tcPr>
            <w:tcW w:w="1013" w:type="dxa"/>
          </w:tcPr>
          <w:p w:rsidR="00E01966" w:rsidRPr="001555D2" w:rsidRDefault="00E01966" w:rsidP="00E719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D2">
              <w:rPr>
                <w:rFonts w:ascii="Times New Roman" w:hAnsi="Times New Roman" w:cs="Times New Roman"/>
                <w:sz w:val="20"/>
                <w:szCs w:val="20"/>
              </w:rPr>
              <w:t>≤ 25.28</w:t>
            </w:r>
          </w:p>
        </w:tc>
        <w:tc>
          <w:tcPr>
            <w:tcW w:w="1013" w:type="dxa"/>
          </w:tcPr>
          <w:p w:rsidR="00E01966" w:rsidRPr="001555D2" w:rsidRDefault="00E01966" w:rsidP="00E719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D2">
              <w:rPr>
                <w:rFonts w:ascii="Times New Roman" w:hAnsi="Times New Roman" w:cs="Times New Roman"/>
                <w:sz w:val="20"/>
                <w:szCs w:val="20"/>
              </w:rPr>
              <w:t>25.29 – 28.62</w:t>
            </w:r>
          </w:p>
        </w:tc>
        <w:tc>
          <w:tcPr>
            <w:tcW w:w="1305" w:type="dxa"/>
          </w:tcPr>
          <w:p w:rsidR="00E01966" w:rsidRPr="001555D2" w:rsidRDefault="00E01966" w:rsidP="00E719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D2">
              <w:rPr>
                <w:rFonts w:ascii="Times New Roman" w:hAnsi="Times New Roman" w:cs="Times New Roman"/>
                <w:sz w:val="20"/>
                <w:szCs w:val="20"/>
              </w:rPr>
              <w:t>≥ 28.63</w:t>
            </w:r>
          </w:p>
        </w:tc>
        <w:tc>
          <w:tcPr>
            <w:tcW w:w="876" w:type="dxa"/>
          </w:tcPr>
          <w:p w:rsidR="00E01966" w:rsidRPr="001555D2" w:rsidRDefault="00E01966" w:rsidP="00E719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D2">
              <w:rPr>
                <w:rFonts w:ascii="Times New Roman" w:hAnsi="Times New Roman" w:cs="Times New Roman"/>
                <w:sz w:val="20"/>
                <w:szCs w:val="20"/>
              </w:rPr>
              <w:t>≤ 0.84</w:t>
            </w:r>
          </w:p>
        </w:tc>
        <w:tc>
          <w:tcPr>
            <w:tcW w:w="875" w:type="dxa"/>
          </w:tcPr>
          <w:p w:rsidR="00E01966" w:rsidRPr="001555D2" w:rsidRDefault="00E01966" w:rsidP="00E719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D2">
              <w:rPr>
                <w:rFonts w:ascii="Times New Roman" w:hAnsi="Times New Roman" w:cs="Times New Roman"/>
                <w:sz w:val="20"/>
                <w:szCs w:val="20"/>
              </w:rPr>
              <w:t>0.85 – 0.92</w:t>
            </w:r>
          </w:p>
        </w:tc>
        <w:tc>
          <w:tcPr>
            <w:tcW w:w="875" w:type="dxa"/>
          </w:tcPr>
          <w:p w:rsidR="00E01966" w:rsidRPr="001555D2" w:rsidRDefault="00E01966" w:rsidP="00E719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D2">
              <w:rPr>
                <w:rFonts w:ascii="Times New Roman" w:hAnsi="Times New Roman" w:cs="Times New Roman"/>
                <w:sz w:val="20"/>
                <w:szCs w:val="20"/>
              </w:rPr>
              <w:t>≥ o.93</w:t>
            </w:r>
          </w:p>
        </w:tc>
        <w:tc>
          <w:tcPr>
            <w:tcW w:w="875" w:type="dxa"/>
          </w:tcPr>
          <w:p w:rsidR="00E01966" w:rsidRPr="001555D2" w:rsidRDefault="00E01966" w:rsidP="00E719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D2">
              <w:rPr>
                <w:rFonts w:ascii="Times New Roman" w:hAnsi="Times New Roman" w:cs="Times New Roman"/>
                <w:sz w:val="20"/>
                <w:szCs w:val="20"/>
              </w:rPr>
              <w:t>≤ 0.52</w:t>
            </w:r>
          </w:p>
        </w:tc>
        <w:tc>
          <w:tcPr>
            <w:tcW w:w="875" w:type="dxa"/>
          </w:tcPr>
          <w:p w:rsidR="00E01966" w:rsidRPr="001555D2" w:rsidRDefault="00E01966" w:rsidP="00E719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D2">
              <w:rPr>
                <w:rFonts w:ascii="Times New Roman" w:hAnsi="Times New Roman" w:cs="Times New Roman"/>
                <w:sz w:val="20"/>
                <w:szCs w:val="20"/>
              </w:rPr>
              <w:t>0.53 – 0.58</w:t>
            </w:r>
          </w:p>
        </w:tc>
        <w:tc>
          <w:tcPr>
            <w:tcW w:w="875" w:type="dxa"/>
          </w:tcPr>
          <w:p w:rsidR="00E01966" w:rsidRPr="001555D2" w:rsidRDefault="00E01966" w:rsidP="00E719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D2">
              <w:rPr>
                <w:rFonts w:ascii="Times New Roman" w:hAnsi="Times New Roman" w:cs="Times New Roman"/>
                <w:sz w:val="20"/>
                <w:szCs w:val="20"/>
              </w:rPr>
              <w:t>≥ 0.59</w:t>
            </w:r>
          </w:p>
        </w:tc>
        <w:tc>
          <w:tcPr>
            <w:tcW w:w="941" w:type="dxa"/>
          </w:tcPr>
          <w:p w:rsidR="00E01966" w:rsidRPr="001555D2" w:rsidRDefault="00E01966" w:rsidP="00E719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D2">
              <w:rPr>
                <w:rFonts w:ascii="Times New Roman" w:hAnsi="Times New Roman" w:cs="Times New Roman"/>
                <w:sz w:val="20"/>
                <w:szCs w:val="20"/>
              </w:rPr>
              <w:t>≤ 0.077</w:t>
            </w:r>
          </w:p>
        </w:tc>
        <w:tc>
          <w:tcPr>
            <w:tcW w:w="941" w:type="dxa"/>
          </w:tcPr>
          <w:p w:rsidR="00E01966" w:rsidRPr="001555D2" w:rsidRDefault="00E01966" w:rsidP="00E719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D2">
              <w:rPr>
                <w:rFonts w:ascii="Times New Roman" w:hAnsi="Times New Roman" w:cs="Times New Roman"/>
                <w:sz w:val="20"/>
                <w:szCs w:val="20"/>
              </w:rPr>
              <w:t>0.078 – 0.081</w:t>
            </w:r>
          </w:p>
        </w:tc>
        <w:tc>
          <w:tcPr>
            <w:tcW w:w="941" w:type="dxa"/>
          </w:tcPr>
          <w:p w:rsidR="00E01966" w:rsidRPr="001555D2" w:rsidRDefault="00E01966" w:rsidP="00E719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D2">
              <w:rPr>
                <w:rFonts w:ascii="Times New Roman" w:hAnsi="Times New Roman" w:cs="Times New Roman"/>
                <w:sz w:val="20"/>
                <w:szCs w:val="20"/>
              </w:rPr>
              <w:t>≥ 0.082</w:t>
            </w:r>
          </w:p>
        </w:tc>
        <w:tc>
          <w:tcPr>
            <w:tcW w:w="941" w:type="dxa"/>
          </w:tcPr>
          <w:p w:rsidR="00E01966" w:rsidRPr="001555D2" w:rsidRDefault="00E01966" w:rsidP="00E719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D2">
              <w:rPr>
                <w:rFonts w:ascii="Times New Roman" w:hAnsi="Times New Roman" w:cs="Times New Roman"/>
                <w:sz w:val="20"/>
                <w:szCs w:val="20"/>
              </w:rPr>
              <w:t>≤ 27.75</w:t>
            </w:r>
          </w:p>
        </w:tc>
        <w:tc>
          <w:tcPr>
            <w:tcW w:w="941" w:type="dxa"/>
          </w:tcPr>
          <w:p w:rsidR="00E01966" w:rsidRPr="001555D2" w:rsidRDefault="00E01966" w:rsidP="00E719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D2">
              <w:rPr>
                <w:rFonts w:ascii="Times New Roman" w:hAnsi="Times New Roman" w:cs="Times New Roman"/>
                <w:sz w:val="20"/>
                <w:szCs w:val="20"/>
              </w:rPr>
              <w:t>27.76 – 32.86</w:t>
            </w:r>
          </w:p>
        </w:tc>
        <w:tc>
          <w:tcPr>
            <w:tcW w:w="941" w:type="dxa"/>
          </w:tcPr>
          <w:p w:rsidR="00E01966" w:rsidRPr="001555D2" w:rsidRDefault="00E01966" w:rsidP="00E719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55D2">
              <w:rPr>
                <w:rFonts w:ascii="Times New Roman" w:hAnsi="Times New Roman" w:cs="Times New Roman"/>
                <w:sz w:val="20"/>
                <w:szCs w:val="20"/>
              </w:rPr>
              <w:t>≥ 32.87</w:t>
            </w:r>
          </w:p>
        </w:tc>
      </w:tr>
    </w:tbl>
    <w:p w:rsidR="00445840" w:rsidRDefault="00445840">
      <w:pPr>
        <w:rPr>
          <w:rFonts w:ascii="Times New Roman" w:hAnsi="Times New Roman" w:cs="Times New Roman"/>
          <w:sz w:val="20"/>
          <w:szCs w:val="20"/>
        </w:rPr>
        <w:sectPr w:rsidR="00445840" w:rsidSect="00E719CB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:rsidR="002E7068" w:rsidRPr="002E7068" w:rsidRDefault="002E7068" w:rsidP="002E7068">
      <w:pPr>
        <w:rPr>
          <w:rFonts w:ascii="Times New Roman" w:hAnsi="Times New Roman" w:cs="Times New Roman"/>
          <w:b/>
          <w:szCs w:val="20"/>
        </w:rPr>
      </w:pPr>
      <w:r w:rsidRPr="002E7068">
        <w:rPr>
          <w:rFonts w:ascii="Times New Roman" w:hAnsi="Times New Roman" w:cs="Times New Roman"/>
          <w:b/>
          <w:szCs w:val="20"/>
        </w:rPr>
        <w:lastRenderedPageBreak/>
        <w:t>Commands for the dose-response analyses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r w:rsidRPr="004928C9">
        <w:rPr>
          <w:rFonts w:ascii="Times New Roman" w:hAnsi="Times New Roman" w:cs="Times New Roman"/>
          <w:sz w:val="20"/>
          <w:szCs w:val="20"/>
        </w:rPr>
        <w:t>* Continuous outcomes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label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var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 dose "Dose (grams/d)"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label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var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 n "Participants"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sort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id category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gen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max=.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4928C9">
        <w:rPr>
          <w:rFonts w:ascii="Times New Roman" w:hAnsi="Times New Roman" w:cs="Times New Roman"/>
          <w:sz w:val="20"/>
          <w:szCs w:val="20"/>
        </w:rPr>
        <w:t>bysort</w:t>
      </w:r>
      <w:proofErr w:type="spellEnd"/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id: replace max=_N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qui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summarize id 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global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maxn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=r(max)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display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$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maxn</w:t>
      </w:r>
      <w:proofErr w:type="spellEnd"/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gen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md=. 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gen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semd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=.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4928C9">
        <w:rPr>
          <w:rFonts w:ascii="Times New Roman" w:hAnsi="Times New Roman" w:cs="Times New Roman"/>
          <w:sz w:val="20"/>
          <w:szCs w:val="20"/>
        </w:rPr>
        <w:t>bysort</w:t>
      </w:r>
      <w:proofErr w:type="spellEnd"/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id: replace md=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meanbmd-meanbmd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[1] </w:t>
      </w:r>
      <w:r w:rsidRPr="004928C9">
        <w:rPr>
          <w:rFonts w:ascii="Times New Roman" w:hAnsi="Times New Roman" w:cs="Times New Roman"/>
          <w:sz w:val="20"/>
          <w:szCs w:val="20"/>
        </w:rPr>
        <w:tab/>
      </w:r>
      <w:r w:rsidRPr="004928C9">
        <w:rPr>
          <w:rFonts w:ascii="Times New Roman" w:hAnsi="Times New Roman" w:cs="Times New Roman"/>
          <w:sz w:val="20"/>
          <w:szCs w:val="20"/>
        </w:rPr>
        <w:tab/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4928C9">
        <w:rPr>
          <w:rFonts w:ascii="Times New Roman" w:hAnsi="Times New Roman" w:cs="Times New Roman"/>
          <w:sz w:val="20"/>
          <w:szCs w:val="20"/>
        </w:rPr>
        <w:t>bysort</w:t>
      </w:r>
      <w:proofErr w:type="spellEnd"/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id: replace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semd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=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sqrt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(((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sdbmd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[1]^2)/n[1])+((sdbmd^2)/n))</w:t>
      </w:r>
      <w:r w:rsidRPr="004928C9">
        <w:rPr>
          <w:rFonts w:ascii="Times New Roman" w:hAnsi="Times New Roman" w:cs="Times New Roman"/>
          <w:sz w:val="20"/>
          <w:szCs w:val="20"/>
        </w:rPr>
        <w:tab/>
      </w:r>
      <w:r w:rsidRPr="004928C9">
        <w:rPr>
          <w:rFonts w:ascii="Times New Roman" w:hAnsi="Times New Roman" w:cs="Times New Roman"/>
          <w:sz w:val="20"/>
          <w:szCs w:val="20"/>
        </w:rPr>
        <w:tab/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replace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semd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=0 if category==1 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4928C9">
        <w:rPr>
          <w:rFonts w:ascii="Times New Roman" w:hAnsi="Times New Roman" w:cs="Times New Roman"/>
          <w:sz w:val="20"/>
          <w:szCs w:val="20"/>
        </w:rPr>
        <w:t>bysort</w:t>
      </w:r>
      <w:proofErr w:type="spellEnd"/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id (category) : replace md=0.0001 if md[_n] == 0 &amp;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semd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[_n]!=0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gen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type=4 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gen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lci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=md - 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invnorm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(0.975) *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semd</w:t>
      </w:r>
      <w:proofErr w:type="spellEnd"/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gen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uci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=md + 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invnorm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(0.975) *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semd</w:t>
      </w:r>
      <w:proofErr w:type="spellEnd"/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r w:rsidRPr="004928C9">
        <w:rPr>
          <w:rFonts w:ascii="Times New Roman" w:hAnsi="Times New Roman" w:cs="Times New Roman"/>
          <w:sz w:val="20"/>
          <w:szCs w:val="20"/>
        </w:rPr>
        <w:t>* Non-linear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capture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drop doses1 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capture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drop doses2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sum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dose, d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4928C9">
        <w:rPr>
          <w:rFonts w:ascii="Times New Roman" w:hAnsi="Times New Roman" w:cs="Times New Roman"/>
          <w:sz w:val="20"/>
          <w:szCs w:val="20"/>
        </w:rPr>
        <w:t>mkspline</w:t>
      </w:r>
      <w:proofErr w:type="spellEnd"/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doses = dose,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nk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(3) cubic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displayknots</w:t>
      </w:r>
      <w:proofErr w:type="spellEnd"/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mat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knots = r(knots)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4928C9">
        <w:rPr>
          <w:rFonts w:ascii="Times New Roman" w:hAnsi="Times New Roman" w:cs="Times New Roman"/>
          <w:sz w:val="20"/>
          <w:szCs w:val="20"/>
        </w:rPr>
        <w:t>drmeta</w:t>
      </w:r>
      <w:proofErr w:type="spellEnd"/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md doses1 doses2, se(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semd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) data(n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sdbmd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) id(id) type(type) 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4928C9">
        <w:rPr>
          <w:rFonts w:ascii="Times New Roman" w:hAnsi="Times New Roman" w:cs="Times New Roman"/>
          <w:sz w:val="20"/>
          <w:szCs w:val="20"/>
        </w:rPr>
        <w:t>testparm</w:t>
      </w:r>
      <w:proofErr w:type="spellEnd"/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doses1 doses2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return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list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global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overp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=r(p)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display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$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overp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if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$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overp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&lt;0.001 {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global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overp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="&lt; 0.001"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r w:rsidRPr="004928C9">
        <w:rPr>
          <w:rFonts w:ascii="Times New Roman" w:hAnsi="Times New Roman" w:cs="Times New Roman"/>
          <w:sz w:val="20"/>
          <w:szCs w:val="20"/>
        </w:rPr>
        <w:t>}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else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{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global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overp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: display %5.3f $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overp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ab/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global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overp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="= $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overp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"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r w:rsidRPr="004928C9">
        <w:rPr>
          <w:rFonts w:ascii="Times New Roman" w:hAnsi="Times New Roman" w:cs="Times New Roman"/>
          <w:sz w:val="20"/>
          <w:szCs w:val="20"/>
        </w:rPr>
        <w:t>}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display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"$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overp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"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4928C9">
        <w:rPr>
          <w:rFonts w:ascii="Times New Roman" w:hAnsi="Times New Roman" w:cs="Times New Roman"/>
          <w:sz w:val="20"/>
          <w:szCs w:val="20"/>
        </w:rPr>
        <w:t>testparm</w:t>
      </w:r>
      <w:proofErr w:type="spellEnd"/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doses2 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return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list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global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pdep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=r(p)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display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$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pdep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if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$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pdep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&lt;0.001 {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global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pdep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="&lt; 0.001"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r w:rsidRPr="004928C9">
        <w:rPr>
          <w:rFonts w:ascii="Times New Roman" w:hAnsi="Times New Roman" w:cs="Times New Roman"/>
          <w:sz w:val="20"/>
          <w:szCs w:val="20"/>
        </w:rPr>
        <w:t>}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else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{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global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pdep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: display %5.3f $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pdep</w:t>
      </w:r>
      <w:proofErr w:type="spellEnd"/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global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pdep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="= $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pdep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"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r w:rsidRPr="004928C9">
        <w:rPr>
          <w:rFonts w:ascii="Times New Roman" w:hAnsi="Times New Roman" w:cs="Times New Roman"/>
          <w:sz w:val="20"/>
          <w:szCs w:val="20"/>
        </w:rPr>
        <w:t>}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display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"$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pdep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"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4928C9">
        <w:rPr>
          <w:rFonts w:ascii="Times New Roman" w:hAnsi="Times New Roman" w:cs="Times New Roman"/>
          <w:sz w:val="20"/>
          <w:szCs w:val="20"/>
        </w:rPr>
        <w:lastRenderedPageBreak/>
        <w:t>drmeta</w:t>
      </w:r>
      <w:proofErr w:type="spellEnd"/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md doses1 doses2, se(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semd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) data(n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sdbmd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) id(id) type(type) 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capture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drop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fity</w:t>
      </w:r>
      <w:proofErr w:type="spellEnd"/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capture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drop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efity</w:t>
      </w:r>
      <w:proofErr w:type="spellEnd"/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predict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fity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xb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gen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efity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 =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exp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fity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)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4928C9">
        <w:rPr>
          <w:rFonts w:ascii="Times New Roman" w:hAnsi="Times New Roman" w:cs="Times New Roman"/>
          <w:sz w:val="20"/>
          <w:szCs w:val="20"/>
        </w:rPr>
        <w:t>twoway</w:t>
      </w:r>
      <w:proofErr w:type="spellEnd"/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(line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efity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 dose, sort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lc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(red)) 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global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xtitle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="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xtitle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(BMI (kg/m2))"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global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doserange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= "dose(15(1)40)"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global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ytitle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="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ytitle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(Mean)"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global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yscale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="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yscale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(range($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ymin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 $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ymax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))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ylabel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(-8 -6 -4 -2 0 2 4 6 , format(%5.3g))"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global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yline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="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yline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(0,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lcol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(red)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lw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(thick)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lp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(.))"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global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xscale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="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xscale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(range(15 40))"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global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xlabel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="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xlabel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(15 20 25 30 35 40)"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global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scheme="scheme(s1color)"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global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t1title="title(Anxiety)"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spellStart"/>
      <w:proofErr w:type="gramStart"/>
      <w:r w:rsidRPr="004928C9">
        <w:rPr>
          <w:rFonts w:ascii="Times New Roman" w:hAnsi="Times New Roman" w:cs="Times New Roman"/>
          <w:sz w:val="20"/>
          <w:szCs w:val="20"/>
        </w:rPr>
        <w:t>drmeta</w:t>
      </w:r>
      <w:proofErr w:type="spellEnd"/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md doses1 doses2, se(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semd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) data(n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sdbmd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) id(id) type(type) 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4928C9">
        <w:rPr>
          <w:rFonts w:ascii="Times New Roman" w:hAnsi="Times New Roman" w:cs="Times New Roman"/>
          <w:sz w:val="20"/>
          <w:szCs w:val="20"/>
        </w:rPr>
        <w:t>drmeta_graph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proofErr w:type="gramStart"/>
      <w:r w:rsidRPr="004928C9">
        <w:rPr>
          <w:rFonts w:ascii="Times New Roman" w:hAnsi="Times New Roman" w:cs="Times New Roman"/>
          <w:sz w:val="20"/>
          <w:szCs w:val="20"/>
        </w:rPr>
        <w:t>matk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(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>knots) ref(19.18) $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xtitle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 $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doserange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 $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ytitle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 $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yscale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 $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yline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 $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xscale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 $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xlabel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 $scheme $t1title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graph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addplot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 scatter md dose if category==1, 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mfcolor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(gs13)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mlcolor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(gs10)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ms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(|) below jitter(0.1) $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yscale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 $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xscale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 $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xlabel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  <w:r w:rsidRPr="004928C9">
        <w:rPr>
          <w:rFonts w:ascii="Times New Roman" w:hAnsi="Times New Roman" w:cs="Times New Roman"/>
          <w:sz w:val="20"/>
          <w:szCs w:val="20"/>
        </w:rPr>
        <w:t xml:space="preserve">graph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addplot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 scatter md dose[w=1/semd^2] if category!=1,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mcolor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(gs13) 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ms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(oh) below   $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yscale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  $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xscale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 $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xlabel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 note(" " "P{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sub:dose-response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} $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overp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; P{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sub:non-linearity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>} $</w:t>
      </w:r>
      <w:proofErr w:type="spellStart"/>
      <w:r w:rsidRPr="004928C9">
        <w:rPr>
          <w:rFonts w:ascii="Times New Roman" w:hAnsi="Times New Roman" w:cs="Times New Roman"/>
          <w:sz w:val="20"/>
          <w:szCs w:val="20"/>
        </w:rPr>
        <w:t>pdep</w:t>
      </w:r>
      <w:proofErr w:type="spellEnd"/>
      <w:r w:rsidRPr="004928C9">
        <w:rPr>
          <w:rFonts w:ascii="Times New Roman" w:hAnsi="Times New Roman" w:cs="Times New Roman"/>
          <w:sz w:val="20"/>
          <w:szCs w:val="20"/>
        </w:rPr>
        <w:t xml:space="preserve">", size(small)) </w:t>
      </w:r>
    </w:p>
    <w:p w:rsidR="004928C9" w:rsidRPr="004928C9" w:rsidRDefault="004928C9" w:rsidP="004928C9">
      <w:pPr>
        <w:rPr>
          <w:rFonts w:ascii="Times New Roman" w:hAnsi="Times New Roman" w:cs="Times New Roman"/>
          <w:sz w:val="20"/>
          <w:szCs w:val="20"/>
        </w:rPr>
      </w:pPr>
    </w:p>
    <w:p w:rsidR="00C535D5" w:rsidRPr="001555D2" w:rsidRDefault="004928C9" w:rsidP="004928C9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4928C9">
        <w:rPr>
          <w:rFonts w:ascii="Times New Roman" w:hAnsi="Times New Roman" w:cs="Times New Roman"/>
          <w:sz w:val="20"/>
          <w:szCs w:val="20"/>
        </w:rPr>
        <w:t>graph</w:t>
      </w:r>
      <w:proofErr w:type="gramEnd"/>
      <w:r w:rsidRPr="004928C9">
        <w:rPr>
          <w:rFonts w:ascii="Times New Roman" w:hAnsi="Times New Roman" w:cs="Times New Roman"/>
          <w:sz w:val="20"/>
          <w:szCs w:val="20"/>
        </w:rPr>
        <w:t xml:space="preserve"> export hipbmd-nonlinear1.pdf, replace</w:t>
      </w:r>
      <w:bookmarkStart w:id="0" w:name="_GoBack"/>
      <w:bookmarkEnd w:id="0"/>
    </w:p>
    <w:sectPr w:rsidR="00C535D5" w:rsidRPr="001555D2" w:rsidSect="004458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9CB"/>
    <w:rsid w:val="001555D2"/>
    <w:rsid w:val="001825F5"/>
    <w:rsid w:val="002E7068"/>
    <w:rsid w:val="00384203"/>
    <w:rsid w:val="00445840"/>
    <w:rsid w:val="004928C9"/>
    <w:rsid w:val="004F4606"/>
    <w:rsid w:val="00514F67"/>
    <w:rsid w:val="005F782B"/>
    <w:rsid w:val="00611436"/>
    <w:rsid w:val="006D208C"/>
    <w:rsid w:val="00741AA3"/>
    <w:rsid w:val="00B768B6"/>
    <w:rsid w:val="00C4376A"/>
    <w:rsid w:val="00C535D5"/>
    <w:rsid w:val="00D20C62"/>
    <w:rsid w:val="00D322B5"/>
    <w:rsid w:val="00DA5D1E"/>
    <w:rsid w:val="00E01966"/>
    <w:rsid w:val="00E719CB"/>
    <w:rsid w:val="00EF1741"/>
    <w:rsid w:val="00F96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19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19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HUMMU</dc:creator>
  <cp:lastModifiedBy>HUMMU</cp:lastModifiedBy>
  <cp:revision>13</cp:revision>
  <dcterms:created xsi:type="dcterms:W3CDTF">2023-12-22T00:29:00Z</dcterms:created>
  <dcterms:modified xsi:type="dcterms:W3CDTF">2023-12-28T21:57:00Z</dcterms:modified>
</cp:coreProperties>
</file>