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88" w:rsidRPr="002A7115" w:rsidRDefault="00352D88" w:rsidP="00352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2A71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Comparison of mean scores of observed practices of IPV in the IAP and CAP in the pre and post assessment</w:t>
      </w:r>
    </w:p>
    <w:tbl>
      <w:tblPr>
        <w:tblStyle w:val="TableGrid"/>
        <w:tblW w:w="91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1192"/>
        <w:gridCol w:w="1193"/>
        <w:gridCol w:w="1192"/>
        <w:gridCol w:w="1193"/>
        <w:gridCol w:w="1620"/>
      </w:tblGrid>
      <w:tr w:rsidR="00352D88" w:rsidTr="0070794E">
        <w:trPr>
          <w:trHeight w:val="271"/>
          <w:jc w:val="center"/>
        </w:trPr>
        <w:tc>
          <w:tcPr>
            <w:tcW w:w="2800" w:type="dxa"/>
            <w:vMerge w:val="restart"/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Practices of IPV</w:t>
            </w: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385" w:type="dxa"/>
            <w:gridSpan w:val="2"/>
            <w:tcBorders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IAP Mean (SD)</w:t>
            </w:r>
          </w:p>
        </w:tc>
        <w:tc>
          <w:tcPr>
            <w:tcW w:w="2385" w:type="dxa"/>
            <w:gridSpan w:val="2"/>
            <w:tcBorders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CAP Mean (SD)</w:t>
            </w:r>
          </w:p>
        </w:tc>
        <w:tc>
          <w:tcPr>
            <w:tcW w:w="1620" w:type="dxa"/>
            <w:vMerge w:val="restart"/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 between groups**</w:t>
            </w:r>
          </w:p>
        </w:tc>
      </w:tr>
      <w:tr w:rsidR="00352D88" w:rsidTr="0070794E">
        <w:trPr>
          <w:trHeight w:val="229"/>
          <w:jc w:val="center"/>
        </w:trPr>
        <w:tc>
          <w:tcPr>
            <w:tcW w:w="2800" w:type="dxa"/>
            <w:vMerge/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</w:t>
            </w:r>
          </w:p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(N=90)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Post (N=87)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</w:t>
            </w:r>
          </w:p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(N=90)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Post</w:t>
            </w:r>
          </w:p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(N=82)</w:t>
            </w:r>
          </w:p>
        </w:tc>
        <w:tc>
          <w:tcPr>
            <w:tcW w:w="1620" w:type="dxa"/>
            <w:vMerge/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2D88" w:rsidTr="0070794E">
        <w:trPr>
          <w:trHeight w:val="301"/>
          <w:jc w:val="center"/>
        </w:trPr>
        <w:tc>
          <w:tcPr>
            <w:tcW w:w="2800" w:type="dxa"/>
            <w:vMerge/>
            <w:tcBorders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(within IAP)*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(within CAP)*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2D88" w:rsidTr="00DE228C">
        <w:trPr>
          <w:trHeight w:val="280"/>
          <w:jc w:val="center"/>
        </w:trPr>
        <w:tc>
          <w:tcPr>
            <w:tcW w:w="280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Victims are ashamed to reveal IPV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 (0.7)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 (0.5)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 (0.7)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 (0.6)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p=0.308</w:t>
            </w:r>
          </w:p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p&lt;0.001</w:t>
            </w:r>
          </w:p>
        </w:tc>
      </w:tr>
      <w:tr w:rsidR="00352D88" w:rsidTr="00DE228C">
        <w:trPr>
          <w:trHeight w:val="92"/>
          <w:jc w:val="center"/>
        </w:trPr>
        <w:tc>
          <w:tcPr>
            <w:tcW w:w="2800" w:type="dxa"/>
            <w:vMerge/>
            <w:tcBorders>
              <w:top w:val="nil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p&lt;0.001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p=0.436</w:t>
            </w:r>
          </w:p>
        </w:tc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2D88" w:rsidTr="00DE228C">
        <w:trPr>
          <w:trHeight w:val="310"/>
          <w:jc w:val="center"/>
        </w:trPr>
        <w:tc>
          <w:tcPr>
            <w:tcW w:w="280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Victims are afraid to reveal about IPV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 (0.7)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 (0.6)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 (0.7)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 (0.7)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p=0.446</w:t>
            </w:r>
          </w:p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p&lt;0.001</w:t>
            </w:r>
          </w:p>
        </w:tc>
      </w:tr>
      <w:tr w:rsidR="00352D88" w:rsidTr="00DE228C">
        <w:trPr>
          <w:trHeight w:val="310"/>
          <w:jc w:val="center"/>
        </w:trPr>
        <w:tc>
          <w:tcPr>
            <w:tcW w:w="2800" w:type="dxa"/>
            <w:vMerge/>
            <w:tcBorders>
              <w:top w:val="nil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p&lt;0.001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p=0.552</w:t>
            </w:r>
          </w:p>
        </w:tc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2D88" w:rsidTr="00DE228C">
        <w:trPr>
          <w:trHeight w:val="310"/>
          <w:jc w:val="center"/>
        </w:trPr>
        <w:tc>
          <w:tcPr>
            <w:tcW w:w="280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perpetrator will boast about the IPV acts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 (0.8)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 (0.6)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 (0.8)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 (0.7)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p=0.117</w:t>
            </w:r>
          </w:p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p=0.045</w:t>
            </w:r>
          </w:p>
        </w:tc>
      </w:tr>
      <w:tr w:rsidR="00352D88" w:rsidTr="00DE228C">
        <w:trPr>
          <w:trHeight w:val="310"/>
          <w:jc w:val="center"/>
        </w:trPr>
        <w:tc>
          <w:tcPr>
            <w:tcW w:w="2800" w:type="dxa"/>
            <w:vMerge/>
            <w:tcBorders>
              <w:top w:val="nil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p&lt;0.001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p=0.150</w:t>
            </w:r>
          </w:p>
        </w:tc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2D88" w:rsidTr="00DE228C">
        <w:trPr>
          <w:trHeight w:val="310"/>
          <w:jc w:val="center"/>
        </w:trPr>
        <w:tc>
          <w:tcPr>
            <w:tcW w:w="280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Violence incidents are discussed in a glamorized way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 (0.9)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 (0.8)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 (8.6)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 (0.8)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p=0.081</w:t>
            </w:r>
          </w:p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p=0.069</w:t>
            </w:r>
          </w:p>
        </w:tc>
      </w:tr>
      <w:tr w:rsidR="00352D88" w:rsidTr="00DE228C">
        <w:trPr>
          <w:trHeight w:val="630"/>
          <w:jc w:val="center"/>
        </w:trPr>
        <w:tc>
          <w:tcPr>
            <w:tcW w:w="2800" w:type="dxa"/>
            <w:vMerge/>
            <w:tcBorders>
              <w:top w:val="nil"/>
            </w:tcBorders>
          </w:tcPr>
          <w:p w:rsidR="00352D88" w:rsidRPr="002A7115" w:rsidRDefault="00352D88" w:rsidP="007079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p&lt;0.001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2D88" w:rsidRPr="002A7115" w:rsidRDefault="00352D88" w:rsidP="007079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p=0.063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352D88" w:rsidRPr="002A7115" w:rsidRDefault="00352D88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52D88" w:rsidRDefault="00352D88" w:rsidP="00352D8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*Paired t-test; **Student’s independent sample t-test; </w:t>
      </w:r>
      <w:r w:rsidRPr="002A71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2A7115">
        <w:rPr>
          <w:rFonts w:ascii="Times New Roman" w:hAnsi="Times New Roman" w:cs="Times New Roman"/>
          <w:color w:val="000000" w:themeColor="text1"/>
          <w:sz w:val="24"/>
          <w:szCs w:val="24"/>
        </w:rPr>
        <w:t>Maximum score=2.</w:t>
      </w:r>
    </w:p>
    <w:p w:rsidR="00EC6490" w:rsidRDefault="00EC6490" w:rsidP="00352D8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794E" w:rsidRDefault="0070794E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794E" w:rsidRDefault="0070794E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794E" w:rsidRDefault="0070794E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794E" w:rsidRDefault="0070794E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794E" w:rsidRDefault="0070794E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794E" w:rsidRDefault="0070794E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5711" w:rsidRDefault="007D5711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5711" w:rsidRDefault="007D5711" w:rsidP="00EC6490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6490" w:rsidRPr="002A7115" w:rsidRDefault="00EC6490" w:rsidP="00EC6490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71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Comparison of mean scores of </w:t>
      </w:r>
      <w:r w:rsidR="007D4EF8" w:rsidRPr="002A71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frequencies</w:t>
      </w:r>
      <w:r w:rsidRPr="002A71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IPV practices in the IAP and CAP in the pre and post assessment</w:t>
      </w:r>
    </w:p>
    <w:tbl>
      <w:tblPr>
        <w:tblStyle w:val="TableGrid"/>
        <w:tblW w:w="493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1281"/>
        <w:gridCol w:w="1283"/>
        <w:gridCol w:w="1281"/>
        <w:gridCol w:w="1283"/>
        <w:gridCol w:w="1640"/>
      </w:tblGrid>
      <w:tr w:rsidR="00EC6490" w:rsidTr="0070794E">
        <w:trPr>
          <w:trHeight w:val="271"/>
          <w:jc w:val="center"/>
        </w:trPr>
        <w:tc>
          <w:tcPr>
            <w:tcW w:w="1423" w:type="pct"/>
            <w:vMerge w:val="restart"/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Practices of IPV</w:t>
            </w: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IAP Mean (SD)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CAP Mean (SD)</w:t>
            </w:r>
          </w:p>
        </w:tc>
        <w:tc>
          <w:tcPr>
            <w:tcW w:w="868" w:type="pct"/>
            <w:vMerge w:val="restart"/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 between groups**</w:t>
            </w:r>
          </w:p>
        </w:tc>
      </w:tr>
      <w:tr w:rsidR="00EC6490" w:rsidTr="0070794E">
        <w:trPr>
          <w:trHeight w:val="229"/>
          <w:jc w:val="center"/>
        </w:trPr>
        <w:tc>
          <w:tcPr>
            <w:tcW w:w="1423" w:type="pct"/>
            <w:vMerge/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</w:t>
            </w:r>
          </w:p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(N=90)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Post (N=87)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</w:t>
            </w:r>
          </w:p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(N=90)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Post</w:t>
            </w:r>
          </w:p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(N=82)</w:t>
            </w:r>
          </w:p>
        </w:tc>
        <w:tc>
          <w:tcPr>
            <w:tcW w:w="868" w:type="pct"/>
            <w:vMerge/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70794E">
        <w:trPr>
          <w:trHeight w:val="301"/>
          <w:jc w:val="center"/>
        </w:trPr>
        <w:tc>
          <w:tcPr>
            <w:tcW w:w="1423" w:type="pct"/>
            <w:vMerge/>
            <w:tcBorders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(within IAP)*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(within CAP)*</w:t>
            </w:r>
          </w:p>
        </w:tc>
        <w:tc>
          <w:tcPr>
            <w:tcW w:w="868" w:type="pct"/>
            <w:vMerge/>
            <w:tcBorders>
              <w:bottom w:val="single" w:sz="4" w:space="0" w:color="auto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DE228C">
        <w:trPr>
          <w:trHeight w:val="280"/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Slapping or pushing (Physical)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 (1.2)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 (1.1)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(1.3)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 (1.2)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p=0.065</w:t>
            </w:r>
          </w:p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p=0.493</w:t>
            </w:r>
          </w:p>
        </w:tc>
      </w:tr>
      <w:tr w:rsidR="00EC6490" w:rsidTr="00DE228C">
        <w:trPr>
          <w:trHeight w:val="92"/>
          <w:jc w:val="center"/>
        </w:trPr>
        <w:tc>
          <w:tcPr>
            <w:tcW w:w="1423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p=1.000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p=0.077</w:t>
            </w:r>
          </w:p>
        </w:tc>
        <w:tc>
          <w:tcPr>
            <w:tcW w:w="868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Scolding</w:t>
            </w:r>
          </w:p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(Psychological)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 (1.1)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 (1.0)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 (1.3)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 (1.2)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p=0.529</w:t>
            </w:r>
          </w:p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p=0.206</w:t>
            </w: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p=0.235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p=0.092</w:t>
            </w:r>
          </w:p>
        </w:tc>
        <w:tc>
          <w:tcPr>
            <w:tcW w:w="868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Forcing </w:t>
            </w:r>
            <w:r w:rsidR="007D5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(Sexual)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(1.9)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 (1.8)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 (1.8)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 (1.9)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p=0.129</w:t>
            </w:r>
          </w:p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p=0.867</w:t>
            </w: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p=0.832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p=0.124</w:t>
            </w:r>
          </w:p>
        </w:tc>
        <w:tc>
          <w:tcPr>
            <w:tcW w:w="868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Deprivation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(1.6)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 (1.4)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(1.7)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(1.7)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p=0.855</w:t>
            </w:r>
          </w:p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p=0.576</w:t>
            </w: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p=0.582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p=1.000</w:t>
            </w:r>
          </w:p>
        </w:tc>
        <w:tc>
          <w:tcPr>
            <w:tcW w:w="868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70794E">
        <w:trPr>
          <w:trHeight w:val="310"/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Economic abuse</w:t>
            </w: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 (1.6)</w:t>
            </w:r>
          </w:p>
        </w:tc>
        <w:tc>
          <w:tcPr>
            <w:tcW w:w="678" w:type="pc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(1.5)</w:t>
            </w: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(1.7)</w:t>
            </w:r>
          </w:p>
        </w:tc>
        <w:tc>
          <w:tcPr>
            <w:tcW w:w="678" w:type="pc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 (1.7)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p=0.195</w:t>
            </w:r>
          </w:p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p=0.742</w:t>
            </w:r>
          </w:p>
        </w:tc>
      </w:tr>
      <w:tr w:rsidR="00EC6490" w:rsidTr="0070794E">
        <w:trPr>
          <w:trHeight w:val="310"/>
          <w:jc w:val="center"/>
        </w:trPr>
        <w:tc>
          <w:tcPr>
            <w:tcW w:w="1423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p=0.428</w:t>
            </w:r>
          </w:p>
        </w:tc>
        <w:tc>
          <w:tcPr>
            <w:tcW w:w="1355" w:type="pct"/>
            <w:gridSpan w:val="2"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p=0.172</w:t>
            </w:r>
          </w:p>
        </w:tc>
        <w:tc>
          <w:tcPr>
            <w:tcW w:w="868" w:type="pct"/>
            <w:vMerge/>
            <w:tcBorders>
              <w:top w:val="nil"/>
              <w:bottom w:val="single" w:sz="4" w:space="0" w:color="auto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Controlling </w:t>
            </w:r>
            <w:proofErr w:type="spellStart"/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(1.7)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(1.7)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(1.7)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(1.8)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bottom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  p=0.859</w:t>
            </w:r>
          </w:p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 p=0.950</w:t>
            </w:r>
          </w:p>
        </w:tc>
      </w:tr>
      <w:tr w:rsidR="00EC6490" w:rsidTr="00DE228C">
        <w:trPr>
          <w:trHeight w:val="310"/>
          <w:jc w:val="center"/>
        </w:trPr>
        <w:tc>
          <w:tcPr>
            <w:tcW w:w="1423" w:type="pct"/>
            <w:vMerge/>
            <w:tcBorders>
              <w:top w:val="nil"/>
            </w:tcBorders>
          </w:tcPr>
          <w:p w:rsidR="00EC6490" w:rsidRPr="002A7115" w:rsidRDefault="00EC6490" w:rsidP="00DE22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p=0.528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490" w:rsidRPr="002A7115" w:rsidRDefault="00EC6490" w:rsidP="00DE22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p=0.320</w:t>
            </w:r>
          </w:p>
        </w:tc>
        <w:tc>
          <w:tcPr>
            <w:tcW w:w="868" w:type="pct"/>
            <w:vMerge/>
            <w:tcBorders>
              <w:top w:val="nil"/>
            </w:tcBorders>
          </w:tcPr>
          <w:p w:rsidR="00EC6490" w:rsidRPr="002A7115" w:rsidRDefault="00EC6490" w:rsidP="007D571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6490" w:rsidRPr="002A7115" w:rsidRDefault="00EC6490" w:rsidP="00EC649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*Paired t-test; **Student’s independent sample t-test; </w:t>
      </w:r>
      <w:r w:rsidRPr="002A71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2A7115">
        <w:rPr>
          <w:rFonts w:ascii="Times New Roman" w:hAnsi="Times New Roman" w:cs="Times New Roman"/>
          <w:color w:val="000000" w:themeColor="text1"/>
          <w:sz w:val="24"/>
          <w:szCs w:val="24"/>
        </w:rPr>
        <w:t>Maximum score=4.</w:t>
      </w:r>
    </w:p>
    <w:p w:rsidR="00EC6490" w:rsidRPr="002A7115" w:rsidRDefault="00EC6490" w:rsidP="00352D8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3AD4" w:rsidRPr="00352D88" w:rsidRDefault="005E3AD4" w:rsidP="00352D88"/>
    <w:sectPr w:rsidR="005E3AD4" w:rsidRPr="00352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4A1184"/>
    <w:rsid w:val="002C3A7A"/>
    <w:rsid w:val="0030294B"/>
    <w:rsid w:val="00343808"/>
    <w:rsid w:val="00352D88"/>
    <w:rsid w:val="003941EE"/>
    <w:rsid w:val="00437DA9"/>
    <w:rsid w:val="00441DDD"/>
    <w:rsid w:val="004A1184"/>
    <w:rsid w:val="004B72C6"/>
    <w:rsid w:val="005E3AD4"/>
    <w:rsid w:val="00667A7F"/>
    <w:rsid w:val="0070794E"/>
    <w:rsid w:val="007D4EF8"/>
    <w:rsid w:val="007D5711"/>
    <w:rsid w:val="00A10A63"/>
    <w:rsid w:val="00A7643A"/>
    <w:rsid w:val="00DE228C"/>
    <w:rsid w:val="00EC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1184"/>
  </w:style>
  <w:style w:type="character" w:customStyle="1" w:styleId="eop">
    <w:name w:val="eop"/>
    <w:basedOn w:val="DefaultParagraphFont"/>
    <w:rsid w:val="004A1184"/>
  </w:style>
  <w:style w:type="table" w:styleId="TableGrid">
    <w:name w:val="Table Grid"/>
    <w:basedOn w:val="TableNormal"/>
    <w:uiPriority w:val="39"/>
    <w:rsid w:val="004B72C6"/>
    <w:pPr>
      <w:spacing w:after="0" w:line="240" w:lineRule="auto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1184"/>
  </w:style>
  <w:style w:type="character" w:customStyle="1" w:styleId="eop">
    <w:name w:val="eop"/>
    <w:basedOn w:val="DefaultParagraphFont"/>
    <w:rsid w:val="004A1184"/>
  </w:style>
  <w:style w:type="table" w:styleId="TableGrid">
    <w:name w:val="Table Grid"/>
    <w:basedOn w:val="TableNormal"/>
    <w:uiPriority w:val="39"/>
    <w:rsid w:val="004B72C6"/>
    <w:pPr>
      <w:spacing w:after="0" w:line="240" w:lineRule="auto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2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1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5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9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3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6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7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1558</Characters>
  <Application>Microsoft Office Word</Application>
  <DocSecurity>0</DocSecurity>
  <Lines>194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Haizana Parween</dc:creator>
  <cp:keywords/>
  <dc:description/>
  <cp:lastModifiedBy>E744616</cp:lastModifiedBy>
  <cp:revision>13</cp:revision>
  <dcterms:created xsi:type="dcterms:W3CDTF">2023-08-28T17:56:00Z</dcterms:created>
  <dcterms:modified xsi:type="dcterms:W3CDTF">2024-05-24T03:59:00Z</dcterms:modified>
</cp:coreProperties>
</file>