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12" w:rsidRDefault="00320312" w:rsidP="00CC632E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91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Identification of different levels of determinants of IPV in IAP and CAP in the pre and post assessments</w:t>
      </w:r>
      <w:r w:rsidRPr="00591A3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C632E" w:rsidRPr="00024E07" w:rsidRDefault="00CC632E" w:rsidP="00CC632E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7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1170"/>
        <w:gridCol w:w="1170"/>
        <w:gridCol w:w="1170"/>
        <w:gridCol w:w="1170"/>
        <w:gridCol w:w="1625"/>
      </w:tblGrid>
      <w:tr w:rsidR="00320312" w:rsidRPr="00024E07" w:rsidTr="002E2797">
        <w:trPr>
          <w:trHeight w:val="300"/>
        </w:trPr>
        <w:tc>
          <w:tcPr>
            <w:tcW w:w="2965" w:type="dxa"/>
            <w:vMerge w:val="restart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Level of determinant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IAP No. (%)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CAP No. (%)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5" w:type="dxa"/>
            <w:vMerge w:val="restart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 between groups*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20312" w:rsidRPr="00024E07" w:rsidTr="002E2797">
        <w:trPr>
          <w:trHeight w:val="225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 (N=90)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Post (N=87)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(N=90)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Post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(N=82)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5" w:type="dxa"/>
            <w:vMerge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024E07" w:rsidTr="002E2797">
        <w:trPr>
          <w:trHeight w:val="300"/>
        </w:trPr>
        <w:tc>
          <w:tcPr>
            <w:tcW w:w="29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(within IAP)*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(within CAP)*</w:t>
            </w: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024E07" w:rsidTr="002E2797">
        <w:trPr>
          <w:trHeight w:val="300"/>
        </w:trPr>
        <w:tc>
          <w:tcPr>
            <w:tcW w:w="927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2E279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Individual level   </w:t>
            </w:r>
          </w:p>
        </w:tc>
      </w:tr>
      <w:tr w:rsidR="00320312" w:rsidRPr="00024E07" w:rsidTr="002E2797">
        <w:trPr>
          <w:trHeight w:val="315"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one determinant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(44.4)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(29.9)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(43.3)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(64.6) 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2E2797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 </w:t>
            </w:r>
            <w:r w:rsidR="00320312"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p=0.413 </w:t>
            </w:r>
          </w:p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p&lt;0.001* </w:t>
            </w:r>
          </w:p>
          <w:p w:rsidR="00320312" w:rsidRPr="00024E07" w:rsidRDefault="00320312" w:rsidP="002E2797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  <w:tr w:rsidR="00320312" w:rsidRPr="00024E07" w:rsidTr="002E2797">
        <w:trPr>
          <w:trHeight w:val="210"/>
        </w:trPr>
        <w:tc>
          <w:tcPr>
            <w:tcW w:w="2965" w:type="dxa"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two determinants </w:t>
            </w:r>
          </w:p>
        </w:tc>
        <w:tc>
          <w:tcPr>
            <w:tcW w:w="1170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(13.3) </w:t>
            </w:r>
          </w:p>
        </w:tc>
        <w:tc>
          <w:tcPr>
            <w:tcW w:w="1170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(58.6) </w:t>
            </w:r>
          </w:p>
        </w:tc>
        <w:tc>
          <w:tcPr>
            <w:tcW w:w="1170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(7.8) </w:t>
            </w:r>
          </w:p>
        </w:tc>
        <w:tc>
          <w:tcPr>
            <w:tcW w:w="1170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(7.3) </w:t>
            </w:r>
          </w:p>
        </w:tc>
        <w:tc>
          <w:tcPr>
            <w:tcW w:w="1625" w:type="dxa"/>
            <w:vMerge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024E07" w:rsidTr="00205BEB">
        <w:trPr>
          <w:trHeight w:val="315"/>
        </w:trPr>
        <w:tc>
          <w:tcPr>
            <w:tcW w:w="2965" w:type="dxa"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three determinants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(2.3)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625" w:type="dxa"/>
            <w:vMerge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024E07" w:rsidTr="00205BEB">
        <w:trPr>
          <w:trHeight w:val="315"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p=0.370*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p=0.282* </w:t>
            </w:r>
          </w:p>
        </w:tc>
        <w:tc>
          <w:tcPr>
            <w:tcW w:w="162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2E2797" w:rsidTr="002E2797">
        <w:trPr>
          <w:trHeight w:val="210"/>
        </w:trPr>
        <w:tc>
          <w:tcPr>
            <w:tcW w:w="927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2E279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Relationship level   </w:t>
            </w:r>
          </w:p>
        </w:tc>
      </w:tr>
      <w:tr w:rsidR="00320312" w:rsidRPr="00024E07" w:rsidTr="002E2797">
        <w:trPr>
          <w:trHeight w:val="210"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one determinant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(7.8)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(27.6)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(6.7)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(4.9) 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 p=0.773 </w:t>
            </w:r>
          </w:p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p&lt;0.001* </w:t>
            </w:r>
          </w:p>
        </w:tc>
      </w:tr>
      <w:tr w:rsidR="00320312" w:rsidRPr="00024E07" w:rsidTr="00205BEB">
        <w:trPr>
          <w:trHeight w:val="210"/>
        </w:trPr>
        <w:tc>
          <w:tcPr>
            <w:tcW w:w="2965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two determinants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(2.3)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625" w:type="dxa"/>
            <w:vMerge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024E07" w:rsidTr="00205BEB">
        <w:trPr>
          <w:trHeight w:val="210"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p=0.028*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p=1.000*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  <w:tr w:rsidR="00320312" w:rsidRPr="00024E07" w:rsidTr="002E2797">
        <w:trPr>
          <w:trHeight w:val="210"/>
        </w:trPr>
        <w:tc>
          <w:tcPr>
            <w:tcW w:w="927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2E279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Community level   </w:t>
            </w:r>
          </w:p>
        </w:tc>
      </w:tr>
      <w:tr w:rsidR="00320312" w:rsidRPr="00024E07" w:rsidTr="002E2797">
        <w:trPr>
          <w:trHeight w:val="210"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one determinant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(2.2)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(10.3)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(2.2)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(2.4) 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 p=1.000* </w:t>
            </w:r>
          </w:p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p=0.072* </w:t>
            </w:r>
          </w:p>
        </w:tc>
      </w:tr>
      <w:tr w:rsidR="00320312" w:rsidRPr="00024E07" w:rsidTr="00205BEB">
        <w:trPr>
          <w:trHeight w:val="210"/>
        </w:trPr>
        <w:tc>
          <w:tcPr>
            <w:tcW w:w="2965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two determinants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(1.1)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(1.2)) </w:t>
            </w:r>
          </w:p>
        </w:tc>
        <w:tc>
          <w:tcPr>
            <w:tcW w:w="1625" w:type="dxa"/>
            <w:vMerge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024E07" w:rsidTr="00205BEB">
        <w:trPr>
          <w:trHeight w:val="210"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p=0.876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p=1.000*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  <w:tr w:rsidR="00320312" w:rsidRPr="00024E07" w:rsidTr="002E2797">
        <w:trPr>
          <w:trHeight w:val="210"/>
        </w:trPr>
        <w:tc>
          <w:tcPr>
            <w:tcW w:w="927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2E279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Societal level   </w:t>
            </w:r>
          </w:p>
        </w:tc>
      </w:tr>
      <w:tr w:rsidR="00320312" w:rsidRPr="00024E07" w:rsidTr="002E2797">
        <w:trPr>
          <w:trHeight w:val="210"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one determinant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(10.3)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(2.2) 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(1.2) 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 p=0.497* </w:t>
            </w:r>
          </w:p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p=0.070* </w:t>
            </w:r>
          </w:p>
        </w:tc>
      </w:tr>
      <w:tr w:rsidR="00320312" w:rsidRPr="00024E07" w:rsidTr="002E2797">
        <w:trPr>
          <w:trHeight w:val="210"/>
        </w:trPr>
        <w:tc>
          <w:tcPr>
            <w:tcW w:w="2965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two determinants </w:t>
            </w:r>
          </w:p>
        </w:tc>
        <w:tc>
          <w:tcPr>
            <w:tcW w:w="1170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(1.1) </w:t>
            </w:r>
          </w:p>
        </w:tc>
        <w:tc>
          <w:tcPr>
            <w:tcW w:w="1170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625" w:type="dxa"/>
            <w:vMerge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024E07" w:rsidTr="00205BEB">
        <w:trPr>
          <w:trHeight w:val="210"/>
        </w:trPr>
        <w:tc>
          <w:tcPr>
            <w:tcW w:w="2965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Aware of three determinants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(1.1)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(0.0) </w:t>
            </w:r>
          </w:p>
        </w:tc>
        <w:tc>
          <w:tcPr>
            <w:tcW w:w="1625" w:type="dxa"/>
            <w:vMerge/>
            <w:shd w:val="clear" w:color="auto" w:fill="auto"/>
            <w:vAlign w:val="center"/>
            <w:hideMark/>
          </w:tcPr>
          <w:p w:rsidR="00320312" w:rsidRPr="00024E07" w:rsidRDefault="00320312" w:rsidP="002E279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312" w:rsidRPr="00024E07" w:rsidTr="00205BEB">
        <w:trPr>
          <w:trHeight w:val="225"/>
        </w:trPr>
        <w:tc>
          <w:tcPr>
            <w:tcW w:w="2965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 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p=0.240 </w:t>
            </w:r>
          </w:p>
        </w:tc>
        <w:tc>
          <w:tcPr>
            <w:tcW w:w="1625" w:type="dxa"/>
            <w:shd w:val="clear" w:color="auto" w:fill="auto"/>
            <w:hideMark/>
          </w:tcPr>
          <w:p w:rsidR="00320312" w:rsidRPr="00024E07" w:rsidRDefault="00320312" w:rsidP="002E2797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</w:tbl>
    <w:p w:rsidR="00320312" w:rsidRPr="00024E07" w:rsidRDefault="00320312" w:rsidP="00CC632E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91A3A">
        <w:rPr>
          <w:rFonts w:ascii="Times New Roman" w:eastAsia="Times New Roman" w:hAnsi="Times New Roman" w:cs="Times New Roman"/>
          <w:color w:val="000000"/>
          <w:sz w:val="24"/>
          <w:szCs w:val="24"/>
        </w:rPr>
        <w:t>*Fisher’s Exact test; NA=No statistics are computed because of constant measures. </w:t>
      </w:r>
    </w:p>
    <w:p w:rsidR="005E3AD4" w:rsidRPr="00A10A63" w:rsidRDefault="005E3AD4" w:rsidP="00CC632E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5E3AD4" w:rsidRPr="00A10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4A1184"/>
    <w:rsid w:val="00205BEB"/>
    <w:rsid w:val="002E2797"/>
    <w:rsid w:val="0030294B"/>
    <w:rsid w:val="00320312"/>
    <w:rsid w:val="00343808"/>
    <w:rsid w:val="003941EE"/>
    <w:rsid w:val="004A1184"/>
    <w:rsid w:val="004B72C6"/>
    <w:rsid w:val="00507B7C"/>
    <w:rsid w:val="005E3AD4"/>
    <w:rsid w:val="00A10A63"/>
    <w:rsid w:val="00A7643A"/>
    <w:rsid w:val="00A94789"/>
    <w:rsid w:val="00B6117D"/>
    <w:rsid w:val="00CC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1184"/>
  </w:style>
  <w:style w:type="character" w:customStyle="1" w:styleId="eop">
    <w:name w:val="eop"/>
    <w:basedOn w:val="DefaultParagraphFont"/>
    <w:rsid w:val="004A1184"/>
  </w:style>
  <w:style w:type="table" w:styleId="TableGrid">
    <w:name w:val="Table Grid"/>
    <w:basedOn w:val="TableNormal"/>
    <w:uiPriority w:val="39"/>
    <w:rsid w:val="004B72C6"/>
    <w:pPr>
      <w:spacing w:after="0" w:line="240" w:lineRule="auto"/>
    </w:pPr>
    <w:rPr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A1184"/>
  </w:style>
  <w:style w:type="character" w:customStyle="1" w:styleId="eop">
    <w:name w:val="eop"/>
    <w:basedOn w:val="DefaultParagraphFont"/>
    <w:rsid w:val="004A1184"/>
  </w:style>
  <w:style w:type="table" w:styleId="TableGrid">
    <w:name w:val="Table Grid"/>
    <w:basedOn w:val="TableNormal"/>
    <w:uiPriority w:val="39"/>
    <w:rsid w:val="004B72C6"/>
    <w:pPr>
      <w:spacing w:after="0" w:line="240" w:lineRule="auto"/>
    </w:pPr>
    <w:rPr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9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2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1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5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2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9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44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0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36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1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1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5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35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4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6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96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6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5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6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7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8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7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6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5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0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3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1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1093</Characters>
  <Application>Microsoft Office Word</Application>
  <DocSecurity>0</DocSecurity>
  <Lines>136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Haizana Parween</dc:creator>
  <cp:keywords/>
  <dc:description/>
  <cp:lastModifiedBy>E744616</cp:lastModifiedBy>
  <cp:revision>9</cp:revision>
  <dcterms:created xsi:type="dcterms:W3CDTF">2023-08-29T07:24:00Z</dcterms:created>
  <dcterms:modified xsi:type="dcterms:W3CDTF">2024-05-24T03:59:00Z</dcterms:modified>
</cp:coreProperties>
</file>