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97D0F" w14:textId="1F38AB56" w:rsidR="001846ED" w:rsidRDefault="000C432A" w:rsidP="00194C66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</w:t>
      </w:r>
      <w:r w:rsidR="001846ED">
        <w:rPr>
          <w:rFonts w:ascii="Arial" w:hAnsi="Arial" w:cs="Arial"/>
          <w:b/>
        </w:rPr>
        <w:t xml:space="preserve"> 1</w:t>
      </w:r>
      <w:r w:rsidR="00194C66" w:rsidRPr="00E44136">
        <w:rPr>
          <w:rFonts w:ascii="Arial" w:hAnsi="Arial" w:cs="Arial"/>
          <w:b/>
        </w:rPr>
        <w:t xml:space="preserve">. Demographic and psychosocial factors for </w:t>
      </w:r>
    </w:p>
    <w:p w14:paraId="3F615E0E" w14:textId="784A5D84" w:rsidR="00194C66" w:rsidRPr="00E44136" w:rsidRDefault="00194C66" w:rsidP="00194C66">
      <w:pPr>
        <w:spacing w:after="0" w:line="240" w:lineRule="auto"/>
        <w:contextualSpacing/>
        <w:rPr>
          <w:rFonts w:ascii="Arial" w:hAnsi="Arial" w:cs="Arial"/>
          <w:b/>
        </w:rPr>
      </w:pPr>
      <w:r w:rsidRPr="00E44136">
        <w:rPr>
          <w:rFonts w:ascii="Arial" w:hAnsi="Arial" w:cs="Arial"/>
          <w:b/>
        </w:rPr>
        <w:t>the total</w:t>
      </w:r>
      <w:r w:rsidR="00956D37">
        <w:rPr>
          <w:rFonts w:ascii="Arial" w:hAnsi="Arial" w:cs="Arial"/>
          <w:b/>
        </w:rPr>
        <w:t xml:space="preserve"> participants</w:t>
      </w:r>
      <w:r w:rsidRPr="00E44136">
        <w:rPr>
          <w:rFonts w:ascii="Arial" w:hAnsi="Arial" w:cs="Arial"/>
          <w:b/>
        </w:rPr>
        <w:t xml:space="preserve"> </w:t>
      </w:r>
    </w:p>
    <w:p w14:paraId="156213AF" w14:textId="77777777" w:rsidR="00194C66" w:rsidRPr="00E44136" w:rsidRDefault="00194C66" w:rsidP="00194C66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2520"/>
      </w:tblGrid>
      <w:tr w:rsidR="00194C66" w:rsidRPr="00E44136" w14:paraId="0999FF3B" w14:textId="77777777" w:rsidTr="00E843BA">
        <w:trPr>
          <w:trHeight w:val="264"/>
        </w:trPr>
        <w:tc>
          <w:tcPr>
            <w:tcW w:w="4135" w:type="dxa"/>
            <w:tcBorders>
              <w:bottom w:val="single" w:sz="4" w:space="0" w:color="auto"/>
            </w:tcBorders>
          </w:tcPr>
          <w:p w14:paraId="6E99D6D2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ED3239D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>Total</w:t>
            </w:r>
          </w:p>
          <w:p w14:paraId="2509F21D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>(Baseline N = 1008)</w:t>
            </w:r>
          </w:p>
        </w:tc>
      </w:tr>
      <w:tr w:rsidR="00194C66" w:rsidRPr="00E44136" w14:paraId="4C84EA99" w14:textId="77777777" w:rsidTr="00E843BA">
        <w:trPr>
          <w:trHeight w:val="264"/>
        </w:trPr>
        <w:tc>
          <w:tcPr>
            <w:tcW w:w="4135" w:type="dxa"/>
            <w:tcBorders>
              <w:bottom w:val="nil"/>
            </w:tcBorders>
          </w:tcPr>
          <w:p w14:paraId="73E132DA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  <w:color w:val="FF0000"/>
              </w:rPr>
            </w:pPr>
            <w:r w:rsidRPr="00E44136">
              <w:rPr>
                <w:rFonts w:ascii="Arial" w:hAnsi="Arial" w:cs="Arial"/>
                <w:b/>
              </w:rPr>
              <w:t>Baseline factors:</w:t>
            </w:r>
          </w:p>
        </w:tc>
        <w:tc>
          <w:tcPr>
            <w:tcW w:w="2520" w:type="dxa"/>
            <w:tcBorders>
              <w:bottom w:val="nil"/>
            </w:tcBorders>
          </w:tcPr>
          <w:p w14:paraId="2168CCC8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194C66" w:rsidRPr="00E44136" w14:paraId="33845E32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2228D689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</w:p>
          <w:p w14:paraId="13BB0F47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>Community, N (%)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A45D18A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</w:p>
        </w:tc>
      </w:tr>
      <w:tr w:rsidR="00194C66" w:rsidRPr="00E44136" w14:paraId="7DC1CEE5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781E6D71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Community 1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2597A9E" w14:textId="77777777" w:rsidR="00194C66" w:rsidRPr="00E44136" w:rsidRDefault="00194C66" w:rsidP="00E843BA">
            <w:pPr>
              <w:pStyle w:val="BodyA"/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338 (33.5%)</w:t>
            </w:r>
          </w:p>
        </w:tc>
      </w:tr>
      <w:tr w:rsidR="00194C66" w:rsidRPr="00E44136" w14:paraId="5ED1E5CF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0F2B1CAF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Community 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3F811DC" w14:textId="77777777" w:rsidR="00194C66" w:rsidRPr="00E44136" w:rsidRDefault="00194C66" w:rsidP="00E843BA">
            <w:pPr>
              <w:pStyle w:val="BodyA"/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335 (33.2%)</w:t>
            </w:r>
          </w:p>
        </w:tc>
      </w:tr>
      <w:tr w:rsidR="00194C66" w:rsidRPr="00E44136" w14:paraId="13C439E4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356A1B94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 xml:space="preserve">Community 3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2B0CD63" w14:textId="77777777" w:rsidR="00194C66" w:rsidRPr="00E44136" w:rsidRDefault="00194C66" w:rsidP="00E843BA">
            <w:pPr>
              <w:pStyle w:val="BodyA"/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335 (33.2%)</w:t>
            </w:r>
          </w:p>
        </w:tc>
      </w:tr>
      <w:tr w:rsidR="00194C66" w:rsidRPr="00E44136" w14:paraId="32A465DB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69ED9B05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>Gender, N (%)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B60FBB0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194C66" w:rsidRPr="00E44136" w14:paraId="74A38793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67E45102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Female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D049A62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514 (51.0%)</w:t>
            </w:r>
          </w:p>
        </w:tc>
      </w:tr>
      <w:tr w:rsidR="00194C66" w:rsidRPr="00E44136" w14:paraId="763CADA7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40951AC6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 xml:space="preserve">Age Group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330E7E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74EF5F2C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10DED6BB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Adult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FE08F89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460 (45.6%)</w:t>
            </w:r>
          </w:p>
        </w:tc>
      </w:tr>
      <w:tr w:rsidR="00194C66" w:rsidRPr="00E44136" w14:paraId="7692CF1B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1E23041C" w14:textId="77777777" w:rsidR="00194C66" w:rsidRPr="00E44136" w:rsidRDefault="00194C66" w:rsidP="00E843BA">
            <w:pPr>
              <w:contextualSpacing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/>
              </w:rPr>
              <w:t>Age, Mean (SD)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0617A04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24.5 (12.0)</w:t>
            </w:r>
          </w:p>
        </w:tc>
      </w:tr>
      <w:tr w:rsidR="00235199" w:rsidRPr="00E44136" w14:paraId="1490DA93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7ECFAFEA" w14:textId="77777777" w:rsidR="00235199" w:rsidRPr="00E44136" w:rsidRDefault="00235199" w:rsidP="00E843BA">
            <w:pPr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09CA5CA" w14:textId="77777777" w:rsidR="00235199" w:rsidRPr="00E44136" w:rsidRDefault="00235199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220E9893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79202EF9" w14:textId="77777777" w:rsidR="00194C66" w:rsidRPr="00E44136" w:rsidRDefault="00194C66" w:rsidP="00E843BA">
            <w:pPr>
              <w:contextualSpacing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>Education, N (%)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2B7038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49F7B860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25000D08" w14:textId="77777777" w:rsidR="00194C66" w:rsidRPr="00E44136" w:rsidRDefault="00194C66" w:rsidP="00E843BA">
            <w:pPr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 xml:space="preserve">Did not complete primary school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E00A647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493 (48.9%)</w:t>
            </w:r>
          </w:p>
        </w:tc>
      </w:tr>
      <w:tr w:rsidR="00194C66" w:rsidRPr="00E44136" w14:paraId="7E0441A6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3F6918C3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Completed primary school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DE7BB2B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370 (36.7%)</w:t>
            </w:r>
          </w:p>
        </w:tc>
      </w:tr>
      <w:tr w:rsidR="00194C66" w:rsidRPr="00E44136" w14:paraId="0DD4631D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04578621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Completed secondary school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CC1472D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145 (14.4%)</w:t>
            </w:r>
          </w:p>
        </w:tc>
      </w:tr>
      <w:tr w:rsidR="00194C66" w:rsidRPr="00E44136" w14:paraId="5600C184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27EB1A3E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</w:p>
          <w:p w14:paraId="015A73AD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/>
                <w:bCs/>
              </w:rPr>
              <w:t>Involvement in religiously affiliated activities, N (%)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6145B57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1C3D7121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single" w:sz="4" w:space="0" w:color="auto"/>
            </w:tcBorders>
          </w:tcPr>
          <w:p w14:paraId="760CD108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Very involved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64BC05F5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650 (64.5%)</w:t>
            </w:r>
          </w:p>
        </w:tc>
      </w:tr>
      <w:tr w:rsidR="00194C66" w:rsidRPr="00E44136" w14:paraId="3DA8CE42" w14:textId="77777777" w:rsidTr="00E843BA">
        <w:trPr>
          <w:trHeight w:val="264"/>
        </w:trPr>
        <w:tc>
          <w:tcPr>
            <w:tcW w:w="4135" w:type="dxa"/>
            <w:tcBorders>
              <w:top w:val="single" w:sz="4" w:space="0" w:color="auto"/>
              <w:bottom w:val="nil"/>
            </w:tcBorders>
          </w:tcPr>
          <w:p w14:paraId="7C29D2C1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  <w:r w:rsidRPr="00E44136">
              <w:rPr>
                <w:rFonts w:ascii="Arial" w:hAnsi="Arial" w:cs="Arial"/>
                <w:b/>
                <w:bCs/>
                <w:color w:val="auto"/>
              </w:rPr>
              <w:t>Time-varying covariates:</w:t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</w:tcPr>
          <w:p w14:paraId="6B873929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7A95D002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0FFD9744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</w:p>
          <w:p w14:paraId="0EA0C4A7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/>
                <w:bCs/>
              </w:rPr>
              <w:t>Partner Status, N (% married or cohabiting)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8A4EFF1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36F248E8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6059C64D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T1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F194F4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436 (43.3%)</w:t>
            </w:r>
          </w:p>
          <w:p w14:paraId="3902AEA2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N=1008</w:t>
            </w:r>
          </w:p>
        </w:tc>
      </w:tr>
      <w:tr w:rsidR="00194C66" w:rsidRPr="00E44136" w14:paraId="00138050" w14:textId="77777777" w:rsidTr="00E843BA">
        <w:trPr>
          <w:trHeight w:val="404"/>
        </w:trPr>
        <w:tc>
          <w:tcPr>
            <w:tcW w:w="4135" w:type="dxa"/>
            <w:tcBorders>
              <w:top w:val="nil"/>
              <w:bottom w:val="nil"/>
            </w:tcBorders>
          </w:tcPr>
          <w:p w14:paraId="07E3ADC6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48E2EF7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395 (42.7%)</w:t>
            </w:r>
          </w:p>
          <w:p w14:paraId="1DAC8FC0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N=926</w:t>
            </w:r>
          </w:p>
        </w:tc>
      </w:tr>
      <w:tr w:rsidR="00194C66" w:rsidRPr="00E44136" w14:paraId="07685760" w14:textId="77777777" w:rsidTr="00E843BA">
        <w:trPr>
          <w:trHeight w:val="485"/>
        </w:trPr>
        <w:tc>
          <w:tcPr>
            <w:tcW w:w="4135" w:type="dxa"/>
            <w:tcBorders>
              <w:top w:val="nil"/>
              <w:bottom w:val="nil"/>
            </w:tcBorders>
          </w:tcPr>
          <w:p w14:paraId="072E1C16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T3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EF8331E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465 (50.4%)</w:t>
            </w:r>
          </w:p>
          <w:p w14:paraId="62CDACBA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N=922</w:t>
            </w:r>
          </w:p>
        </w:tc>
      </w:tr>
      <w:tr w:rsidR="00194C66" w:rsidRPr="00E44136" w14:paraId="2EF7645E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48ECAC2E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</w:p>
          <w:p w14:paraId="3A96444B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  <w:r w:rsidRPr="00E44136">
              <w:rPr>
                <w:rFonts w:ascii="Arial" w:hAnsi="Arial" w:cs="Arial"/>
                <w:b/>
                <w:bCs/>
              </w:rPr>
              <w:t>UNAIDS Knowledge</w:t>
            </w:r>
            <w:r w:rsidRPr="00E44136">
              <w:rPr>
                <w:rFonts w:ascii="Arial" w:hAnsi="Arial" w:cs="Arial"/>
                <w:b/>
              </w:rPr>
              <w:t>, N (%)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1C6B415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3BDBE418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63D242B6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T1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45634C9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429 (42.6%)</w:t>
            </w:r>
          </w:p>
          <w:p w14:paraId="4A33AF60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N=1008</w:t>
            </w:r>
          </w:p>
        </w:tc>
      </w:tr>
      <w:tr w:rsidR="00194C66" w:rsidRPr="00E44136" w14:paraId="74A33856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7DCA4DF9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51E40D1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471 (50.9%)</w:t>
            </w:r>
          </w:p>
          <w:p w14:paraId="04A97968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N=926</w:t>
            </w:r>
          </w:p>
        </w:tc>
      </w:tr>
      <w:tr w:rsidR="00194C66" w:rsidRPr="00E44136" w14:paraId="038AA453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34B525DE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T3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47A7B69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521 (56.5%)</w:t>
            </w:r>
          </w:p>
          <w:p w14:paraId="09DD22BF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N=923</w:t>
            </w:r>
          </w:p>
        </w:tc>
      </w:tr>
      <w:tr w:rsidR="00194C66" w:rsidRPr="00E44136" w14:paraId="1E9B51EE" w14:textId="77777777" w:rsidTr="00E843BA">
        <w:trPr>
          <w:trHeight w:val="276"/>
        </w:trPr>
        <w:tc>
          <w:tcPr>
            <w:tcW w:w="4135" w:type="dxa"/>
            <w:tcBorders>
              <w:top w:val="nil"/>
              <w:bottom w:val="nil"/>
            </w:tcBorders>
          </w:tcPr>
          <w:p w14:paraId="78CEBAB2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</w:p>
          <w:p w14:paraId="2DDD47DC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  <w:r w:rsidRPr="00E44136">
              <w:rPr>
                <w:rFonts w:ascii="Arial" w:hAnsi="Arial" w:cs="Arial"/>
                <w:b/>
                <w:bCs/>
              </w:rPr>
              <w:t>Safer sex self-efficacy Index</w:t>
            </w:r>
            <w:r w:rsidRPr="00E44136">
              <w:rPr>
                <w:rFonts w:ascii="Arial" w:hAnsi="Arial" w:cs="Arial"/>
                <w:b/>
              </w:rPr>
              <w:t>, Mean (SD)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D1A8CE1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74F8E15D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47A2E829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T1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FB1386C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10.7 (1.7)</w:t>
            </w:r>
          </w:p>
          <w:p w14:paraId="5CCE64AB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N=1008</w:t>
            </w:r>
          </w:p>
        </w:tc>
      </w:tr>
      <w:tr w:rsidR="00194C66" w:rsidRPr="00E44136" w14:paraId="2712BCFF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0AEAA68C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70402C7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10.9 (1.6)</w:t>
            </w:r>
          </w:p>
          <w:p w14:paraId="1FEB75CB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N=925</w:t>
            </w:r>
          </w:p>
        </w:tc>
      </w:tr>
      <w:tr w:rsidR="00194C66" w:rsidRPr="00E44136" w14:paraId="71E319ED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14E94AB8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lastRenderedPageBreak/>
              <w:t>T3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4E444A4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11.0 (1.4)</w:t>
            </w:r>
          </w:p>
          <w:p w14:paraId="542A329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N=923</w:t>
            </w:r>
          </w:p>
        </w:tc>
      </w:tr>
      <w:tr w:rsidR="00194C66" w:rsidRPr="00E44136" w14:paraId="3AA8266C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306681D9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</w:rPr>
            </w:pPr>
            <w:r w:rsidRPr="00E44136">
              <w:rPr>
                <w:rFonts w:ascii="Arial" w:hAnsi="Arial" w:cs="Arial"/>
                <w:b/>
              </w:rPr>
              <w:t xml:space="preserve">Partner communication index, </w:t>
            </w:r>
          </w:p>
          <w:p w14:paraId="67903945" w14:textId="77777777" w:rsidR="00194C66" w:rsidRPr="00E44136" w:rsidRDefault="00194C66" w:rsidP="00E843BA">
            <w:pPr>
              <w:pStyle w:val="BodyA"/>
              <w:contextualSpacing/>
              <w:rPr>
                <w:rFonts w:ascii="Arial" w:hAnsi="Arial" w:cs="Arial"/>
                <w:b/>
                <w:bCs/>
              </w:rPr>
            </w:pPr>
            <w:r w:rsidRPr="00E44136">
              <w:rPr>
                <w:rFonts w:ascii="Arial" w:hAnsi="Arial" w:cs="Arial"/>
                <w:b/>
              </w:rPr>
              <w:t>Mean (SD)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2F20B4C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194C66" w:rsidRPr="00E44136" w14:paraId="2728971A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5FD6BF78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  <w:bCs/>
              </w:rPr>
              <w:t>T1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C7C4E50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2.8 (1.2)</w:t>
            </w:r>
          </w:p>
          <w:p w14:paraId="57D5263B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N=600</w:t>
            </w:r>
          </w:p>
        </w:tc>
      </w:tr>
      <w:tr w:rsidR="00194C66" w:rsidRPr="00E44136" w14:paraId="3B24E830" w14:textId="77777777" w:rsidTr="00E843BA">
        <w:trPr>
          <w:trHeight w:val="264"/>
        </w:trPr>
        <w:tc>
          <w:tcPr>
            <w:tcW w:w="4135" w:type="dxa"/>
            <w:tcBorders>
              <w:top w:val="nil"/>
              <w:bottom w:val="nil"/>
            </w:tcBorders>
          </w:tcPr>
          <w:p w14:paraId="5B3988F9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948B211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2.8 (1.2)</w:t>
            </w:r>
          </w:p>
          <w:p w14:paraId="04E4087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N=610</w:t>
            </w:r>
          </w:p>
        </w:tc>
      </w:tr>
      <w:tr w:rsidR="00194C66" w:rsidRPr="00E44136" w14:paraId="260205B2" w14:textId="77777777" w:rsidTr="00E843BA">
        <w:trPr>
          <w:trHeight w:val="264"/>
        </w:trPr>
        <w:tc>
          <w:tcPr>
            <w:tcW w:w="4135" w:type="dxa"/>
            <w:tcBorders>
              <w:top w:val="nil"/>
            </w:tcBorders>
          </w:tcPr>
          <w:p w14:paraId="11EC4D10" w14:textId="77777777" w:rsidR="00194C66" w:rsidRPr="00E44136" w:rsidRDefault="00194C66" w:rsidP="00E843BA">
            <w:pPr>
              <w:pStyle w:val="BodyA"/>
              <w:contextualSpacing/>
              <w:jc w:val="right"/>
              <w:rPr>
                <w:rFonts w:ascii="Arial" w:hAnsi="Arial" w:cs="Arial"/>
                <w:bCs/>
              </w:rPr>
            </w:pPr>
            <w:r w:rsidRPr="00E44136">
              <w:rPr>
                <w:rFonts w:ascii="Arial" w:hAnsi="Arial" w:cs="Arial"/>
                <w:bCs/>
              </w:rPr>
              <w:t>T3</w:t>
            </w:r>
          </w:p>
        </w:tc>
        <w:tc>
          <w:tcPr>
            <w:tcW w:w="2520" w:type="dxa"/>
            <w:tcBorders>
              <w:top w:val="nil"/>
            </w:tcBorders>
          </w:tcPr>
          <w:p w14:paraId="31550733" w14:textId="77777777" w:rsidR="00194C66" w:rsidRPr="00E44136" w:rsidRDefault="00194C66" w:rsidP="00E843BA">
            <w:pPr>
              <w:contextualSpacing/>
              <w:jc w:val="center"/>
              <w:rPr>
                <w:rFonts w:ascii="Arial" w:hAnsi="Arial" w:cs="Arial"/>
              </w:rPr>
            </w:pPr>
            <w:r w:rsidRPr="00E44136">
              <w:rPr>
                <w:rFonts w:ascii="Arial" w:hAnsi="Arial" w:cs="Arial"/>
              </w:rPr>
              <w:t>2.9 (1.1)</w:t>
            </w:r>
            <w:r w:rsidRPr="00E44136">
              <w:rPr>
                <w:rFonts w:ascii="Arial" w:hAnsi="Arial" w:cs="Arial"/>
              </w:rPr>
              <w:br/>
              <w:t>N=661</w:t>
            </w:r>
          </w:p>
        </w:tc>
      </w:tr>
    </w:tbl>
    <w:p w14:paraId="1C8C5491" w14:textId="77777777" w:rsidR="00FA21BF" w:rsidRDefault="00FA21BF"/>
    <w:sectPr w:rsidR="00FA2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66"/>
    <w:rsid w:val="000C432A"/>
    <w:rsid w:val="001846ED"/>
    <w:rsid w:val="00194C66"/>
    <w:rsid w:val="00235199"/>
    <w:rsid w:val="00372FA8"/>
    <w:rsid w:val="00462B8D"/>
    <w:rsid w:val="005A08BC"/>
    <w:rsid w:val="00956D37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6787E"/>
  <w15:chartTrackingRefBased/>
  <w15:docId w15:val="{11BF5872-BFB5-4FA9-8EB3-0CFE157A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C66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C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C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C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C6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C6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C6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C6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4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C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C6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4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C6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4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C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4C66"/>
    <w:pPr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194C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Norr</dc:creator>
  <cp:keywords/>
  <dc:description/>
  <cp:lastModifiedBy>Kathleen Norr</cp:lastModifiedBy>
  <cp:revision>5</cp:revision>
  <dcterms:created xsi:type="dcterms:W3CDTF">2024-03-25T17:24:00Z</dcterms:created>
  <dcterms:modified xsi:type="dcterms:W3CDTF">2024-03-25T19:35:00Z</dcterms:modified>
</cp:coreProperties>
</file>