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DE25FD" w14:textId="537C4364" w:rsidR="005079F5" w:rsidRDefault="00343233" w:rsidP="00343233">
      <w:pPr>
        <w:spacing w:after="0" w:line="240" w:lineRule="auto"/>
        <w:jc w:val="both"/>
        <w:rPr>
          <w:rFonts w:ascii="Times New Roman" w:hAnsi="Times New Roman" w:cs="Times New Roman"/>
          <w:b/>
          <w:bCs/>
          <w:sz w:val="24"/>
          <w:szCs w:val="24"/>
          <w:lang w:val="en-US"/>
        </w:rPr>
      </w:pPr>
      <w:r w:rsidRPr="00343233">
        <w:rPr>
          <w:rFonts w:ascii="Times New Roman" w:hAnsi="Times New Roman" w:cs="Times New Roman"/>
          <w:b/>
          <w:bCs/>
          <w:sz w:val="24"/>
          <w:szCs w:val="24"/>
          <w:lang w:val="en-US"/>
        </w:rPr>
        <w:t xml:space="preserve">Supplementary </w:t>
      </w:r>
      <w:r>
        <w:rPr>
          <w:rFonts w:ascii="Times New Roman" w:hAnsi="Times New Roman" w:cs="Times New Roman"/>
          <w:b/>
          <w:bCs/>
          <w:sz w:val="24"/>
          <w:szCs w:val="24"/>
          <w:lang w:val="en-US"/>
        </w:rPr>
        <w:t>material</w:t>
      </w:r>
      <w:r w:rsidRPr="00343233">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3</w:t>
      </w:r>
      <w:r w:rsidRPr="00343233">
        <w:rPr>
          <w:rFonts w:ascii="Times New Roman" w:hAnsi="Times New Roman" w:cs="Times New Roman"/>
          <w:b/>
          <w:bCs/>
          <w:sz w:val="24"/>
          <w:szCs w:val="24"/>
          <w:lang w:val="en-US"/>
        </w:rPr>
        <w:t xml:space="preserve">: </w:t>
      </w:r>
      <w:r w:rsidR="005079F5" w:rsidRPr="000D42CA">
        <w:rPr>
          <w:rFonts w:ascii="Times New Roman" w:hAnsi="Times New Roman" w:cs="Times New Roman"/>
          <w:b/>
          <w:bCs/>
          <w:sz w:val="24"/>
          <w:szCs w:val="24"/>
          <w:lang w:val="en-US"/>
        </w:rPr>
        <w:t>The basis for the linearity of the independent variables in the linear regression model</w:t>
      </w:r>
      <w:r>
        <w:rPr>
          <w:rFonts w:ascii="Times New Roman" w:hAnsi="Times New Roman" w:cs="Times New Roman"/>
          <w:b/>
          <w:bCs/>
          <w:sz w:val="24"/>
          <w:szCs w:val="24"/>
          <w:lang w:val="en-US"/>
        </w:rPr>
        <w:t>.</w:t>
      </w:r>
    </w:p>
    <w:p w14:paraId="2F0CAB02" w14:textId="77777777" w:rsidR="00985272" w:rsidRPr="000D42CA" w:rsidRDefault="00985272" w:rsidP="006D285A">
      <w:pPr>
        <w:spacing w:after="0" w:line="240" w:lineRule="auto"/>
        <w:ind w:firstLine="708"/>
        <w:jc w:val="both"/>
        <w:rPr>
          <w:rFonts w:ascii="Times New Roman" w:hAnsi="Times New Roman" w:cs="Times New Roman"/>
          <w:b/>
          <w:bCs/>
          <w:sz w:val="24"/>
          <w:szCs w:val="24"/>
          <w:lang w:val="en-US"/>
        </w:rPr>
      </w:pPr>
    </w:p>
    <w:p w14:paraId="6BB1B374" w14:textId="1DD2CBB8" w:rsidR="0071687F" w:rsidRPr="000D42CA" w:rsidRDefault="00D15F62" w:rsidP="006D285A">
      <w:pPr>
        <w:spacing w:after="0" w:line="240" w:lineRule="auto"/>
        <w:ind w:firstLine="708"/>
        <w:jc w:val="both"/>
        <w:rPr>
          <w:rFonts w:ascii="Times New Roman" w:hAnsi="Times New Roman" w:cs="Times New Roman"/>
          <w:sz w:val="24"/>
          <w:szCs w:val="24"/>
          <w:lang w:val="en-US"/>
        </w:rPr>
      </w:pPr>
      <w:r w:rsidRPr="000D42CA">
        <w:rPr>
          <w:rFonts w:ascii="Times New Roman" w:hAnsi="Times New Roman" w:cs="Times New Roman"/>
          <w:sz w:val="24"/>
          <w:szCs w:val="24"/>
          <w:lang w:val="en-US"/>
        </w:rPr>
        <w:t>Added-variable plots” (also called “partial regression plots” or “adjusted variable plots”) are refined residual plots that provide graphic information about the marginal importance of a predictor variable given the other variables already in the model.</w:t>
      </w:r>
      <w:bookmarkStart w:id="0" w:name="_GoBack"/>
      <w:bookmarkEnd w:id="0"/>
    </w:p>
    <w:p w14:paraId="249B52F4" w14:textId="75240CBD" w:rsidR="00D15F62" w:rsidRDefault="00D15F62" w:rsidP="006D285A">
      <w:pPr>
        <w:spacing w:after="0" w:line="240" w:lineRule="auto"/>
        <w:ind w:firstLine="708"/>
        <w:jc w:val="both"/>
        <w:rPr>
          <w:rFonts w:ascii="Times New Roman" w:hAnsi="Times New Roman" w:cs="Times New Roman"/>
          <w:sz w:val="24"/>
          <w:szCs w:val="24"/>
          <w:lang w:val="en-US"/>
        </w:rPr>
      </w:pPr>
      <w:r w:rsidRPr="000D42CA">
        <w:rPr>
          <w:rFonts w:ascii="Times New Roman" w:hAnsi="Times New Roman" w:cs="Times New Roman"/>
          <w:sz w:val="24"/>
          <w:szCs w:val="24"/>
          <w:lang w:val="en-US"/>
        </w:rPr>
        <w:t>The fact that an added-variable plot may suggest “the nature of the functional form” in which a predictor variable should be added to the regression model is more important than that the variable possible inclusion (which can be resolved without graphical help). The added-variable plots play the role that we use scatter diagrams for in simple linear regression; they would tell if data transformation or if certain polynomial model is desirable</w:t>
      </w:r>
      <w:r w:rsidR="00FD0209">
        <w:rPr>
          <w:rFonts w:ascii="Times New Roman" w:hAnsi="Times New Roman" w:cs="Times New Roman"/>
          <w:sz w:val="24"/>
          <w:szCs w:val="24"/>
          <w:lang w:val="en-US"/>
        </w:rPr>
        <w:t>.</w:t>
      </w:r>
    </w:p>
    <w:p w14:paraId="23BD319A" w14:textId="36079B74" w:rsidR="00FD0209" w:rsidRPr="000D42CA" w:rsidRDefault="00FD0209" w:rsidP="006D285A">
      <w:pPr>
        <w:spacing w:after="0" w:line="240" w:lineRule="auto"/>
        <w:ind w:firstLine="708"/>
        <w:jc w:val="both"/>
        <w:rPr>
          <w:rFonts w:ascii="Times New Roman" w:hAnsi="Times New Roman" w:cs="Times New Roman"/>
          <w:sz w:val="24"/>
          <w:szCs w:val="24"/>
          <w:lang w:val="en-US"/>
        </w:rPr>
      </w:pPr>
      <w:r w:rsidRPr="00FD0209">
        <w:rPr>
          <w:rFonts w:ascii="Times New Roman" w:hAnsi="Times New Roman" w:cs="Times New Roman"/>
          <w:sz w:val="24"/>
          <w:szCs w:val="24"/>
          <w:lang w:val="en-US"/>
        </w:rPr>
        <w:t>The partial residual (Partial Regressor Residual) plots for the three models indicate</w:t>
      </w:r>
      <w:r w:rsidR="00252B2E">
        <w:rPr>
          <w:rFonts w:ascii="Times New Roman" w:hAnsi="Times New Roman" w:cs="Times New Roman"/>
          <w:sz w:val="24"/>
          <w:szCs w:val="24"/>
          <w:lang w:val="en-US"/>
        </w:rPr>
        <w:t>d</w:t>
      </w:r>
      <w:r w:rsidRPr="00FD0209">
        <w:rPr>
          <w:rFonts w:ascii="Times New Roman" w:hAnsi="Times New Roman" w:cs="Times New Roman"/>
          <w:sz w:val="24"/>
          <w:szCs w:val="24"/>
          <w:lang w:val="en-US"/>
        </w:rPr>
        <w:t xml:space="preserve"> that a linear term in any of the independent variables can provide a useful contribution to the regression model, given that the other independent variables are already in the model. Therefore, with the analysis of partial residual graphs, the assumption of linearity can be verified for all independent variables in the multiple linear regression models analyzed</w:t>
      </w:r>
      <w:r w:rsidR="0093091E">
        <w:rPr>
          <w:rFonts w:ascii="Times New Roman" w:hAnsi="Times New Roman" w:cs="Times New Roman"/>
          <w:sz w:val="24"/>
          <w:szCs w:val="24"/>
          <w:lang w:val="en-US"/>
        </w:rPr>
        <w:t xml:space="preserve"> (Figure 1, 2 and 3).</w:t>
      </w:r>
    </w:p>
    <w:p w14:paraId="64CE5815" w14:textId="77777777" w:rsidR="00D15F62" w:rsidRDefault="00D15F62" w:rsidP="006D285A">
      <w:pPr>
        <w:spacing w:after="0" w:line="240" w:lineRule="auto"/>
        <w:rPr>
          <w:rFonts w:ascii="Times New Roman" w:hAnsi="Times New Roman" w:cs="Times New Roman"/>
          <w:sz w:val="24"/>
          <w:szCs w:val="24"/>
          <w:lang w:val="en-US"/>
        </w:rPr>
      </w:pPr>
    </w:p>
    <w:p w14:paraId="4AB8D1E3" w14:textId="77777777" w:rsidR="00C6156C" w:rsidRDefault="00C6156C" w:rsidP="006D285A">
      <w:pPr>
        <w:spacing w:after="0" w:line="240" w:lineRule="auto"/>
        <w:rPr>
          <w:rFonts w:ascii="Times New Roman" w:hAnsi="Times New Roman" w:cs="Times New Roman"/>
          <w:sz w:val="24"/>
          <w:szCs w:val="24"/>
          <w:lang w:val="en-US"/>
        </w:rPr>
      </w:pPr>
    </w:p>
    <w:p w14:paraId="449FBC99" w14:textId="77777777" w:rsidR="00C6156C" w:rsidRDefault="00C6156C" w:rsidP="006D285A">
      <w:pPr>
        <w:spacing w:after="0" w:line="240" w:lineRule="auto"/>
        <w:rPr>
          <w:rFonts w:ascii="Times New Roman" w:hAnsi="Times New Roman" w:cs="Times New Roman"/>
          <w:sz w:val="24"/>
          <w:szCs w:val="24"/>
          <w:lang w:val="en-US"/>
        </w:rPr>
      </w:pPr>
    </w:p>
    <w:p w14:paraId="59A92A3C" w14:textId="77777777" w:rsidR="00C6156C" w:rsidRDefault="00C6156C" w:rsidP="006D285A">
      <w:pPr>
        <w:spacing w:after="0" w:line="240" w:lineRule="auto"/>
        <w:rPr>
          <w:rFonts w:ascii="Times New Roman" w:hAnsi="Times New Roman" w:cs="Times New Roman"/>
          <w:sz w:val="24"/>
          <w:szCs w:val="24"/>
          <w:lang w:val="en-US"/>
        </w:rPr>
      </w:pPr>
    </w:p>
    <w:p w14:paraId="4F5F590F" w14:textId="77777777" w:rsidR="00C6156C" w:rsidRDefault="00C6156C" w:rsidP="006D285A">
      <w:pPr>
        <w:spacing w:after="0" w:line="240" w:lineRule="auto"/>
        <w:rPr>
          <w:rFonts w:ascii="Times New Roman" w:hAnsi="Times New Roman" w:cs="Times New Roman"/>
          <w:sz w:val="24"/>
          <w:szCs w:val="24"/>
          <w:lang w:val="en-US"/>
        </w:rPr>
      </w:pPr>
    </w:p>
    <w:p w14:paraId="4C7F8BAC" w14:textId="77777777" w:rsidR="00C6156C" w:rsidRDefault="00C6156C" w:rsidP="006D285A">
      <w:pPr>
        <w:spacing w:after="0" w:line="240" w:lineRule="auto"/>
        <w:rPr>
          <w:rFonts w:ascii="Times New Roman" w:hAnsi="Times New Roman" w:cs="Times New Roman"/>
          <w:sz w:val="24"/>
          <w:szCs w:val="24"/>
          <w:lang w:val="en-US"/>
        </w:rPr>
      </w:pPr>
    </w:p>
    <w:p w14:paraId="2464F0A7" w14:textId="77777777" w:rsidR="00C6156C" w:rsidRDefault="00C6156C" w:rsidP="006D285A">
      <w:pPr>
        <w:spacing w:after="0" w:line="240" w:lineRule="auto"/>
        <w:rPr>
          <w:rFonts w:ascii="Times New Roman" w:hAnsi="Times New Roman" w:cs="Times New Roman"/>
          <w:sz w:val="24"/>
          <w:szCs w:val="24"/>
          <w:lang w:val="en-US"/>
        </w:rPr>
      </w:pPr>
    </w:p>
    <w:p w14:paraId="3B268FDA" w14:textId="77777777" w:rsidR="00C6156C" w:rsidRDefault="00C6156C" w:rsidP="006D285A">
      <w:pPr>
        <w:spacing w:after="0" w:line="240" w:lineRule="auto"/>
        <w:rPr>
          <w:rFonts w:ascii="Times New Roman" w:hAnsi="Times New Roman" w:cs="Times New Roman"/>
          <w:sz w:val="24"/>
          <w:szCs w:val="24"/>
          <w:lang w:val="en-US"/>
        </w:rPr>
      </w:pPr>
    </w:p>
    <w:p w14:paraId="57FAAE40" w14:textId="77777777" w:rsidR="00C6156C" w:rsidRDefault="00C6156C" w:rsidP="006D285A">
      <w:pPr>
        <w:spacing w:after="0" w:line="240" w:lineRule="auto"/>
        <w:rPr>
          <w:rFonts w:ascii="Times New Roman" w:hAnsi="Times New Roman" w:cs="Times New Roman"/>
          <w:sz w:val="24"/>
          <w:szCs w:val="24"/>
          <w:lang w:val="en-US"/>
        </w:rPr>
      </w:pPr>
    </w:p>
    <w:p w14:paraId="3E20BC38" w14:textId="77777777" w:rsidR="00C6156C" w:rsidRDefault="00C6156C" w:rsidP="006D285A">
      <w:pPr>
        <w:spacing w:after="0" w:line="240" w:lineRule="auto"/>
        <w:rPr>
          <w:rFonts w:ascii="Times New Roman" w:hAnsi="Times New Roman" w:cs="Times New Roman"/>
          <w:sz w:val="24"/>
          <w:szCs w:val="24"/>
          <w:lang w:val="en-US"/>
        </w:rPr>
      </w:pPr>
    </w:p>
    <w:p w14:paraId="4F2E825E" w14:textId="77777777" w:rsidR="00C6156C" w:rsidRDefault="00C6156C" w:rsidP="006D285A">
      <w:pPr>
        <w:spacing w:after="0" w:line="240" w:lineRule="auto"/>
        <w:rPr>
          <w:rFonts w:ascii="Times New Roman" w:hAnsi="Times New Roman" w:cs="Times New Roman"/>
          <w:sz w:val="24"/>
          <w:szCs w:val="24"/>
          <w:lang w:val="en-US"/>
        </w:rPr>
      </w:pPr>
    </w:p>
    <w:p w14:paraId="72EDE0D6" w14:textId="77777777" w:rsidR="00C6156C" w:rsidRDefault="00C6156C" w:rsidP="006D285A">
      <w:pPr>
        <w:spacing w:after="0" w:line="240" w:lineRule="auto"/>
        <w:rPr>
          <w:rFonts w:ascii="Times New Roman" w:hAnsi="Times New Roman" w:cs="Times New Roman"/>
          <w:sz w:val="24"/>
          <w:szCs w:val="24"/>
          <w:lang w:val="en-US"/>
        </w:rPr>
      </w:pPr>
    </w:p>
    <w:p w14:paraId="27661536" w14:textId="77777777" w:rsidR="00C6156C" w:rsidRDefault="00C6156C" w:rsidP="006D285A">
      <w:pPr>
        <w:spacing w:after="0" w:line="240" w:lineRule="auto"/>
        <w:rPr>
          <w:rFonts w:ascii="Times New Roman" w:hAnsi="Times New Roman" w:cs="Times New Roman"/>
          <w:sz w:val="24"/>
          <w:szCs w:val="24"/>
          <w:lang w:val="en-US"/>
        </w:rPr>
      </w:pPr>
    </w:p>
    <w:p w14:paraId="0524844F" w14:textId="77777777" w:rsidR="00C6156C" w:rsidRDefault="00C6156C" w:rsidP="006D285A">
      <w:pPr>
        <w:spacing w:after="0" w:line="240" w:lineRule="auto"/>
        <w:rPr>
          <w:rFonts w:ascii="Times New Roman" w:hAnsi="Times New Roman" w:cs="Times New Roman"/>
          <w:sz w:val="24"/>
          <w:szCs w:val="24"/>
          <w:lang w:val="en-US"/>
        </w:rPr>
      </w:pPr>
    </w:p>
    <w:p w14:paraId="13262FB0" w14:textId="77777777" w:rsidR="00C6156C" w:rsidRDefault="00C6156C" w:rsidP="006D285A">
      <w:pPr>
        <w:spacing w:after="0" w:line="240" w:lineRule="auto"/>
        <w:rPr>
          <w:rFonts w:ascii="Times New Roman" w:hAnsi="Times New Roman" w:cs="Times New Roman"/>
          <w:sz w:val="24"/>
          <w:szCs w:val="24"/>
          <w:lang w:val="en-US"/>
        </w:rPr>
      </w:pPr>
    </w:p>
    <w:p w14:paraId="0E39346B" w14:textId="77777777" w:rsidR="00C6156C" w:rsidRDefault="00C6156C" w:rsidP="006D285A">
      <w:pPr>
        <w:spacing w:after="0" w:line="240" w:lineRule="auto"/>
        <w:rPr>
          <w:rFonts w:ascii="Times New Roman" w:hAnsi="Times New Roman" w:cs="Times New Roman"/>
          <w:sz w:val="24"/>
          <w:szCs w:val="24"/>
          <w:lang w:val="en-US"/>
        </w:rPr>
      </w:pPr>
    </w:p>
    <w:p w14:paraId="6B869F14" w14:textId="77777777" w:rsidR="00C6156C" w:rsidRDefault="00C6156C" w:rsidP="006D285A">
      <w:pPr>
        <w:spacing w:after="0" w:line="240" w:lineRule="auto"/>
        <w:rPr>
          <w:rFonts w:ascii="Times New Roman" w:hAnsi="Times New Roman" w:cs="Times New Roman"/>
          <w:sz w:val="24"/>
          <w:szCs w:val="24"/>
          <w:lang w:val="en-US"/>
        </w:rPr>
      </w:pPr>
    </w:p>
    <w:p w14:paraId="3E6E837B" w14:textId="77777777" w:rsidR="00C6156C" w:rsidRDefault="00C6156C" w:rsidP="006D285A">
      <w:pPr>
        <w:spacing w:after="0" w:line="240" w:lineRule="auto"/>
        <w:rPr>
          <w:rFonts w:ascii="Times New Roman" w:hAnsi="Times New Roman" w:cs="Times New Roman"/>
          <w:sz w:val="24"/>
          <w:szCs w:val="24"/>
          <w:lang w:val="en-US"/>
        </w:rPr>
      </w:pPr>
    </w:p>
    <w:p w14:paraId="70B89FB9" w14:textId="77777777" w:rsidR="00C6156C" w:rsidRDefault="00C6156C" w:rsidP="006D285A">
      <w:pPr>
        <w:spacing w:after="0" w:line="240" w:lineRule="auto"/>
        <w:rPr>
          <w:rFonts w:ascii="Times New Roman" w:hAnsi="Times New Roman" w:cs="Times New Roman"/>
          <w:sz w:val="24"/>
          <w:szCs w:val="24"/>
          <w:lang w:val="en-US"/>
        </w:rPr>
      </w:pPr>
    </w:p>
    <w:p w14:paraId="71401623" w14:textId="77777777" w:rsidR="00C6156C" w:rsidRDefault="00C6156C" w:rsidP="006D285A">
      <w:pPr>
        <w:spacing w:after="0" w:line="240" w:lineRule="auto"/>
        <w:rPr>
          <w:rFonts w:ascii="Times New Roman" w:hAnsi="Times New Roman" w:cs="Times New Roman"/>
          <w:sz w:val="24"/>
          <w:szCs w:val="24"/>
          <w:lang w:val="en-US"/>
        </w:rPr>
      </w:pPr>
    </w:p>
    <w:p w14:paraId="48CAF531" w14:textId="77777777" w:rsidR="00C6156C" w:rsidRDefault="00C6156C" w:rsidP="006D285A">
      <w:pPr>
        <w:spacing w:after="0" w:line="240" w:lineRule="auto"/>
        <w:rPr>
          <w:rFonts w:ascii="Times New Roman" w:hAnsi="Times New Roman" w:cs="Times New Roman"/>
          <w:sz w:val="24"/>
          <w:szCs w:val="24"/>
          <w:lang w:val="en-US"/>
        </w:rPr>
      </w:pPr>
    </w:p>
    <w:p w14:paraId="38E5BBCC" w14:textId="77777777" w:rsidR="00C6156C" w:rsidRDefault="00C6156C" w:rsidP="006D285A">
      <w:pPr>
        <w:spacing w:after="0" w:line="240" w:lineRule="auto"/>
        <w:rPr>
          <w:rFonts w:ascii="Times New Roman" w:hAnsi="Times New Roman" w:cs="Times New Roman"/>
          <w:sz w:val="24"/>
          <w:szCs w:val="24"/>
          <w:lang w:val="en-US"/>
        </w:rPr>
      </w:pPr>
    </w:p>
    <w:p w14:paraId="34E0F523" w14:textId="77777777" w:rsidR="00C6156C" w:rsidRDefault="00C6156C" w:rsidP="006D285A">
      <w:pPr>
        <w:spacing w:after="0" w:line="240" w:lineRule="auto"/>
        <w:rPr>
          <w:rFonts w:ascii="Times New Roman" w:hAnsi="Times New Roman" w:cs="Times New Roman"/>
          <w:sz w:val="24"/>
          <w:szCs w:val="24"/>
          <w:lang w:val="en-US"/>
        </w:rPr>
      </w:pPr>
    </w:p>
    <w:p w14:paraId="021CECEA" w14:textId="77777777" w:rsidR="00C6156C" w:rsidRDefault="00C6156C" w:rsidP="006D285A">
      <w:pPr>
        <w:spacing w:after="0" w:line="240" w:lineRule="auto"/>
        <w:rPr>
          <w:rFonts w:ascii="Times New Roman" w:hAnsi="Times New Roman" w:cs="Times New Roman"/>
          <w:sz w:val="24"/>
          <w:szCs w:val="24"/>
          <w:lang w:val="en-US"/>
        </w:rPr>
      </w:pPr>
    </w:p>
    <w:p w14:paraId="26556B52" w14:textId="77777777" w:rsidR="00C6156C" w:rsidRDefault="00C6156C" w:rsidP="006D285A">
      <w:pPr>
        <w:spacing w:after="0" w:line="240" w:lineRule="auto"/>
        <w:rPr>
          <w:rFonts w:ascii="Times New Roman" w:hAnsi="Times New Roman" w:cs="Times New Roman"/>
          <w:sz w:val="24"/>
          <w:szCs w:val="24"/>
          <w:lang w:val="en-US"/>
        </w:rPr>
      </w:pPr>
    </w:p>
    <w:p w14:paraId="2C776CF0" w14:textId="77777777" w:rsidR="00C6156C" w:rsidRDefault="00C6156C" w:rsidP="006D285A">
      <w:pPr>
        <w:spacing w:after="0" w:line="240" w:lineRule="auto"/>
        <w:rPr>
          <w:rFonts w:ascii="Times New Roman" w:hAnsi="Times New Roman" w:cs="Times New Roman"/>
          <w:sz w:val="24"/>
          <w:szCs w:val="24"/>
          <w:lang w:val="en-US"/>
        </w:rPr>
      </w:pPr>
    </w:p>
    <w:p w14:paraId="61332F87" w14:textId="77777777" w:rsidR="00C6156C" w:rsidRDefault="00C6156C" w:rsidP="006D285A">
      <w:pPr>
        <w:spacing w:after="0" w:line="240" w:lineRule="auto"/>
        <w:rPr>
          <w:rFonts w:ascii="Times New Roman" w:hAnsi="Times New Roman" w:cs="Times New Roman"/>
          <w:sz w:val="24"/>
          <w:szCs w:val="24"/>
          <w:lang w:val="en-US"/>
        </w:rPr>
      </w:pPr>
    </w:p>
    <w:p w14:paraId="0C21CE5D" w14:textId="77777777" w:rsidR="00C6156C" w:rsidRDefault="00C6156C" w:rsidP="006D285A">
      <w:pPr>
        <w:spacing w:after="0" w:line="240" w:lineRule="auto"/>
        <w:rPr>
          <w:rFonts w:ascii="Times New Roman" w:hAnsi="Times New Roman" w:cs="Times New Roman"/>
          <w:sz w:val="24"/>
          <w:szCs w:val="24"/>
          <w:lang w:val="en-US"/>
        </w:rPr>
      </w:pPr>
    </w:p>
    <w:p w14:paraId="13B9A67C" w14:textId="77777777" w:rsidR="00C6156C" w:rsidRDefault="00C6156C" w:rsidP="006D285A">
      <w:pPr>
        <w:spacing w:after="0" w:line="240" w:lineRule="auto"/>
        <w:rPr>
          <w:rFonts w:ascii="Times New Roman" w:hAnsi="Times New Roman" w:cs="Times New Roman"/>
          <w:sz w:val="24"/>
          <w:szCs w:val="24"/>
          <w:lang w:val="en-US"/>
        </w:rPr>
      </w:pPr>
    </w:p>
    <w:p w14:paraId="7F76F03F" w14:textId="77777777" w:rsidR="00C6156C" w:rsidRDefault="00C6156C" w:rsidP="006D285A">
      <w:pPr>
        <w:spacing w:after="0" w:line="240" w:lineRule="auto"/>
        <w:rPr>
          <w:rFonts w:ascii="Times New Roman" w:hAnsi="Times New Roman" w:cs="Times New Roman"/>
          <w:sz w:val="24"/>
          <w:szCs w:val="24"/>
          <w:lang w:val="en-US"/>
        </w:rPr>
      </w:pPr>
    </w:p>
    <w:p w14:paraId="7A49C8A2" w14:textId="77777777" w:rsidR="00D15F62" w:rsidRPr="00D15F62" w:rsidRDefault="00D15F62">
      <w:pPr>
        <w:rPr>
          <w:lang w:val="en-US"/>
        </w:rPr>
      </w:pPr>
    </w:p>
    <w:p w14:paraId="54F4E6FD" w14:textId="77777777" w:rsidR="00C6156C" w:rsidRPr="00343233" w:rsidRDefault="00C6156C" w:rsidP="0071687F">
      <w:pPr>
        <w:spacing w:after="0" w:line="240" w:lineRule="auto"/>
        <w:jc w:val="center"/>
        <w:rPr>
          <w:rFonts w:ascii="Times New Roman" w:eastAsia="Times New Roman" w:hAnsi="Times New Roman" w:cs="Times New Roman"/>
          <w:b/>
          <w:bCs/>
          <w:kern w:val="0"/>
          <w:sz w:val="24"/>
          <w:szCs w:val="24"/>
          <w:lang w:val="en-US" w:eastAsia="pt-BR"/>
          <w14:ligatures w14:val="none"/>
        </w:rPr>
      </w:pPr>
    </w:p>
    <w:p w14:paraId="17491B77" w14:textId="537FEBA9" w:rsidR="003F12B4" w:rsidRPr="00343233" w:rsidRDefault="003F12B4" w:rsidP="0071687F">
      <w:pPr>
        <w:spacing w:after="0" w:line="240" w:lineRule="auto"/>
        <w:jc w:val="center"/>
        <w:rPr>
          <w:rFonts w:ascii="Times New Roman" w:eastAsia="Times New Roman" w:hAnsi="Times New Roman" w:cs="Times New Roman"/>
          <w:b/>
          <w:bCs/>
          <w:kern w:val="0"/>
          <w:sz w:val="24"/>
          <w:szCs w:val="24"/>
          <w:lang w:val="en-US" w:eastAsia="pt-BR"/>
          <w14:ligatures w14:val="none"/>
        </w:rPr>
        <w:sectPr w:rsidR="003F12B4" w:rsidRPr="00343233">
          <w:pgSz w:w="11906" w:h="16838"/>
          <w:pgMar w:top="1417" w:right="1701" w:bottom="1417" w:left="1701" w:header="708" w:footer="708" w:gutter="0"/>
          <w:cols w:space="708"/>
          <w:docGrid w:linePitch="360"/>
        </w:sectPr>
      </w:pPr>
    </w:p>
    <w:tbl>
      <w:tblPr>
        <w:tblW w:w="9181" w:type="dxa"/>
        <w:jc w:val="center"/>
        <w:tblBorders>
          <w:top w:val="single" w:sz="6" w:space="0" w:color="C1C1C1"/>
          <w:left w:val="single" w:sz="6" w:space="0" w:color="C1C1C1"/>
          <w:bottom w:val="single" w:sz="2" w:space="0" w:color="C1C1C1"/>
          <w:right w:val="single" w:sz="2" w:space="0" w:color="C1C1C1"/>
        </w:tblBorders>
        <w:tblCellMar>
          <w:top w:w="75" w:type="dxa"/>
          <w:left w:w="75" w:type="dxa"/>
          <w:bottom w:w="75" w:type="dxa"/>
          <w:right w:w="75" w:type="dxa"/>
        </w:tblCellMar>
        <w:tblLook w:val="04A0" w:firstRow="1" w:lastRow="0" w:firstColumn="1" w:lastColumn="0" w:noHBand="0" w:noVBand="1"/>
        <w:tblDescription w:val="Procedure Reg: Parameter Estimates"/>
      </w:tblPr>
      <w:tblGrid>
        <w:gridCol w:w="3790"/>
        <w:gridCol w:w="4936"/>
        <w:gridCol w:w="470"/>
        <w:gridCol w:w="1243"/>
        <w:gridCol w:w="1111"/>
        <w:gridCol w:w="890"/>
        <w:gridCol w:w="846"/>
      </w:tblGrid>
      <w:tr w:rsidR="0071687F" w:rsidRPr="00140B07" w14:paraId="3D386C94" w14:textId="77777777" w:rsidTr="00140B07">
        <w:trPr>
          <w:trHeight w:val="210"/>
          <w:tblHeader/>
          <w:jc w:val="center"/>
        </w:trPr>
        <w:tc>
          <w:tcPr>
            <w:tcW w:w="0" w:type="auto"/>
            <w:gridSpan w:val="7"/>
            <w:tcBorders>
              <w:top w:val="single" w:sz="18" w:space="0" w:color="auto"/>
              <w:left w:val="nil"/>
              <w:bottom w:val="single" w:sz="18" w:space="0" w:color="auto"/>
              <w:right w:val="nil"/>
            </w:tcBorders>
            <w:hideMark/>
          </w:tcPr>
          <w:p w14:paraId="61D82CB8" w14:textId="77777777" w:rsidR="0071687F" w:rsidRPr="00140B07" w:rsidRDefault="0071687F" w:rsidP="0071687F">
            <w:pPr>
              <w:spacing w:after="0" w:line="240" w:lineRule="auto"/>
              <w:jc w:val="center"/>
              <w:rPr>
                <w:rFonts w:ascii="Times New Roman" w:eastAsia="Times New Roman" w:hAnsi="Times New Roman" w:cs="Times New Roman"/>
                <w:b/>
                <w:bCs/>
                <w:kern w:val="0"/>
                <w:sz w:val="24"/>
                <w:szCs w:val="24"/>
                <w:lang w:eastAsia="pt-BR"/>
                <w14:ligatures w14:val="none"/>
              </w:rPr>
            </w:pPr>
            <w:proofErr w:type="spellStart"/>
            <w:r w:rsidRPr="00140B07">
              <w:rPr>
                <w:rFonts w:ascii="Times New Roman" w:eastAsia="Times New Roman" w:hAnsi="Times New Roman" w:cs="Times New Roman"/>
                <w:b/>
                <w:bCs/>
                <w:kern w:val="0"/>
                <w:sz w:val="24"/>
                <w:szCs w:val="24"/>
                <w:lang w:eastAsia="pt-BR"/>
                <w14:ligatures w14:val="none"/>
              </w:rPr>
              <w:lastRenderedPageBreak/>
              <w:t>Parameter</w:t>
            </w:r>
            <w:proofErr w:type="spellEnd"/>
            <w:r w:rsidRPr="00140B07">
              <w:rPr>
                <w:rFonts w:ascii="Times New Roman" w:eastAsia="Times New Roman" w:hAnsi="Times New Roman" w:cs="Times New Roman"/>
                <w:b/>
                <w:bCs/>
                <w:kern w:val="0"/>
                <w:sz w:val="24"/>
                <w:szCs w:val="24"/>
                <w:lang w:eastAsia="pt-BR"/>
                <w14:ligatures w14:val="none"/>
              </w:rPr>
              <w:t xml:space="preserve"> </w:t>
            </w:r>
            <w:proofErr w:type="spellStart"/>
            <w:r w:rsidRPr="00140B07">
              <w:rPr>
                <w:rFonts w:ascii="Times New Roman" w:eastAsia="Times New Roman" w:hAnsi="Times New Roman" w:cs="Times New Roman"/>
                <w:b/>
                <w:bCs/>
                <w:kern w:val="0"/>
                <w:sz w:val="24"/>
                <w:szCs w:val="24"/>
                <w:lang w:eastAsia="pt-BR"/>
                <w14:ligatures w14:val="none"/>
              </w:rPr>
              <w:t>Estimates</w:t>
            </w:r>
            <w:proofErr w:type="spellEnd"/>
          </w:p>
        </w:tc>
      </w:tr>
      <w:tr w:rsidR="0071687F" w:rsidRPr="00140B07" w14:paraId="6C1AC3C0" w14:textId="77777777" w:rsidTr="00140B07">
        <w:trPr>
          <w:trHeight w:val="436"/>
          <w:tblHeader/>
          <w:jc w:val="center"/>
        </w:trPr>
        <w:tc>
          <w:tcPr>
            <w:tcW w:w="0" w:type="auto"/>
            <w:tcBorders>
              <w:top w:val="single" w:sz="18" w:space="0" w:color="auto"/>
              <w:left w:val="nil"/>
              <w:bottom w:val="nil"/>
              <w:right w:val="nil"/>
            </w:tcBorders>
            <w:hideMark/>
          </w:tcPr>
          <w:p w14:paraId="38AA4C86" w14:textId="77777777" w:rsidR="0071687F" w:rsidRPr="00140B07"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proofErr w:type="spellStart"/>
            <w:r w:rsidRPr="00140B07">
              <w:rPr>
                <w:rFonts w:ascii="Times New Roman" w:eastAsia="Times New Roman" w:hAnsi="Times New Roman" w:cs="Times New Roman"/>
                <w:b/>
                <w:bCs/>
                <w:kern w:val="0"/>
                <w:sz w:val="24"/>
                <w:szCs w:val="24"/>
                <w:lang w:eastAsia="pt-BR"/>
                <w14:ligatures w14:val="none"/>
              </w:rPr>
              <w:t>Variable</w:t>
            </w:r>
            <w:proofErr w:type="spellEnd"/>
          </w:p>
        </w:tc>
        <w:tc>
          <w:tcPr>
            <w:tcW w:w="0" w:type="auto"/>
            <w:tcBorders>
              <w:top w:val="single" w:sz="18" w:space="0" w:color="auto"/>
              <w:left w:val="nil"/>
              <w:bottom w:val="nil"/>
              <w:right w:val="nil"/>
            </w:tcBorders>
            <w:hideMark/>
          </w:tcPr>
          <w:p w14:paraId="78467396" w14:textId="77777777" w:rsidR="0071687F" w:rsidRPr="00140B07"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proofErr w:type="spellStart"/>
            <w:r w:rsidRPr="00140B07">
              <w:rPr>
                <w:rFonts w:ascii="Times New Roman" w:eastAsia="Times New Roman" w:hAnsi="Times New Roman" w:cs="Times New Roman"/>
                <w:b/>
                <w:bCs/>
                <w:kern w:val="0"/>
                <w:sz w:val="24"/>
                <w:szCs w:val="24"/>
                <w:lang w:eastAsia="pt-BR"/>
                <w14:ligatures w14:val="none"/>
              </w:rPr>
              <w:t>Label</w:t>
            </w:r>
            <w:proofErr w:type="spellEnd"/>
          </w:p>
        </w:tc>
        <w:tc>
          <w:tcPr>
            <w:tcW w:w="0" w:type="auto"/>
            <w:tcBorders>
              <w:top w:val="single" w:sz="18" w:space="0" w:color="auto"/>
              <w:left w:val="nil"/>
              <w:bottom w:val="nil"/>
              <w:right w:val="nil"/>
            </w:tcBorders>
            <w:hideMark/>
          </w:tcPr>
          <w:p w14:paraId="41CD4990" w14:textId="77777777" w:rsidR="0071687F" w:rsidRPr="00140B07"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140B07">
              <w:rPr>
                <w:rFonts w:ascii="Times New Roman" w:eastAsia="Times New Roman" w:hAnsi="Times New Roman" w:cs="Times New Roman"/>
                <w:b/>
                <w:bCs/>
                <w:kern w:val="0"/>
                <w:sz w:val="24"/>
                <w:szCs w:val="24"/>
                <w:lang w:eastAsia="pt-BR"/>
                <w14:ligatures w14:val="none"/>
              </w:rPr>
              <w:t>DF</w:t>
            </w:r>
          </w:p>
        </w:tc>
        <w:tc>
          <w:tcPr>
            <w:tcW w:w="0" w:type="auto"/>
            <w:tcBorders>
              <w:top w:val="single" w:sz="18" w:space="0" w:color="auto"/>
              <w:left w:val="nil"/>
              <w:bottom w:val="nil"/>
              <w:right w:val="nil"/>
            </w:tcBorders>
            <w:hideMark/>
          </w:tcPr>
          <w:p w14:paraId="7B8BEDC1" w14:textId="77777777" w:rsidR="0071687F" w:rsidRPr="00140B07"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proofErr w:type="spellStart"/>
            <w:r w:rsidRPr="00140B07">
              <w:rPr>
                <w:rFonts w:ascii="Times New Roman" w:eastAsia="Times New Roman" w:hAnsi="Times New Roman" w:cs="Times New Roman"/>
                <w:b/>
                <w:bCs/>
                <w:kern w:val="0"/>
                <w:sz w:val="24"/>
                <w:szCs w:val="24"/>
                <w:lang w:eastAsia="pt-BR"/>
                <w14:ligatures w14:val="none"/>
              </w:rPr>
              <w:t>Parameter</w:t>
            </w:r>
            <w:proofErr w:type="spellEnd"/>
            <w:r w:rsidRPr="00140B07">
              <w:rPr>
                <w:rFonts w:ascii="Times New Roman" w:eastAsia="Times New Roman" w:hAnsi="Times New Roman" w:cs="Times New Roman"/>
                <w:b/>
                <w:bCs/>
                <w:kern w:val="0"/>
                <w:sz w:val="24"/>
                <w:szCs w:val="24"/>
                <w:lang w:eastAsia="pt-BR"/>
                <w14:ligatures w14:val="none"/>
              </w:rPr>
              <w:br/>
            </w:r>
            <w:proofErr w:type="spellStart"/>
            <w:r w:rsidRPr="00140B07">
              <w:rPr>
                <w:rFonts w:ascii="Times New Roman" w:eastAsia="Times New Roman" w:hAnsi="Times New Roman" w:cs="Times New Roman"/>
                <w:b/>
                <w:bCs/>
                <w:kern w:val="0"/>
                <w:sz w:val="24"/>
                <w:szCs w:val="24"/>
                <w:lang w:eastAsia="pt-BR"/>
                <w14:ligatures w14:val="none"/>
              </w:rPr>
              <w:t>Estimate</w:t>
            </w:r>
            <w:proofErr w:type="spellEnd"/>
          </w:p>
        </w:tc>
        <w:tc>
          <w:tcPr>
            <w:tcW w:w="0" w:type="auto"/>
            <w:tcBorders>
              <w:top w:val="single" w:sz="18" w:space="0" w:color="auto"/>
              <w:left w:val="nil"/>
              <w:bottom w:val="nil"/>
              <w:right w:val="nil"/>
            </w:tcBorders>
            <w:hideMark/>
          </w:tcPr>
          <w:p w14:paraId="422CFA27" w14:textId="77777777" w:rsidR="0071687F" w:rsidRPr="00140B07"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140B07">
              <w:rPr>
                <w:rFonts w:ascii="Times New Roman" w:eastAsia="Times New Roman" w:hAnsi="Times New Roman" w:cs="Times New Roman"/>
                <w:b/>
                <w:bCs/>
                <w:kern w:val="0"/>
                <w:sz w:val="24"/>
                <w:szCs w:val="24"/>
                <w:lang w:eastAsia="pt-BR"/>
                <w14:ligatures w14:val="none"/>
              </w:rPr>
              <w:t>Standard</w:t>
            </w:r>
            <w:r w:rsidRPr="00140B07">
              <w:rPr>
                <w:rFonts w:ascii="Times New Roman" w:eastAsia="Times New Roman" w:hAnsi="Times New Roman" w:cs="Times New Roman"/>
                <w:b/>
                <w:bCs/>
                <w:kern w:val="0"/>
                <w:sz w:val="24"/>
                <w:szCs w:val="24"/>
                <w:lang w:eastAsia="pt-BR"/>
                <w14:ligatures w14:val="none"/>
              </w:rPr>
              <w:br/>
            </w:r>
            <w:proofErr w:type="spellStart"/>
            <w:r w:rsidRPr="00140B07">
              <w:rPr>
                <w:rFonts w:ascii="Times New Roman" w:eastAsia="Times New Roman" w:hAnsi="Times New Roman" w:cs="Times New Roman"/>
                <w:b/>
                <w:bCs/>
                <w:kern w:val="0"/>
                <w:sz w:val="24"/>
                <w:szCs w:val="24"/>
                <w:lang w:eastAsia="pt-BR"/>
                <w14:ligatures w14:val="none"/>
              </w:rPr>
              <w:t>Error</w:t>
            </w:r>
            <w:proofErr w:type="spellEnd"/>
          </w:p>
        </w:tc>
        <w:tc>
          <w:tcPr>
            <w:tcW w:w="0" w:type="auto"/>
            <w:tcBorders>
              <w:top w:val="single" w:sz="18" w:space="0" w:color="auto"/>
              <w:left w:val="nil"/>
              <w:bottom w:val="nil"/>
              <w:right w:val="nil"/>
            </w:tcBorders>
            <w:hideMark/>
          </w:tcPr>
          <w:p w14:paraId="52857984" w14:textId="77777777" w:rsidR="0071687F" w:rsidRPr="00140B07"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140B07">
              <w:rPr>
                <w:rFonts w:ascii="Times New Roman" w:eastAsia="Times New Roman" w:hAnsi="Times New Roman" w:cs="Times New Roman"/>
                <w:b/>
                <w:bCs/>
                <w:kern w:val="0"/>
                <w:sz w:val="24"/>
                <w:szCs w:val="24"/>
                <w:lang w:eastAsia="pt-BR"/>
                <w14:ligatures w14:val="none"/>
              </w:rPr>
              <w:t>t </w:t>
            </w:r>
            <w:proofErr w:type="spellStart"/>
            <w:r w:rsidRPr="00140B07">
              <w:rPr>
                <w:rFonts w:ascii="Times New Roman" w:eastAsia="Times New Roman" w:hAnsi="Times New Roman" w:cs="Times New Roman"/>
                <w:b/>
                <w:bCs/>
                <w:kern w:val="0"/>
                <w:sz w:val="24"/>
                <w:szCs w:val="24"/>
                <w:lang w:eastAsia="pt-BR"/>
                <w14:ligatures w14:val="none"/>
              </w:rPr>
              <w:t>Value</w:t>
            </w:r>
            <w:proofErr w:type="spellEnd"/>
          </w:p>
        </w:tc>
        <w:tc>
          <w:tcPr>
            <w:tcW w:w="0" w:type="auto"/>
            <w:tcBorders>
              <w:top w:val="single" w:sz="18" w:space="0" w:color="auto"/>
              <w:left w:val="nil"/>
              <w:bottom w:val="nil"/>
              <w:right w:val="nil"/>
            </w:tcBorders>
            <w:hideMark/>
          </w:tcPr>
          <w:p w14:paraId="6593A481" w14:textId="77777777" w:rsidR="0071687F" w:rsidRPr="00140B07"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proofErr w:type="spellStart"/>
            <w:r w:rsidRPr="00140B07">
              <w:rPr>
                <w:rFonts w:ascii="Times New Roman" w:eastAsia="Times New Roman" w:hAnsi="Times New Roman" w:cs="Times New Roman"/>
                <w:b/>
                <w:bCs/>
                <w:kern w:val="0"/>
                <w:sz w:val="24"/>
                <w:szCs w:val="24"/>
                <w:lang w:eastAsia="pt-BR"/>
                <w14:ligatures w14:val="none"/>
              </w:rPr>
              <w:t>Pr</w:t>
            </w:r>
            <w:proofErr w:type="spellEnd"/>
            <w:r w:rsidRPr="00140B07">
              <w:rPr>
                <w:rFonts w:ascii="Times New Roman" w:eastAsia="Times New Roman" w:hAnsi="Times New Roman" w:cs="Times New Roman"/>
                <w:b/>
                <w:bCs/>
                <w:kern w:val="0"/>
                <w:sz w:val="24"/>
                <w:szCs w:val="24"/>
                <w:lang w:eastAsia="pt-BR"/>
                <w14:ligatures w14:val="none"/>
              </w:rPr>
              <w:t> &gt; |t|</w:t>
            </w:r>
          </w:p>
        </w:tc>
      </w:tr>
      <w:tr w:rsidR="0071687F" w:rsidRPr="00140B07" w14:paraId="541BF900" w14:textId="77777777" w:rsidTr="006D285A">
        <w:trPr>
          <w:trHeight w:val="210"/>
          <w:jc w:val="center"/>
        </w:trPr>
        <w:tc>
          <w:tcPr>
            <w:tcW w:w="0" w:type="auto"/>
            <w:tcBorders>
              <w:top w:val="nil"/>
              <w:left w:val="nil"/>
              <w:bottom w:val="nil"/>
              <w:right w:val="nil"/>
            </w:tcBorders>
            <w:hideMark/>
          </w:tcPr>
          <w:p w14:paraId="59D48340" w14:textId="77777777" w:rsidR="0071687F" w:rsidRPr="00140B07"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proofErr w:type="spellStart"/>
            <w:r w:rsidRPr="00140B07">
              <w:rPr>
                <w:rFonts w:ascii="Times New Roman" w:eastAsia="Times New Roman" w:hAnsi="Times New Roman" w:cs="Times New Roman"/>
                <w:b/>
                <w:bCs/>
                <w:kern w:val="0"/>
                <w:sz w:val="24"/>
                <w:szCs w:val="24"/>
                <w:lang w:eastAsia="pt-BR"/>
                <w14:ligatures w14:val="none"/>
              </w:rPr>
              <w:t>Intercept</w:t>
            </w:r>
            <w:proofErr w:type="spellEnd"/>
          </w:p>
        </w:tc>
        <w:tc>
          <w:tcPr>
            <w:tcW w:w="0" w:type="auto"/>
            <w:tcBorders>
              <w:top w:val="nil"/>
              <w:left w:val="nil"/>
              <w:bottom w:val="nil"/>
              <w:right w:val="nil"/>
            </w:tcBorders>
            <w:hideMark/>
          </w:tcPr>
          <w:p w14:paraId="48BC1AAC" w14:textId="77777777" w:rsidR="0071687F" w:rsidRPr="00140B07" w:rsidRDefault="0071687F" w:rsidP="0071687F">
            <w:pPr>
              <w:spacing w:after="0" w:line="240" w:lineRule="auto"/>
              <w:rPr>
                <w:rFonts w:ascii="Times New Roman" w:eastAsia="Times New Roman" w:hAnsi="Times New Roman" w:cs="Times New Roman"/>
                <w:kern w:val="0"/>
                <w:sz w:val="24"/>
                <w:szCs w:val="24"/>
                <w:lang w:eastAsia="pt-BR"/>
                <w14:ligatures w14:val="none"/>
              </w:rPr>
            </w:pPr>
            <w:proofErr w:type="spellStart"/>
            <w:r w:rsidRPr="00140B07">
              <w:rPr>
                <w:rFonts w:ascii="Times New Roman" w:eastAsia="Times New Roman" w:hAnsi="Times New Roman" w:cs="Times New Roman"/>
                <w:kern w:val="0"/>
                <w:sz w:val="24"/>
                <w:szCs w:val="24"/>
                <w:lang w:eastAsia="pt-BR"/>
                <w14:ligatures w14:val="none"/>
              </w:rPr>
              <w:t>Intercept</w:t>
            </w:r>
            <w:proofErr w:type="spellEnd"/>
          </w:p>
        </w:tc>
        <w:tc>
          <w:tcPr>
            <w:tcW w:w="0" w:type="auto"/>
            <w:tcBorders>
              <w:top w:val="nil"/>
              <w:left w:val="nil"/>
              <w:bottom w:val="nil"/>
              <w:right w:val="nil"/>
            </w:tcBorders>
            <w:hideMark/>
          </w:tcPr>
          <w:p w14:paraId="73580BF4" w14:textId="77777777" w:rsidR="0071687F" w:rsidRPr="00140B07"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140B07">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nil"/>
              <w:right w:val="nil"/>
            </w:tcBorders>
            <w:hideMark/>
          </w:tcPr>
          <w:p w14:paraId="13CF76D2"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23.26502</w:t>
            </w:r>
          </w:p>
        </w:tc>
        <w:tc>
          <w:tcPr>
            <w:tcW w:w="0" w:type="auto"/>
            <w:tcBorders>
              <w:top w:val="nil"/>
              <w:left w:val="nil"/>
              <w:bottom w:val="nil"/>
              <w:right w:val="nil"/>
            </w:tcBorders>
            <w:hideMark/>
          </w:tcPr>
          <w:p w14:paraId="190E0E6A"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18.88797</w:t>
            </w:r>
          </w:p>
        </w:tc>
        <w:tc>
          <w:tcPr>
            <w:tcW w:w="0" w:type="auto"/>
            <w:tcBorders>
              <w:top w:val="nil"/>
              <w:left w:val="nil"/>
              <w:bottom w:val="nil"/>
              <w:right w:val="nil"/>
            </w:tcBorders>
            <w:hideMark/>
          </w:tcPr>
          <w:p w14:paraId="4B4BADDB"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1.23</w:t>
            </w:r>
          </w:p>
        </w:tc>
        <w:tc>
          <w:tcPr>
            <w:tcW w:w="0" w:type="auto"/>
            <w:tcBorders>
              <w:top w:val="nil"/>
              <w:left w:val="nil"/>
              <w:bottom w:val="nil"/>
              <w:right w:val="nil"/>
            </w:tcBorders>
            <w:hideMark/>
          </w:tcPr>
          <w:p w14:paraId="315990FD"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0.2219</w:t>
            </w:r>
          </w:p>
        </w:tc>
      </w:tr>
      <w:tr w:rsidR="0071687F" w:rsidRPr="00140B07" w14:paraId="2890BA5A" w14:textId="77777777" w:rsidTr="006D285A">
        <w:trPr>
          <w:trHeight w:val="210"/>
          <w:jc w:val="center"/>
        </w:trPr>
        <w:tc>
          <w:tcPr>
            <w:tcW w:w="0" w:type="auto"/>
            <w:tcBorders>
              <w:top w:val="nil"/>
              <w:left w:val="nil"/>
              <w:bottom w:val="nil"/>
              <w:right w:val="nil"/>
            </w:tcBorders>
            <w:hideMark/>
          </w:tcPr>
          <w:p w14:paraId="502C4C97" w14:textId="77777777" w:rsidR="0071687F" w:rsidRPr="00140B07"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r w:rsidRPr="00140B07">
              <w:rPr>
                <w:rFonts w:ascii="Times New Roman" w:eastAsia="Times New Roman" w:hAnsi="Times New Roman" w:cs="Times New Roman"/>
                <w:b/>
                <w:bCs/>
                <w:kern w:val="0"/>
                <w:sz w:val="24"/>
                <w:szCs w:val="24"/>
                <w:lang w:eastAsia="pt-BR"/>
                <w14:ligatures w14:val="none"/>
              </w:rPr>
              <w:t>Percentual_Population_ages65_abo</w:t>
            </w:r>
          </w:p>
        </w:tc>
        <w:tc>
          <w:tcPr>
            <w:tcW w:w="0" w:type="auto"/>
            <w:tcBorders>
              <w:top w:val="nil"/>
              <w:left w:val="nil"/>
              <w:bottom w:val="nil"/>
              <w:right w:val="nil"/>
            </w:tcBorders>
            <w:hideMark/>
          </w:tcPr>
          <w:p w14:paraId="4E8323A8" w14:textId="77777777" w:rsidR="0071687F" w:rsidRPr="00140B07" w:rsidRDefault="0071687F" w:rsidP="0071687F">
            <w:pPr>
              <w:spacing w:after="0" w:line="240" w:lineRule="auto"/>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Percentual_Population_ages65_above</w:t>
            </w:r>
          </w:p>
        </w:tc>
        <w:tc>
          <w:tcPr>
            <w:tcW w:w="0" w:type="auto"/>
            <w:tcBorders>
              <w:top w:val="nil"/>
              <w:left w:val="nil"/>
              <w:bottom w:val="nil"/>
              <w:right w:val="nil"/>
            </w:tcBorders>
            <w:hideMark/>
          </w:tcPr>
          <w:p w14:paraId="17FBC5F7" w14:textId="77777777" w:rsidR="0071687F" w:rsidRPr="00140B07"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140B07">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nil"/>
              <w:right w:val="nil"/>
            </w:tcBorders>
            <w:hideMark/>
          </w:tcPr>
          <w:p w14:paraId="30E657B8"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7.54564</w:t>
            </w:r>
          </w:p>
        </w:tc>
        <w:tc>
          <w:tcPr>
            <w:tcW w:w="0" w:type="auto"/>
            <w:tcBorders>
              <w:top w:val="nil"/>
              <w:left w:val="nil"/>
              <w:bottom w:val="nil"/>
              <w:right w:val="nil"/>
            </w:tcBorders>
            <w:hideMark/>
          </w:tcPr>
          <w:p w14:paraId="0FBFF029"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1.46786</w:t>
            </w:r>
          </w:p>
        </w:tc>
        <w:tc>
          <w:tcPr>
            <w:tcW w:w="0" w:type="auto"/>
            <w:tcBorders>
              <w:top w:val="nil"/>
              <w:left w:val="nil"/>
              <w:bottom w:val="nil"/>
              <w:right w:val="nil"/>
            </w:tcBorders>
            <w:hideMark/>
          </w:tcPr>
          <w:p w14:paraId="516CFEDB"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5.14</w:t>
            </w:r>
          </w:p>
        </w:tc>
        <w:tc>
          <w:tcPr>
            <w:tcW w:w="0" w:type="auto"/>
            <w:tcBorders>
              <w:top w:val="nil"/>
              <w:left w:val="nil"/>
              <w:bottom w:val="nil"/>
              <w:right w:val="nil"/>
            </w:tcBorders>
            <w:hideMark/>
          </w:tcPr>
          <w:p w14:paraId="5D79E69B"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&lt;.0001</w:t>
            </w:r>
          </w:p>
        </w:tc>
      </w:tr>
      <w:tr w:rsidR="0071687F" w:rsidRPr="00140B07" w14:paraId="303CBF19" w14:textId="77777777" w:rsidTr="006D285A">
        <w:trPr>
          <w:trHeight w:val="210"/>
          <w:jc w:val="center"/>
        </w:trPr>
        <w:tc>
          <w:tcPr>
            <w:tcW w:w="0" w:type="auto"/>
            <w:tcBorders>
              <w:top w:val="nil"/>
              <w:left w:val="nil"/>
              <w:bottom w:val="nil"/>
              <w:right w:val="nil"/>
            </w:tcBorders>
            <w:hideMark/>
          </w:tcPr>
          <w:p w14:paraId="5349D3B4" w14:textId="77777777" w:rsidR="0071687F" w:rsidRPr="00140B07"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r w:rsidRPr="00140B07">
              <w:rPr>
                <w:rFonts w:ascii="Times New Roman" w:eastAsia="Times New Roman" w:hAnsi="Times New Roman" w:cs="Times New Roman"/>
                <w:b/>
                <w:bCs/>
                <w:kern w:val="0"/>
                <w:sz w:val="24"/>
                <w:szCs w:val="24"/>
                <w:lang w:eastAsia="pt-BR"/>
                <w14:ligatures w14:val="none"/>
              </w:rPr>
              <w:t>Percentual_Estimated_population1</w:t>
            </w:r>
          </w:p>
        </w:tc>
        <w:tc>
          <w:tcPr>
            <w:tcW w:w="0" w:type="auto"/>
            <w:tcBorders>
              <w:top w:val="nil"/>
              <w:left w:val="nil"/>
              <w:bottom w:val="nil"/>
              <w:right w:val="nil"/>
            </w:tcBorders>
            <w:hideMark/>
          </w:tcPr>
          <w:p w14:paraId="524B8565" w14:textId="77777777" w:rsidR="0071687F" w:rsidRPr="00140B07" w:rsidRDefault="0071687F" w:rsidP="0071687F">
            <w:pPr>
              <w:spacing w:after="0" w:line="240" w:lineRule="auto"/>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Percentual_Estimated_population500m_elevation</w:t>
            </w:r>
          </w:p>
        </w:tc>
        <w:tc>
          <w:tcPr>
            <w:tcW w:w="0" w:type="auto"/>
            <w:tcBorders>
              <w:top w:val="nil"/>
              <w:left w:val="nil"/>
              <w:bottom w:val="nil"/>
              <w:right w:val="nil"/>
            </w:tcBorders>
            <w:hideMark/>
          </w:tcPr>
          <w:p w14:paraId="364947D6" w14:textId="77777777" w:rsidR="0071687F" w:rsidRPr="00140B07"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140B07">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nil"/>
              <w:right w:val="nil"/>
            </w:tcBorders>
            <w:noWrap/>
            <w:hideMark/>
          </w:tcPr>
          <w:p w14:paraId="3455B5E8"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-0.50655</w:t>
            </w:r>
          </w:p>
        </w:tc>
        <w:tc>
          <w:tcPr>
            <w:tcW w:w="0" w:type="auto"/>
            <w:tcBorders>
              <w:top w:val="nil"/>
              <w:left w:val="nil"/>
              <w:bottom w:val="nil"/>
              <w:right w:val="nil"/>
            </w:tcBorders>
            <w:hideMark/>
          </w:tcPr>
          <w:p w14:paraId="573064F7"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0.16848</w:t>
            </w:r>
          </w:p>
        </w:tc>
        <w:tc>
          <w:tcPr>
            <w:tcW w:w="0" w:type="auto"/>
            <w:tcBorders>
              <w:top w:val="nil"/>
              <w:left w:val="nil"/>
              <w:bottom w:val="nil"/>
              <w:right w:val="nil"/>
            </w:tcBorders>
            <w:noWrap/>
            <w:hideMark/>
          </w:tcPr>
          <w:p w14:paraId="769E2FD8"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-3.01</w:t>
            </w:r>
          </w:p>
        </w:tc>
        <w:tc>
          <w:tcPr>
            <w:tcW w:w="0" w:type="auto"/>
            <w:tcBorders>
              <w:top w:val="nil"/>
              <w:left w:val="nil"/>
              <w:bottom w:val="nil"/>
              <w:right w:val="nil"/>
            </w:tcBorders>
            <w:hideMark/>
          </w:tcPr>
          <w:p w14:paraId="2D9E62B0"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0.0036</w:t>
            </w:r>
          </w:p>
        </w:tc>
      </w:tr>
      <w:tr w:rsidR="0071687F" w:rsidRPr="00140B07" w14:paraId="0C031C61" w14:textId="77777777" w:rsidTr="006D285A">
        <w:trPr>
          <w:trHeight w:val="210"/>
          <w:jc w:val="center"/>
        </w:trPr>
        <w:tc>
          <w:tcPr>
            <w:tcW w:w="0" w:type="auto"/>
            <w:tcBorders>
              <w:top w:val="nil"/>
              <w:left w:val="nil"/>
              <w:bottom w:val="nil"/>
              <w:right w:val="nil"/>
            </w:tcBorders>
            <w:hideMark/>
          </w:tcPr>
          <w:p w14:paraId="257BEEA9" w14:textId="77777777" w:rsidR="0071687F" w:rsidRPr="00140B07"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proofErr w:type="spellStart"/>
            <w:r w:rsidRPr="00140B07">
              <w:rPr>
                <w:rFonts w:ascii="Times New Roman" w:eastAsia="Times New Roman" w:hAnsi="Times New Roman" w:cs="Times New Roman"/>
                <w:b/>
                <w:bCs/>
                <w:kern w:val="0"/>
                <w:sz w:val="24"/>
                <w:szCs w:val="24"/>
                <w:lang w:eastAsia="pt-BR"/>
                <w14:ligatures w14:val="none"/>
              </w:rPr>
              <w:t>High_body_mass_index</w:t>
            </w:r>
            <w:proofErr w:type="spellEnd"/>
          </w:p>
        </w:tc>
        <w:tc>
          <w:tcPr>
            <w:tcW w:w="0" w:type="auto"/>
            <w:tcBorders>
              <w:top w:val="nil"/>
              <w:left w:val="nil"/>
              <w:bottom w:val="nil"/>
              <w:right w:val="nil"/>
            </w:tcBorders>
            <w:hideMark/>
          </w:tcPr>
          <w:p w14:paraId="1E7F954D" w14:textId="77777777" w:rsidR="0071687F" w:rsidRPr="00140B07" w:rsidRDefault="0071687F" w:rsidP="0071687F">
            <w:pPr>
              <w:spacing w:after="0" w:line="240" w:lineRule="auto"/>
              <w:rPr>
                <w:rFonts w:ascii="Times New Roman" w:eastAsia="Times New Roman" w:hAnsi="Times New Roman" w:cs="Times New Roman"/>
                <w:kern w:val="0"/>
                <w:sz w:val="24"/>
                <w:szCs w:val="24"/>
                <w:lang w:eastAsia="pt-BR"/>
                <w14:ligatures w14:val="none"/>
              </w:rPr>
            </w:pPr>
            <w:proofErr w:type="spellStart"/>
            <w:r w:rsidRPr="00140B07">
              <w:rPr>
                <w:rFonts w:ascii="Times New Roman" w:eastAsia="Times New Roman" w:hAnsi="Times New Roman" w:cs="Times New Roman"/>
                <w:kern w:val="0"/>
                <w:sz w:val="24"/>
                <w:szCs w:val="24"/>
                <w:lang w:eastAsia="pt-BR"/>
                <w14:ligatures w14:val="none"/>
              </w:rPr>
              <w:t>High_body_mass_index</w:t>
            </w:r>
            <w:proofErr w:type="spellEnd"/>
          </w:p>
        </w:tc>
        <w:tc>
          <w:tcPr>
            <w:tcW w:w="0" w:type="auto"/>
            <w:tcBorders>
              <w:top w:val="nil"/>
              <w:left w:val="nil"/>
              <w:bottom w:val="nil"/>
              <w:right w:val="nil"/>
            </w:tcBorders>
            <w:hideMark/>
          </w:tcPr>
          <w:p w14:paraId="1F8F5E87" w14:textId="77777777" w:rsidR="0071687F" w:rsidRPr="00140B07"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140B07">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nil"/>
              <w:right w:val="nil"/>
            </w:tcBorders>
            <w:hideMark/>
          </w:tcPr>
          <w:p w14:paraId="5A2A1352"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3.50782</w:t>
            </w:r>
          </w:p>
        </w:tc>
        <w:tc>
          <w:tcPr>
            <w:tcW w:w="0" w:type="auto"/>
            <w:tcBorders>
              <w:top w:val="nil"/>
              <w:left w:val="nil"/>
              <w:bottom w:val="nil"/>
              <w:right w:val="nil"/>
            </w:tcBorders>
            <w:hideMark/>
          </w:tcPr>
          <w:p w14:paraId="1B34060F"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0.67028</w:t>
            </w:r>
          </w:p>
        </w:tc>
        <w:tc>
          <w:tcPr>
            <w:tcW w:w="0" w:type="auto"/>
            <w:tcBorders>
              <w:top w:val="nil"/>
              <w:left w:val="nil"/>
              <w:bottom w:val="nil"/>
              <w:right w:val="nil"/>
            </w:tcBorders>
            <w:hideMark/>
          </w:tcPr>
          <w:p w14:paraId="35D93C0D"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5.23</w:t>
            </w:r>
          </w:p>
        </w:tc>
        <w:tc>
          <w:tcPr>
            <w:tcW w:w="0" w:type="auto"/>
            <w:tcBorders>
              <w:top w:val="nil"/>
              <w:left w:val="nil"/>
              <w:bottom w:val="nil"/>
              <w:right w:val="nil"/>
            </w:tcBorders>
            <w:hideMark/>
          </w:tcPr>
          <w:p w14:paraId="69E186F4"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&lt;.0001</w:t>
            </w:r>
          </w:p>
        </w:tc>
      </w:tr>
      <w:tr w:rsidR="0071687F" w:rsidRPr="00140B07" w14:paraId="3BACE22D" w14:textId="77777777" w:rsidTr="006D285A">
        <w:trPr>
          <w:trHeight w:val="210"/>
          <w:jc w:val="center"/>
        </w:trPr>
        <w:tc>
          <w:tcPr>
            <w:tcW w:w="0" w:type="auto"/>
            <w:tcBorders>
              <w:top w:val="nil"/>
              <w:left w:val="nil"/>
              <w:bottom w:val="nil"/>
              <w:right w:val="nil"/>
            </w:tcBorders>
            <w:hideMark/>
          </w:tcPr>
          <w:p w14:paraId="6E6471A1" w14:textId="77777777" w:rsidR="0071687F" w:rsidRPr="00140B07"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r w:rsidRPr="00140B07">
              <w:rPr>
                <w:rFonts w:ascii="Times New Roman" w:eastAsia="Times New Roman" w:hAnsi="Times New Roman" w:cs="Times New Roman"/>
                <w:b/>
                <w:bCs/>
                <w:kern w:val="0"/>
                <w:sz w:val="24"/>
                <w:szCs w:val="24"/>
                <w:lang w:eastAsia="pt-BR"/>
                <w14:ligatures w14:val="none"/>
              </w:rPr>
              <w:t>Social__safety_nets_2020</w:t>
            </w:r>
          </w:p>
        </w:tc>
        <w:tc>
          <w:tcPr>
            <w:tcW w:w="0" w:type="auto"/>
            <w:tcBorders>
              <w:top w:val="nil"/>
              <w:left w:val="nil"/>
              <w:bottom w:val="nil"/>
              <w:right w:val="nil"/>
            </w:tcBorders>
            <w:hideMark/>
          </w:tcPr>
          <w:p w14:paraId="1E6816C4" w14:textId="77777777" w:rsidR="0071687F" w:rsidRPr="00140B07" w:rsidRDefault="0071687F" w:rsidP="0071687F">
            <w:pPr>
              <w:spacing w:after="0" w:line="240" w:lineRule="auto"/>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Social_ safety_nets_2020</w:t>
            </w:r>
          </w:p>
        </w:tc>
        <w:tc>
          <w:tcPr>
            <w:tcW w:w="0" w:type="auto"/>
            <w:tcBorders>
              <w:top w:val="nil"/>
              <w:left w:val="nil"/>
              <w:bottom w:val="nil"/>
              <w:right w:val="nil"/>
            </w:tcBorders>
            <w:hideMark/>
          </w:tcPr>
          <w:p w14:paraId="1A3E18A0" w14:textId="77777777" w:rsidR="0071687F" w:rsidRPr="00140B07"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140B07">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nil"/>
              <w:right w:val="nil"/>
            </w:tcBorders>
            <w:noWrap/>
            <w:hideMark/>
          </w:tcPr>
          <w:p w14:paraId="5B43672C"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-14.26407</w:t>
            </w:r>
          </w:p>
        </w:tc>
        <w:tc>
          <w:tcPr>
            <w:tcW w:w="0" w:type="auto"/>
            <w:tcBorders>
              <w:top w:val="nil"/>
              <w:left w:val="nil"/>
              <w:bottom w:val="nil"/>
              <w:right w:val="nil"/>
            </w:tcBorders>
            <w:hideMark/>
          </w:tcPr>
          <w:p w14:paraId="43D9F3E7"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4.89618</w:t>
            </w:r>
          </w:p>
        </w:tc>
        <w:tc>
          <w:tcPr>
            <w:tcW w:w="0" w:type="auto"/>
            <w:tcBorders>
              <w:top w:val="nil"/>
              <w:left w:val="nil"/>
              <w:bottom w:val="nil"/>
              <w:right w:val="nil"/>
            </w:tcBorders>
            <w:noWrap/>
            <w:hideMark/>
          </w:tcPr>
          <w:p w14:paraId="1B6EB47F"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-2.91</w:t>
            </w:r>
          </w:p>
        </w:tc>
        <w:tc>
          <w:tcPr>
            <w:tcW w:w="0" w:type="auto"/>
            <w:tcBorders>
              <w:top w:val="nil"/>
              <w:left w:val="nil"/>
              <w:bottom w:val="nil"/>
              <w:right w:val="nil"/>
            </w:tcBorders>
            <w:hideMark/>
          </w:tcPr>
          <w:p w14:paraId="010F1BDF"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0.0047</w:t>
            </w:r>
          </w:p>
        </w:tc>
      </w:tr>
      <w:tr w:rsidR="0071687F" w:rsidRPr="00140B07" w14:paraId="1147DE59" w14:textId="77777777" w:rsidTr="00140B07">
        <w:trPr>
          <w:trHeight w:val="210"/>
          <w:jc w:val="center"/>
        </w:trPr>
        <w:tc>
          <w:tcPr>
            <w:tcW w:w="0" w:type="auto"/>
            <w:tcBorders>
              <w:top w:val="nil"/>
              <w:left w:val="nil"/>
              <w:bottom w:val="nil"/>
              <w:right w:val="nil"/>
            </w:tcBorders>
            <w:hideMark/>
          </w:tcPr>
          <w:p w14:paraId="726D999C" w14:textId="77777777" w:rsidR="0071687F" w:rsidRPr="00140B07"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r w:rsidRPr="00140B07">
              <w:rPr>
                <w:rFonts w:ascii="Times New Roman" w:eastAsia="Times New Roman" w:hAnsi="Times New Roman" w:cs="Times New Roman"/>
                <w:b/>
                <w:bCs/>
                <w:kern w:val="0"/>
                <w:sz w:val="24"/>
                <w:szCs w:val="24"/>
                <w:lang w:eastAsia="pt-BR"/>
                <w14:ligatures w14:val="none"/>
              </w:rPr>
              <w:t>Unemployment_2019</w:t>
            </w:r>
          </w:p>
        </w:tc>
        <w:tc>
          <w:tcPr>
            <w:tcW w:w="0" w:type="auto"/>
            <w:tcBorders>
              <w:top w:val="nil"/>
              <w:left w:val="nil"/>
              <w:bottom w:val="nil"/>
              <w:right w:val="nil"/>
            </w:tcBorders>
            <w:hideMark/>
          </w:tcPr>
          <w:p w14:paraId="71AAE2FD" w14:textId="77777777" w:rsidR="0071687F" w:rsidRPr="00140B07" w:rsidRDefault="0071687F" w:rsidP="0071687F">
            <w:pPr>
              <w:spacing w:after="0" w:line="240" w:lineRule="auto"/>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Unemployment_2019</w:t>
            </w:r>
          </w:p>
        </w:tc>
        <w:tc>
          <w:tcPr>
            <w:tcW w:w="0" w:type="auto"/>
            <w:tcBorders>
              <w:top w:val="nil"/>
              <w:left w:val="nil"/>
              <w:bottom w:val="nil"/>
              <w:right w:val="nil"/>
            </w:tcBorders>
            <w:hideMark/>
          </w:tcPr>
          <w:p w14:paraId="43D304B6" w14:textId="77777777" w:rsidR="0071687F" w:rsidRPr="00140B07"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140B07">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nil"/>
              <w:right w:val="nil"/>
            </w:tcBorders>
            <w:noWrap/>
            <w:hideMark/>
          </w:tcPr>
          <w:p w14:paraId="11689D40"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-1.18521</w:t>
            </w:r>
          </w:p>
        </w:tc>
        <w:tc>
          <w:tcPr>
            <w:tcW w:w="0" w:type="auto"/>
            <w:tcBorders>
              <w:top w:val="nil"/>
              <w:left w:val="nil"/>
              <w:bottom w:val="nil"/>
              <w:right w:val="nil"/>
            </w:tcBorders>
            <w:hideMark/>
          </w:tcPr>
          <w:p w14:paraId="75655FA3"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0.58087</w:t>
            </w:r>
          </w:p>
        </w:tc>
        <w:tc>
          <w:tcPr>
            <w:tcW w:w="0" w:type="auto"/>
            <w:tcBorders>
              <w:top w:val="nil"/>
              <w:left w:val="nil"/>
              <w:bottom w:val="nil"/>
              <w:right w:val="nil"/>
            </w:tcBorders>
            <w:noWrap/>
            <w:hideMark/>
          </w:tcPr>
          <w:p w14:paraId="4D12E3AE"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-2.04</w:t>
            </w:r>
          </w:p>
        </w:tc>
        <w:tc>
          <w:tcPr>
            <w:tcW w:w="0" w:type="auto"/>
            <w:tcBorders>
              <w:top w:val="nil"/>
              <w:left w:val="nil"/>
              <w:bottom w:val="nil"/>
              <w:right w:val="nil"/>
            </w:tcBorders>
            <w:hideMark/>
          </w:tcPr>
          <w:p w14:paraId="68B5609A"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0.0449</w:t>
            </w:r>
          </w:p>
        </w:tc>
      </w:tr>
      <w:tr w:rsidR="0071687F" w:rsidRPr="00140B07" w14:paraId="4BEDE8E5" w14:textId="77777777" w:rsidTr="00140B07">
        <w:trPr>
          <w:trHeight w:val="210"/>
          <w:jc w:val="center"/>
        </w:trPr>
        <w:tc>
          <w:tcPr>
            <w:tcW w:w="0" w:type="auto"/>
            <w:tcBorders>
              <w:top w:val="nil"/>
              <w:left w:val="nil"/>
              <w:bottom w:val="single" w:sz="18" w:space="0" w:color="auto"/>
              <w:right w:val="nil"/>
            </w:tcBorders>
            <w:hideMark/>
          </w:tcPr>
          <w:p w14:paraId="0D29AD1D" w14:textId="77777777" w:rsidR="0071687F" w:rsidRPr="00140B07"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proofErr w:type="spellStart"/>
            <w:r w:rsidRPr="00140B07">
              <w:rPr>
                <w:rFonts w:ascii="Times New Roman" w:eastAsia="Times New Roman" w:hAnsi="Times New Roman" w:cs="Times New Roman"/>
                <w:b/>
                <w:bCs/>
                <w:kern w:val="0"/>
                <w:sz w:val="24"/>
                <w:szCs w:val="24"/>
                <w:lang w:eastAsia="pt-BR"/>
                <w14:ligatures w14:val="none"/>
              </w:rPr>
              <w:t>Covid_related_disorder_events</w:t>
            </w:r>
            <w:proofErr w:type="spellEnd"/>
          </w:p>
        </w:tc>
        <w:tc>
          <w:tcPr>
            <w:tcW w:w="0" w:type="auto"/>
            <w:tcBorders>
              <w:top w:val="nil"/>
              <w:left w:val="nil"/>
              <w:bottom w:val="single" w:sz="18" w:space="0" w:color="auto"/>
              <w:right w:val="nil"/>
            </w:tcBorders>
            <w:hideMark/>
          </w:tcPr>
          <w:p w14:paraId="12E2EE88" w14:textId="77777777" w:rsidR="0071687F" w:rsidRPr="00140B07" w:rsidRDefault="0071687F" w:rsidP="0071687F">
            <w:pPr>
              <w:spacing w:after="0" w:line="240" w:lineRule="auto"/>
              <w:rPr>
                <w:rFonts w:ascii="Times New Roman" w:eastAsia="Times New Roman" w:hAnsi="Times New Roman" w:cs="Times New Roman"/>
                <w:kern w:val="0"/>
                <w:sz w:val="24"/>
                <w:szCs w:val="24"/>
                <w:lang w:eastAsia="pt-BR"/>
                <w14:ligatures w14:val="none"/>
              </w:rPr>
            </w:pPr>
            <w:proofErr w:type="spellStart"/>
            <w:r w:rsidRPr="00140B07">
              <w:rPr>
                <w:rFonts w:ascii="Times New Roman" w:eastAsia="Times New Roman" w:hAnsi="Times New Roman" w:cs="Times New Roman"/>
                <w:kern w:val="0"/>
                <w:sz w:val="24"/>
                <w:szCs w:val="24"/>
                <w:lang w:eastAsia="pt-BR"/>
                <w14:ligatures w14:val="none"/>
              </w:rPr>
              <w:t>Covid_related_disorder_events</w:t>
            </w:r>
            <w:proofErr w:type="spellEnd"/>
          </w:p>
        </w:tc>
        <w:tc>
          <w:tcPr>
            <w:tcW w:w="0" w:type="auto"/>
            <w:tcBorders>
              <w:top w:val="nil"/>
              <w:left w:val="nil"/>
              <w:bottom w:val="single" w:sz="18" w:space="0" w:color="auto"/>
              <w:right w:val="nil"/>
            </w:tcBorders>
            <w:hideMark/>
          </w:tcPr>
          <w:p w14:paraId="26E58557" w14:textId="77777777" w:rsidR="0071687F" w:rsidRPr="00140B07"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140B07">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single" w:sz="18" w:space="0" w:color="auto"/>
              <w:right w:val="nil"/>
            </w:tcBorders>
            <w:hideMark/>
          </w:tcPr>
          <w:p w14:paraId="4E391B58"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0.11111</w:t>
            </w:r>
          </w:p>
        </w:tc>
        <w:tc>
          <w:tcPr>
            <w:tcW w:w="0" w:type="auto"/>
            <w:tcBorders>
              <w:top w:val="nil"/>
              <w:left w:val="nil"/>
              <w:bottom w:val="single" w:sz="18" w:space="0" w:color="auto"/>
              <w:right w:val="nil"/>
            </w:tcBorders>
            <w:hideMark/>
          </w:tcPr>
          <w:p w14:paraId="7FDAD668"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0.03426</w:t>
            </w:r>
          </w:p>
        </w:tc>
        <w:tc>
          <w:tcPr>
            <w:tcW w:w="0" w:type="auto"/>
            <w:tcBorders>
              <w:top w:val="nil"/>
              <w:left w:val="nil"/>
              <w:bottom w:val="single" w:sz="18" w:space="0" w:color="auto"/>
              <w:right w:val="nil"/>
            </w:tcBorders>
            <w:hideMark/>
          </w:tcPr>
          <w:p w14:paraId="09605303"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3.24</w:t>
            </w:r>
          </w:p>
        </w:tc>
        <w:tc>
          <w:tcPr>
            <w:tcW w:w="0" w:type="auto"/>
            <w:tcBorders>
              <w:top w:val="nil"/>
              <w:left w:val="nil"/>
              <w:bottom w:val="single" w:sz="18" w:space="0" w:color="auto"/>
              <w:right w:val="nil"/>
            </w:tcBorders>
            <w:hideMark/>
          </w:tcPr>
          <w:p w14:paraId="4F5D5E0D" w14:textId="77777777" w:rsidR="0071687F" w:rsidRPr="00140B07"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140B07">
              <w:rPr>
                <w:rFonts w:ascii="Times New Roman" w:eastAsia="Times New Roman" w:hAnsi="Times New Roman" w:cs="Times New Roman"/>
                <w:kern w:val="0"/>
                <w:sz w:val="24"/>
                <w:szCs w:val="24"/>
                <w:lang w:eastAsia="pt-BR"/>
                <w14:ligatures w14:val="none"/>
              </w:rPr>
              <w:t>0.0018</w:t>
            </w:r>
          </w:p>
        </w:tc>
      </w:tr>
    </w:tbl>
    <w:p w14:paraId="6AAF5621" w14:textId="5271E51F" w:rsidR="00C6156C" w:rsidRDefault="003F12B4">
      <w:pPr>
        <w:sectPr w:rsidR="00C6156C" w:rsidSect="00C6156C">
          <w:pgSz w:w="16838" w:h="11906" w:orient="landscape"/>
          <w:pgMar w:top="1701" w:right="1418" w:bottom="1701" w:left="1418" w:header="709" w:footer="709" w:gutter="0"/>
          <w:cols w:space="708"/>
          <w:docGrid w:linePitch="360"/>
        </w:sectPr>
      </w:pPr>
      <w:r>
        <w:rPr>
          <w:noProof/>
        </w:rPr>
        <mc:AlternateContent>
          <mc:Choice Requires="wps">
            <w:drawing>
              <wp:anchor distT="0" distB="0" distL="114300" distR="114300" simplePos="0" relativeHeight="251659264" behindDoc="0" locked="0" layoutInCell="1" allowOverlap="1" wp14:anchorId="766FB2DF" wp14:editId="0F09A320">
                <wp:simplePos x="0" y="0"/>
                <wp:positionH relativeFrom="column">
                  <wp:posOffset>394360</wp:posOffset>
                </wp:positionH>
                <wp:positionV relativeFrom="paragraph">
                  <wp:posOffset>-3249016</wp:posOffset>
                </wp:positionV>
                <wp:extent cx="7527341" cy="496901"/>
                <wp:effectExtent l="0" t="0" r="0" b="0"/>
                <wp:wrapNone/>
                <wp:docPr id="1940780608" name="Caixa de Texto 1"/>
                <wp:cNvGraphicFramePr/>
                <a:graphic xmlns:a="http://schemas.openxmlformats.org/drawingml/2006/main">
                  <a:graphicData uri="http://schemas.microsoft.com/office/word/2010/wordprocessingShape">
                    <wps:wsp>
                      <wps:cNvSpPr txBox="1"/>
                      <wps:spPr>
                        <a:xfrm>
                          <a:off x="0" y="0"/>
                          <a:ext cx="7527341" cy="496901"/>
                        </a:xfrm>
                        <a:prstGeom prst="rect">
                          <a:avLst/>
                        </a:prstGeom>
                        <a:solidFill>
                          <a:schemeClr val="lt1"/>
                        </a:solidFill>
                        <a:ln w="6350">
                          <a:noFill/>
                        </a:ln>
                      </wps:spPr>
                      <wps:txbx>
                        <w:txbxContent>
                          <w:p w14:paraId="25231478" w14:textId="3FEA2DB8" w:rsidR="003F12B4" w:rsidRPr="00343233" w:rsidRDefault="003F12B4">
                            <w:pPr>
                              <w:rPr>
                                <w:rFonts w:ascii="Times New Roman" w:hAnsi="Times New Roman" w:cs="Times New Roman"/>
                                <w:sz w:val="24"/>
                                <w:szCs w:val="24"/>
                                <w:lang w:val="en-US"/>
                              </w:rPr>
                            </w:pPr>
                            <w:r w:rsidRPr="00343233">
                              <w:rPr>
                                <w:rFonts w:ascii="Times New Roman" w:hAnsi="Times New Roman" w:cs="Times New Roman"/>
                                <w:sz w:val="24"/>
                                <w:szCs w:val="24"/>
                                <w:lang w:val="en-US"/>
                              </w:rPr>
                              <w:t>Table 1:</w:t>
                            </w:r>
                            <w:r w:rsidR="00D84571" w:rsidRPr="00343233">
                              <w:rPr>
                                <w:rFonts w:ascii="Times New Roman" w:hAnsi="Times New Roman" w:cs="Times New Roman"/>
                                <w:sz w:val="24"/>
                                <w:szCs w:val="24"/>
                                <w:lang w:val="en-US"/>
                              </w:rPr>
                              <w:t xml:space="preserve"> </w:t>
                            </w:r>
                            <w:r w:rsidR="0015024F" w:rsidRPr="00343233">
                              <w:rPr>
                                <w:rFonts w:ascii="Times New Roman" w:hAnsi="Times New Roman" w:cs="Times New Roman"/>
                                <w:sz w:val="24"/>
                                <w:szCs w:val="24"/>
                                <w:lang w:val="en-US"/>
                              </w:rPr>
                              <w:t>Multiple linear regression models for daily and cumulative excess deaths due to COVID-19 per 100 thousand, in 2020, by sociodemographic, vaccination, health, social cohesion and risk communication variables (n = 81)</w:t>
                            </w:r>
                            <w:r w:rsidR="00AA732D" w:rsidRPr="00343233">
                              <w:rPr>
                                <w:rFonts w:ascii="Times New Roman" w:hAnsi="Times New Roman" w:cs="Times New Roman"/>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6FB2DF" id="_x0000_t202" coordsize="21600,21600" o:spt="202" path="m,l,21600r21600,l21600,xe">
                <v:stroke joinstyle="miter"/>
                <v:path gradientshapeok="t" o:connecttype="rect"/>
              </v:shapetype>
              <v:shape id="Caixa de Texto 1" o:spid="_x0000_s1026" type="#_x0000_t202" style="position:absolute;margin-left:31.05pt;margin-top:-255.85pt;width:592.7pt;height:3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" fillcolor="white [3201]" stroked="f" strokeweight=".5pt">
                <v:textbox>
                  <w:txbxContent>
                    <w:p w14:paraId="25231478" w14:textId="3FEA2DB8" w:rsidR="003F12B4" w:rsidRPr="00343233" w:rsidRDefault="003F12B4">
                      <w:pPr>
                        <w:rPr>
                          <w:rFonts w:ascii="Times New Roman" w:hAnsi="Times New Roman" w:cs="Times New Roman"/>
                          <w:sz w:val="24"/>
                          <w:szCs w:val="24"/>
                          <w:lang w:val="en-US"/>
                        </w:rPr>
                      </w:pPr>
                      <w:r w:rsidRPr="00343233">
                        <w:rPr>
                          <w:rFonts w:ascii="Times New Roman" w:hAnsi="Times New Roman" w:cs="Times New Roman"/>
                          <w:sz w:val="24"/>
                          <w:szCs w:val="24"/>
                          <w:lang w:val="en-US"/>
                        </w:rPr>
                        <w:t>Table 1:</w:t>
                      </w:r>
                      <w:r w:rsidR="00D84571" w:rsidRPr="00343233">
                        <w:rPr>
                          <w:rFonts w:ascii="Times New Roman" w:hAnsi="Times New Roman" w:cs="Times New Roman"/>
                          <w:sz w:val="24"/>
                          <w:szCs w:val="24"/>
                          <w:lang w:val="en-US"/>
                        </w:rPr>
                        <w:t xml:space="preserve"> </w:t>
                      </w:r>
                      <w:r w:rsidR="0015024F" w:rsidRPr="00343233">
                        <w:rPr>
                          <w:rFonts w:ascii="Times New Roman" w:hAnsi="Times New Roman" w:cs="Times New Roman"/>
                          <w:sz w:val="24"/>
                          <w:szCs w:val="24"/>
                          <w:lang w:val="en-US"/>
                        </w:rPr>
                        <w:t>Multiple linear regression models for daily and cumulative excess deaths due to COVID-19 per 100 thousand, in 2020, by sociodemographic, vaccination, health, social cohesion and risk communication variables (n = 81)</w:t>
                      </w:r>
                      <w:r w:rsidR="00AA732D" w:rsidRPr="00343233">
                        <w:rPr>
                          <w:rFonts w:ascii="Times New Roman" w:hAnsi="Times New Roman" w:cs="Times New Roman"/>
                          <w:sz w:val="24"/>
                          <w:szCs w:val="24"/>
                          <w:lang w:val="en-US"/>
                        </w:rPr>
                        <w:t>.</w:t>
                      </w:r>
                    </w:p>
                  </w:txbxContent>
                </v:textbox>
              </v:shape>
            </w:pict>
          </mc:Fallback>
        </mc:AlternateContent>
      </w:r>
    </w:p>
    <w:p w14:paraId="1AB47642" w14:textId="3F448184" w:rsidR="009F5170" w:rsidRDefault="005B3725">
      <w:r w:rsidRPr="0071687F">
        <w:rPr>
          <w:rFonts w:ascii="Arial" w:eastAsia="Times New Roman" w:hAnsi="Arial" w:cs="Arial"/>
          <w:noProof/>
          <w:color w:val="000000"/>
          <w:kern w:val="0"/>
          <w:sz w:val="20"/>
          <w:szCs w:val="20"/>
          <w:lang w:eastAsia="pt-BR"/>
          <w14:ligatures w14:val="none"/>
        </w:rPr>
        <w:lastRenderedPageBreak/>
        <w:drawing>
          <wp:inline distT="0" distB="0" distL="0" distR="0" wp14:anchorId="01034BBC" wp14:editId="3BEDCD0E">
            <wp:extent cx="5400040" cy="4050030"/>
            <wp:effectExtent l="0" t="0" r="0" b="7620"/>
            <wp:docPr id="552807251" name="Imagem 2" descr="Panel of partial regression scatterplots by regressors for Cumulative_daily_excess_deaths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el of partial regression scatterplots by regressors for Cumulative_daily_excess_deaths_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0040" cy="4050030"/>
                    </a:xfrm>
                    <a:prstGeom prst="rect">
                      <a:avLst/>
                    </a:prstGeom>
                    <a:noFill/>
                    <a:ln>
                      <a:noFill/>
                    </a:ln>
                  </pic:spPr>
                </pic:pic>
              </a:graphicData>
            </a:graphic>
          </wp:inline>
        </w:drawing>
      </w:r>
    </w:p>
    <w:p w14:paraId="406EBE7D" w14:textId="06B32896" w:rsidR="009F5170" w:rsidRDefault="009F5170">
      <w:r w:rsidRPr="0071687F">
        <w:rPr>
          <w:rFonts w:ascii="Arial" w:eastAsia="Times New Roman" w:hAnsi="Arial" w:cs="Arial"/>
          <w:noProof/>
          <w:color w:val="000000"/>
          <w:kern w:val="0"/>
          <w:sz w:val="20"/>
          <w:szCs w:val="20"/>
          <w:lang w:eastAsia="pt-BR"/>
          <w14:ligatures w14:val="none"/>
        </w:rPr>
        <w:drawing>
          <wp:inline distT="0" distB="0" distL="0" distR="0" wp14:anchorId="2228A988" wp14:editId="137BFEEB">
            <wp:extent cx="5400040" cy="4050030"/>
            <wp:effectExtent l="0" t="0" r="0" b="7620"/>
            <wp:docPr id="235667430" name="Imagem 1" descr="Panel of partial regression scatterplots by regressors for Cumulative_daily_excess_deaths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nel of partial regression scatterplots by regressors for Cumulative_daily_excess_deaths_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4050030"/>
                    </a:xfrm>
                    <a:prstGeom prst="rect">
                      <a:avLst/>
                    </a:prstGeom>
                    <a:noFill/>
                    <a:ln>
                      <a:noFill/>
                    </a:ln>
                  </pic:spPr>
                </pic:pic>
              </a:graphicData>
            </a:graphic>
          </wp:inline>
        </w:drawing>
      </w:r>
    </w:p>
    <w:p w14:paraId="60125297" w14:textId="06DD38FC" w:rsidR="0071687F" w:rsidRPr="005E6B72" w:rsidRDefault="005E6B72" w:rsidP="005E6B72">
      <w:r>
        <w:rPr>
          <w:noProof/>
        </w:rPr>
        <mc:AlternateContent>
          <mc:Choice Requires="wps">
            <w:drawing>
              <wp:anchor distT="0" distB="0" distL="114300" distR="114300" simplePos="0" relativeHeight="251662336" behindDoc="0" locked="0" layoutInCell="1" allowOverlap="1" wp14:anchorId="5ABE36F7" wp14:editId="69A6C728">
                <wp:simplePos x="0" y="0"/>
                <wp:positionH relativeFrom="column">
                  <wp:posOffset>39446</wp:posOffset>
                </wp:positionH>
                <wp:positionV relativeFrom="paragraph">
                  <wp:posOffset>57810</wp:posOffset>
                </wp:positionV>
                <wp:extent cx="5391303" cy="482803"/>
                <wp:effectExtent l="0" t="0" r="0" b="0"/>
                <wp:wrapNone/>
                <wp:docPr id="1446884783" name="Caixa de Texto 5"/>
                <wp:cNvGraphicFramePr/>
                <a:graphic xmlns:a="http://schemas.openxmlformats.org/drawingml/2006/main">
                  <a:graphicData uri="http://schemas.microsoft.com/office/word/2010/wordprocessingShape">
                    <wps:wsp>
                      <wps:cNvSpPr txBox="1"/>
                      <wps:spPr>
                        <a:xfrm>
                          <a:off x="0" y="0"/>
                          <a:ext cx="5391303" cy="482803"/>
                        </a:xfrm>
                        <a:prstGeom prst="rect">
                          <a:avLst/>
                        </a:prstGeom>
                        <a:solidFill>
                          <a:schemeClr val="lt1"/>
                        </a:solidFill>
                        <a:ln w="6350">
                          <a:noFill/>
                        </a:ln>
                      </wps:spPr>
                      <wps:txbx>
                        <w:txbxContent>
                          <w:p w14:paraId="2D944D58" w14:textId="0E5CCDA3" w:rsidR="004174D6" w:rsidRPr="00343233" w:rsidRDefault="004174D6">
                            <w:pPr>
                              <w:rPr>
                                <w:rFonts w:ascii="Times New Roman" w:hAnsi="Times New Roman" w:cs="Times New Roman"/>
                                <w:sz w:val="24"/>
                                <w:szCs w:val="24"/>
                                <w:lang w:val="en-US"/>
                              </w:rPr>
                            </w:pPr>
                            <w:r w:rsidRPr="00343233">
                              <w:rPr>
                                <w:rFonts w:ascii="Times New Roman" w:hAnsi="Times New Roman" w:cs="Times New Roman"/>
                                <w:sz w:val="24"/>
                                <w:szCs w:val="24"/>
                                <w:lang w:val="en-US"/>
                              </w:rPr>
                              <w:t>Figure 1:</w:t>
                            </w:r>
                            <w:r w:rsidR="00D62533" w:rsidRPr="00343233">
                              <w:rPr>
                                <w:rFonts w:ascii="Times New Roman" w:hAnsi="Times New Roman" w:cs="Times New Roman"/>
                                <w:sz w:val="24"/>
                                <w:szCs w:val="24"/>
                                <w:lang w:val="en-US"/>
                              </w:rPr>
                              <w:t xml:space="preserve"> Partial Plots for daily</w:t>
                            </w:r>
                            <w:r w:rsidR="00214900" w:rsidRPr="00343233">
                              <w:rPr>
                                <w:rFonts w:ascii="Times New Roman" w:hAnsi="Times New Roman" w:cs="Times New Roman"/>
                                <w:sz w:val="24"/>
                                <w:szCs w:val="24"/>
                                <w:lang w:val="en-US"/>
                              </w:rPr>
                              <w:t xml:space="preserve"> and cumulative</w:t>
                            </w:r>
                            <w:r w:rsidR="00D62533" w:rsidRPr="00343233">
                              <w:rPr>
                                <w:rFonts w:ascii="Times New Roman" w:hAnsi="Times New Roman" w:cs="Times New Roman"/>
                                <w:sz w:val="24"/>
                                <w:szCs w:val="24"/>
                                <w:lang w:val="en-US"/>
                              </w:rPr>
                              <w:t xml:space="preserve"> excess deaths</w:t>
                            </w:r>
                            <w:r w:rsidR="004E03EE" w:rsidRPr="00343233">
                              <w:rPr>
                                <w:rFonts w:ascii="Times New Roman" w:hAnsi="Times New Roman" w:cs="Times New Roman"/>
                                <w:sz w:val="24"/>
                                <w:szCs w:val="24"/>
                                <w:lang w:val="en-US"/>
                              </w:rPr>
                              <w:t xml:space="preserve"> due to COVID-19 per 100 thousand in 2020</w:t>
                            </w:r>
                            <w:r w:rsidR="00CC747F" w:rsidRPr="00343233">
                              <w:rPr>
                                <w:rFonts w:ascii="Times New Roman" w:hAnsi="Times New Roman" w:cs="Times New Roman"/>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BE36F7" id="Caixa de Texto 5" o:spid="_x0000_s1027" type="#_x0000_t202" style="position:absolute;margin-left:3.1pt;margin-top:4.55pt;width:424.5pt;height:38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" fillcolor="white [3201]" stroked="f" strokeweight=".5pt">
                <v:textbox>
                  <w:txbxContent>
                    <w:p w14:paraId="2D944D58" w14:textId="0E5CCDA3" w:rsidR="004174D6" w:rsidRPr="00343233" w:rsidRDefault="004174D6">
                      <w:pPr>
                        <w:rPr>
                          <w:rFonts w:ascii="Times New Roman" w:hAnsi="Times New Roman" w:cs="Times New Roman"/>
                          <w:sz w:val="24"/>
                          <w:szCs w:val="24"/>
                          <w:lang w:val="en-US"/>
                        </w:rPr>
                      </w:pPr>
                      <w:r w:rsidRPr="00343233">
                        <w:rPr>
                          <w:rFonts w:ascii="Times New Roman" w:hAnsi="Times New Roman" w:cs="Times New Roman"/>
                          <w:sz w:val="24"/>
                          <w:szCs w:val="24"/>
                          <w:lang w:val="en-US"/>
                        </w:rPr>
                        <w:t>Figure 1:</w:t>
                      </w:r>
                      <w:r w:rsidR="00D62533" w:rsidRPr="00343233">
                        <w:rPr>
                          <w:rFonts w:ascii="Times New Roman" w:hAnsi="Times New Roman" w:cs="Times New Roman"/>
                          <w:sz w:val="24"/>
                          <w:szCs w:val="24"/>
                          <w:lang w:val="en-US"/>
                        </w:rPr>
                        <w:t xml:space="preserve"> Partial Plots for daily</w:t>
                      </w:r>
                      <w:r w:rsidR="00214900" w:rsidRPr="00343233">
                        <w:rPr>
                          <w:rFonts w:ascii="Times New Roman" w:hAnsi="Times New Roman" w:cs="Times New Roman"/>
                          <w:sz w:val="24"/>
                          <w:szCs w:val="24"/>
                          <w:lang w:val="en-US"/>
                        </w:rPr>
                        <w:t xml:space="preserve"> and cumulative</w:t>
                      </w:r>
                      <w:r w:rsidR="00D62533" w:rsidRPr="00343233">
                        <w:rPr>
                          <w:rFonts w:ascii="Times New Roman" w:hAnsi="Times New Roman" w:cs="Times New Roman"/>
                          <w:sz w:val="24"/>
                          <w:szCs w:val="24"/>
                          <w:lang w:val="en-US"/>
                        </w:rPr>
                        <w:t xml:space="preserve"> excess deaths</w:t>
                      </w:r>
                      <w:r w:rsidR="004E03EE" w:rsidRPr="00343233">
                        <w:rPr>
                          <w:rFonts w:ascii="Times New Roman" w:hAnsi="Times New Roman" w:cs="Times New Roman"/>
                          <w:sz w:val="24"/>
                          <w:szCs w:val="24"/>
                          <w:lang w:val="en-US"/>
                        </w:rPr>
                        <w:t xml:space="preserve"> due to COVID-19 per 100 thousand in 2020</w:t>
                      </w:r>
                      <w:r w:rsidR="00CC747F" w:rsidRPr="00343233">
                        <w:rPr>
                          <w:rFonts w:ascii="Times New Roman" w:hAnsi="Times New Roman" w:cs="Times New Roman"/>
                          <w:sz w:val="24"/>
                          <w:szCs w:val="24"/>
                          <w:lang w:val="en-US"/>
                        </w:rPr>
                        <w:t>.</w:t>
                      </w:r>
                    </w:p>
                  </w:txbxContent>
                </v:textbox>
              </v:shape>
            </w:pict>
          </mc:Fallback>
        </mc:AlternateContent>
      </w:r>
      <w:bookmarkStart w:id="1" w:name="IDX15"/>
      <w:bookmarkEnd w:id="1"/>
    </w:p>
    <w:p w14:paraId="607496EB" w14:textId="1A86BFA0" w:rsidR="0071687F" w:rsidRDefault="0071687F"/>
    <w:p w14:paraId="07714339" w14:textId="19804D82" w:rsidR="00C212D1" w:rsidRDefault="00C212D1" w:rsidP="0071687F">
      <w:pPr>
        <w:spacing w:after="0" w:line="240" w:lineRule="auto"/>
        <w:jc w:val="center"/>
        <w:rPr>
          <w:rFonts w:ascii="Times New Roman" w:eastAsia="Times New Roman" w:hAnsi="Times New Roman" w:cs="Times New Roman"/>
          <w:b/>
          <w:bCs/>
          <w:kern w:val="0"/>
          <w:sz w:val="14"/>
          <w:szCs w:val="14"/>
          <w:lang w:eastAsia="pt-BR"/>
          <w14:ligatures w14:val="none"/>
        </w:rPr>
        <w:sectPr w:rsidR="00C212D1">
          <w:pgSz w:w="11906" w:h="16838"/>
          <w:pgMar w:top="1417" w:right="1701" w:bottom="1417" w:left="1701" w:header="708" w:footer="708" w:gutter="0"/>
          <w:cols w:space="708"/>
          <w:docGrid w:linePitch="360"/>
        </w:sectPr>
      </w:pPr>
    </w:p>
    <w:tbl>
      <w:tblPr>
        <w:tblW w:w="0" w:type="auto"/>
        <w:jc w:val="center"/>
        <w:tblBorders>
          <w:top w:val="single" w:sz="6" w:space="0" w:color="C1C1C1"/>
          <w:left w:val="single" w:sz="6" w:space="0" w:color="C1C1C1"/>
          <w:bottom w:val="single" w:sz="2" w:space="0" w:color="C1C1C1"/>
          <w:right w:val="single" w:sz="2" w:space="0" w:color="C1C1C1"/>
        </w:tblBorders>
        <w:tblCellMar>
          <w:top w:w="75" w:type="dxa"/>
          <w:left w:w="75" w:type="dxa"/>
          <w:bottom w:w="75" w:type="dxa"/>
          <w:right w:w="75" w:type="dxa"/>
        </w:tblCellMar>
        <w:tblLook w:val="04A0" w:firstRow="1" w:lastRow="0" w:firstColumn="1" w:lastColumn="0" w:noHBand="0" w:noVBand="1"/>
        <w:tblDescription w:val="Procedure Reg: Parameter Estimates"/>
      </w:tblPr>
      <w:tblGrid>
        <w:gridCol w:w="3764"/>
        <w:gridCol w:w="4696"/>
        <w:gridCol w:w="470"/>
        <w:gridCol w:w="1243"/>
        <w:gridCol w:w="1111"/>
        <w:gridCol w:w="890"/>
        <w:gridCol w:w="846"/>
      </w:tblGrid>
      <w:tr w:rsidR="0071687F" w:rsidRPr="00C212D1" w14:paraId="73DCE462" w14:textId="77777777" w:rsidTr="00DA697A">
        <w:trPr>
          <w:tblHeader/>
          <w:jc w:val="center"/>
        </w:trPr>
        <w:tc>
          <w:tcPr>
            <w:tcW w:w="0" w:type="auto"/>
            <w:gridSpan w:val="7"/>
            <w:tcBorders>
              <w:top w:val="single" w:sz="18" w:space="0" w:color="auto"/>
              <w:left w:val="nil"/>
              <w:bottom w:val="single" w:sz="18" w:space="0" w:color="auto"/>
              <w:right w:val="nil"/>
            </w:tcBorders>
            <w:hideMark/>
          </w:tcPr>
          <w:p w14:paraId="2C19C665" w14:textId="1DC20D4C" w:rsidR="0071687F" w:rsidRPr="00C212D1" w:rsidRDefault="007465AD" w:rsidP="0071687F">
            <w:pPr>
              <w:spacing w:after="0" w:line="240" w:lineRule="auto"/>
              <w:jc w:val="center"/>
              <w:rPr>
                <w:rFonts w:ascii="Times New Roman" w:eastAsia="Times New Roman" w:hAnsi="Times New Roman" w:cs="Times New Roman"/>
                <w:b/>
                <w:bCs/>
                <w:kern w:val="0"/>
                <w:sz w:val="24"/>
                <w:szCs w:val="24"/>
                <w:lang w:eastAsia="pt-BR"/>
                <w14:ligatures w14:val="none"/>
              </w:rPr>
            </w:pPr>
            <w:proofErr w:type="spellStart"/>
            <w:r w:rsidRPr="00C212D1">
              <w:rPr>
                <w:rFonts w:ascii="Times New Roman" w:eastAsia="Times New Roman" w:hAnsi="Times New Roman" w:cs="Times New Roman"/>
                <w:b/>
                <w:bCs/>
                <w:kern w:val="0"/>
                <w:sz w:val="24"/>
                <w:szCs w:val="24"/>
                <w:lang w:eastAsia="pt-BR"/>
                <w14:ligatures w14:val="none"/>
              </w:rPr>
              <w:lastRenderedPageBreak/>
              <w:t>P</w:t>
            </w:r>
            <w:r w:rsidR="0071687F" w:rsidRPr="00C212D1">
              <w:rPr>
                <w:rFonts w:ascii="Times New Roman" w:eastAsia="Times New Roman" w:hAnsi="Times New Roman" w:cs="Times New Roman"/>
                <w:b/>
                <w:bCs/>
                <w:kern w:val="0"/>
                <w:sz w:val="24"/>
                <w:szCs w:val="24"/>
                <w:lang w:eastAsia="pt-BR"/>
                <w14:ligatures w14:val="none"/>
              </w:rPr>
              <w:t>arameter</w:t>
            </w:r>
            <w:proofErr w:type="spellEnd"/>
            <w:r w:rsidR="0071687F" w:rsidRPr="00C212D1">
              <w:rPr>
                <w:rFonts w:ascii="Times New Roman" w:eastAsia="Times New Roman" w:hAnsi="Times New Roman" w:cs="Times New Roman"/>
                <w:b/>
                <w:bCs/>
                <w:kern w:val="0"/>
                <w:sz w:val="24"/>
                <w:szCs w:val="24"/>
                <w:lang w:eastAsia="pt-BR"/>
                <w14:ligatures w14:val="none"/>
              </w:rPr>
              <w:t xml:space="preserve"> </w:t>
            </w:r>
            <w:proofErr w:type="spellStart"/>
            <w:r w:rsidR="0071687F" w:rsidRPr="00C212D1">
              <w:rPr>
                <w:rFonts w:ascii="Times New Roman" w:eastAsia="Times New Roman" w:hAnsi="Times New Roman" w:cs="Times New Roman"/>
                <w:b/>
                <w:bCs/>
                <w:kern w:val="0"/>
                <w:sz w:val="24"/>
                <w:szCs w:val="24"/>
                <w:lang w:eastAsia="pt-BR"/>
                <w14:ligatures w14:val="none"/>
              </w:rPr>
              <w:t>Estimates</w:t>
            </w:r>
            <w:proofErr w:type="spellEnd"/>
          </w:p>
        </w:tc>
      </w:tr>
      <w:tr w:rsidR="0071687F" w:rsidRPr="00C212D1" w14:paraId="2DC9AB71" w14:textId="77777777" w:rsidTr="00DA697A">
        <w:trPr>
          <w:tblHeader/>
          <w:jc w:val="center"/>
        </w:trPr>
        <w:tc>
          <w:tcPr>
            <w:tcW w:w="0" w:type="auto"/>
            <w:tcBorders>
              <w:top w:val="single" w:sz="18" w:space="0" w:color="auto"/>
              <w:left w:val="nil"/>
              <w:bottom w:val="nil"/>
              <w:right w:val="nil"/>
            </w:tcBorders>
            <w:hideMark/>
          </w:tcPr>
          <w:p w14:paraId="7C327FAE" w14:textId="77777777" w:rsidR="0071687F" w:rsidRPr="00C212D1"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proofErr w:type="spellStart"/>
            <w:r w:rsidRPr="00C212D1">
              <w:rPr>
                <w:rFonts w:ascii="Times New Roman" w:eastAsia="Times New Roman" w:hAnsi="Times New Roman" w:cs="Times New Roman"/>
                <w:b/>
                <w:bCs/>
                <w:kern w:val="0"/>
                <w:sz w:val="24"/>
                <w:szCs w:val="24"/>
                <w:lang w:eastAsia="pt-BR"/>
                <w14:ligatures w14:val="none"/>
              </w:rPr>
              <w:t>Variable</w:t>
            </w:r>
            <w:proofErr w:type="spellEnd"/>
          </w:p>
        </w:tc>
        <w:tc>
          <w:tcPr>
            <w:tcW w:w="0" w:type="auto"/>
            <w:tcBorders>
              <w:top w:val="single" w:sz="18" w:space="0" w:color="auto"/>
              <w:left w:val="nil"/>
              <w:bottom w:val="nil"/>
              <w:right w:val="nil"/>
            </w:tcBorders>
            <w:hideMark/>
          </w:tcPr>
          <w:p w14:paraId="38592E9F" w14:textId="77777777" w:rsidR="0071687F" w:rsidRPr="00C212D1"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proofErr w:type="spellStart"/>
            <w:r w:rsidRPr="00C212D1">
              <w:rPr>
                <w:rFonts w:ascii="Times New Roman" w:eastAsia="Times New Roman" w:hAnsi="Times New Roman" w:cs="Times New Roman"/>
                <w:b/>
                <w:bCs/>
                <w:kern w:val="0"/>
                <w:sz w:val="24"/>
                <w:szCs w:val="24"/>
                <w:lang w:eastAsia="pt-BR"/>
                <w14:ligatures w14:val="none"/>
              </w:rPr>
              <w:t>Label</w:t>
            </w:r>
            <w:proofErr w:type="spellEnd"/>
          </w:p>
        </w:tc>
        <w:tc>
          <w:tcPr>
            <w:tcW w:w="0" w:type="auto"/>
            <w:tcBorders>
              <w:top w:val="single" w:sz="18" w:space="0" w:color="auto"/>
              <w:left w:val="nil"/>
              <w:bottom w:val="nil"/>
              <w:right w:val="nil"/>
            </w:tcBorders>
            <w:hideMark/>
          </w:tcPr>
          <w:p w14:paraId="505E5FB4" w14:textId="77777777" w:rsidR="0071687F" w:rsidRPr="00C212D1"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C212D1">
              <w:rPr>
                <w:rFonts w:ascii="Times New Roman" w:eastAsia="Times New Roman" w:hAnsi="Times New Roman" w:cs="Times New Roman"/>
                <w:b/>
                <w:bCs/>
                <w:kern w:val="0"/>
                <w:sz w:val="24"/>
                <w:szCs w:val="24"/>
                <w:lang w:eastAsia="pt-BR"/>
                <w14:ligatures w14:val="none"/>
              </w:rPr>
              <w:t>DF</w:t>
            </w:r>
          </w:p>
        </w:tc>
        <w:tc>
          <w:tcPr>
            <w:tcW w:w="0" w:type="auto"/>
            <w:tcBorders>
              <w:top w:val="single" w:sz="18" w:space="0" w:color="auto"/>
              <w:left w:val="nil"/>
              <w:bottom w:val="nil"/>
              <w:right w:val="nil"/>
            </w:tcBorders>
            <w:hideMark/>
          </w:tcPr>
          <w:p w14:paraId="4F8A6357" w14:textId="77777777" w:rsidR="0071687F" w:rsidRPr="00C212D1"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proofErr w:type="spellStart"/>
            <w:r w:rsidRPr="00C212D1">
              <w:rPr>
                <w:rFonts w:ascii="Times New Roman" w:eastAsia="Times New Roman" w:hAnsi="Times New Roman" w:cs="Times New Roman"/>
                <w:b/>
                <w:bCs/>
                <w:kern w:val="0"/>
                <w:sz w:val="24"/>
                <w:szCs w:val="24"/>
                <w:lang w:eastAsia="pt-BR"/>
                <w14:ligatures w14:val="none"/>
              </w:rPr>
              <w:t>Parameter</w:t>
            </w:r>
            <w:proofErr w:type="spellEnd"/>
            <w:r w:rsidRPr="00C212D1">
              <w:rPr>
                <w:rFonts w:ascii="Times New Roman" w:eastAsia="Times New Roman" w:hAnsi="Times New Roman" w:cs="Times New Roman"/>
                <w:b/>
                <w:bCs/>
                <w:kern w:val="0"/>
                <w:sz w:val="24"/>
                <w:szCs w:val="24"/>
                <w:lang w:eastAsia="pt-BR"/>
                <w14:ligatures w14:val="none"/>
              </w:rPr>
              <w:br/>
            </w:r>
            <w:proofErr w:type="spellStart"/>
            <w:r w:rsidRPr="00C212D1">
              <w:rPr>
                <w:rFonts w:ascii="Times New Roman" w:eastAsia="Times New Roman" w:hAnsi="Times New Roman" w:cs="Times New Roman"/>
                <w:b/>
                <w:bCs/>
                <w:kern w:val="0"/>
                <w:sz w:val="24"/>
                <w:szCs w:val="24"/>
                <w:lang w:eastAsia="pt-BR"/>
                <w14:ligatures w14:val="none"/>
              </w:rPr>
              <w:t>Estimate</w:t>
            </w:r>
            <w:proofErr w:type="spellEnd"/>
          </w:p>
        </w:tc>
        <w:tc>
          <w:tcPr>
            <w:tcW w:w="0" w:type="auto"/>
            <w:tcBorders>
              <w:top w:val="single" w:sz="18" w:space="0" w:color="auto"/>
              <w:left w:val="nil"/>
              <w:bottom w:val="nil"/>
              <w:right w:val="nil"/>
            </w:tcBorders>
            <w:hideMark/>
          </w:tcPr>
          <w:p w14:paraId="0B11F07A" w14:textId="77777777" w:rsidR="0071687F" w:rsidRPr="00C212D1"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C212D1">
              <w:rPr>
                <w:rFonts w:ascii="Times New Roman" w:eastAsia="Times New Roman" w:hAnsi="Times New Roman" w:cs="Times New Roman"/>
                <w:b/>
                <w:bCs/>
                <w:kern w:val="0"/>
                <w:sz w:val="24"/>
                <w:szCs w:val="24"/>
                <w:lang w:eastAsia="pt-BR"/>
                <w14:ligatures w14:val="none"/>
              </w:rPr>
              <w:t>Standard</w:t>
            </w:r>
            <w:r w:rsidRPr="00C212D1">
              <w:rPr>
                <w:rFonts w:ascii="Times New Roman" w:eastAsia="Times New Roman" w:hAnsi="Times New Roman" w:cs="Times New Roman"/>
                <w:b/>
                <w:bCs/>
                <w:kern w:val="0"/>
                <w:sz w:val="24"/>
                <w:szCs w:val="24"/>
                <w:lang w:eastAsia="pt-BR"/>
                <w14:ligatures w14:val="none"/>
              </w:rPr>
              <w:br/>
            </w:r>
            <w:proofErr w:type="spellStart"/>
            <w:r w:rsidRPr="00C212D1">
              <w:rPr>
                <w:rFonts w:ascii="Times New Roman" w:eastAsia="Times New Roman" w:hAnsi="Times New Roman" w:cs="Times New Roman"/>
                <w:b/>
                <w:bCs/>
                <w:kern w:val="0"/>
                <w:sz w:val="24"/>
                <w:szCs w:val="24"/>
                <w:lang w:eastAsia="pt-BR"/>
                <w14:ligatures w14:val="none"/>
              </w:rPr>
              <w:t>Error</w:t>
            </w:r>
            <w:proofErr w:type="spellEnd"/>
          </w:p>
        </w:tc>
        <w:tc>
          <w:tcPr>
            <w:tcW w:w="0" w:type="auto"/>
            <w:tcBorders>
              <w:top w:val="single" w:sz="18" w:space="0" w:color="auto"/>
              <w:left w:val="nil"/>
              <w:bottom w:val="nil"/>
              <w:right w:val="nil"/>
            </w:tcBorders>
            <w:hideMark/>
          </w:tcPr>
          <w:p w14:paraId="4A433310" w14:textId="77777777" w:rsidR="0071687F" w:rsidRPr="00C212D1"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C212D1">
              <w:rPr>
                <w:rFonts w:ascii="Times New Roman" w:eastAsia="Times New Roman" w:hAnsi="Times New Roman" w:cs="Times New Roman"/>
                <w:b/>
                <w:bCs/>
                <w:kern w:val="0"/>
                <w:sz w:val="24"/>
                <w:szCs w:val="24"/>
                <w:lang w:eastAsia="pt-BR"/>
                <w14:ligatures w14:val="none"/>
              </w:rPr>
              <w:t>t </w:t>
            </w:r>
            <w:proofErr w:type="spellStart"/>
            <w:r w:rsidRPr="00C212D1">
              <w:rPr>
                <w:rFonts w:ascii="Times New Roman" w:eastAsia="Times New Roman" w:hAnsi="Times New Roman" w:cs="Times New Roman"/>
                <w:b/>
                <w:bCs/>
                <w:kern w:val="0"/>
                <w:sz w:val="24"/>
                <w:szCs w:val="24"/>
                <w:lang w:eastAsia="pt-BR"/>
                <w14:ligatures w14:val="none"/>
              </w:rPr>
              <w:t>Value</w:t>
            </w:r>
            <w:proofErr w:type="spellEnd"/>
          </w:p>
        </w:tc>
        <w:tc>
          <w:tcPr>
            <w:tcW w:w="0" w:type="auto"/>
            <w:tcBorders>
              <w:top w:val="single" w:sz="18" w:space="0" w:color="auto"/>
              <w:left w:val="nil"/>
              <w:bottom w:val="nil"/>
              <w:right w:val="nil"/>
            </w:tcBorders>
            <w:hideMark/>
          </w:tcPr>
          <w:p w14:paraId="0F0AD63D" w14:textId="77777777" w:rsidR="0071687F" w:rsidRPr="00C212D1"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proofErr w:type="spellStart"/>
            <w:r w:rsidRPr="00C212D1">
              <w:rPr>
                <w:rFonts w:ascii="Times New Roman" w:eastAsia="Times New Roman" w:hAnsi="Times New Roman" w:cs="Times New Roman"/>
                <w:b/>
                <w:bCs/>
                <w:kern w:val="0"/>
                <w:sz w:val="24"/>
                <w:szCs w:val="24"/>
                <w:lang w:eastAsia="pt-BR"/>
                <w14:ligatures w14:val="none"/>
              </w:rPr>
              <w:t>Pr</w:t>
            </w:r>
            <w:proofErr w:type="spellEnd"/>
            <w:r w:rsidRPr="00C212D1">
              <w:rPr>
                <w:rFonts w:ascii="Times New Roman" w:eastAsia="Times New Roman" w:hAnsi="Times New Roman" w:cs="Times New Roman"/>
                <w:b/>
                <w:bCs/>
                <w:kern w:val="0"/>
                <w:sz w:val="24"/>
                <w:szCs w:val="24"/>
                <w:lang w:eastAsia="pt-BR"/>
                <w14:ligatures w14:val="none"/>
              </w:rPr>
              <w:t> &gt; |t|</w:t>
            </w:r>
          </w:p>
        </w:tc>
      </w:tr>
      <w:tr w:rsidR="0071687F" w:rsidRPr="00C212D1" w14:paraId="3936A98D" w14:textId="77777777" w:rsidTr="0071687F">
        <w:trPr>
          <w:jc w:val="center"/>
        </w:trPr>
        <w:tc>
          <w:tcPr>
            <w:tcW w:w="0" w:type="auto"/>
            <w:tcBorders>
              <w:top w:val="nil"/>
              <w:left w:val="nil"/>
              <w:bottom w:val="nil"/>
              <w:right w:val="nil"/>
            </w:tcBorders>
            <w:hideMark/>
          </w:tcPr>
          <w:p w14:paraId="2CC2DA41" w14:textId="77777777" w:rsidR="0071687F" w:rsidRPr="00C212D1"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proofErr w:type="spellStart"/>
            <w:r w:rsidRPr="00C212D1">
              <w:rPr>
                <w:rFonts w:ascii="Times New Roman" w:eastAsia="Times New Roman" w:hAnsi="Times New Roman" w:cs="Times New Roman"/>
                <w:b/>
                <w:bCs/>
                <w:kern w:val="0"/>
                <w:sz w:val="24"/>
                <w:szCs w:val="24"/>
                <w:lang w:eastAsia="pt-BR"/>
                <w14:ligatures w14:val="none"/>
              </w:rPr>
              <w:t>Intercept</w:t>
            </w:r>
            <w:proofErr w:type="spellEnd"/>
          </w:p>
        </w:tc>
        <w:tc>
          <w:tcPr>
            <w:tcW w:w="0" w:type="auto"/>
            <w:tcBorders>
              <w:top w:val="nil"/>
              <w:left w:val="nil"/>
              <w:bottom w:val="nil"/>
              <w:right w:val="nil"/>
            </w:tcBorders>
            <w:hideMark/>
          </w:tcPr>
          <w:p w14:paraId="4A3BBF09" w14:textId="77777777" w:rsidR="0071687F" w:rsidRPr="00C212D1" w:rsidRDefault="0071687F" w:rsidP="0071687F">
            <w:pPr>
              <w:spacing w:after="0" w:line="240" w:lineRule="auto"/>
              <w:rPr>
                <w:rFonts w:ascii="Times New Roman" w:eastAsia="Times New Roman" w:hAnsi="Times New Roman" w:cs="Times New Roman"/>
                <w:kern w:val="0"/>
                <w:sz w:val="24"/>
                <w:szCs w:val="24"/>
                <w:lang w:eastAsia="pt-BR"/>
                <w14:ligatures w14:val="none"/>
              </w:rPr>
            </w:pPr>
            <w:proofErr w:type="spellStart"/>
            <w:r w:rsidRPr="00C212D1">
              <w:rPr>
                <w:rFonts w:ascii="Times New Roman" w:eastAsia="Times New Roman" w:hAnsi="Times New Roman" w:cs="Times New Roman"/>
                <w:kern w:val="0"/>
                <w:sz w:val="24"/>
                <w:szCs w:val="24"/>
                <w:lang w:eastAsia="pt-BR"/>
                <w14:ligatures w14:val="none"/>
              </w:rPr>
              <w:t>Intercept</w:t>
            </w:r>
            <w:proofErr w:type="spellEnd"/>
          </w:p>
        </w:tc>
        <w:tc>
          <w:tcPr>
            <w:tcW w:w="0" w:type="auto"/>
            <w:tcBorders>
              <w:top w:val="nil"/>
              <w:left w:val="nil"/>
              <w:bottom w:val="nil"/>
              <w:right w:val="nil"/>
            </w:tcBorders>
            <w:hideMark/>
          </w:tcPr>
          <w:p w14:paraId="711CAAC9" w14:textId="77777777" w:rsidR="0071687F" w:rsidRPr="00C212D1"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C212D1">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nil"/>
              <w:right w:val="nil"/>
            </w:tcBorders>
            <w:hideMark/>
          </w:tcPr>
          <w:p w14:paraId="73D0DE26"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17.02687</w:t>
            </w:r>
          </w:p>
        </w:tc>
        <w:tc>
          <w:tcPr>
            <w:tcW w:w="0" w:type="auto"/>
            <w:tcBorders>
              <w:top w:val="nil"/>
              <w:left w:val="nil"/>
              <w:bottom w:val="nil"/>
              <w:right w:val="nil"/>
            </w:tcBorders>
            <w:hideMark/>
          </w:tcPr>
          <w:p w14:paraId="2EE73ED5"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79.74209</w:t>
            </w:r>
          </w:p>
        </w:tc>
        <w:tc>
          <w:tcPr>
            <w:tcW w:w="0" w:type="auto"/>
            <w:tcBorders>
              <w:top w:val="nil"/>
              <w:left w:val="nil"/>
              <w:bottom w:val="nil"/>
              <w:right w:val="nil"/>
            </w:tcBorders>
            <w:hideMark/>
          </w:tcPr>
          <w:p w14:paraId="786241EC"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0.21</w:t>
            </w:r>
          </w:p>
        </w:tc>
        <w:tc>
          <w:tcPr>
            <w:tcW w:w="0" w:type="auto"/>
            <w:tcBorders>
              <w:top w:val="nil"/>
              <w:left w:val="nil"/>
              <w:bottom w:val="nil"/>
              <w:right w:val="nil"/>
            </w:tcBorders>
            <w:hideMark/>
          </w:tcPr>
          <w:p w14:paraId="6C88050D"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0.8315</w:t>
            </w:r>
          </w:p>
        </w:tc>
      </w:tr>
      <w:tr w:rsidR="0071687F" w:rsidRPr="00C212D1" w14:paraId="30A56005" w14:textId="77777777" w:rsidTr="0071687F">
        <w:trPr>
          <w:jc w:val="center"/>
        </w:trPr>
        <w:tc>
          <w:tcPr>
            <w:tcW w:w="0" w:type="auto"/>
            <w:tcBorders>
              <w:top w:val="nil"/>
              <w:left w:val="nil"/>
              <w:bottom w:val="nil"/>
              <w:right w:val="nil"/>
            </w:tcBorders>
            <w:hideMark/>
          </w:tcPr>
          <w:p w14:paraId="01135A5F" w14:textId="77777777" w:rsidR="0071687F" w:rsidRPr="00C212D1"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r w:rsidRPr="00C212D1">
              <w:rPr>
                <w:rFonts w:ascii="Times New Roman" w:eastAsia="Times New Roman" w:hAnsi="Times New Roman" w:cs="Times New Roman"/>
                <w:b/>
                <w:bCs/>
                <w:kern w:val="0"/>
                <w:sz w:val="24"/>
                <w:szCs w:val="24"/>
                <w:lang w:eastAsia="pt-BR"/>
                <w14:ligatures w14:val="none"/>
              </w:rPr>
              <w:t>Percentual_Estimated_population5</w:t>
            </w:r>
          </w:p>
        </w:tc>
        <w:tc>
          <w:tcPr>
            <w:tcW w:w="0" w:type="auto"/>
            <w:tcBorders>
              <w:top w:val="nil"/>
              <w:left w:val="nil"/>
              <w:bottom w:val="nil"/>
              <w:right w:val="nil"/>
            </w:tcBorders>
            <w:hideMark/>
          </w:tcPr>
          <w:p w14:paraId="5E7EA150" w14:textId="77777777" w:rsidR="0071687F" w:rsidRPr="00C212D1" w:rsidRDefault="0071687F" w:rsidP="0071687F">
            <w:pPr>
              <w:spacing w:after="0" w:line="240" w:lineRule="auto"/>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Percentual_Estimated_population5m_elevation</w:t>
            </w:r>
          </w:p>
        </w:tc>
        <w:tc>
          <w:tcPr>
            <w:tcW w:w="0" w:type="auto"/>
            <w:tcBorders>
              <w:top w:val="nil"/>
              <w:left w:val="nil"/>
              <w:bottom w:val="nil"/>
              <w:right w:val="nil"/>
            </w:tcBorders>
            <w:hideMark/>
          </w:tcPr>
          <w:p w14:paraId="3AFF59BF" w14:textId="77777777" w:rsidR="0071687F" w:rsidRPr="00C212D1"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C212D1">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nil"/>
              <w:right w:val="nil"/>
            </w:tcBorders>
            <w:noWrap/>
            <w:hideMark/>
          </w:tcPr>
          <w:p w14:paraId="7122D7F7"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-3.94060</w:t>
            </w:r>
          </w:p>
        </w:tc>
        <w:tc>
          <w:tcPr>
            <w:tcW w:w="0" w:type="auto"/>
            <w:tcBorders>
              <w:top w:val="nil"/>
              <w:left w:val="nil"/>
              <w:bottom w:val="nil"/>
              <w:right w:val="nil"/>
            </w:tcBorders>
            <w:hideMark/>
          </w:tcPr>
          <w:p w14:paraId="60C407EE" w14:textId="6DCBF7FF"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1.96650</w:t>
            </w:r>
          </w:p>
        </w:tc>
        <w:tc>
          <w:tcPr>
            <w:tcW w:w="0" w:type="auto"/>
            <w:tcBorders>
              <w:top w:val="nil"/>
              <w:left w:val="nil"/>
              <w:bottom w:val="nil"/>
              <w:right w:val="nil"/>
            </w:tcBorders>
            <w:noWrap/>
            <w:hideMark/>
          </w:tcPr>
          <w:p w14:paraId="5B711033" w14:textId="4D4FAD4C"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-2.0</w:t>
            </w:r>
            <w:r w:rsidR="00D15F62" w:rsidRPr="00C212D1">
              <w:rPr>
                <w:rFonts w:ascii="Times New Roman" w:eastAsia="Times New Roman" w:hAnsi="Times New Roman" w:cs="Times New Roman"/>
                <w:kern w:val="0"/>
                <w:sz w:val="24"/>
                <w:szCs w:val="24"/>
                <w:lang w:eastAsia="pt-BR"/>
                <w14:ligatures w14:val="none"/>
              </w:rPr>
              <w:t>0</w:t>
            </w:r>
          </w:p>
        </w:tc>
        <w:tc>
          <w:tcPr>
            <w:tcW w:w="0" w:type="auto"/>
            <w:tcBorders>
              <w:top w:val="nil"/>
              <w:left w:val="nil"/>
              <w:bottom w:val="nil"/>
              <w:right w:val="nil"/>
            </w:tcBorders>
            <w:hideMark/>
          </w:tcPr>
          <w:p w14:paraId="1B874D18" w14:textId="32ED1F5E"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0.0456</w:t>
            </w:r>
          </w:p>
        </w:tc>
      </w:tr>
      <w:tr w:rsidR="0071687F" w:rsidRPr="00C212D1" w14:paraId="26A8D47F" w14:textId="77777777" w:rsidTr="0071687F">
        <w:trPr>
          <w:jc w:val="center"/>
        </w:trPr>
        <w:tc>
          <w:tcPr>
            <w:tcW w:w="0" w:type="auto"/>
            <w:tcBorders>
              <w:top w:val="nil"/>
              <w:left w:val="nil"/>
              <w:bottom w:val="nil"/>
              <w:right w:val="nil"/>
            </w:tcBorders>
            <w:hideMark/>
          </w:tcPr>
          <w:p w14:paraId="53617289" w14:textId="77777777" w:rsidR="0071687F" w:rsidRPr="00C212D1"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proofErr w:type="spellStart"/>
            <w:r w:rsidRPr="00C212D1">
              <w:rPr>
                <w:rFonts w:ascii="Times New Roman" w:eastAsia="Times New Roman" w:hAnsi="Times New Roman" w:cs="Times New Roman"/>
                <w:b/>
                <w:bCs/>
                <w:kern w:val="0"/>
                <w:sz w:val="24"/>
                <w:szCs w:val="24"/>
                <w:lang w:eastAsia="pt-BR"/>
                <w14:ligatures w14:val="none"/>
              </w:rPr>
              <w:t>High_body_mass_index</w:t>
            </w:r>
            <w:proofErr w:type="spellEnd"/>
          </w:p>
        </w:tc>
        <w:tc>
          <w:tcPr>
            <w:tcW w:w="0" w:type="auto"/>
            <w:tcBorders>
              <w:top w:val="nil"/>
              <w:left w:val="nil"/>
              <w:bottom w:val="nil"/>
              <w:right w:val="nil"/>
            </w:tcBorders>
            <w:hideMark/>
          </w:tcPr>
          <w:p w14:paraId="5C73DFFD" w14:textId="77777777" w:rsidR="0071687F" w:rsidRPr="00C212D1" w:rsidRDefault="0071687F" w:rsidP="0071687F">
            <w:pPr>
              <w:spacing w:after="0" w:line="240" w:lineRule="auto"/>
              <w:rPr>
                <w:rFonts w:ascii="Times New Roman" w:eastAsia="Times New Roman" w:hAnsi="Times New Roman" w:cs="Times New Roman"/>
                <w:kern w:val="0"/>
                <w:sz w:val="24"/>
                <w:szCs w:val="24"/>
                <w:lang w:eastAsia="pt-BR"/>
                <w14:ligatures w14:val="none"/>
              </w:rPr>
            </w:pPr>
            <w:proofErr w:type="spellStart"/>
            <w:r w:rsidRPr="00C212D1">
              <w:rPr>
                <w:rFonts w:ascii="Times New Roman" w:eastAsia="Times New Roman" w:hAnsi="Times New Roman" w:cs="Times New Roman"/>
                <w:kern w:val="0"/>
                <w:sz w:val="24"/>
                <w:szCs w:val="24"/>
                <w:lang w:eastAsia="pt-BR"/>
                <w14:ligatures w14:val="none"/>
              </w:rPr>
              <w:t>High_body_mass_index</w:t>
            </w:r>
            <w:proofErr w:type="spellEnd"/>
          </w:p>
        </w:tc>
        <w:tc>
          <w:tcPr>
            <w:tcW w:w="0" w:type="auto"/>
            <w:tcBorders>
              <w:top w:val="nil"/>
              <w:left w:val="nil"/>
              <w:bottom w:val="nil"/>
              <w:right w:val="nil"/>
            </w:tcBorders>
            <w:hideMark/>
          </w:tcPr>
          <w:p w14:paraId="6464CE2A" w14:textId="77777777" w:rsidR="0071687F" w:rsidRPr="00C212D1"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C212D1">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nil"/>
              <w:right w:val="nil"/>
            </w:tcBorders>
            <w:hideMark/>
          </w:tcPr>
          <w:p w14:paraId="0A46189F"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2.72889</w:t>
            </w:r>
          </w:p>
        </w:tc>
        <w:tc>
          <w:tcPr>
            <w:tcW w:w="0" w:type="auto"/>
            <w:tcBorders>
              <w:top w:val="nil"/>
              <w:left w:val="nil"/>
              <w:bottom w:val="nil"/>
              <w:right w:val="nil"/>
            </w:tcBorders>
            <w:hideMark/>
          </w:tcPr>
          <w:p w14:paraId="3E2B4CCD"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1.26371</w:t>
            </w:r>
          </w:p>
        </w:tc>
        <w:tc>
          <w:tcPr>
            <w:tcW w:w="0" w:type="auto"/>
            <w:tcBorders>
              <w:top w:val="nil"/>
              <w:left w:val="nil"/>
              <w:bottom w:val="nil"/>
              <w:right w:val="nil"/>
            </w:tcBorders>
            <w:hideMark/>
          </w:tcPr>
          <w:p w14:paraId="1E2E216D"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2.16</w:t>
            </w:r>
          </w:p>
        </w:tc>
        <w:tc>
          <w:tcPr>
            <w:tcW w:w="0" w:type="auto"/>
            <w:tcBorders>
              <w:top w:val="nil"/>
              <w:left w:val="nil"/>
              <w:bottom w:val="nil"/>
              <w:right w:val="nil"/>
            </w:tcBorders>
            <w:hideMark/>
          </w:tcPr>
          <w:p w14:paraId="6AC51AFA"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0.0338</w:t>
            </w:r>
          </w:p>
        </w:tc>
      </w:tr>
      <w:tr w:rsidR="0071687F" w:rsidRPr="00C212D1" w14:paraId="379A1984" w14:textId="77777777" w:rsidTr="0071687F">
        <w:trPr>
          <w:jc w:val="center"/>
        </w:trPr>
        <w:tc>
          <w:tcPr>
            <w:tcW w:w="0" w:type="auto"/>
            <w:tcBorders>
              <w:top w:val="nil"/>
              <w:left w:val="nil"/>
              <w:bottom w:val="nil"/>
              <w:right w:val="nil"/>
            </w:tcBorders>
            <w:hideMark/>
          </w:tcPr>
          <w:p w14:paraId="35ECC05D" w14:textId="77777777" w:rsidR="0071687F" w:rsidRPr="00C212D1"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proofErr w:type="spellStart"/>
            <w:r w:rsidRPr="00C212D1">
              <w:rPr>
                <w:rFonts w:ascii="Times New Roman" w:eastAsia="Times New Roman" w:hAnsi="Times New Roman" w:cs="Times New Roman"/>
                <w:b/>
                <w:bCs/>
                <w:kern w:val="0"/>
                <w:sz w:val="24"/>
                <w:szCs w:val="24"/>
                <w:lang w:eastAsia="pt-BR"/>
                <w14:ligatures w14:val="none"/>
              </w:rPr>
              <w:t>Cardiovascular_diseases_Prevalen</w:t>
            </w:r>
            <w:proofErr w:type="spellEnd"/>
          </w:p>
        </w:tc>
        <w:tc>
          <w:tcPr>
            <w:tcW w:w="0" w:type="auto"/>
            <w:tcBorders>
              <w:top w:val="nil"/>
              <w:left w:val="nil"/>
              <w:bottom w:val="nil"/>
              <w:right w:val="nil"/>
            </w:tcBorders>
            <w:hideMark/>
          </w:tcPr>
          <w:p w14:paraId="569C7A6A" w14:textId="77777777" w:rsidR="0071687F" w:rsidRPr="00C212D1" w:rsidRDefault="0071687F" w:rsidP="0071687F">
            <w:pPr>
              <w:spacing w:after="0" w:line="240" w:lineRule="auto"/>
              <w:rPr>
                <w:rFonts w:ascii="Times New Roman" w:eastAsia="Times New Roman" w:hAnsi="Times New Roman" w:cs="Times New Roman"/>
                <w:kern w:val="0"/>
                <w:sz w:val="24"/>
                <w:szCs w:val="24"/>
                <w:lang w:eastAsia="pt-BR"/>
                <w14:ligatures w14:val="none"/>
              </w:rPr>
            </w:pPr>
            <w:proofErr w:type="spellStart"/>
            <w:r w:rsidRPr="00C212D1">
              <w:rPr>
                <w:rFonts w:ascii="Times New Roman" w:eastAsia="Times New Roman" w:hAnsi="Times New Roman" w:cs="Times New Roman"/>
                <w:kern w:val="0"/>
                <w:sz w:val="24"/>
                <w:szCs w:val="24"/>
                <w:lang w:eastAsia="pt-BR"/>
                <w14:ligatures w14:val="none"/>
              </w:rPr>
              <w:t>Cardiovascular_diseases_Prevalence</w:t>
            </w:r>
            <w:proofErr w:type="spellEnd"/>
          </w:p>
        </w:tc>
        <w:tc>
          <w:tcPr>
            <w:tcW w:w="0" w:type="auto"/>
            <w:tcBorders>
              <w:top w:val="nil"/>
              <w:left w:val="nil"/>
              <w:bottom w:val="nil"/>
              <w:right w:val="nil"/>
            </w:tcBorders>
            <w:hideMark/>
          </w:tcPr>
          <w:p w14:paraId="4C110B0D" w14:textId="77777777" w:rsidR="0071687F" w:rsidRPr="00C212D1"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C212D1">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nil"/>
              <w:right w:val="nil"/>
            </w:tcBorders>
            <w:hideMark/>
          </w:tcPr>
          <w:p w14:paraId="44E1C3B2"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0.04518</w:t>
            </w:r>
          </w:p>
        </w:tc>
        <w:tc>
          <w:tcPr>
            <w:tcW w:w="0" w:type="auto"/>
            <w:tcBorders>
              <w:top w:val="nil"/>
              <w:left w:val="nil"/>
              <w:bottom w:val="nil"/>
              <w:right w:val="nil"/>
            </w:tcBorders>
            <w:hideMark/>
          </w:tcPr>
          <w:p w14:paraId="241D5291"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0.00497</w:t>
            </w:r>
          </w:p>
        </w:tc>
        <w:tc>
          <w:tcPr>
            <w:tcW w:w="0" w:type="auto"/>
            <w:tcBorders>
              <w:top w:val="nil"/>
              <w:left w:val="nil"/>
              <w:bottom w:val="nil"/>
              <w:right w:val="nil"/>
            </w:tcBorders>
            <w:hideMark/>
          </w:tcPr>
          <w:p w14:paraId="13F5426B"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9.08</w:t>
            </w:r>
          </w:p>
        </w:tc>
        <w:tc>
          <w:tcPr>
            <w:tcW w:w="0" w:type="auto"/>
            <w:tcBorders>
              <w:top w:val="nil"/>
              <w:left w:val="nil"/>
              <w:bottom w:val="nil"/>
              <w:right w:val="nil"/>
            </w:tcBorders>
            <w:hideMark/>
          </w:tcPr>
          <w:p w14:paraId="4301D01F"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&lt;.0001</w:t>
            </w:r>
          </w:p>
        </w:tc>
      </w:tr>
      <w:tr w:rsidR="0071687F" w:rsidRPr="00C212D1" w14:paraId="716D6390" w14:textId="77777777" w:rsidTr="0071687F">
        <w:trPr>
          <w:jc w:val="center"/>
        </w:trPr>
        <w:tc>
          <w:tcPr>
            <w:tcW w:w="0" w:type="auto"/>
            <w:tcBorders>
              <w:top w:val="nil"/>
              <w:left w:val="nil"/>
              <w:bottom w:val="nil"/>
              <w:right w:val="nil"/>
            </w:tcBorders>
            <w:hideMark/>
          </w:tcPr>
          <w:p w14:paraId="2DD1B824" w14:textId="77777777" w:rsidR="0071687F" w:rsidRPr="00C212D1"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r w:rsidRPr="00C212D1">
              <w:rPr>
                <w:rFonts w:ascii="Times New Roman" w:eastAsia="Times New Roman" w:hAnsi="Times New Roman" w:cs="Times New Roman"/>
                <w:b/>
                <w:bCs/>
                <w:kern w:val="0"/>
                <w:sz w:val="24"/>
                <w:szCs w:val="24"/>
                <w:lang w:eastAsia="pt-BR"/>
                <w14:ligatures w14:val="none"/>
              </w:rPr>
              <w:t>Social_capital_2020</w:t>
            </w:r>
          </w:p>
        </w:tc>
        <w:tc>
          <w:tcPr>
            <w:tcW w:w="0" w:type="auto"/>
            <w:tcBorders>
              <w:top w:val="nil"/>
              <w:left w:val="nil"/>
              <w:bottom w:val="nil"/>
              <w:right w:val="nil"/>
            </w:tcBorders>
            <w:hideMark/>
          </w:tcPr>
          <w:p w14:paraId="61921917" w14:textId="77777777" w:rsidR="0071687F" w:rsidRPr="00C212D1" w:rsidRDefault="0071687F" w:rsidP="0071687F">
            <w:pPr>
              <w:spacing w:after="0" w:line="240" w:lineRule="auto"/>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Social_capital_2020</w:t>
            </w:r>
          </w:p>
        </w:tc>
        <w:tc>
          <w:tcPr>
            <w:tcW w:w="0" w:type="auto"/>
            <w:tcBorders>
              <w:top w:val="nil"/>
              <w:left w:val="nil"/>
              <w:bottom w:val="nil"/>
              <w:right w:val="nil"/>
            </w:tcBorders>
            <w:hideMark/>
          </w:tcPr>
          <w:p w14:paraId="3CD9634B" w14:textId="77777777" w:rsidR="0071687F" w:rsidRPr="00C212D1"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C212D1">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nil"/>
              <w:right w:val="nil"/>
            </w:tcBorders>
            <w:noWrap/>
            <w:hideMark/>
          </w:tcPr>
          <w:p w14:paraId="7AC30936"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-29.03553</w:t>
            </w:r>
          </w:p>
        </w:tc>
        <w:tc>
          <w:tcPr>
            <w:tcW w:w="0" w:type="auto"/>
            <w:tcBorders>
              <w:top w:val="nil"/>
              <w:left w:val="nil"/>
              <w:bottom w:val="nil"/>
              <w:right w:val="nil"/>
            </w:tcBorders>
            <w:hideMark/>
          </w:tcPr>
          <w:p w14:paraId="27455C12"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10.36240</w:t>
            </w:r>
          </w:p>
        </w:tc>
        <w:tc>
          <w:tcPr>
            <w:tcW w:w="0" w:type="auto"/>
            <w:tcBorders>
              <w:top w:val="nil"/>
              <w:left w:val="nil"/>
              <w:bottom w:val="nil"/>
              <w:right w:val="nil"/>
            </w:tcBorders>
            <w:noWrap/>
            <w:hideMark/>
          </w:tcPr>
          <w:p w14:paraId="2AE9F755"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-2.80</w:t>
            </w:r>
          </w:p>
        </w:tc>
        <w:tc>
          <w:tcPr>
            <w:tcW w:w="0" w:type="auto"/>
            <w:tcBorders>
              <w:top w:val="nil"/>
              <w:left w:val="nil"/>
              <w:bottom w:val="nil"/>
              <w:right w:val="nil"/>
            </w:tcBorders>
            <w:hideMark/>
          </w:tcPr>
          <w:p w14:paraId="6CC234B8"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0.0064</w:t>
            </w:r>
          </w:p>
        </w:tc>
      </w:tr>
      <w:tr w:rsidR="0071687F" w:rsidRPr="00C212D1" w14:paraId="02BE44EA" w14:textId="77777777" w:rsidTr="00DA697A">
        <w:trPr>
          <w:jc w:val="center"/>
        </w:trPr>
        <w:tc>
          <w:tcPr>
            <w:tcW w:w="0" w:type="auto"/>
            <w:tcBorders>
              <w:top w:val="nil"/>
              <w:left w:val="nil"/>
              <w:bottom w:val="nil"/>
              <w:right w:val="nil"/>
            </w:tcBorders>
            <w:hideMark/>
          </w:tcPr>
          <w:p w14:paraId="0C917ABC" w14:textId="77777777" w:rsidR="0071687F" w:rsidRPr="00C212D1"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r w:rsidRPr="00C212D1">
              <w:rPr>
                <w:rFonts w:ascii="Times New Roman" w:eastAsia="Times New Roman" w:hAnsi="Times New Roman" w:cs="Times New Roman"/>
                <w:b/>
                <w:bCs/>
                <w:kern w:val="0"/>
                <w:sz w:val="24"/>
                <w:szCs w:val="24"/>
                <w:lang w:eastAsia="pt-BR"/>
                <w14:ligatures w14:val="none"/>
              </w:rPr>
              <w:t>Public_trust_politicians_2017</w:t>
            </w:r>
          </w:p>
        </w:tc>
        <w:tc>
          <w:tcPr>
            <w:tcW w:w="0" w:type="auto"/>
            <w:tcBorders>
              <w:top w:val="nil"/>
              <w:left w:val="nil"/>
              <w:bottom w:val="nil"/>
              <w:right w:val="nil"/>
            </w:tcBorders>
            <w:hideMark/>
          </w:tcPr>
          <w:p w14:paraId="441E35AB" w14:textId="77777777" w:rsidR="0071687F" w:rsidRPr="00C212D1" w:rsidRDefault="0071687F" w:rsidP="0071687F">
            <w:pPr>
              <w:spacing w:after="0" w:line="240" w:lineRule="auto"/>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Public_trust_politicians_2017</w:t>
            </w:r>
          </w:p>
        </w:tc>
        <w:tc>
          <w:tcPr>
            <w:tcW w:w="0" w:type="auto"/>
            <w:tcBorders>
              <w:top w:val="nil"/>
              <w:left w:val="nil"/>
              <w:bottom w:val="nil"/>
              <w:right w:val="nil"/>
            </w:tcBorders>
            <w:hideMark/>
          </w:tcPr>
          <w:p w14:paraId="55FDC3E0" w14:textId="77777777" w:rsidR="0071687F" w:rsidRPr="00C212D1"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C212D1">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nil"/>
              <w:right w:val="nil"/>
            </w:tcBorders>
            <w:noWrap/>
            <w:hideMark/>
          </w:tcPr>
          <w:p w14:paraId="035051A7"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-61.62222</w:t>
            </w:r>
          </w:p>
        </w:tc>
        <w:tc>
          <w:tcPr>
            <w:tcW w:w="0" w:type="auto"/>
            <w:tcBorders>
              <w:top w:val="nil"/>
              <w:left w:val="nil"/>
              <w:bottom w:val="nil"/>
              <w:right w:val="nil"/>
            </w:tcBorders>
            <w:hideMark/>
          </w:tcPr>
          <w:p w14:paraId="3B592F03"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17.73300</w:t>
            </w:r>
          </w:p>
        </w:tc>
        <w:tc>
          <w:tcPr>
            <w:tcW w:w="0" w:type="auto"/>
            <w:tcBorders>
              <w:top w:val="nil"/>
              <w:left w:val="nil"/>
              <w:bottom w:val="nil"/>
              <w:right w:val="nil"/>
            </w:tcBorders>
            <w:noWrap/>
            <w:hideMark/>
          </w:tcPr>
          <w:p w14:paraId="676D5A89"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-3.48</w:t>
            </w:r>
          </w:p>
        </w:tc>
        <w:tc>
          <w:tcPr>
            <w:tcW w:w="0" w:type="auto"/>
            <w:tcBorders>
              <w:top w:val="nil"/>
              <w:left w:val="nil"/>
              <w:bottom w:val="nil"/>
              <w:right w:val="nil"/>
            </w:tcBorders>
            <w:hideMark/>
          </w:tcPr>
          <w:p w14:paraId="69371F72"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0.0008</w:t>
            </w:r>
          </w:p>
        </w:tc>
      </w:tr>
      <w:tr w:rsidR="0071687F" w:rsidRPr="00C212D1" w14:paraId="7EA5F73D" w14:textId="77777777" w:rsidTr="00DA697A">
        <w:trPr>
          <w:jc w:val="center"/>
        </w:trPr>
        <w:tc>
          <w:tcPr>
            <w:tcW w:w="0" w:type="auto"/>
            <w:tcBorders>
              <w:top w:val="nil"/>
              <w:left w:val="nil"/>
              <w:bottom w:val="single" w:sz="18" w:space="0" w:color="auto"/>
              <w:right w:val="nil"/>
            </w:tcBorders>
            <w:hideMark/>
          </w:tcPr>
          <w:p w14:paraId="58667915" w14:textId="77777777" w:rsidR="0071687F" w:rsidRPr="00C212D1" w:rsidRDefault="0071687F" w:rsidP="0071687F">
            <w:pPr>
              <w:spacing w:after="0" w:line="240" w:lineRule="auto"/>
              <w:rPr>
                <w:rFonts w:ascii="Times New Roman" w:eastAsia="Times New Roman" w:hAnsi="Times New Roman" w:cs="Times New Roman"/>
                <w:b/>
                <w:bCs/>
                <w:kern w:val="0"/>
                <w:sz w:val="24"/>
                <w:szCs w:val="24"/>
                <w:lang w:eastAsia="pt-BR"/>
                <w14:ligatures w14:val="none"/>
              </w:rPr>
            </w:pPr>
            <w:r w:rsidRPr="00C212D1">
              <w:rPr>
                <w:rFonts w:ascii="Times New Roman" w:eastAsia="Times New Roman" w:hAnsi="Times New Roman" w:cs="Times New Roman"/>
                <w:b/>
                <w:bCs/>
                <w:kern w:val="0"/>
                <w:sz w:val="24"/>
                <w:szCs w:val="24"/>
                <w:lang w:eastAsia="pt-BR"/>
                <w14:ligatures w14:val="none"/>
              </w:rPr>
              <w:t>Transparency_government_2017</w:t>
            </w:r>
          </w:p>
        </w:tc>
        <w:tc>
          <w:tcPr>
            <w:tcW w:w="0" w:type="auto"/>
            <w:tcBorders>
              <w:top w:val="nil"/>
              <w:left w:val="nil"/>
              <w:bottom w:val="single" w:sz="18" w:space="0" w:color="auto"/>
              <w:right w:val="nil"/>
            </w:tcBorders>
            <w:hideMark/>
          </w:tcPr>
          <w:p w14:paraId="6E3FFDAF" w14:textId="77777777" w:rsidR="0071687F" w:rsidRPr="00C212D1" w:rsidRDefault="0071687F" w:rsidP="0071687F">
            <w:pPr>
              <w:spacing w:after="0" w:line="240" w:lineRule="auto"/>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Transparency_government_2017</w:t>
            </w:r>
          </w:p>
        </w:tc>
        <w:tc>
          <w:tcPr>
            <w:tcW w:w="0" w:type="auto"/>
            <w:tcBorders>
              <w:top w:val="nil"/>
              <w:left w:val="nil"/>
              <w:bottom w:val="single" w:sz="18" w:space="0" w:color="auto"/>
              <w:right w:val="nil"/>
            </w:tcBorders>
            <w:hideMark/>
          </w:tcPr>
          <w:p w14:paraId="27F4185D" w14:textId="77777777" w:rsidR="0071687F" w:rsidRPr="00C212D1" w:rsidRDefault="0071687F" w:rsidP="0071687F">
            <w:pPr>
              <w:spacing w:after="0" w:line="240" w:lineRule="auto"/>
              <w:jc w:val="right"/>
              <w:rPr>
                <w:rFonts w:ascii="Times New Roman" w:eastAsia="Times New Roman" w:hAnsi="Times New Roman" w:cs="Times New Roman"/>
                <w:b/>
                <w:bCs/>
                <w:kern w:val="0"/>
                <w:sz w:val="24"/>
                <w:szCs w:val="24"/>
                <w:lang w:eastAsia="pt-BR"/>
                <w14:ligatures w14:val="none"/>
              </w:rPr>
            </w:pPr>
            <w:r w:rsidRPr="00C212D1">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single" w:sz="18" w:space="0" w:color="auto"/>
              <w:right w:val="nil"/>
            </w:tcBorders>
            <w:hideMark/>
          </w:tcPr>
          <w:p w14:paraId="5A576FF1" w14:textId="7777777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52.97532</w:t>
            </w:r>
          </w:p>
        </w:tc>
        <w:tc>
          <w:tcPr>
            <w:tcW w:w="0" w:type="auto"/>
            <w:tcBorders>
              <w:top w:val="nil"/>
              <w:left w:val="nil"/>
              <w:bottom w:val="single" w:sz="18" w:space="0" w:color="auto"/>
              <w:right w:val="nil"/>
            </w:tcBorders>
            <w:hideMark/>
          </w:tcPr>
          <w:p w14:paraId="676E4751" w14:textId="3F44B4E5"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26.48571</w:t>
            </w:r>
          </w:p>
        </w:tc>
        <w:tc>
          <w:tcPr>
            <w:tcW w:w="0" w:type="auto"/>
            <w:tcBorders>
              <w:top w:val="nil"/>
              <w:left w:val="nil"/>
              <w:bottom w:val="single" w:sz="18" w:space="0" w:color="auto"/>
              <w:right w:val="nil"/>
            </w:tcBorders>
            <w:hideMark/>
          </w:tcPr>
          <w:p w14:paraId="0CB2D54E" w14:textId="553DD9EE" w:rsidR="0071687F" w:rsidRPr="00C212D1" w:rsidRDefault="00861D61"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2.00</w:t>
            </w:r>
          </w:p>
        </w:tc>
        <w:tc>
          <w:tcPr>
            <w:tcW w:w="0" w:type="auto"/>
            <w:tcBorders>
              <w:top w:val="nil"/>
              <w:left w:val="nil"/>
              <w:bottom w:val="single" w:sz="18" w:space="0" w:color="auto"/>
              <w:right w:val="nil"/>
            </w:tcBorders>
            <w:hideMark/>
          </w:tcPr>
          <w:p w14:paraId="43ADD3DF" w14:textId="6D0D5C27" w:rsidR="0071687F" w:rsidRPr="00C212D1" w:rsidRDefault="0071687F" w:rsidP="0071687F">
            <w:pPr>
              <w:spacing w:after="0" w:line="240" w:lineRule="auto"/>
              <w:jc w:val="right"/>
              <w:rPr>
                <w:rFonts w:ascii="Times New Roman" w:eastAsia="Times New Roman" w:hAnsi="Times New Roman" w:cs="Times New Roman"/>
                <w:kern w:val="0"/>
                <w:sz w:val="24"/>
                <w:szCs w:val="24"/>
                <w:lang w:eastAsia="pt-BR"/>
                <w14:ligatures w14:val="none"/>
              </w:rPr>
            </w:pPr>
            <w:r w:rsidRPr="00C212D1">
              <w:rPr>
                <w:rFonts w:ascii="Times New Roman" w:eastAsia="Times New Roman" w:hAnsi="Times New Roman" w:cs="Times New Roman"/>
                <w:kern w:val="0"/>
                <w:sz w:val="24"/>
                <w:szCs w:val="24"/>
                <w:lang w:eastAsia="pt-BR"/>
                <w14:ligatures w14:val="none"/>
              </w:rPr>
              <w:t>0.0417</w:t>
            </w:r>
          </w:p>
        </w:tc>
      </w:tr>
    </w:tbl>
    <w:p w14:paraId="1F2C9F4D" w14:textId="772DF51D" w:rsidR="00C212D1" w:rsidRDefault="004A7F00">
      <w:pPr>
        <w:sectPr w:rsidR="00C212D1" w:rsidSect="00C212D1">
          <w:pgSz w:w="16838" w:h="11906" w:orient="landscape"/>
          <w:pgMar w:top="1701" w:right="1418" w:bottom="1701" w:left="1418" w:header="709" w:footer="709" w:gutter="0"/>
          <w:cols w:space="708"/>
          <w:docGrid w:linePitch="360"/>
        </w:sectPr>
      </w:pPr>
      <w:r>
        <w:rPr>
          <w:noProof/>
        </w:rPr>
        <mc:AlternateContent>
          <mc:Choice Requires="wps">
            <w:drawing>
              <wp:anchor distT="0" distB="0" distL="114300" distR="114300" simplePos="0" relativeHeight="251660288" behindDoc="0" locked="0" layoutInCell="1" allowOverlap="1" wp14:anchorId="39215FBC" wp14:editId="0BBB37B8">
                <wp:simplePos x="0" y="0"/>
                <wp:positionH relativeFrom="column">
                  <wp:posOffset>635762</wp:posOffset>
                </wp:positionH>
                <wp:positionV relativeFrom="paragraph">
                  <wp:posOffset>-3351427</wp:posOffset>
                </wp:positionV>
                <wp:extent cx="7717536" cy="519252"/>
                <wp:effectExtent l="0" t="0" r="0" b="0"/>
                <wp:wrapNone/>
                <wp:docPr id="534015864" name="Caixa de Texto 2"/>
                <wp:cNvGraphicFramePr/>
                <a:graphic xmlns:a="http://schemas.openxmlformats.org/drawingml/2006/main">
                  <a:graphicData uri="http://schemas.microsoft.com/office/word/2010/wordprocessingShape">
                    <wps:wsp>
                      <wps:cNvSpPr txBox="1"/>
                      <wps:spPr>
                        <a:xfrm>
                          <a:off x="0" y="0"/>
                          <a:ext cx="7717536" cy="519252"/>
                        </a:xfrm>
                        <a:prstGeom prst="rect">
                          <a:avLst/>
                        </a:prstGeom>
                        <a:solidFill>
                          <a:schemeClr val="lt1"/>
                        </a:solidFill>
                        <a:ln w="6350">
                          <a:noFill/>
                        </a:ln>
                      </wps:spPr>
                      <wps:txbx>
                        <w:txbxContent>
                          <w:p w14:paraId="77139B17" w14:textId="392447FB" w:rsidR="001946FD" w:rsidRPr="00343233" w:rsidRDefault="001946FD" w:rsidP="001946FD">
                            <w:pPr>
                              <w:rPr>
                                <w:rFonts w:ascii="Times New Roman" w:hAnsi="Times New Roman" w:cs="Times New Roman"/>
                                <w:sz w:val="24"/>
                                <w:szCs w:val="24"/>
                                <w:lang w:val="en-US"/>
                              </w:rPr>
                            </w:pPr>
                            <w:r w:rsidRPr="00343233">
                              <w:rPr>
                                <w:rFonts w:ascii="Times New Roman" w:hAnsi="Times New Roman" w:cs="Times New Roman"/>
                                <w:sz w:val="24"/>
                                <w:szCs w:val="24"/>
                                <w:lang w:val="en-US"/>
                              </w:rPr>
                              <w:t>Table 2: Multiple linear regression models for daily and cumulative excess deaths due to COVID-19 per 100 thousand, in 202</w:t>
                            </w:r>
                            <w:r w:rsidR="00AA732D" w:rsidRPr="00343233">
                              <w:rPr>
                                <w:rFonts w:ascii="Times New Roman" w:hAnsi="Times New Roman" w:cs="Times New Roman"/>
                                <w:sz w:val="24"/>
                                <w:szCs w:val="24"/>
                                <w:lang w:val="en-US"/>
                              </w:rPr>
                              <w:t>1</w:t>
                            </w:r>
                            <w:r w:rsidRPr="00343233">
                              <w:rPr>
                                <w:rFonts w:ascii="Times New Roman" w:hAnsi="Times New Roman" w:cs="Times New Roman"/>
                                <w:sz w:val="24"/>
                                <w:szCs w:val="24"/>
                                <w:lang w:val="en-US"/>
                              </w:rPr>
                              <w:t>, by sociodemographic, vaccination, health, social cohesion and risk communication variables (n = 8</w:t>
                            </w:r>
                            <w:r w:rsidR="00AA732D" w:rsidRPr="00343233">
                              <w:rPr>
                                <w:rFonts w:ascii="Times New Roman" w:hAnsi="Times New Roman" w:cs="Times New Roman"/>
                                <w:sz w:val="24"/>
                                <w:szCs w:val="24"/>
                                <w:lang w:val="en-US"/>
                              </w:rPr>
                              <w:t>7</w:t>
                            </w:r>
                            <w:r w:rsidRPr="00343233">
                              <w:rPr>
                                <w:rFonts w:ascii="Times New Roman" w:hAnsi="Times New Roman" w:cs="Times New Roman"/>
                                <w:sz w:val="24"/>
                                <w:szCs w:val="24"/>
                                <w:lang w:val="en-US"/>
                              </w:rPr>
                              <w:t>)</w:t>
                            </w:r>
                            <w:r w:rsidR="00AA732D" w:rsidRPr="00343233">
                              <w:rPr>
                                <w:rFonts w:ascii="Times New Roman" w:hAnsi="Times New Roman" w:cs="Times New Roman"/>
                                <w:sz w:val="24"/>
                                <w:szCs w:val="24"/>
                                <w:lang w:val="en-US"/>
                              </w:rPr>
                              <w:t>.</w:t>
                            </w:r>
                          </w:p>
                          <w:p w14:paraId="4AD61E67" w14:textId="2D325D6B" w:rsidR="004A7F00" w:rsidRPr="00343233" w:rsidRDefault="004A7F0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215FBC" id="Caixa de Texto 2" o:spid="_x0000_s1028" type="#_x0000_t202" style="position:absolute;margin-left:50.05pt;margin-top:-263.9pt;width:607.7pt;height:40.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" fillcolor="white [3201]" stroked="f" strokeweight=".5pt">
                <v:textbox>
                  <w:txbxContent>
                    <w:p w14:paraId="77139B17" w14:textId="392447FB" w:rsidR="001946FD" w:rsidRPr="00343233" w:rsidRDefault="001946FD" w:rsidP="001946FD">
                      <w:pPr>
                        <w:rPr>
                          <w:rFonts w:ascii="Times New Roman" w:hAnsi="Times New Roman" w:cs="Times New Roman"/>
                          <w:sz w:val="24"/>
                          <w:szCs w:val="24"/>
                          <w:lang w:val="en-US"/>
                        </w:rPr>
                      </w:pPr>
                      <w:r w:rsidRPr="00343233">
                        <w:rPr>
                          <w:rFonts w:ascii="Times New Roman" w:hAnsi="Times New Roman" w:cs="Times New Roman"/>
                          <w:sz w:val="24"/>
                          <w:szCs w:val="24"/>
                          <w:lang w:val="en-US"/>
                        </w:rPr>
                        <w:t>Table 2: Multiple linear regression models for daily and cumulative excess deaths due to COVID-19 per 100 thousand, in 202</w:t>
                      </w:r>
                      <w:r w:rsidR="00AA732D" w:rsidRPr="00343233">
                        <w:rPr>
                          <w:rFonts w:ascii="Times New Roman" w:hAnsi="Times New Roman" w:cs="Times New Roman"/>
                          <w:sz w:val="24"/>
                          <w:szCs w:val="24"/>
                          <w:lang w:val="en-US"/>
                        </w:rPr>
                        <w:t>1</w:t>
                      </w:r>
                      <w:r w:rsidRPr="00343233">
                        <w:rPr>
                          <w:rFonts w:ascii="Times New Roman" w:hAnsi="Times New Roman" w:cs="Times New Roman"/>
                          <w:sz w:val="24"/>
                          <w:szCs w:val="24"/>
                          <w:lang w:val="en-US"/>
                        </w:rPr>
                        <w:t>, by sociodemographic, vaccination, health, social cohesion and risk communication variables (n = 8</w:t>
                      </w:r>
                      <w:r w:rsidR="00AA732D" w:rsidRPr="00343233">
                        <w:rPr>
                          <w:rFonts w:ascii="Times New Roman" w:hAnsi="Times New Roman" w:cs="Times New Roman"/>
                          <w:sz w:val="24"/>
                          <w:szCs w:val="24"/>
                          <w:lang w:val="en-US"/>
                        </w:rPr>
                        <w:t>7</w:t>
                      </w:r>
                      <w:r w:rsidRPr="00343233">
                        <w:rPr>
                          <w:rFonts w:ascii="Times New Roman" w:hAnsi="Times New Roman" w:cs="Times New Roman"/>
                          <w:sz w:val="24"/>
                          <w:szCs w:val="24"/>
                          <w:lang w:val="en-US"/>
                        </w:rPr>
                        <w:t>)</w:t>
                      </w:r>
                      <w:r w:rsidR="00AA732D" w:rsidRPr="00343233">
                        <w:rPr>
                          <w:rFonts w:ascii="Times New Roman" w:hAnsi="Times New Roman" w:cs="Times New Roman"/>
                          <w:sz w:val="24"/>
                          <w:szCs w:val="24"/>
                          <w:lang w:val="en-US"/>
                        </w:rPr>
                        <w:t>.</w:t>
                      </w:r>
                    </w:p>
                    <w:p w14:paraId="4AD61E67" w14:textId="2D325D6B" w:rsidR="004A7F00" w:rsidRPr="00343233" w:rsidRDefault="004A7F00">
                      <w:pPr>
                        <w:rPr>
                          <w:lang w:val="en-US"/>
                        </w:rPr>
                      </w:pPr>
                    </w:p>
                  </w:txbxContent>
                </v:textbox>
              </v:shape>
            </w:pict>
          </mc:Fallback>
        </mc:AlternateContent>
      </w:r>
    </w:p>
    <w:p w14:paraId="13049596" w14:textId="262BBB81" w:rsidR="0071687F" w:rsidRDefault="0071687F"/>
    <w:p w14:paraId="2DAE35D5" w14:textId="4CE9C641" w:rsidR="0071687F" w:rsidRDefault="00267BE2">
      <w:r w:rsidRPr="002B1307">
        <w:rPr>
          <w:rFonts w:ascii="Arial" w:eastAsia="Times New Roman" w:hAnsi="Arial" w:cs="Arial"/>
          <w:noProof/>
          <w:color w:val="000000"/>
          <w:kern w:val="0"/>
          <w:sz w:val="20"/>
          <w:szCs w:val="20"/>
          <w:lang w:eastAsia="pt-BR"/>
          <w14:ligatures w14:val="none"/>
        </w:rPr>
        <w:drawing>
          <wp:inline distT="0" distB="0" distL="0" distR="0" wp14:anchorId="3F678168" wp14:editId="6D1C8BF9">
            <wp:extent cx="5400040" cy="4050030"/>
            <wp:effectExtent l="0" t="0" r="0" b="7620"/>
            <wp:docPr id="1782429523" name="Imagem 4" descr="Panel of partial regression scatterplots by regressors for Cumulative_daily_excess_deaths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nel of partial regression scatterplots by regressors for Cumulative_daily_excess_deaths_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4050030"/>
                    </a:xfrm>
                    <a:prstGeom prst="rect">
                      <a:avLst/>
                    </a:prstGeom>
                    <a:noFill/>
                    <a:ln>
                      <a:noFill/>
                    </a:ln>
                  </pic:spPr>
                </pic:pic>
              </a:graphicData>
            </a:graphic>
          </wp:inline>
        </w:drawing>
      </w:r>
    </w:p>
    <w:p w14:paraId="7718D71B" w14:textId="79932A99" w:rsidR="00DF35C9" w:rsidRDefault="00794A13">
      <w:r w:rsidRPr="002B1307">
        <w:rPr>
          <w:rFonts w:ascii="Arial" w:eastAsia="Times New Roman" w:hAnsi="Arial" w:cs="Arial"/>
          <w:noProof/>
          <w:color w:val="000000"/>
          <w:kern w:val="0"/>
          <w:sz w:val="20"/>
          <w:szCs w:val="20"/>
          <w:lang w:eastAsia="pt-BR"/>
          <w14:ligatures w14:val="none"/>
        </w:rPr>
        <w:drawing>
          <wp:inline distT="0" distB="0" distL="0" distR="0" wp14:anchorId="1DD637E1" wp14:editId="2E325CED">
            <wp:extent cx="5400040" cy="4050030"/>
            <wp:effectExtent l="0" t="0" r="0" b="7620"/>
            <wp:docPr id="2092153795" name="Imagem 3" descr="Panel of partial regression scatterplots by regressors for Cumulative_daily_excess_deaths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nel of partial regression scatterplots by regressors for Cumulative_daily_excess_deaths_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4050030"/>
                    </a:xfrm>
                    <a:prstGeom prst="rect">
                      <a:avLst/>
                    </a:prstGeom>
                    <a:noFill/>
                    <a:ln>
                      <a:noFill/>
                    </a:ln>
                  </pic:spPr>
                </pic:pic>
              </a:graphicData>
            </a:graphic>
          </wp:inline>
        </w:drawing>
      </w:r>
      <w:r w:rsidR="00CA4F29">
        <w:rPr>
          <w:rFonts w:ascii="Arial" w:eastAsia="Times New Roman" w:hAnsi="Arial" w:cs="Arial"/>
          <w:noProof/>
          <w:color w:val="000000"/>
          <w:kern w:val="0"/>
          <w:sz w:val="20"/>
          <w:szCs w:val="20"/>
          <w:lang w:eastAsia="pt-BR"/>
        </w:rPr>
        <mc:AlternateContent>
          <mc:Choice Requires="wps">
            <w:drawing>
              <wp:anchor distT="0" distB="0" distL="114300" distR="114300" simplePos="0" relativeHeight="251663360" behindDoc="0" locked="0" layoutInCell="1" allowOverlap="1" wp14:anchorId="1B85ECCF" wp14:editId="3CE337C9">
                <wp:simplePos x="0" y="0"/>
                <wp:positionH relativeFrom="column">
                  <wp:posOffset>24460</wp:posOffset>
                </wp:positionH>
                <wp:positionV relativeFrom="paragraph">
                  <wp:posOffset>4116959</wp:posOffset>
                </wp:positionV>
                <wp:extent cx="5378095" cy="548640"/>
                <wp:effectExtent l="0" t="0" r="0" b="3810"/>
                <wp:wrapNone/>
                <wp:docPr id="4079168" name="Caixa de Texto 6"/>
                <wp:cNvGraphicFramePr/>
                <a:graphic xmlns:a="http://schemas.openxmlformats.org/drawingml/2006/main">
                  <a:graphicData uri="http://schemas.microsoft.com/office/word/2010/wordprocessingShape">
                    <wps:wsp>
                      <wps:cNvSpPr txBox="1"/>
                      <wps:spPr>
                        <a:xfrm>
                          <a:off x="0" y="0"/>
                          <a:ext cx="5378095" cy="548640"/>
                        </a:xfrm>
                        <a:prstGeom prst="rect">
                          <a:avLst/>
                        </a:prstGeom>
                        <a:solidFill>
                          <a:schemeClr val="lt1"/>
                        </a:solidFill>
                        <a:ln w="6350">
                          <a:noFill/>
                        </a:ln>
                      </wps:spPr>
                      <wps:txbx>
                        <w:txbxContent>
                          <w:p w14:paraId="7D19AE8B" w14:textId="17F44E60" w:rsidR="00CA4F29" w:rsidRPr="00343233" w:rsidRDefault="00CA4F29" w:rsidP="00CA4F29">
                            <w:pPr>
                              <w:rPr>
                                <w:rFonts w:ascii="Times New Roman" w:hAnsi="Times New Roman" w:cs="Times New Roman"/>
                                <w:sz w:val="24"/>
                                <w:szCs w:val="24"/>
                                <w:lang w:val="en-US"/>
                              </w:rPr>
                            </w:pPr>
                            <w:r w:rsidRPr="00343233">
                              <w:rPr>
                                <w:rFonts w:ascii="Times New Roman" w:hAnsi="Times New Roman" w:cs="Times New Roman"/>
                                <w:sz w:val="24"/>
                                <w:szCs w:val="24"/>
                                <w:lang w:val="en-US"/>
                              </w:rPr>
                              <w:t>Figure 2: Partial Plots for daily and cumulative excess deaths due to COVID-19 per 100 thousand in 2021.</w:t>
                            </w:r>
                          </w:p>
                          <w:p w14:paraId="526AAC2D" w14:textId="77777777" w:rsidR="00CA4F29" w:rsidRPr="00343233" w:rsidRDefault="00CA4F29">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85ECCF" id="Caixa de Texto 6" o:spid="_x0000_s1029" type="#_x0000_t202" style="position:absolute;margin-left:1.95pt;margin-top:324.15pt;width:423.45pt;height:43.2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" fillcolor="white [3201]" stroked="f" strokeweight=".5pt">
                <v:textbox>
                  <w:txbxContent>
                    <w:p w14:paraId="7D19AE8B" w14:textId="17F44E60" w:rsidR="00CA4F29" w:rsidRPr="00343233" w:rsidRDefault="00CA4F29" w:rsidP="00CA4F29">
                      <w:pPr>
                        <w:rPr>
                          <w:rFonts w:ascii="Times New Roman" w:hAnsi="Times New Roman" w:cs="Times New Roman"/>
                          <w:sz w:val="24"/>
                          <w:szCs w:val="24"/>
                          <w:lang w:val="en-US"/>
                        </w:rPr>
                      </w:pPr>
                      <w:r w:rsidRPr="00343233">
                        <w:rPr>
                          <w:rFonts w:ascii="Times New Roman" w:hAnsi="Times New Roman" w:cs="Times New Roman"/>
                          <w:sz w:val="24"/>
                          <w:szCs w:val="24"/>
                          <w:lang w:val="en-US"/>
                        </w:rPr>
                        <w:t>Figure 2: Partial Plots for daily and cumulative excess deaths due to COVID-19 per 100 thousand in 2021.</w:t>
                      </w:r>
                    </w:p>
                    <w:p w14:paraId="526AAC2D" w14:textId="77777777" w:rsidR="00CA4F29" w:rsidRPr="00343233" w:rsidRDefault="00CA4F29">
                      <w:pPr>
                        <w:rPr>
                          <w:lang w:val="en-US"/>
                        </w:rPr>
                      </w:pPr>
                    </w:p>
                  </w:txbxContent>
                </v:textbox>
              </v:shape>
            </w:pict>
          </mc:Fallback>
        </mc:AlternateContent>
      </w:r>
    </w:p>
    <w:p w14:paraId="1BF269C0" w14:textId="54BE44E3" w:rsidR="002B1307" w:rsidRPr="002B1307" w:rsidRDefault="002B1307" w:rsidP="002B1307">
      <w:pPr>
        <w:spacing w:after="0" w:line="240" w:lineRule="auto"/>
        <w:jc w:val="center"/>
        <w:rPr>
          <w:rFonts w:ascii="Arial" w:eastAsia="Times New Roman" w:hAnsi="Arial" w:cs="Arial"/>
          <w:color w:val="000000"/>
          <w:kern w:val="0"/>
          <w:sz w:val="20"/>
          <w:szCs w:val="20"/>
          <w:lang w:eastAsia="pt-BR"/>
          <w14:ligatures w14:val="none"/>
        </w:rPr>
      </w:pPr>
    </w:p>
    <w:p w14:paraId="54F60562" w14:textId="77777777" w:rsidR="00AA732D" w:rsidRDefault="00AA732D" w:rsidP="00CA4F29">
      <w:pPr>
        <w:spacing w:after="0" w:line="240" w:lineRule="auto"/>
        <w:rPr>
          <w:rFonts w:ascii="Times New Roman" w:eastAsia="Times New Roman" w:hAnsi="Times New Roman" w:cs="Times New Roman"/>
          <w:b/>
          <w:bCs/>
          <w:kern w:val="0"/>
          <w:sz w:val="24"/>
          <w:szCs w:val="24"/>
          <w:lang w:eastAsia="pt-BR"/>
          <w14:ligatures w14:val="none"/>
        </w:rPr>
        <w:sectPr w:rsidR="00AA732D">
          <w:pgSz w:w="11906" w:h="16838"/>
          <w:pgMar w:top="1417" w:right="1701" w:bottom="1417" w:left="1701" w:header="708" w:footer="708" w:gutter="0"/>
          <w:cols w:space="708"/>
          <w:docGrid w:linePitch="360"/>
        </w:sectPr>
      </w:pPr>
      <w:bookmarkStart w:id="2" w:name="IDX7"/>
      <w:bookmarkEnd w:id="2"/>
    </w:p>
    <w:tbl>
      <w:tblPr>
        <w:tblW w:w="0" w:type="auto"/>
        <w:jc w:val="center"/>
        <w:tblBorders>
          <w:top w:val="single" w:sz="6" w:space="0" w:color="C1C1C1"/>
          <w:left w:val="single" w:sz="6" w:space="0" w:color="C1C1C1"/>
          <w:bottom w:val="single" w:sz="2" w:space="0" w:color="C1C1C1"/>
          <w:right w:val="single" w:sz="2" w:space="0" w:color="C1C1C1"/>
        </w:tblBorders>
        <w:tblCellMar>
          <w:top w:w="75" w:type="dxa"/>
          <w:left w:w="75" w:type="dxa"/>
          <w:bottom w:w="75" w:type="dxa"/>
          <w:right w:w="75" w:type="dxa"/>
        </w:tblCellMar>
        <w:tblLook w:val="04A0" w:firstRow="1" w:lastRow="0" w:firstColumn="1" w:lastColumn="0" w:noHBand="0" w:noVBand="1"/>
        <w:tblDescription w:val="Procedure Reg: Parameter Estimates"/>
      </w:tblPr>
      <w:tblGrid>
        <w:gridCol w:w="3790"/>
        <w:gridCol w:w="4216"/>
        <w:gridCol w:w="470"/>
        <w:gridCol w:w="1250"/>
        <w:gridCol w:w="1111"/>
        <w:gridCol w:w="890"/>
        <w:gridCol w:w="846"/>
      </w:tblGrid>
      <w:tr w:rsidR="002B1307" w:rsidRPr="00AA732D" w14:paraId="15F1D056" w14:textId="77777777" w:rsidTr="002D50BD">
        <w:trPr>
          <w:tblHeader/>
          <w:jc w:val="center"/>
        </w:trPr>
        <w:tc>
          <w:tcPr>
            <w:tcW w:w="0" w:type="auto"/>
            <w:gridSpan w:val="7"/>
            <w:tcBorders>
              <w:top w:val="single" w:sz="18" w:space="0" w:color="auto"/>
              <w:left w:val="nil"/>
              <w:bottom w:val="single" w:sz="18" w:space="0" w:color="auto"/>
              <w:right w:val="nil"/>
            </w:tcBorders>
            <w:hideMark/>
          </w:tcPr>
          <w:p w14:paraId="60343BE0" w14:textId="77777777" w:rsidR="00AA732D" w:rsidRDefault="00AA732D" w:rsidP="002B1307">
            <w:pPr>
              <w:spacing w:after="0" w:line="240" w:lineRule="auto"/>
              <w:jc w:val="center"/>
              <w:rPr>
                <w:rFonts w:ascii="Times New Roman" w:eastAsia="Times New Roman" w:hAnsi="Times New Roman" w:cs="Times New Roman"/>
                <w:b/>
                <w:bCs/>
                <w:kern w:val="0"/>
                <w:sz w:val="24"/>
                <w:szCs w:val="24"/>
                <w:lang w:eastAsia="pt-BR"/>
                <w14:ligatures w14:val="none"/>
              </w:rPr>
            </w:pPr>
          </w:p>
          <w:p w14:paraId="1603416E" w14:textId="1B5D2A80" w:rsidR="002B1307" w:rsidRPr="00AA732D" w:rsidRDefault="002B1307" w:rsidP="002B1307">
            <w:pPr>
              <w:spacing w:after="0" w:line="240" w:lineRule="auto"/>
              <w:jc w:val="center"/>
              <w:rPr>
                <w:rFonts w:ascii="Times New Roman" w:eastAsia="Times New Roman" w:hAnsi="Times New Roman" w:cs="Times New Roman"/>
                <w:b/>
                <w:bCs/>
                <w:kern w:val="0"/>
                <w:sz w:val="24"/>
                <w:szCs w:val="24"/>
                <w:lang w:eastAsia="pt-BR"/>
                <w14:ligatures w14:val="none"/>
              </w:rPr>
            </w:pPr>
            <w:proofErr w:type="spellStart"/>
            <w:r w:rsidRPr="00AA732D">
              <w:rPr>
                <w:rFonts w:ascii="Times New Roman" w:eastAsia="Times New Roman" w:hAnsi="Times New Roman" w:cs="Times New Roman"/>
                <w:b/>
                <w:bCs/>
                <w:kern w:val="0"/>
                <w:sz w:val="24"/>
                <w:szCs w:val="24"/>
                <w:lang w:eastAsia="pt-BR"/>
                <w14:ligatures w14:val="none"/>
              </w:rPr>
              <w:t>Parameter</w:t>
            </w:r>
            <w:proofErr w:type="spellEnd"/>
            <w:r w:rsidRPr="00AA732D">
              <w:rPr>
                <w:rFonts w:ascii="Times New Roman" w:eastAsia="Times New Roman" w:hAnsi="Times New Roman" w:cs="Times New Roman"/>
                <w:b/>
                <w:bCs/>
                <w:kern w:val="0"/>
                <w:sz w:val="24"/>
                <w:szCs w:val="24"/>
                <w:lang w:eastAsia="pt-BR"/>
                <w14:ligatures w14:val="none"/>
              </w:rPr>
              <w:t xml:space="preserve"> </w:t>
            </w:r>
            <w:proofErr w:type="spellStart"/>
            <w:r w:rsidRPr="00AA732D">
              <w:rPr>
                <w:rFonts w:ascii="Times New Roman" w:eastAsia="Times New Roman" w:hAnsi="Times New Roman" w:cs="Times New Roman"/>
                <w:b/>
                <w:bCs/>
                <w:kern w:val="0"/>
                <w:sz w:val="24"/>
                <w:szCs w:val="24"/>
                <w:lang w:eastAsia="pt-BR"/>
                <w14:ligatures w14:val="none"/>
              </w:rPr>
              <w:t>Estimates</w:t>
            </w:r>
            <w:proofErr w:type="spellEnd"/>
          </w:p>
        </w:tc>
      </w:tr>
      <w:tr w:rsidR="002B1307" w:rsidRPr="00AA732D" w14:paraId="0C163126" w14:textId="77777777" w:rsidTr="002D50BD">
        <w:trPr>
          <w:tblHeader/>
          <w:jc w:val="center"/>
        </w:trPr>
        <w:tc>
          <w:tcPr>
            <w:tcW w:w="0" w:type="auto"/>
            <w:tcBorders>
              <w:top w:val="single" w:sz="18" w:space="0" w:color="auto"/>
              <w:left w:val="nil"/>
              <w:bottom w:val="nil"/>
              <w:right w:val="nil"/>
            </w:tcBorders>
            <w:hideMark/>
          </w:tcPr>
          <w:p w14:paraId="78D22FA2" w14:textId="77777777" w:rsidR="002B1307" w:rsidRPr="00AA732D" w:rsidRDefault="002B1307" w:rsidP="002B1307">
            <w:pPr>
              <w:spacing w:after="0" w:line="240" w:lineRule="auto"/>
              <w:rPr>
                <w:rFonts w:ascii="Times New Roman" w:eastAsia="Times New Roman" w:hAnsi="Times New Roman" w:cs="Times New Roman"/>
                <w:b/>
                <w:bCs/>
                <w:kern w:val="0"/>
                <w:sz w:val="24"/>
                <w:szCs w:val="24"/>
                <w:lang w:eastAsia="pt-BR"/>
                <w14:ligatures w14:val="none"/>
              </w:rPr>
            </w:pPr>
            <w:proofErr w:type="spellStart"/>
            <w:r w:rsidRPr="00AA732D">
              <w:rPr>
                <w:rFonts w:ascii="Times New Roman" w:eastAsia="Times New Roman" w:hAnsi="Times New Roman" w:cs="Times New Roman"/>
                <w:b/>
                <w:bCs/>
                <w:kern w:val="0"/>
                <w:sz w:val="24"/>
                <w:szCs w:val="24"/>
                <w:lang w:eastAsia="pt-BR"/>
                <w14:ligatures w14:val="none"/>
              </w:rPr>
              <w:t>Variable</w:t>
            </w:r>
            <w:proofErr w:type="spellEnd"/>
          </w:p>
        </w:tc>
        <w:tc>
          <w:tcPr>
            <w:tcW w:w="0" w:type="auto"/>
            <w:tcBorders>
              <w:top w:val="single" w:sz="18" w:space="0" w:color="auto"/>
              <w:left w:val="nil"/>
              <w:bottom w:val="nil"/>
              <w:right w:val="nil"/>
            </w:tcBorders>
            <w:hideMark/>
          </w:tcPr>
          <w:p w14:paraId="327A4321" w14:textId="77777777" w:rsidR="002B1307" w:rsidRPr="00AA732D" w:rsidRDefault="002B1307" w:rsidP="002B1307">
            <w:pPr>
              <w:spacing w:after="0" w:line="240" w:lineRule="auto"/>
              <w:rPr>
                <w:rFonts w:ascii="Times New Roman" w:eastAsia="Times New Roman" w:hAnsi="Times New Roman" w:cs="Times New Roman"/>
                <w:b/>
                <w:bCs/>
                <w:kern w:val="0"/>
                <w:sz w:val="24"/>
                <w:szCs w:val="24"/>
                <w:lang w:eastAsia="pt-BR"/>
                <w14:ligatures w14:val="none"/>
              </w:rPr>
            </w:pPr>
            <w:proofErr w:type="spellStart"/>
            <w:r w:rsidRPr="00AA732D">
              <w:rPr>
                <w:rFonts w:ascii="Times New Roman" w:eastAsia="Times New Roman" w:hAnsi="Times New Roman" w:cs="Times New Roman"/>
                <w:b/>
                <w:bCs/>
                <w:kern w:val="0"/>
                <w:sz w:val="24"/>
                <w:szCs w:val="24"/>
                <w:lang w:eastAsia="pt-BR"/>
                <w14:ligatures w14:val="none"/>
              </w:rPr>
              <w:t>Label</w:t>
            </w:r>
            <w:proofErr w:type="spellEnd"/>
          </w:p>
        </w:tc>
        <w:tc>
          <w:tcPr>
            <w:tcW w:w="0" w:type="auto"/>
            <w:tcBorders>
              <w:top w:val="single" w:sz="18" w:space="0" w:color="auto"/>
              <w:left w:val="nil"/>
              <w:bottom w:val="nil"/>
              <w:right w:val="nil"/>
            </w:tcBorders>
            <w:hideMark/>
          </w:tcPr>
          <w:p w14:paraId="176E0469" w14:textId="77777777" w:rsidR="002B1307" w:rsidRPr="00AA732D" w:rsidRDefault="002B1307" w:rsidP="002B1307">
            <w:pPr>
              <w:spacing w:after="0" w:line="240" w:lineRule="auto"/>
              <w:jc w:val="right"/>
              <w:rPr>
                <w:rFonts w:ascii="Times New Roman" w:eastAsia="Times New Roman" w:hAnsi="Times New Roman" w:cs="Times New Roman"/>
                <w:b/>
                <w:bCs/>
                <w:kern w:val="0"/>
                <w:sz w:val="24"/>
                <w:szCs w:val="24"/>
                <w:lang w:eastAsia="pt-BR"/>
                <w14:ligatures w14:val="none"/>
              </w:rPr>
            </w:pPr>
            <w:r w:rsidRPr="00AA732D">
              <w:rPr>
                <w:rFonts w:ascii="Times New Roman" w:eastAsia="Times New Roman" w:hAnsi="Times New Roman" w:cs="Times New Roman"/>
                <w:b/>
                <w:bCs/>
                <w:kern w:val="0"/>
                <w:sz w:val="24"/>
                <w:szCs w:val="24"/>
                <w:lang w:eastAsia="pt-BR"/>
                <w14:ligatures w14:val="none"/>
              </w:rPr>
              <w:t>DF</w:t>
            </w:r>
          </w:p>
        </w:tc>
        <w:tc>
          <w:tcPr>
            <w:tcW w:w="0" w:type="auto"/>
            <w:tcBorders>
              <w:top w:val="single" w:sz="18" w:space="0" w:color="auto"/>
              <w:left w:val="nil"/>
              <w:bottom w:val="nil"/>
              <w:right w:val="nil"/>
            </w:tcBorders>
            <w:hideMark/>
          </w:tcPr>
          <w:p w14:paraId="72ABE531" w14:textId="77777777" w:rsidR="002B1307" w:rsidRPr="00AA732D" w:rsidRDefault="002B1307" w:rsidP="002B1307">
            <w:pPr>
              <w:spacing w:after="0" w:line="240" w:lineRule="auto"/>
              <w:jc w:val="right"/>
              <w:rPr>
                <w:rFonts w:ascii="Times New Roman" w:eastAsia="Times New Roman" w:hAnsi="Times New Roman" w:cs="Times New Roman"/>
                <w:b/>
                <w:bCs/>
                <w:kern w:val="0"/>
                <w:sz w:val="24"/>
                <w:szCs w:val="24"/>
                <w:lang w:eastAsia="pt-BR"/>
                <w14:ligatures w14:val="none"/>
              </w:rPr>
            </w:pPr>
            <w:proofErr w:type="spellStart"/>
            <w:r w:rsidRPr="00AA732D">
              <w:rPr>
                <w:rFonts w:ascii="Times New Roman" w:eastAsia="Times New Roman" w:hAnsi="Times New Roman" w:cs="Times New Roman"/>
                <w:b/>
                <w:bCs/>
                <w:kern w:val="0"/>
                <w:sz w:val="24"/>
                <w:szCs w:val="24"/>
                <w:lang w:eastAsia="pt-BR"/>
                <w14:ligatures w14:val="none"/>
              </w:rPr>
              <w:t>Parameter</w:t>
            </w:r>
            <w:proofErr w:type="spellEnd"/>
            <w:r w:rsidRPr="00AA732D">
              <w:rPr>
                <w:rFonts w:ascii="Times New Roman" w:eastAsia="Times New Roman" w:hAnsi="Times New Roman" w:cs="Times New Roman"/>
                <w:b/>
                <w:bCs/>
                <w:kern w:val="0"/>
                <w:sz w:val="24"/>
                <w:szCs w:val="24"/>
                <w:lang w:eastAsia="pt-BR"/>
                <w14:ligatures w14:val="none"/>
              </w:rPr>
              <w:br/>
            </w:r>
            <w:proofErr w:type="spellStart"/>
            <w:r w:rsidRPr="00AA732D">
              <w:rPr>
                <w:rFonts w:ascii="Times New Roman" w:eastAsia="Times New Roman" w:hAnsi="Times New Roman" w:cs="Times New Roman"/>
                <w:b/>
                <w:bCs/>
                <w:kern w:val="0"/>
                <w:sz w:val="24"/>
                <w:szCs w:val="24"/>
                <w:lang w:eastAsia="pt-BR"/>
                <w14:ligatures w14:val="none"/>
              </w:rPr>
              <w:t>Estimate</w:t>
            </w:r>
            <w:proofErr w:type="spellEnd"/>
          </w:p>
        </w:tc>
        <w:tc>
          <w:tcPr>
            <w:tcW w:w="0" w:type="auto"/>
            <w:tcBorders>
              <w:top w:val="single" w:sz="18" w:space="0" w:color="auto"/>
              <w:left w:val="nil"/>
              <w:bottom w:val="nil"/>
              <w:right w:val="nil"/>
            </w:tcBorders>
            <w:hideMark/>
          </w:tcPr>
          <w:p w14:paraId="478479B8" w14:textId="77777777" w:rsidR="002B1307" w:rsidRPr="00AA732D" w:rsidRDefault="002B1307" w:rsidP="002B1307">
            <w:pPr>
              <w:spacing w:after="0" w:line="240" w:lineRule="auto"/>
              <w:jc w:val="right"/>
              <w:rPr>
                <w:rFonts w:ascii="Times New Roman" w:eastAsia="Times New Roman" w:hAnsi="Times New Roman" w:cs="Times New Roman"/>
                <w:b/>
                <w:bCs/>
                <w:kern w:val="0"/>
                <w:sz w:val="24"/>
                <w:szCs w:val="24"/>
                <w:lang w:eastAsia="pt-BR"/>
                <w14:ligatures w14:val="none"/>
              </w:rPr>
            </w:pPr>
            <w:r w:rsidRPr="00AA732D">
              <w:rPr>
                <w:rFonts w:ascii="Times New Roman" w:eastAsia="Times New Roman" w:hAnsi="Times New Roman" w:cs="Times New Roman"/>
                <w:b/>
                <w:bCs/>
                <w:kern w:val="0"/>
                <w:sz w:val="24"/>
                <w:szCs w:val="24"/>
                <w:lang w:eastAsia="pt-BR"/>
                <w14:ligatures w14:val="none"/>
              </w:rPr>
              <w:t>Standard</w:t>
            </w:r>
            <w:r w:rsidRPr="00AA732D">
              <w:rPr>
                <w:rFonts w:ascii="Times New Roman" w:eastAsia="Times New Roman" w:hAnsi="Times New Roman" w:cs="Times New Roman"/>
                <w:b/>
                <w:bCs/>
                <w:kern w:val="0"/>
                <w:sz w:val="24"/>
                <w:szCs w:val="24"/>
                <w:lang w:eastAsia="pt-BR"/>
                <w14:ligatures w14:val="none"/>
              </w:rPr>
              <w:br/>
            </w:r>
            <w:proofErr w:type="spellStart"/>
            <w:r w:rsidRPr="00AA732D">
              <w:rPr>
                <w:rFonts w:ascii="Times New Roman" w:eastAsia="Times New Roman" w:hAnsi="Times New Roman" w:cs="Times New Roman"/>
                <w:b/>
                <w:bCs/>
                <w:kern w:val="0"/>
                <w:sz w:val="24"/>
                <w:szCs w:val="24"/>
                <w:lang w:eastAsia="pt-BR"/>
                <w14:ligatures w14:val="none"/>
              </w:rPr>
              <w:t>Error</w:t>
            </w:r>
            <w:proofErr w:type="spellEnd"/>
          </w:p>
        </w:tc>
        <w:tc>
          <w:tcPr>
            <w:tcW w:w="0" w:type="auto"/>
            <w:tcBorders>
              <w:top w:val="single" w:sz="18" w:space="0" w:color="auto"/>
              <w:left w:val="nil"/>
              <w:bottom w:val="nil"/>
              <w:right w:val="nil"/>
            </w:tcBorders>
            <w:hideMark/>
          </w:tcPr>
          <w:p w14:paraId="403E577E" w14:textId="77777777" w:rsidR="002B1307" w:rsidRPr="00AA732D" w:rsidRDefault="002B1307" w:rsidP="002B1307">
            <w:pPr>
              <w:spacing w:after="0" w:line="240" w:lineRule="auto"/>
              <w:jc w:val="right"/>
              <w:rPr>
                <w:rFonts w:ascii="Times New Roman" w:eastAsia="Times New Roman" w:hAnsi="Times New Roman" w:cs="Times New Roman"/>
                <w:b/>
                <w:bCs/>
                <w:kern w:val="0"/>
                <w:sz w:val="24"/>
                <w:szCs w:val="24"/>
                <w:lang w:eastAsia="pt-BR"/>
                <w14:ligatures w14:val="none"/>
              </w:rPr>
            </w:pPr>
            <w:r w:rsidRPr="00AA732D">
              <w:rPr>
                <w:rFonts w:ascii="Times New Roman" w:eastAsia="Times New Roman" w:hAnsi="Times New Roman" w:cs="Times New Roman"/>
                <w:b/>
                <w:bCs/>
                <w:kern w:val="0"/>
                <w:sz w:val="24"/>
                <w:szCs w:val="24"/>
                <w:lang w:eastAsia="pt-BR"/>
                <w14:ligatures w14:val="none"/>
              </w:rPr>
              <w:t>t </w:t>
            </w:r>
            <w:proofErr w:type="spellStart"/>
            <w:r w:rsidRPr="00AA732D">
              <w:rPr>
                <w:rFonts w:ascii="Times New Roman" w:eastAsia="Times New Roman" w:hAnsi="Times New Roman" w:cs="Times New Roman"/>
                <w:b/>
                <w:bCs/>
                <w:kern w:val="0"/>
                <w:sz w:val="24"/>
                <w:szCs w:val="24"/>
                <w:lang w:eastAsia="pt-BR"/>
                <w14:ligatures w14:val="none"/>
              </w:rPr>
              <w:t>Value</w:t>
            </w:r>
            <w:proofErr w:type="spellEnd"/>
          </w:p>
        </w:tc>
        <w:tc>
          <w:tcPr>
            <w:tcW w:w="0" w:type="auto"/>
            <w:tcBorders>
              <w:top w:val="single" w:sz="18" w:space="0" w:color="auto"/>
              <w:left w:val="nil"/>
              <w:bottom w:val="nil"/>
              <w:right w:val="nil"/>
            </w:tcBorders>
            <w:hideMark/>
          </w:tcPr>
          <w:p w14:paraId="32AF59D6" w14:textId="77777777" w:rsidR="002B1307" w:rsidRPr="00AA732D" w:rsidRDefault="002B1307" w:rsidP="002B1307">
            <w:pPr>
              <w:spacing w:after="0" w:line="240" w:lineRule="auto"/>
              <w:jc w:val="right"/>
              <w:rPr>
                <w:rFonts w:ascii="Times New Roman" w:eastAsia="Times New Roman" w:hAnsi="Times New Roman" w:cs="Times New Roman"/>
                <w:b/>
                <w:bCs/>
                <w:kern w:val="0"/>
                <w:sz w:val="24"/>
                <w:szCs w:val="24"/>
                <w:lang w:eastAsia="pt-BR"/>
                <w14:ligatures w14:val="none"/>
              </w:rPr>
            </w:pPr>
            <w:proofErr w:type="spellStart"/>
            <w:r w:rsidRPr="00AA732D">
              <w:rPr>
                <w:rFonts w:ascii="Times New Roman" w:eastAsia="Times New Roman" w:hAnsi="Times New Roman" w:cs="Times New Roman"/>
                <w:b/>
                <w:bCs/>
                <w:kern w:val="0"/>
                <w:sz w:val="24"/>
                <w:szCs w:val="24"/>
                <w:lang w:eastAsia="pt-BR"/>
                <w14:ligatures w14:val="none"/>
              </w:rPr>
              <w:t>Pr</w:t>
            </w:r>
            <w:proofErr w:type="spellEnd"/>
            <w:r w:rsidRPr="00AA732D">
              <w:rPr>
                <w:rFonts w:ascii="Times New Roman" w:eastAsia="Times New Roman" w:hAnsi="Times New Roman" w:cs="Times New Roman"/>
                <w:b/>
                <w:bCs/>
                <w:kern w:val="0"/>
                <w:sz w:val="24"/>
                <w:szCs w:val="24"/>
                <w:lang w:eastAsia="pt-BR"/>
                <w14:ligatures w14:val="none"/>
              </w:rPr>
              <w:t> &gt; |t|</w:t>
            </w:r>
          </w:p>
        </w:tc>
      </w:tr>
      <w:tr w:rsidR="002B1307" w:rsidRPr="00AA732D" w14:paraId="32932FC8" w14:textId="77777777" w:rsidTr="002B1307">
        <w:trPr>
          <w:jc w:val="center"/>
        </w:trPr>
        <w:tc>
          <w:tcPr>
            <w:tcW w:w="0" w:type="auto"/>
            <w:tcBorders>
              <w:top w:val="nil"/>
              <w:left w:val="nil"/>
              <w:bottom w:val="nil"/>
              <w:right w:val="nil"/>
            </w:tcBorders>
            <w:hideMark/>
          </w:tcPr>
          <w:p w14:paraId="4A684071" w14:textId="77777777" w:rsidR="002B1307" w:rsidRPr="00AA732D" w:rsidRDefault="002B1307" w:rsidP="002B1307">
            <w:pPr>
              <w:spacing w:after="0" w:line="240" w:lineRule="auto"/>
              <w:rPr>
                <w:rFonts w:ascii="Times New Roman" w:eastAsia="Times New Roman" w:hAnsi="Times New Roman" w:cs="Times New Roman"/>
                <w:b/>
                <w:bCs/>
                <w:kern w:val="0"/>
                <w:sz w:val="24"/>
                <w:szCs w:val="24"/>
                <w:lang w:eastAsia="pt-BR"/>
                <w14:ligatures w14:val="none"/>
              </w:rPr>
            </w:pPr>
            <w:proofErr w:type="spellStart"/>
            <w:r w:rsidRPr="00AA732D">
              <w:rPr>
                <w:rFonts w:ascii="Times New Roman" w:eastAsia="Times New Roman" w:hAnsi="Times New Roman" w:cs="Times New Roman"/>
                <w:b/>
                <w:bCs/>
                <w:kern w:val="0"/>
                <w:sz w:val="24"/>
                <w:szCs w:val="24"/>
                <w:lang w:eastAsia="pt-BR"/>
                <w14:ligatures w14:val="none"/>
              </w:rPr>
              <w:t>Intercept</w:t>
            </w:r>
            <w:proofErr w:type="spellEnd"/>
          </w:p>
        </w:tc>
        <w:tc>
          <w:tcPr>
            <w:tcW w:w="0" w:type="auto"/>
            <w:tcBorders>
              <w:top w:val="nil"/>
              <w:left w:val="nil"/>
              <w:bottom w:val="nil"/>
              <w:right w:val="nil"/>
            </w:tcBorders>
            <w:hideMark/>
          </w:tcPr>
          <w:p w14:paraId="1C7D0D63" w14:textId="77777777" w:rsidR="002B1307" w:rsidRPr="00AA732D" w:rsidRDefault="002B1307" w:rsidP="002B1307">
            <w:pPr>
              <w:spacing w:after="0" w:line="240" w:lineRule="auto"/>
              <w:rPr>
                <w:rFonts w:ascii="Times New Roman" w:eastAsia="Times New Roman" w:hAnsi="Times New Roman" w:cs="Times New Roman"/>
                <w:kern w:val="0"/>
                <w:sz w:val="24"/>
                <w:szCs w:val="24"/>
                <w:lang w:eastAsia="pt-BR"/>
                <w14:ligatures w14:val="none"/>
              </w:rPr>
            </w:pPr>
            <w:proofErr w:type="spellStart"/>
            <w:r w:rsidRPr="00AA732D">
              <w:rPr>
                <w:rFonts w:ascii="Times New Roman" w:eastAsia="Times New Roman" w:hAnsi="Times New Roman" w:cs="Times New Roman"/>
                <w:kern w:val="0"/>
                <w:sz w:val="24"/>
                <w:szCs w:val="24"/>
                <w:lang w:eastAsia="pt-BR"/>
                <w14:ligatures w14:val="none"/>
              </w:rPr>
              <w:t>Intercept</w:t>
            </w:r>
            <w:proofErr w:type="spellEnd"/>
          </w:p>
        </w:tc>
        <w:tc>
          <w:tcPr>
            <w:tcW w:w="0" w:type="auto"/>
            <w:tcBorders>
              <w:top w:val="nil"/>
              <w:left w:val="nil"/>
              <w:bottom w:val="nil"/>
              <w:right w:val="nil"/>
            </w:tcBorders>
            <w:hideMark/>
          </w:tcPr>
          <w:p w14:paraId="04775CBF" w14:textId="77777777" w:rsidR="002B1307" w:rsidRPr="00AA732D" w:rsidRDefault="002B1307" w:rsidP="002B1307">
            <w:pPr>
              <w:spacing w:after="0" w:line="240" w:lineRule="auto"/>
              <w:jc w:val="right"/>
              <w:rPr>
                <w:rFonts w:ascii="Times New Roman" w:eastAsia="Times New Roman" w:hAnsi="Times New Roman" w:cs="Times New Roman"/>
                <w:b/>
                <w:bCs/>
                <w:kern w:val="0"/>
                <w:sz w:val="24"/>
                <w:szCs w:val="24"/>
                <w:lang w:eastAsia="pt-BR"/>
                <w14:ligatures w14:val="none"/>
              </w:rPr>
            </w:pPr>
            <w:r w:rsidRPr="00AA732D">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nil"/>
              <w:right w:val="nil"/>
            </w:tcBorders>
            <w:hideMark/>
          </w:tcPr>
          <w:p w14:paraId="722DAD54" w14:textId="77777777" w:rsidR="002B1307" w:rsidRPr="00AA732D" w:rsidRDefault="002B1307" w:rsidP="002B1307">
            <w:pPr>
              <w:spacing w:after="0" w:line="240" w:lineRule="auto"/>
              <w:jc w:val="right"/>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70.34529</w:t>
            </w:r>
          </w:p>
        </w:tc>
        <w:tc>
          <w:tcPr>
            <w:tcW w:w="0" w:type="auto"/>
            <w:tcBorders>
              <w:top w:val="nil"/>
              <w:left w:val="nil"/>
              <w:bottom w:val="nil"/>
              <w:right w:val="nil"/>
            </w:tcBorders>
            <w:hideMark/>
          </w:tcPr>
          <w:p w14:paraId="5D5F5438" w14:textId="77777777" w:rsidR="002B1307" w:rsidRPr="00AA732D" w:rsidRDefault="002B1307" w:rsidP="002B1307">
            <w:pPr>
              <w:spacing w:after="0" w:line="240" w:lineRule="auto"/>
              <w:jc w:val="right"/>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39.16024</w:t>
            </w:r>
          </w:p>
        </w:tc>
        <w:tc>
          <w:tcPr>
            <w:tcW w:w="0" w:type="auto"/>
            <w:tcBorders>
              <w:top w:val="nil"/>
              <w:left w:val="nil"/>
              <w:bottom w:val="nil"/>
              <w:right w:val="nil"/>
            </w:tcBorders>
            <w:hideMark/>
          </w:tcPr>
          <w:p w14:paraId="2D2EC6FB" w14:textId="77777777" w:rsidR="002B1307" w:rsidRPr="00AA732D" w:rsidRDefault="002B1307" w:rsidP="002B1307">
            <w:pPr>
              <w:spacing w:after="0" w:line="240" w:lineRule="auto"/>
              <w:jc w:val="right"/>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1.80</w:t>
            </w:r>
          </w:p>
        </w:tc>
        <w:tc>
          <w:tcPr>
            <w:tcW w:w="0" w:type="auto"/>
            <w:tcBorders>
              <w:top w:val="nil"/>
              <w:left w:val="nil"/>
              <w:bottom w:val="nil"/>
              <w:right w:val="nil"/>
            </w:tcBorders>
            <w:hideMark/>
          </w:tcPr>
          <w:p w14:paraId="76944E77" w14:textId="77777777" w:rsidR="002B1307" w:rsidRPr="00AA732D" w:rsidRDefault="002B1307" w:rsidP="002B1307">
            <w:pPr>
              <w:spacing w:after="0" w:line="240" w:lineRule="auto"/>
              <w:jc w:val="right"/>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0.0759</w:t>
            </w:r>
          </w:p>
        </w:tc>
      </w:tr>
      <w:tr w:rsidR="002B1307" w:rsidRPr="00AA732D" w14:paraId="4A8A1AD6" w14:textId="77777777" w:rsidTr="002B1307">
        <w:trPr>
          <w:jc w:val="center"/>
        </w:trPr>
        <w:tc>
          <w:tcPr>
            <w:tcW w:w="0" w:type="auto"/>
            <w:tcBorders>
              <w:top w:val="nil"/>
              <w:left w:val="nil"/>
              <w:bottom w:val="nil"/>
              <w:right w:val="nil"/>
            </w:tcBorders>
            <w:hideMark/>
          </w:tcPr>
          <w:p w14:paraId="539CCB92" w14:textId="77777777" w:rsidR="002B1307" w:rsidRPr="00AA732D" w:rsidRDefault="002B1307" w:rsidP="002B1307">
            <w:pPr>
              <w:spacing w:after="0" w:line="240" w:lineRule="auto"/>
              <w:rPr>
                <w:rFonts w:ascii="Times New Roman" w:eastAsia="Times New Roman" w:hAnsi="Times New Roman" w:cs="Times New Roman"/>
                <w:b/>
                <w:bCs/>
                <w:kern w:val="0"/>
                <w:sz w:val="24"/>
                <w:szCs w:val="24"/>
                <w:lang w:eastAsia="pt-BR"/>
                <w14:ligatures w14:val="none"/>
              </w:rPr>
            </w:pPr>
            <w:r w:rsidRPr="00AA732D">
              <w:rPr>
                <w:rFonts w:ascii="Times New Roman" w:eastAsia="Times New Roman" w:hAnsi="Times New Roman" w:cs="Times New Roman"/>
                <w:b/>
                <w:bCs/>
                <w:kern w:val="0"/>
                <w:sz w:val="24"/>
                <w:szCs w:val="24"/>
                <w:lang w:eastAsia="pt-BR"/>
                <w14:ligatures w14:val="none"/>
              </w:rPr>
              <w:t>Percentual_Population_ages65_abo</w:t>
            </w:r>
          </w:p>
        </w:tc>
        <w:tc>
          <w:tcPr>
            <w:tcW w:w="0" w:type="auto"/>
            <w:tcBorders>
              <w:top w:val="nil"/>
              <w:left w:val="nil"/>
              <w:bottom w:val="nil"/>
              <w:right w:val="nil"/>
            </w:tcBorders>
            <w:hideMark/>
          </w:tcPr>
          <w:p w14:paraId="413A778E" w14:textId="77777777" w:rsidR="002B1307" w:rsidRPr="00AA732D" w:rsidRDefault="002B1307" w:rsidP="002B1307">
            <w:pPr>
              <w:spacing w:after="0" w:line="240" w:lineRule="auto"/>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Percentual_Population_ages65_above</w:t>
            </w:r>
          </w:p>
        </w:tc>
        <w:tc>
          <w:tcPr>
            <w:tcW w:w="0" w:type="auto"/>
            <w:tcBorders>
              <w:top w:val="nil"/>
              <w:left w:val="nil"/>
              <w:bottom w:val="nil"/>
              <w:right w:val="nil"/>
            </w:tcBorders>
            <w:hideMark/>
          </w:tcPr>
          <w:p w14:paraId="7B09626A" w14:textId="77777777" w:rsidR="002B1307" w:rsidRPr="00AA732D" w:rsidRDefault="002B1307" w:rsidP="002B1307">
            <w:pPr>
              <w:spacing w:after="0" w:line="240" w:lineRule="auto"/>
              <w:jc w:val="right"/>
              <w:rPr>
                <w:rFonts w:ascii="Times New Roman" w:eastAsia="Times New Roman" w:hAnsi="Times New Roman" w:cs="Times New Roman"/>
                <w:b/>
                <w:bCs/>
                <w:kern w:val="0"/>
                <w:sz w:val="24"/>
                <w:szCs w:val="24"/>
                <w:lang w:eastAsia="pt-BR"/>
                <w14:ligatures w14:val="none"/>
              </w:rPr>
            </w:pPr>
            <w:r w:rsidRPr="00AA732D">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nil"/>
              <w:right w:val="nil"/>
            </w:tcBorders>
            <w:hideMark/>
          </w:tcPr>
          <w:p w14:paraId="321188ED" w14:textId="77777777" w:rsidR="002B1307" w:rsidRPr="00AA732D" w:rsidRDefault="002B1307" w:rsidP="002B1307">
            <w:pPr>
              <w:spacing w:after="0" w:line="240" w:lineRule="auto"/>
              <w:jc w:val="right"/>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27.35987</w:t>
            </w:r>
          </w:p>
        </w:tc>
        <w:tc>
          <w:tcPr>
            <w:tcW w:w="0" w:type="auto"/>
            <w:tcBorders>
              <w:top w:val="nil"/>
              <w:left w:val="nil"/>
              <w:bottom w:val="nil"/>
              <w:right w:val="nil"/>
            </w:tcBorders>
            <w:hideMark/>
          </w:tcPr>
          <w:p w14:paraId="65BEAEDB" w14:textId="77777777" w:rsidR="002B1307" w:rsidRPr="00AA732D" w:rsidRDefault="002B1307" w:rsidP="002B1307">
            <w:pPr>
              <w:spacing w:after="0" w:line="240" w:lineRule="auto"/>
              <w:jc w:val="right"/>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2.90215</w:t>
            </w:r>
          </w:p>
        </w:tc>
        <w:tc>
          <w:tcPr>
            <w:tcW w:w="0" w:type="auto"/>
            <w:tcBorders>
              <w:top w:val="nil"/>
              <w:left w:val="nil"/>
              <w:bottom w:val="nil"/>
              <w:right w:val="nil"/>
            </w:tcBorders>
            <w:hideMark/>
          </w:tcPr>
          <w:p w14:paraId="5F4701B1" w14:textId="77777777" w:rsidR="002B1307" w:rsidRPr="00AA732D" w:rsidRDefault="002B1307" w:rsidP="002B1307">
            <w:pPr>
              <w:spacing w:after="0" w:line="240" w:lineRule="auto"/>
              <w:jc w:val="right"/>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9.43</w:t>
            </w:r>
          </w:p>
        </w:tc>
        <w:tc>
          <w:tcPr>
            <w:tcW w:w="0" w:type="auto"/>
            <w:tcBorders>
              <w:top w:val="nil"/>
              <w:left w:val="nil"/>
              <w:bottom w:val="nil"/>
              <w:right w:val="nil"/>
            </w:tcBorders>
            <w:hideMark/>
          </w:tcPr>
          <w:p w14:paraId="4218BFFD" w14:textId="77777777" w:rsidR="002B1307" w:rsidRPr="00AA732D" w:rsidRDefault="002B1307" w:rsidP="002B1307">
            <w:pPr>
              <w:spacing w:after="0" w:line="240" w:lineRule="auto"/>
              <w:jc w:val="right"/>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&lt;.0001</w:t>
            </w:r>
          </w:p>
        </w:tc>
      </w:tr>
      <w:tr w:rsidR="002B1307" w:rsidRPr="00AA732D" w14:paraId="76B2290F" w14:textId="77777777" w:rsidTr="002D50BD">
        <w:trPr>
          <w:jc w:val="center"/>
        </w:trPr>
        <w:tc>
          <w:tcPr>
            <w:tcW w:w="0" w:type="auto"/>
            <w:tcBorders>
              <w:top w:val="nil"/>
              <w:left w:val="nil"/>
              <w:bottom w:val="nil"/>
              <w:right w:val="nil"/>
            </w:tcBorders>
            <w:hideMark/>
          </w:tcPr>
          <w:p w14:paraId="2F3459FC" w14:textId="77777777" w:rsidR="002B1307" w:rsidRPr="00AA732D" w:rsidRDefault="002B1307" w:rsidP="002B1307">
            <w:pPr>
              <w:spacing w:after="0" w:line="240" w:lineRule="auto"/>
              <w:rPr>
                <w:rFonts w:ascii="Times New Roman" w:eastAsia="Times New Roman" w:hAnsi="Times New Roman" w:cs="Times New Roman"/>
                <w:b/>
                <w:bCs/>
                <w:kern w:val="0"/>
                <w:sz w:val="24"/>
                <w:szCs w:val="24"/>
                <w:lang w:eastAsia="pt-BR"/>
                <w14:ligatures w14:val="none"/>
              </w:rPr>
            </w:pPr>
            <w:proofErr w:type="spellStart"/>
            <w:r w:rsidRPr="00AA732D">
              <w:rPr>
                <w:rFonts w:ascii="Times New Roman" w:eastAsia="Times New Roman" w:hAnsi="Times New Roman" w:cs="Times New Roman"/>
                <w:b/>
                <w:bCs/>
                <w:kern w:val="0"/>
                <w:sz w:val="24"/>
                <w:szCs w:val="24"/>
                <w:lang w:eastAsia="pt-BR"/>
                <w14:ligatures w14:val="none"/>
              </w:rPr>
              <w:t>High_body_mass_index</w:t>
            </w:r>
            <w:proofErr w:type="spellEnd"/>
          </w:p>
        </w:tc>
        <w:tc>
          <w:tcPr>
            <w:tcW w:w="0" w:type="auto"/>
            <w:tcBorders>
              <w:top w:val="nil"/>
              <w:left w:val="nil"/>
              <w:bottom w:val="nil"/>
              <w:right w:val="nil"/>
            </w:tcBorders>
            <w:hideMark/>
          </w:tcPr>
          <w:p w14:paraId="066CF503" w14:textId="77777777" w:rsidR="002B1307" w:rsidRPr="00AA732D" w:rsidRDefault="002B1307" w:rsidP="002B1307">
            <w:pPr>
              <w:spacing w:after="0" w:line="240" w:lineRule="auto"/>
              <w:rPr>
                <w:rFonts w:ascii="Times New Roman" w:eastAsia="Times New Roman" w:hAnsi="Times New Roman" w:cs="Times New Roman"/>
                <w:kern w:val="0"/>
                <w:sz w:val="24"/>
                <w:szCs w:val="24"/>
                <w:lang w:eastAsia="pt-BR"/>
                <w14:ligatures w14:val="none"/>
              </w:rPr>
            </w:pPr>
            <w:proofErr w:type="spellStart"/>
            <w:r w:rsidRPr="00AA732D">
              <w:rPr>
                <w:rFonts w:ascii="Times New Roman" w:eastAsia="Times New Roman" w:hAnsi="Times New Roman" w:cs="Times New Roman"/>
                <w:kern w:val="0"/>
                <w:sz w:val="24"/>
                <w:szCs w:val="24"/>
                <w:lang w:eastAsia="pt-BR"/>
                <w14:ligatures w14:val="none"/>
              </w:rPr>
              <w:t>High_body_mass_index</w:t>
            </w:r>
            <w:proofErr w:type="spellEnd"/>
          </w:p>
        </w:tc>
        <w:tc>
          <w:tcPr>
            <w:tcW w:w="0" w:type="auto"/>
            <w:tcBorders>
              <w:top w:val="nil"/>
              <w:left w:val="nil"/>
              <w:bottom w:val="nil"/>
              <w:right w:val="nil"/>
            </w:tcBorders>
            <w:hideMark/>
          </w:tcPr>
          <w:p w14:paraId="1D002D1D" w14:textId="77777777" w:rsidR="002B1307" w:rsidRPr="00AA732D" w:rsidRDefault="002B1307" w:rsidP="002B1307">
            <w:pPr>
              <w:spacing w:after="0" w:line="240" w:lineRule="auto"/>
              <w:jc w:val="right"/>
              <w:rPr>
                <w:rFonts w:ascii="Times New Roman" w:eastAsia="Times New Roman" w:hAnsi="Times New Roman" w:cs="Times New Roman"/>
                <w:b/>
                <w:bCs/>
                <w:kern w:val="0"/>
                <w:sz w:val="24"/>
                <w:szCs w:val="24"/>
                <w:lang w:eastAsia="pt-BR"/>
                <w14:ligatures w14:val="none"/>
              </w:rPr>
            </w:pPr>
            <w:r w:rsidRPr="00AA732D">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nil"/>
              <w:right w:val="nil"/>
            </w:tcBorders>
            <w:hideMark/>
          </w:tcPr>
          <w:p w14:paraId="2ACF6DC7" w14:textId="77777777" w:rsidR="002B1307" w:rsidRPr="00AA732D" w:rsidRDefault="002B1307" w:rsidP="002B1307">
            <w:pPr>
              <w:spacing w:after="0" w:line="240" w:lineRule="auto"/>
              <w:jc w:val="right"/>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5.68772</w:t>
            </w:r>
          </w:p>
        </w:tc>
        <w:tc>
          <w:tcPr>
            <w:tcW w:w="0" w:type="auto"/>
            <w:tcBorders>
              <w:top w:val="nil"/>
              <w:left w:val="nil"/>
              <w:bottom w:val="nil"/>
              <w:right w:val="nil"/>
            </w:tcBorders>
            <w:hideMark/>
          </w:tcPr>
          <w:p w14:paraId="72B346A1" w14:textId="77777777" w:rsidR="002B1307" w:rsidRPr="00AA732D" w:rsidRDefault="002B1307" w:rsidP="002B1307">
            <w:pPr>
              <w:spacing w:after="0" w:line="240" w:lineRule="auto"/>
              <w:jc w:val="right"/>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1.55840</w:t>
            </w:r>
          </w:p>
        </w:tc>
        <w:tc>
          <w:tcPr>
            <w:tcW w:w="0" w:type="auto"/>
            <w:tcBorders>
              <w:top w:val="nil"/>
              <w:left w:val="nil"/>
              <w:bottom w:val="nil"/>
              <w:right w:val="nil"/>
            </w:tcBorders>
            <w:hideMark/>
          </w:tcPr>
          <w:p w14:paraId="62A9786F" w14:textId="77777777" w:rsidR="002B1307" w:rsidRPr="00AA732D" w:rsidRDefault="002B1307" w:rsidP="002B1307">
            <w:pPr>
              <w:spacing w:after="0" w:line="240" w:lineRule="auto"/>
              <w:jc w:val="right"/>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3.65</w:t>
            </w:r>
          </w:p>
        </w:tc>
        <w:tc>
          <w:tcPr>
            <w:tcW w:w="0" w:type="auto"/>
            <w:tcBorders>
              <w:top w:val="nil"/>
              <w:left w:val="nil"/>
              <w:bottom w:val="nil"/>
              <w:right w:val="nil"/>
            </w:tcBorders>
            <w:hideMark/>
          </w:tcPr>
          <w:p w14:paraId="1A7E3489" w14:textId="77777777" w:rsidR="002B1307" w:rsidRPr="00AA732D" w:rsidRDefault="002B1307" w:rsidP="002B1307">
            <w:pPr>
              <w:spacing w:after="0" w:line="240" w:lineRule="auto"/>
              <w:jc w:val="right"/>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0.0004</w:t>
            </w:r>
          </w:p>
        </w:tc>
      </w:tr>
      <w:tr w:rsidR="002B1307" w:rsidRPr="00AA732D" w14:paraId="31BD82DB" w14:textId="77777777" w:rsidTr="002D50BD">
        <w:trPr>
          <w:jc w:val="center"/>
        </w:trPr>
        <w:tc>
          <w:tcPr>
            <w:tcW w:w="0" w:type="auto"/>
            <w:tcBorders>
              <w:top w:val="nil"/>
              <w:left w:val="nil"/>
              <w:bottom w:val="single" w:sz="18" w:space="0" w:color="auto"/>
              <w:right w:val="nil"/>
            </w:tcBorders>
            <w:hideMark/>
          </w:tcPr>
          <w:p w14:paraId="2BDE149E" w14:textId="77777777" w:rsidR="002B1307" w:rsidRPr="00AA732D" w:rsidRDefault="002B1307" w:rsidP="002B1307">
            <w:pPr>
              <w:spacing w:after="0" w:line="240" w:lineRule="auto"/>
              <w:rPr>
                <w:rFonts w:ascii="Times New Roman" w:eastAsia="Times New Roman" w:hAnsi="Times New Roman" w:cs="Times New Roman"/>
                <w:b/>
                <w:bCs/>
                <w:kern w:val="0"/>
                <w:sz w:val="24"/>
                <w:szCs w:val="24"/>
                <w:lang w:eastAsia="pt-BR"/>
                <w14:ligatures w14:val="none"/>
              </w:rPr>
            </w:pPr>
            <w:proofErr w:type="spellStart"/>
            <w:r w:rsidRPr="00AA732D">
              <w:rPr>
                <w:rFonts w:ascii="Times New Roman" w:eastAsia="Times New Roman" w:hAnsi="Times New Roman" w:cs="Times New Roman"/>
                <w:b/>
                <w:bCs/>
                <w:kern w:val="0"/>
                <w:sz w:val="24"/>
                <w:szCs w:val="24"/>
                <w:lang w:eastAsia="pt-BR"/>
                <w14:ligatures w14:val="none"/>
              </w:rPr>
              <w:t>Equal_distribution_resources_ind</w:t>
            </w:r>
            <w:proofErr w:type="spellEnd"/>
          </w:p>
        </w:tc>
        <w:tc>
          <w:tcPr>
            <w:tcW w:w="0" w:type="auto"/>
            <w:tcBorders>
              <w:top w:val="nil"/>
              <w:left w:val="nil"/>
              <w:bottom w:val="single" w:sz="18" w:space="0" w:color="auto"/>
              <w:right w:val="nil"/>
            </w:tcBorders>
            <w:hideMark/>
          </w:tcPr>
          <w:p w14:paraId="01C9C818" w14:textId="77777777" w:rsidR="002B1307" w:rsidRPr="00AA732D" w:rsidRDefault="002B1307" w:rsidP="002B1307">
            <w:pPr>
              <w:spacing w:after="0" w:line="240" w:lineRule="auto"/>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Equal_distribution_resources_index_2019</w:t>
            </w:r>
          </w:p>
        </w:tc>
        <w:tc>
          <w:tcPr>
            <w:tcW w:w="0" w:type="auto"/>
            <w:tcBorders>
              <w:top w:val="nil"/>
              <w:left w:val="nil"/>
              <w:bottom w:val="single" w:sz="18" w:space="0" w:color="auto"/>
              <w:right w:val="nil"/>
            </w:tcBorders>
            <w:hideMark/>
          </w:tcPr>
          <w:p w14:paraId="350DFA44" w14:textId="77777777" w:rsidR="002B1307" w:rsidRPr="00AA732D" w:rsidRDefault="002B1307" w:rsidP="002B1307">
            <w:pPr>
              <w:spacing w:after="0" w:line="240" w:lineRule="auto"/>
              <w:jc w:val="right"/>
              <w:rPr>
                <w:rFonts w:ascii="Times New Roman" w:eastAsia="Times New Roman" w:hAnsi="Times New Roman" w:cs="Times New Roman"/>
                <w:b/>
                <w:bCs/>
                <w:kern w:val="0"/>
                <w:sz w:val="24"/>
                <w:szCs w:val="24"/>
                <w:lang w:eastAsia="pt-BR"/>
                <w14:ligatures w14:val="none"/>
              </w:rPr>
            </w:pPr>
            <w:r w:rsidRPr="00AA732D">
              <w:rPr>
                <w:rFonts w:ascii="Times New Roman" w:eastAsia="Times New Roman" w:hAnsi="Times New Roman" w:cs="Times New Roman"/>
                <w:b/>
                <w:bCs/>
                <w:kern w:val="0"/>
                <w:sz w:val="24"/>
                <w:szCs w:val="24"/>
                <w:lang w:eastAsia="pt-BR"/>
                <w14:ligatures w14:val="none"/>
              </w:rPr>
              <w:t>1</w:t>
            </w:r>
          </w:p>
        </w:tc>
        <w:tc>
          <w:tcPr>
            <w:tcW w:w="0" w:type="auto"/>
            <w:tcBorders>
              <w:top w:val="nil"/>
              <w:left w:val="nil"/>
              <w:bottom w:val="single" w:sz="18" w:space="0" w:color="auto"/>
              <w:right w:val="nil"/>
            </w:tcBorders>
            <w:noWrap/>
            <w:hideMark/>
          </w:tcPr>
          <w:p w14:paraId="7446C95C" w14:textId="77777777" w:rsidR="002B1307" w:rsidRPr="00AA732D" w:rsidRDefault="002B1307" w:rsidP="002B1307">
            <w:pPr>
              <w:spacing w:after="0" w:line="240" w:lineRule="auto"/>
              <w:jc w:val="right"/>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-274.40121</w:t>
            </w:r>
          </w:p>
        </w:tc>
        <w:tc>
          <w:tcPr>
            <w:tcW w:w="0" w:type="auto"/>
            <w:tcBorders>
              <w:top w:val="nil"/>
              <w:left w:val="nil"/>
              <w:bottom w:val="single" w:sz="18" w:space="0" w:color="auto"/>
              <w:right w:val="nil"/>
            </w:tcBorders>
            <w:hideMark/>
          </w:tcPr>
          <w:p w14:paraId="5AA7CA47" w14:textId="77777777" w:rsidR="002B1307" w:rsidRPr="00AA732D" w:rsidRDefault="002B1307" w:rsidP="002B1307">
            <w:pPr>
              <w:spacing w:after="0" w:line="240" w:lineRule="auto"/>
              <w:jc w:val="right"/>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69.22511</w:t>
            </w:r>
          </w:p>
        </w:tc>
        <w:tc>
          <w:tcPr>
            <w:tcW w:w="0" w:type="auto"/>
            <w:tcBorders>
              <w:top w:val="nil"/>
              <w:left w:val="nil"/>
              <w:bottom w:val="single" w:sz="18" w:space="0" w:color="auto"/>
              <w:right w:val="nil"/>
            </w:tcBorders>
            <w:noWrap/>
            <w:hideMark/>
          </w:tcPr>
          <w:p w14:paraId="7207E95F" w14:textId="77777777" w:rsidR="002B1307" w:rsidRPr="00AA732D" w:rsidRDefault="002B1307" w:rsidP="002B1307">
            <w:pPr>
              <w:spacing w:after="0" w:line="240" w:lineRule="auto"/>
              <w:jc w:val="right"/>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-3.96</w:t>
            </w:r>
          </w:p>
        </w:tc>
        <w:tc>
          <w:tcPr>
            <w:tcW w:w="0" w:type="auto"/>
            <w:tcBorders>
              <w:top w:val="nil"/>
              <w:left w:val="nil"/>
              <w:bottom w:val="single" w:sz="18" w:space="0" w:color="auto"/>
              <w:right w:val="nil"/>
            </w:tcBorders>
            <w:hideMark/>
          </w:tcPr>
          <w:p w14:paraId="3490CAB6" w14:textId="77777777" w:rsidR="002B1307" w:rsidRPr="00AA732D" w:rsidRDefault="002B1307" w:rsidP="002B1307">
            <w:pPr>
              <w:spacing w:after="0" w:line="240" w:lineRule="auto"/>
              <w:jc w:val="right"/>
              <w:rPr>
                <w:rFonts w:ascii="Times New Roman" w:eastAsia="Times New Roman" w:hAnsi="Times New Roman" w:cs="Times New Roman"/>
                <w:kern w:val="0"/>
                <w:sz w:val="24"/>
                <w:szCs w:val="24"/>
                <w:lang w:eastAsia="pt-BR"/>
                <w14:ligatures w14:val="none"/>
              </w:rPr>
            </w:pPr>
            <w:r w:rsidRPr="00AA732D">
              <w:rPr>
                <w:rFonts w:ascii="Times New Roman" w:eastAsia="Times New Roman" w:hAnsi="Times New Roman" w:cs="Times New Roman"/>
                <w:kern w:val="0"/>
                <w:sz w:val="24"/>
                <w:szCs w:val="24"/>
                <w:lang w:eastAsia="pt-BR"/>
                <w14:ligatures w14:val="none"/>
              </w:rPr>
              <w:t>0.0001</w:t>
            </w:r>
          </w:p>
        </w:tc>
      </w:tr>
    </w:tbl>
    <w:p w14:paraId="7D39690C" w14:textId="64027DF6" w:rsidR="00AA732D" w:rsidRDefault="00AA732D">
      <w:pPr>
        <w:sectPr w:rsidR="00AA732D" w:rsidSect="00AA732D">
          <w:pgSz w:w="16838" w:h="11906" w:orient="landscape"/>
          <w:pgMar w:top="1701" w:right="1418" w:bottom="1701" w:left="1418" w:header="709" w:footer="709" w:gutter="0"/>
          <w:cols w:space="708"/>
          <w:docGrid w:linePitch="360"/>
        </w:sectPr>
      </w:pPr>
      <w:r>
        <w:rPr>
          <w:noProof/>
        </w:rPr>
        <mc:AlternateContent>
          <mc:Choice Requires="wps">
            <w:drawing>
              <wp:anchor distT="0" distB="0" distL="114300" distR="114300" simplePos="0" relativeHeight="251661312" behindDoc="0" locked="0" layoutInCell="1" allowOverlap="1" wp14:anchorId="4EA72B85" wp14:editId="744148DA">
                <wp:simplePos x="0" y="0"/>
                <wp:positionH relativeFrom="column">
                  <wp:posOffset>474446</wp:posOffset>
                </wp:positionH>
                <wp:positionV relativeFrom="paragraph">
                  <wp:posOffset>-2534387</wp:posOffset>
                </wp:positionV>
                <wp:extent cx="8112557" cy="475132"/>
                <wp:effectExtent l="0" t="0" r="3175" b="1270"/>
                <wp:wrapNone/>
                <wp:docPr id="1933999876" name="Caixa de Texto 4"/>
                <wp:cNvGraphicFramePr/>
                <a:graphic xmlns:a="http://schemas.openxmlformats.org/drawingml/2006/main">
                  <a:graphicData uri="http://schemas.microsoft.com/office/word/2010/wordprocessingShape">
                    <wps:wsp>
                      <wps:cNvSpPr txBox="1"/>
                      <wps:spPr>
                        <a:xfrm>
                          <a:off x="0" y="0"/>
                          <a:ext cx="8112557" cy="475132"/>
                        </a:xfrm>
                        <a:prstGeom prst="rect">
                          <a:avLst/>
                        </a:prstGeom>
                        <a:solidFill>
                          <a:schemeClr val="lt1"/>
                        </a:solidFill>
                        <a:ln w="6350">
                          <a:noFill/>
                        </a:ln>
                      </wps:spPr>
                      <wps:txbx>
                        <w:txbxContent>
                          <w:p w14:paraId="648B493A" w14:textId="48450853" w:rsidR="00AA732D" w:rsidRPr="00343233" w:rsidRDefault="00AA732D" w:rsidP="00AA732D">
                            <w:pPr>
                              <w:rPr>
                                <w:rFonts w:ascii="Times New Roman" w:hAnsi="Times New Roman" w:cs="Times New Roman"/>
                                <w:sz w:val="24"/>
                                <w:szCs w:val="24"/>
                                <w:lang w:val="en-US"/>
                              </w:rPr>
                            </w:pPr>
                            <w:r w:rsidRPr="00343233">
                              <w:rPr>
                                <w:rFonts w:ascii="Times New Roman" w:hAnsi="Times New Roman" w:cs="Times New Roman"/>
                                <w:sz w:val="24"/>
                                <w:szCs w:val="24"/>
                                <w:lang w:val="en-US"/>
                              </w:rPr>
                              <w:t>Table 3: Multiple linear regression models for daily and cumulative excess deaths due to COVID-19 per 100 thousand, in 2022, by sociodemographic, vaccination, health, social cohesion and risk communication variables (n = 92).</w:t>
                            </w:r>
                          </w:p>
                          <w:p w14:paraId="6A4C9340" w14:textId="77777777" w:rsidR="00AA732D" w:rsidRPr="00343233" w:rsidRDefault="00AA732D">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A72B85" id="Caixa de Texto 4" o:spid="_x0000_s1030" type="#_x0000_t202" style="position:absolute;margin-left:37.35pt;margin-top:-199.55pt;width:638.8pt;height:37.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" fillcolor="white [3201]" stroked="f" strokeweight=".5pt">
                <v:textbox>
                  <w:txbxContent>
                    <w:p w14:paraId="648B493A" w14:textId="48450853" w:rsidR="00AA732D" w:rsidRPr="00343233" w:rsidRDefault="00AA732D" w:rsidP="00AA732D">
                      <w:pPr>
                        <w:rPr>
                          <w:rFonts w:ascii="Times New Roman" w:hAnsi="Times New Roman" w:cs="Times New Roman"/>
                          <w:sz w:val="24"/>
                          <w:szCs w:val="24"/>
                          <w:lang w:val="en-US"/>
                        </w:rPr>
                      </w:pPr>
                      <w:r w:rsidRPr="00343233">
                        <w:rPr>
                          <w:rFonts w:ascii="Times New Roman" w:hAnsi="Times New Roman" w:cs="Times New Roman"/>
                          <w:sz w:val="24"/>
                          <w:szCs w:val="24"/>
                          <w:lang w:val="en-US"/>
                        </w:rPr>
                        <w:t>Table 3: Multiple linear regression models for daily and cumulative excess deaths due to COVID-19 per 100 thousand, in 2022, by sociodemographic, vaccination, health, social cohesion and risk communication variables (n = 92).</w:t>
                      </w:r>
                    </w:p>
                    <w:p w14:paraId="6A4C9340" w14:textId="77777777" w:rsidR="00AA732D" w:rsidRPr="00343233" w:rsidRDefault="00AA732D">
                      <w:pPr>
                        <w:rPr>
                          <w:lang w:val="en-US"/>
                        </w:rPr>
                      </w:pPr>
                    </w:p>
                  </w:txbxContent>
                </v:textbox>
              </v:shape>
            </w:pict>
          </mc:Fallback>
        </mc:AlternateContent>
      </w:r>
    </w:p>
    <w:p w14:paraId="2759A52C" w14:textId="77777777" w:rsidR="002B1307" w:rsidRDefault="002B1307"/>
    <w:p w14:paraId="493E9B30" w14:textId="77777777" w:rsidR="002B1307" w:rsidRDefault="002B1307"/>
    <w:p w14:paraId="4C139665" w14:textId="78564CE8" w:rsidR="002B1307" w:rsidRDefault="002B1307">
      <w:r>
        <w:rPr>
          <w:rFonts w:ascii="Arial" w:hAnsi="Arial" w:cs="Arial"/>
          <w:noProof/>
          <w:color w:val="000000"/>
          <w:sz w:val="20"/>
          <w:szCs w:val="20"/>
        </w:rPr>
        <w:drawing>
          <wp:inline distT="0" distB="0" distL="0" distR="0" wp14:anchorId="3917C7F8" wp14:editId="4EDDB587">
            <wp:extent cx="5400040" cy="4048125"/>
            <wp:effectExtent l="0" t="0" r="0" b="9525"/>
            <wp:docPr id="398195081" name="Imagem 5" descr="Panel of partial regression scatterplots by regressors for Cumulative_daily_excess_deaths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nel of partial regression scatterplots by regressors for Cumulative_daily_excess_deaths_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4048125"/>
                    </a:xfrm>
                    <a:prstGeom prst="rect">
                      <a:avLst/>
                    </a:prstGeom>
                    <a:noFill/>
                    <a:ln>
                      <a:noFill/>
                    </a:ln>
                  </pic:spPr>
                </pic:pic>
              </a:graphicData>
            </a:graphic>
          </wp:inline>
        </w:drawing>
      </w:r>
    </w:p>
    <w:p w14:paraId="76CC261E" w14:textId="5D42C65A" w:rsidR="00F14E4D" w:rsidRDefault="00CA4F29">
      <w:r>
        <w:rPr>
          <w:noProof/>
        </w:rPr>
        <mc:AlternateContent>
          <mc:Choice Requires="wps">
            <w:drawing>
              <wp:anchor distT="0" distB="0" distL="114300" distR="114300" simplePos="0" relativeHeight="251664384" behindDoc="0" locked="0" layoutInCell="1" allowOverlap="1" wp14:anchorId="65C05E88" wp14:editId="2D4F8B7B">
                <wp:simplePos x="0" y="0"/>
                <wp:positionH relativeFrom="column">
                  <wp:posOffset>46406</wp:posOffset>
                </wp:positionH>
                <wp:positionV relativeFrom="paragraph">
                  <wp:posOffset>19990</wp:posOffset>
                </wp:positionV>
                <wp:extent cx="5347411" cy="475488"/>
                <wp:effectExtent l="0" t="0" r="5715" b="1270"/>
                <wp:wrapNone/>
                <wp:docPr id="2027153556" name="Caixa de Texto 7"/>
                <wp:cNvGraphicFramePr/>
                <a:graphic xmlns:a="http://schemas.openxmlformats.org/drawingml/2006/main">
                  <a:graphicData uri="http://schemas.microsoft.com/office/word/2010/wordprocessingShape">
                    <wps:wsp>
                      <wps:cNvSpPr txBox="1"/>
                      <wps:spPr>
                        <a:xfrm>
                          <a:off x="0" y="0"/>
                          <a:ext cx="5347411" cy="475488"/>
                        </a:xfrm>
                        <a:prstGeom prst="rect">
                          <a:avLst/>
                        </a:prstGeom>
                        <a:solidFill>
                          <a:schemeClr val="lt1"/>
                        </a:solidFill>
                        <a:ln w="6350">
                          <a:noFill/>
                        </a:ln>
                      </wps:spPr>
                      <wps:txbx>
                        <w:txbxContent>
                          <w:p w14:paraId="1CF6C9CD" w14:textId="2EA4D3B7" w:rsidR="00CA4F29" w:rsidRPr="00343233" w:rsidRDefault="00CA4F29" w:rsidP="00CA4F29">
                            <w:pPr>
                              <w:rPr>
                                <w:rFonts w:ascii="Times New Roman" w:hAnsi="Times New Roman" w:cs="Times New Roman"/>
                                <w:sz w:val="24"/>
                                <w:szCs w:val="24"/>
                                <w:lang w:val="en-US"/>
                              </w:rPr>
                            </w:pPr>
                            <w:r w:rsidRPr="00343233">
                              <w:rPr>
                                <w:rFonts w:ascii="Times New Roman" w:hAnsi="Times New Roman" w:cs="Times New Roman"/>
                                <w:sz w:val="24"/>
                                <w:szCs w:val="24"/>
                                <w:lang w:val="en-US"/>
                              </w:rPr>
                              <w:t>Figure 3: Partial Plots for daily and cumulative excess deaths due to COVID-19 per 100 thousand in 2022.</w:t>
                            </w:r>
                          </w:p>
                          <w:p w14:paraId="69D550A2" w14:textId="77777777" w:rsidR="00CA4F29" w:rsidRPr="00343233" w:rsidRDefault="00CA4F29">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C05E88" id="Caixa de Texto 7" o:spid="_x0000_s1031" type="#_x0000_t202" style="position:absolute;margin-left:3.65pt;margin-top:1.55pt;width:421.05pt;height:37.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" fillcolor="white [3201]" stroked="f" strokeweight=".5pt">
                <v:textbox>
                  <w:txbxContent>
                    <w:p w14:paraId="1CF6C9CD" w14:textId="2EA4D3B7" w:rsidR="00CA4F29" w:rsidRPr="00343233" w:rsidRDefault="00CA4F29" w:rsidP="00CA4F29">
                      <w:pPr>
                        <w:rPr>
                          <w:rFonts w:ascii="Times New Roman" w:hAnsi="Times New Roman" w:cs="Times New Roman"/>
                          <w:sz w:val="24"/>
                          <w:szCs w:val="24"/>
                          <w:lang w:val="en-US"/>
                        </w:rPr>
                      </w:pPr>
                      <w:r w:rsidRPr="00343233">
                        <w:rPr>
                          <w:rFonts w:ascii="Times New Roman" w:hAnsi="Times New Roman" w:cs="Times New Roman"/>
                          <w:sz w:val="24"/>
                          <w:szCs w:val="24"/>
                          <w:lang w:val="en-US"/>
                        </w:rPr>
                        <w:t>Figure 3: Partial Plots for daily and cumulative excess deaths due to COVID-19 per 100 thousand in 2022.</w:t>
                      </w:r>
                    </w:p>
                    <w:p w14:paraId="69D550A2" w14:textId="77777777" w:rsidR="00CA4F29" w:rsidRPr="00343233" w:rsidRDefault="00CA4F29">
                      <w:pPr>
                        <w:rPr>
                          <w:lang w:val="en-US"/>
                        </w:rPr>
                      </w:pPr>
                    </w:p>
                  </w:txbxContent>
                </v:textbox>
              </v:shape>
            </w:pict>
          </mc:Fallback>
        </mc:AlternateContent>
      </w:r>
    </w:p>
    <w:p w14:paraId="5E1438DA" w14:textId="77777777" w:rsidR="00F14E4D" w:rsidRDefault="00F14E4D"/>
    <w:p w14:paraId="544D5D3C" w14:textId="77777777" w:rsidR="00F14E4D" w:rsidRDefault="00F14E4D"/>
    <w:sectPr w:rsidR="00F14E4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87F"/>
    <w:rsid w:val="00076263"/>
    <w:rsid w:val="000D42CA"/>
    <w:rsid w:val="00140B07"/>
    <w:rsid w:val="0015024F"/>
    <w:rsid w:val="00170772"/>
    <w:rsid w:val="001946FD"/>
    <w:rsid w:val="00214900"/>
    <w:rsid w:val="00252B2E"/>
    <w:rsid w:val="00267BE2"/>
    <w:rsid w:val="002B1307"/>
    <w:rsid w:val="002D50BD"/>
    <w:rsid w:val="00343233"/>
    <w:rsid w:val="003A17C2"/>
    <w:rsid w:val="003F12B4"/>
    <w:rsid w:val="004174D6"/>
    <w:rsid w:val="00487B0F"/>
    <w:rsid w:val="004A7F00"/>
    <w:rsid w:val="004E03EE"/>
    <w:rsid w:val="005079F5"/>
    <w:rsid w:val="005B3725"/>
    <w:rsid w:val="005E6B72"/>
    <w:rsid w:val="005E731E"/>
    <w:rsid w:val="00627FA3"/>
    <w:rsid w:val="00693450"/>
    <w:rsid w:val="006D285A"/>
    <w:rsid w:val="0071687F"/>
    <w:rsid w:val="007465AD"/>
    <w:rsid w:val="00794A13"/>
    <w:rsid w:val="007C174A"/>
    <w:rsid w:val="008046DC"/>
    <w:rsid w:val="00861D61"/>
    <w:rsid w:val="008C2802"/>
    <w:rsid w:val="0093091E"/>
    <w:rsid w:val="00985272"/>
    <w:rsid w:val="009F5170"/>
    <w:rsid w:val="00AA732D"/>
    <w:rsid w:val="00AD0254"/>
    <w:rsid w:val="00C212D1"/>
    <w:rsid w:val="00C6156C"/>
    <w:rsid w:val="00CA4F29"/>
    <w:rsid w:val="00CB0421"/>
    <w:rsid w:val="00CC747F"/>
    <w:rsid w:val="00D06DFE"/>
    <w:rsid w:val="00D15F62"/>
    <w:rsid w:val="00D62533"/>
    <w:rsid w:val="00D84571"/>
    <w:rsid w:val="00DA697A"/>
    <w:rsid w:val="00DF35C9"/>
    <w:rsid w:val="00F14E4D"/>
    <w:rsid w:val="00FD020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32555"/>
  <w15:chartTrackingRefBased/>
  <w15:docId w15:val="{39B3D67A-77ED-4DEE-B367-4629B5C66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782297">
      <w:bodyDiv w:val="1"/>
      <w:marLeft w:val="120"/>
      <w:marRight w:val="120"/>
      <w:marTop w:val="0"/>
      <w:marBottom w:val="0"/>
      <w:divBdr>
        <w:top w:val="none" w:sz="0" w:space="0" w:color="auto"/>
        <w:left w:val="none" w:sz="0" w:space="0" w:color="auto"/>
        <w:bottom w:val="none" w:sz="0" w:space="0" w:color="auto"/>
        <w:right w:val="none" w:sz="0" w:space="0" w:color="auto"/>
      </w:divBdr>
      <w:divsChild>
        <w:div w:id="111902265">
          <w:marLeft w:val="0"/>
          <w:marRight w:val="0"/>
          <w:marTop w:val="0"/>
          <w:marBottom w:val="0"/>
          <w:divBdr>
            <w:top w:val="none" w:sz="0" w:space="0" w:color="auto"/>
            <w:left w:val="none" w:sz="0" w:space="0" w:color="auto"/>
            <w:bottom w:val="none" w:sz="0" w:space="0" w:color="auto"/>
            <w:right w:val="none" w:sz="0" w:space="0" w:color="auto"/>
          </w:divBdr>
          <w:divsChild>
            <w:div w:id="17939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605805">
      <w:bodyDiv w:val="1"/>
      <w:marLeft w:val="120"/>
      <w:marRight w:val="120"/>
      <w:marTop w:val="0"/>
      <w:marBottom w:val="0"/>
      <w:divBdr>
        <w:top w:val="none" w:sz="0" w:space="0" w:color="auto"/>
        <w:left w:val="none" w:sz="0" w:space="0" w:color="auto"/>
        <w:bottom w:val="none" w:sz="0" w:space="0" w:color="auto"/>
        <w:right w:val="none" w:sz="0" w:space="0" w:color="auto"/>
      </w:divBdr>
      <w:divsChild>
        <w:div w:id="2116511882">
          <w:marLeft w:val="0"/>
          <w:marRight w:val="0"/>
          <w:marTop w:val="0"/>
          <w:marBottom w:val="0"/>
          <w:divBdr>
            <w:top w:val="none" w:sz="0" w:space="0" w:color="auto"/>
            <w:left w:val="none" w:sz="0" w:space="0" w:color="auto"/>
            <w:bottom w:val="none" w:sz="0" w:space="0" w:color="auto"/>
            <w:right w:val="none" w:sz="0" w:space="0" w:color="auto"/>
          </w:divBdr>
          <w:divsChild>
            <w:div w:id="152228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592742">
      <w:bodyDiv w:val="1"/>
      <w:marLeft w:val="120"/>
      <w:marRight w:val="120"/>
      <w:marTop w:val="0"/>
      <w:marBottom w:val="0"/>
      <w:divBdr>
        <w:top w:val="none" w:sz="0" w:space="0" w:color="auto"/>
        <w:left w:val="none" w:sz="0" w:space="0" w:color="auto"/>
        <w:bottom w:val="none" w:sz="0" w:space="0" w:color="auto"/>
        <w:right w:val="none" w:sz="0" w:space="0" w:color="auto"/>
      </w:divBdr>
      <w:divsChild>
        <w:div w:id="834414326">
          <w:marLeft w:val="0"/>
          <w:marRight w:val="0"/>
          <w:marTop w:val="0"/>
          <w:marBottom w:val="0"/>
          <w:divBdr>
            <w:top w:val="none" w:sz="0" w:space="0" w:color="auto"/>
            <w:left w:val="none" w:sz="0" w:space="0" w:color="auto"/>
            <w:bottom w:val="none" w:sz="0" w:space="0" w:color="auto"/>
            <w:right w:val="none" w:sz="0" w:space="0" w:color="auto"/>
          </w:divBdr>
          <w:divsChild>
            <w:div w:id="213728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367809">
      <w:bodyDiv w:val="1"/>
      <w:marLeft w:val="120"/>
      <w:marRight w:val="120"/>
      <w:marTop w:val="0"/>
      <w:marBottom w:val="0"/>
      <w:divBdr>
        <w:top w:val="none" w:sz="0" w:space="0" w:color="auto"/>
        <w:left w:val="none" w:sz="0" w:space="0" w:color="auto"/>
        <w:bottom w:val="none" w:sz="0" w:space="0" w:color="auto"/>
        <w:right w:val="none" w:sz="0" w:space="0" w:color="auto"/>
      </w:divBdr>
      <w:divsChild>
        <w:div w:id="2146586175">
          <w:marLeft w:val="0"/>
          <w:marRight w:val="0"/>
          <w:marTop w:val="0"/>
          <w:marBottom w:val="0"/>
          <w:divBdr>
            <w:top w:val="none" w:sz="0" w:space="0" w:color="auto"/>
            <w:left w:val="none" w:sz="0" w:space="0" w:color="auto"/>
            <w:bottom w:val="none" w:sz="0" w:space="0" w:color="auto"/>
            <w:right w:val="none" w:sz="0" w:space="0" w:color="auto"/>
          </w:divBdr>
          <w:divsChild>
            <w:div w:id="1598251192">
              <w:marLeft w:val="0"/>
              <w:marRight w:val="0"/>
              <w:marTop w:val="0"/>
              <w:marBottom w:val="0"/>
              <w:divBdr>
                <w:top w:val="none" w:sz="0" w:space="0" w:color="auto"/>
                <w:left w:val="none" w:sz="0" w:space="0" w:color="auto"/>
                <w:bottom w:val="none" w:sz="0" w:space="0" w:color="auto"/>
                <w:right w:val="none" w:sz="0" w:space="0" w:color="auto"/>
              </w:divBdr>
            </w:div>
            <w:div w:id="52233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01047">
      <w:bodyDiv w:val="1"/>
      <w:marLeft w:val="120"/>
      <w:marRight w:val="120"/>
      <w:marTop w:val="0"/>
      <w:marBottom w:val="0"/>
      <w:divBdr>
        <w:top w:val="none" w:sz="0" w:space="0" w:color="auto"/>
        <w:left w:val="none" w:sz="0" w:space="0" w:color="auto"/>
        <w:bottom w:val="none" w:sz="0" w:space="0" w:color="auto"/>
        <w:right w:val="none" w:sz="0" w:space="0" w:color="auto"/>
      </w:divBdr>
      <w:divsChild>
        <w:div w:id="60106888">
          <w:marLeft w:val="0"/>
          <w:marRight w:val="0"/>
          <w:marTop w:val="0"/>
          <w:marBottom w:val="0"/>
          <w:divBdr>
            <w:top w:val="none" w:sz="0" w:space="0" w:color="auto"/>
            <w:left w:val="none" w:sz="0" w:space="0" w:color="auto"/>
            <w:bottom w:val="none" w:sz="0" w:space="0" w:color="auto"/>
            <w:right w:val="none" w:sz="0" w:space="0" w:color="auto"/>
          </w:divBdr>
          <w:divsChild>
            <w:div w:id="355161102">
              <w:marLeft w:val="0"/>
              <w:marRight w:val="0"/>
              <w:marTop w:val="0"/>
              <w:marBottom w:val="0"/>
              <w:divBdr>
                <w:top w:val="none" w:sz="0" w:space="0" w:color="auto"/>
                <w:left w:val="none" w:sz="0" w:space="0" w:color="auto"/>
                <w:bottom w:val="none" w:sz="0" w:space="0" w:color="auto"/>
                <w:right w:val="none" w:sz="0" w:space="0" w:color="auto"/>
              </w:divBdr>
            </w:div>
            <w:div w:id="73485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490</Words>
  <Characters>2649</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Freitas da Silva</dc:creator>
  <cp:keywords/>
  <dc:description/>
  <cp:lastModifiedBy>Ricardo Eccard</cp:lastModifiedBy>
  <cp:revision>3</cp:revision>
  <dcterms:created xsi:type="dcterms:W3CDTF">2023-12-18T19:01:00Z</dcterms:created>
  <dcterms:modified xsi:type="dcterms:W3CDTF">2023-12-18T19:12:00Z</dcterms:modified>
</cp:coreProperties>
</file>