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7"/>
        <w:tblW w:w="9856" w:type="dxa"/>
        <w:tblInd w:w="-1560" w:type="dxa"/>
        <w:tblLook w:val="04A0" w:firstRow="1" w:lastRow="0" w:firstColumn="1" w:lastColumn="0" w:noHBand="0" w:noVBand="1"/>
      </w:tblPr>
      <w:tblGrid>
        <w:gridCol w:w="1993"/>
        <w:gridCol w:w="3436"/>
        <w:gridCol w:w="905"/>
        <w:gridCol w:w="883"/>
        <w:gridCol w:w="883"/>
        <w:gridCol w:w="851"/>
        <w:gridCol w:w="905"/>
      </w:tblGrid>
      <w:tr w:rsidR="004009CB" w:rsidRPr="000536EB" w14:paraId="6A6E2C8B" w14:textId="4C026281" w:rsidTr="004009CB">
        <w:tc>
          <w:tcPr>
            <w:tcW w:w="1996" w:type="dxa"/>
          </w:tcPr>
          <w:p w14:paraId="35290768" w14:textId="194647D8" w:rsidR="004009CB" w:rsidRPr="000536EB" w:rsidRDefault="004009CB" w:rsidP="000B38DC">
            <w:pPr>
              <w:pStyle w:val="a8"/>
              <w:spacing w:line="240" w:lineRule="auto"/>
              <w:jc w:val="left"/>
              <w:rPr>
                <w:kern w:val="2"/>
                <w:sz w:val="21"/>
              </w:rPr>
            </w:pPr>
            <w:r w:rsidRPr="000536EB">
              <w:rPr>
                <w:kern w:val="2"/>
                <w:sz w:val="21"/>
              </w:rPr>
              <w:t xml:space="preserve">Factors </w:t>
            </w:r>
          </w:p>
        </w:tc>
        <w:tc>
          <w:tcPr>
            <w:tcW w:w="3472" w:type="dxa"/>
          </w:tcPr>
          <w:p w14:paraId="020DE678" w14:textId="6E61A201" w:rsidR="004009CB" w:rsidRPr="000536EB" w:rsidRDefault="004009CB" w:rsidP="000B38DC">
            <w:pPr>
              <w:pStyle w:val="a8"/>
              <w:spacing w:line="240" w:lineRule="auto"/>
              <w:jc w:val="left"/>
              <w:rPr>
                <w:kern w:val="2"/>
                <w:sz w:val="21"/>
              </w:rPr>
            </w:pPr>
            <w:r w:rsidRPr="000536EB">
              <w:rPr>
                <w:kern w:val="2"/>
                <w:sz w:val="21"/>
              </w:rPr>
              <w:t xml:space="preserve">Items </w:t>
            </w:r>
          </w:p>
        </w:tc>
        <w:tc>
          <w:tcPr>
            <w:tcW w:w="4388" w:type="dxa"/>
            <w:gridSpan w:val="5"/>
          </w:tcPr>
          <w:p w14:paraId="1289BFA4" w14:textId="7BB2E446" w:rsidR="004009CB" w:rsidRPr="000536EB" w:rsidRDefault="004009CB" w:rsidP="004009CB">
            <w:pPr>
              <w:pStyle w:val="a8"/>
              <w:spacing w:line="240" w:lineRule="auto"/>
            </w:pPr>
            <w:r>
              <w:rPr>
                <w:color w:val="000000" w:themeColor="text1"/>
              </w:rPr>
              <w:t>Scaling</w:t>
            </w:r>
          </w:p>
        </w:tc>
      </w:tr>
      <w:tr w:rsidR="004009CB" w:rsidRPr="000536EB" w14:paraId="05B956E7" w14:textId="77777777" w:rsidTr="004009CB">
        <w:tc>
          <w:tcPr>
            <w:tcW w:w="1996" w:type="dxa"/>
          </w:tcPr>
          <w:p w14:paraId="6BE840D1" w14:textId="77777777" w:rsidR="004009CB" w:rsidRPr="000536EB" w:rsidRDefault="004009CB" w:rsidP="004009CB">
            <w:pPr>
              <w:pStyle w:val="a8"/>
              <w:spacing w:line="240" w:lineRule="auto"/>
              <w:jc w:val="left"/>
            </w:pPr>
          </w:p>
        </w:tc>
        <w:tc>
          <w:tcPr>
            <w:tcW w:w="3472" w:type="dxa"/>
          </w:tcPr>
          <w:p w14:paraId="480B8889" w14:textId="77777777" w:rsidR="004009CB" w:rsidRPr="000536EB" w:rsidRDefault="004009CB" w:rsidP="004009CB">
            <w:pPr>
              <w:pStyle w:val="a8"/>
              <w:spacing w:line="240" w:lineRule="auto"/>
              <w:jc w:val="left"/>
            </w:pPr>
          </w:p>
        </w:tc>
        <w:tc>
          <w:tcPr>
            <w:tcW w:w="905" w:type="dxa"/>
          </w:tcPr>
          <w:p w14:paraId="7D81DE49" w14:textId="7D28BD93" w:rsidR="004009CB" w:rsidRPr="000536EB" w:rsidRDefault="004009CB" w:rsidP="004009CB">
            <w:pPr>
              <w:pStyle w:val="a8"/>
              <w:spacing w:line="240" w:lineRule="auto"/>
              <w:jc w:val="left"/>
            </w:pPr>
            <w:r w:rsidRPr="00393416">
              <w:t>Strongly disagree</w:t>
            </w:r>
          </w:p>
        </w:tc>
        <w:tc>
          <w:tcPr>
            <w:tcW w:w="883" w:type="dxa"/>
          </w:tcPr>
          <w:p w14:paraId="7A3993A6" w14:textId="1EFDAE6F" w:rsidR="004009CB" w:rsidRPr="000536EB" w:rsidRDefault="004009CB" w:rsidP="004009CB">
            <w:pPr>
              <w:pStyle w:val="a8"/>
              <w:spacing w:line="240" w:lineRule="auto"/>
              <w:jc w:val="left"/>
            </w:pPr>
            <w:r w:rsidRPr="00393416">
              <w:t>disagree</w:t>
            </w:r>
          </w:p>
        </w:tc>
        <w:tc>
          <w:tcPr>
            <w:tcW w:w="883" w:type="dxa"/>
          </w:tcPr>
          <w:p w14:paraId="0DE22E56" w14:textId="05199FE2" w:rsidR="004009CB" w:rsidRPr="000536EB" w:rsidRDefault="004009CB" w:rsidP="004009CB">
            <w:pPr>
              <w:pStyle w:val="a8"/>
              <w:spacing w:line="240" w:lineRule="auto"/>
              <w:jc w:val="left"/>
            </w:pPr>
            <w:r w:rsidRPr="00393416">
              <w:t>Neither disagree or agree</w:t>
            </w:r>
          </w:p>
        </w:tc>
        <w:tc>
          <w:tcPr>
            <w:tcW w:w="855" w:type="dxa"/>
          </w:tcPr>
          <w:p w14:paraId="3918436D" w14:textId="4317667C" w:rsidR="004009CB" w:rsidRPr="000536EB" w:rsidRDefault="004009CB" w:rsidP="004009CB">
            <w:pPr>
              <w:pStyle w:val="a8"/>
              <w:spacing w:line="240" w:lineRule="auto"/>
              <w:jc w:val="left"/>
            </w:pPr>
            <w:r w:rsidRPr="00393416">
              <w:t>agree</w:t>
            </w:r>
          </w:p>
        </w:tc>
        <w:tc>
          <w:tcPr>
            <w:tcW w:w="862" w:type="dxa"/>
          </w:tcPr>
          <w:p w14:paraId="72DF908D" w14:textId="176BC45C" w:rsidR="004009CB" w:rsidRPr="000536EB" w:rsidRDefault="00E54C75" w:rsidP="004009CB">
            <w:pPr>
              <w:pStyle w:val="a8"/>
              <w:spacing w:line="240" w:lineRule="auto"/>
              <w:jc w:val="left"/>
            </w:pPr>
            <w:r w:rsidRPr="00393416">
              <w:t>Strongly</w:t>
            </w:r>
            <w:r w:rsidR="004009CB" w:rsidRPr="00393416">
              <w:t xml:space="preserve"> agree</w:t>
            </w:r>
          </w:p>
        </w:tc>
      </w:tr>
      <w:tr w:rsidR="004009CB" w:rsidRPr="000536EB" w14:paraId="55964C71" w14:textId="4989A2B6" w:rsidTr="004009CB">
        <w:tc>
          <w:tcPr>
            <w:tcW w:w="1996" w:type="dxa"/>
            <w:vMerge w:val="restart"/>
          </w:tcPr>
          <w:p w14:paraId="1FAFCA42" w14:textId="56D48608" w:rsidR="004009CB" w:rsidRPr="000536EB" w:rsidRDefault="004009CB" w:rsidP="00C93A52">
            <w:pPr>
              <w:pStyle w:val="a8"/>
              <w:spacing w:line="240" w:lineRule="auto"/>
              <w:jc w:val="left"/>
              <w:rPr>
                <w:kern w:val="2"/>
                <w:sz w:val="21"/>
              </w:rPr>
            </w:pPr>
            <w:bookmarkStart w:id="0" w:name="_Hlk146096212"/>
            <w:r w:rsidRPr="000536EB">
              <w:rPr>
                <w:kern w:val="2"/>
                <w:sz w:val="21"/>
              </w:rPr>
              <w:t>Comprehensibility of childbearing</w:t>
            </w:r>
            <w:bookmarkEnd w:id="0"/>
          </w:p>
        </w:tc>
        <w:tc>
          <w:tcPr>
            <w:tcW w:w="3472" w:type="dxa"/>
          </w:tcPr>
          <w:p w14:paraId="35EEFFD2" w14:textId="7B5A11B5" w:rsidR="004009CB" w:rsidRPr="00C93A52" w:rsidRDefault="004009CB" w:rsidP="00C93A52">
            <w:pPr>
              <w:pStyle w:val="a8"/>
              <w:spacing w:line="240" w:lineRule="auto"/>
              <w:jc w:val="left"/>
              <w:rPr>
                <w:strike/>
                <w:kern w:val="2"/>
                <w:sz w:val="21"/>
              </w:rPr>
            </w:pPr>
            <w:r>
              <w:t>1</w:t>
            </w:r>
            <w:r w:rsidRPr="005029FF">
              <w:t>. I am able to accept the impact of childbearing on my personal interests</w:t>
            </w:r>
          </w:p>
        </w:tc>
        <w:tc>
          <w:tcPr>
            <w:tcW w:w="905" w:type="dxa"/>
          </w:tcPr>
          <w:p w14:paraId="5B86CD12" w14:textId="77777777" w:rsidR="004009CB" w:rsidRDefault="004009CB" w:rsidP="00C93A52">
            <w:pPr>
              <w:pStyle w:val="a8"/>
              <w:spacing w:line="240" w:lineRule="auto"/>
              <w:jc w:val="left"/>
            </w:pPr>
          </w:p>
        </w:tc>
        <w:tc>
          <w:tcPr>
            <w:tcW w:w="883" w:type="dxa"/>
          </w:tcPr>
          <w:p w14:paraId="5C618894" w14:textId="77777777" w:rsidR="004009CB" w:rsidRDefault="004009CB" w:rsidP="00C93A52">
            <w:pPr>
              <w:pStyle w:val="a8"/>
              <w:spacing w:line="240" w:lineRule="auto"/>
              <w:jc w:val="left"/>
            </w:pPr>
          </w:p>
        </w:tc>
        <w:tc>
          <w:tcPr>
            <w:tcW w:w="883" w:type="dxa"/>
          </w:tcPr>
          <w:p w14:paraId="7F5353EF" w14:textId="77777777" w:rsidR="004009CB" w:rsidRDefault="004009CB" w:rsidP="00C93A52">
            <w:pPr>
              <w:pStyle w:val="a8"/>
              <w:spacing w:line="240" w:lineRule="auto"/>
              <w:jc w:val="left"/>
            </w:pPr>
          </w:p>
        </w:tc>
        <w:tc>
          <w:tcPr>
            <w:tcW w:w="855" w:type="dxa"/>
          </w:tcPr>
          <w:p w14:paraId="30E20EFA" w14:textId="77777777" w:rsidR="004009CB" w:rsidRDefault="004009CB" w:rsidP="00C93A52">
            <w:pPr>
              <w:pStyle w:val="a8"/>
              <w:spacing w:line="240" w:lineRule="auto"/>
              <w:jc w:val="left"/>
            </w:pPr>
          </w:p>
        </w:tc>
        <w:tc>
          <w:tcPr>
            <w:tcW w:w="862" w:type="dxa"/>
          </w:tcPr>
          <w:p w14:paraId="4033F96F" w14:textId="77777777" w:rsidR="004009CB" w:rsidRDefault="004009CB" w:rsidP="00C93A52">
            <w:pPr>
              <w:pStyle w:val="a8"/>
              <w:spacing w:line="240" w:lineRule="auto"/>
              <w:jc w:val="left"/>
            </w:pPr>
          </w:p>
        </w:tc>
      </w:tr>
      <w:tr w:rsidR="004009CB" w:rsidRPr="000536EB" w14:paraId="5A6325D6" w14:textId="24F4DE95" w:rsidTr="004009CB">
        <w:tc>
          <w:tcPr>
            <w:tcW w:w="1996" w:type="dxa"/>
            <w:vMerge/>
          </w:tcPr>
          <w:p w14:paraId="69F1A1D6" w14:textId="77777777" w:rsidR="004009CB" w:rsidRPr="000536EB" w:rsidRDefault="004009CB" w:rsidP="00C93A52">
            <w:pPr>
              <w:pStyle w:val="a8"/>
              <w:spacing w:line="240" w:lineRule="auto"/>
              <w:jc w:val="left"/>
            </w:pPr>
          </w:p>
        </w:tc>
        <w:tc>
          <w:tcPr>
            <w:tcW w:w="3472" w:type="dxa"/>
          </w:tcPr>
          <w:p w14:paraId="75DA7FBB" w14:textId="738F312A" w:rsidR="004009CB" w:rsidRPr="000536EB" w:rsidRDefault="004009CB" w:rsidP="00C93A52">
            <w:pPr>
              <w:pStyle w:val="a8"/>
              <w:spacing w:line="240" w:lineRule="auto"/>
              <w:jc w:val="left"/>
            </w:pPr>
            <w:r>
              <w:t>2</w:t>
            </w:r>
            <w:r w:rsidRPr="005029FF">
              <w:t>. I am able to accept the impact of childbearing on my career development</w:t>
            </w:r>
          </w:p>
        </w:tc>
        <w:tc>
          <w:tcPr>
            <w:tcW w:w="905" w:type="dxa"/>
          </w:tcPr>
          <w:p w14:paraId="16DE07B4" w14:textId="77777777" w:rsidR="004009CB" w:rsidRDefault="004009CB" w:rsidP="00C93A52">
            <w:pPr>
              <w:pStyle w:val="a8"/>
              <w:spacing w:line="240" w:lineRule="auto"/>
              <w:jc w:val="left"/>
            </w:pPr>
          </w:p>
        </w:tc>
        <w:tc>
          <w:tcPr>
            <w:tcW w:w="883" w:type="dxa"/>
          </w:tcPr>
          <w:p w14:paraId="2E72C17F" w14:textId="77777777" w:rsidR="004009CB" w:rsidRDefault="004009CB" w:rsidP="00C93A52">
            <w:pPr>
              <w:pStyle w:val="a8"/>
              <w:spacing w:line="240" w:lineRule="auto"/>
              <w:jc w:val="left"/>
            </w:pPr>
          </w:p>
        </w:tc>
        <w:tc>
          <w:tcPr>
            <w:tcW w:w="883" w:type="dxa"/>
          </w:tcPr>
          <w:p w14:paraId="25888A99" w14:textId="77777777" w:rsidR="004009CB" w:rsidRDefault="004009CB" w:rsidP="00C93A52">
            <w:pPr>
              <w:pStyle w:val="a8"/>
              <w:spacing w:line="240" w:lineRule="auto"/>
              <w:jc w:val="left"/>
            </w:pPr>
          </w:p>
        </w:tc>
        <w:tc>
          <w:tcPr>
            <w:tcW w:w="855" w:type="dxa"/>
          </w:tcPr>
          <w:p w14:paraId="2AE4014B" w14:textId="77777777" w:rsidR="004009CB" w:rsidRDefault="004009CB" w:rsidP="00C93A52">
            <w:pPr>
              <w:pStyle w:val="a8"/>
              <w:spacing w:line="240" w:lineRule="auto"/>
              <w:jc w:val="left"/>
            </w:pPr>
          </w:p>
        </w:tc>
        <w:tc>
          <w:tcPr>
            <w:tcW w:w="862" w:type="dxa"/>
          </w:tcPr>
          <w:p w14:paraId="610BCA00" w14:textId="77777777" w:rsidR="004009CB" w:rsidRDefault="004009CB" w:rsidP="00C93A52">
            <w:pPr>
              <w:pStyle w:val="a8"/>
              <w:spacing w:line="240" w:lineRule="auto"/>
              <w:jc w:val="left"/>
            </w:pPr>
          </w:p>
        </w:tc>
      </w:tr>
      <w:tr w:rsidR="004009CB" w:rsidRPr="000536EB" w14:paraId="4B38F5D6" w14:textId="1C5153F8" w:rsidTr="004009CB">
        <w:tc>
          <w:tcPr>
            <w:tcW w:w="1996" w:type="dxa"/>
            <w:vMerge/>
          </w:tcPr>
          <w:p w14:paraId="7B420240" w14:textId="77777777" w:rsidR="004009CB" w:rsidRPr="000536EB" w:rsidRDefault="004009CB" w:rsidP="00C93A52">
            <w:pPr>
              <w:pStyle w:val="a8"/>
              <w:spacing w:line="240" w:lineRule="auto"/>
              <w:jc w:val="left"/>
            </w:pPr>
          </w:p>
        </w:tc>
        <w:tc>
          <w:tcPr>
            <w:tcW w:w="3472" w:type="dxa"/>
          </w:tcPr>
          <w:p w14:paraId="2E5D4551" w14:textId="4CE37AF6" w:rsidR="004009CB" w:rsidRPr="000536EB" w:rsidRDefault="004009CB" w:rsidP="00C93A52">
            <w:pPr>
              <w:pStyle w:val="a8"/>
              <w:spacing w:line="240" w:lineRule="auto"/>
              <w:jc w:val="left"/>
            </w:pPr>
            <w:r>
              <w:t>3</w:t>
            </w:r>
            <w:r w:rsidRPr="005029FF">
              <w:t>. I am able to accept the impact of childbearing on my personal life</w:t>
            </w:r>
          </w:p>
        </w:tc>
        <w:tc>
          <w:tcPr>
            <w:tcW w:w="905" w:type="dxa"/>
          </w:tcPr>
          <w:p w14:paraId="7419D744" w14:textId="77777777" w:rsidR="004009CB" w:rsidRDefault="004009CB" w:rsidP="00C93A52">
            <w:pPr>
              <w:pStyle w:val="a8"/>
              <w:spacing w:line="240" w:lineRule="auto"/>
              <w:jc w:val="left"/>
            </w:pPr>
          </w:p>
        </w:tc>
        <w:tc>
          <w:tcPr>
            <w:tcW w:w="883" w:type="dxa"/>
          </w:tcPr>
          <w:p w14:paraId="5DDDEFDB" w14:textId="77777777" w:rsidR="004009CB" w:rsidRDefault="004009CB" w:rsidP="00C93A52">
            <w:pPr>
              <w:pStyle w:val="a8"/>
              <w:spacing w:line="240" w:lineRule="auto"/>
              <w:jc w:val="left"/>
            </w:pPr>
          </w:p>
        </w:tc>
        <w:tc>
          <w:tcPr>
            <w:tcW w:w="883" w:type="dxa"/>
          </w:tcPr>
          <w:p w14:paraId="004CE1F9" w14:textId="77777777" w:rsidR="004009CB" w:rsidRDefault="004009CB" w:rsidP="00C93A52">
            <w:pPr>
              <w:pStyle w:val="a8"/>
              <w:spacing w:line="240" w:lineRule="auto"/>
              <w:jc w:val="left"/>
            </w:pPr>
          </w:p>
        </w:tc>
        <w:tc>
          <w:tcPr>
            <w:tcW w:w="855" w:type="dxa"/>
          </w:tcPr>
          <w:p w14:paraId="45DCCE99" w14:textId="77777777" w:rsidR="004009CB" w:rsidRDefault="004009CB" w:rsidP="00C93A52">
            <w:pPr>
              <w:pStyle w:val="a8"/>
              <w:spacing w:line="240" w:lineRule="auto"/>
              <w:jc w:val="left"/>
            </w:pPr>
          </w:p>
        </w:tc>
        <w:tc>
          <w:tcPr>
            <w:tcW w:w="862" w:type="dxa"/>
          </w:tcPr>
          <w:p w14:paraId="770F0F22" w14:textId="77777777" w:rsidR="004009CB" w:rsidRDefault="004009CB" w:rsidP="00C93A52">
            <w:pPr>
              <w:pStyle w:val="a8"/>
              <w:spacing w:line="240" w:lineRule="auto"/>
              <w:jc w:val="left"/>
            </w:pPr>
          </w:p>
        </w:tc>
      </w:tr>
      <w:tr w:rsidR="004009CB" w:rsidRPr="000536EB" w14:paraId="0AED3B34" w14:textId="17C4747B" w:rsidTr="004009CB">
        <w:tc>
          <w:tcPr>
            <w:tcW w:w="1996" w:type="dxa"/>
            <w:vMerge w:val="restart"/>
          </w:tcPr>
          <w:p w14:paraId="2A526C1B" w14:textId="35EA196B" w:rsidR="004009CB" w:rsidRPr="000536EB" w:rsidRDefault="004009CB" w:rsidP="00C93A52">
            <w:pPr>
              <w:pStyle w:val="a8"/>
              <w:spacing w:line="240" w:lineRule="auto"/>
              <w:jc w:val="left"/>
              <w:rPr>
                <w:kern w:val="2"/>
                <w:sz w:val="21"/>
              </w:rPr>
            </w:pPr>
            <w:bookmarkStart w:id="1" w:name="_Hlk146096223"/>
            <w:r w:rsidRPr="000536EB">
              <w:rPr>
                <w:kern w:val="2"/>
                <w:sz w:val="21"/>
              </w:rPr>
              <w:t>Manageability of childbearing</w:t>
            </w:r>
            <w:bookmarkEnd w:id="1"/>
          </w:p>
        </w:tc>
        <w:tc>
          <w:tcPr>
            <w:tcW w:w="3472" w:type="dxa"/>
            <w:vAlign w:val="center"/>
          </w:tcPr>
          <w:p w14:paraId="370A1AD4" w14:textId="7F115348" w:rsidR="004009CB" w:rsidRPr="00C93A52" w:rsidRDefault="004009CB" w:rsidP="00C93A52">
            <w:pPr>
              <w:pStyle w:val="a8"/>
              <w:spacing w:line="240" w:lineRule="auto"/>
              <w:jc w:val="left"/>
              <w:rPr>
                <w:strike/>
                <w:kern w:val="2"/>
                <w:sz w:val="21"/>
              </w:rPr>
            </w:pPr>
            <w:r>
              <w:rPr>
                <w:kern w:val="2"/>
                <w:sz w:val="21"/>
              </w:rPr>
              <w:t>4</w:t>
            </w:r>
            <w:r w:rsidRPr="000536EB">
              <w:rPr>
                <w:rFonts w:hint="eastAsia"/>
                <w:kern w:val="2"/>
                <w:sz w:val="21"/>
              </w:rPr>
              <w:t>.</w:t>
            </w:r>
            <w:r w:rsidRPr="000536EB">
              <w:rPr>
                <w:kern w:val="2"/>
                <w:sz w:val="21"/>
              </w:rPr>
              <w:t xml:space="preserve"> </w:t>
            </w:r>
            <w:r w:rsidRPr="000536EB">
              <w:t xml:space="preserve">I often felt frustrated during the childbearing process. </w:t>
            </w:r>
            <w:r w:rsidR="00D66A16" w:rsidRPr="0004064E">
              <w:rPr>
                <w:color w:val="000000" w:themeColor="text1"/>
              </w:rPr>
              <w:t>(R)</w:t>
            </w:r>
            <w:r w:rsidRPr="000536EB">
              <w:t xml:space="preserve">   </w:t>
            </w:r>
          </w:p>
        </w:tc>
        <w:tc>
          <w:tcPr>
            <w:tcW w:w="905" w:type="dxa"/>
          </w:tcPr>
          <w:p w14:paraId="085959B0" w14:textId="77777777" w:rsidR="004009CB" w:rsidRDefault="004009CB" w:rsidP="00C93A52">
            <w:pPr>
              <w:pStyle w:val="a8"/>
              <w:spacing w:line="240" w:lineRule="auto"/>
              <w:jc w:val="left"/>
            </w:pPr>
          </w:p>
        </w:tc>
        <w:tc>
          <w:tcPr>
            <w:tcW w:w="883" w:type="dxa"/>
          </w:tcPr>
          <w:p w14:paraId="23D3B22C" w14:textId="77777777" w:rsidR="004009CB" w:rsidRDefault="004009CB" w:rsidP="00C93A52">
            <w:pPr>
              <w:pStyle w:val="a8"/>
              <w:spacing w:line="240" w:lineRule="auto"/>
              <w:jc w:val="left"/>
            </w:pPr>
          </w:p>
        </w:tc>
        <w:tc>
          <w:tcPr>
            <w:tcW w:w="883" w:type="dxa"/>
          </w:tcPr>
          <w:p w14:paraId="47FF45B5" w14:textId="77777777" w:rsidR="004009CB" w:rsidRDefault="004009CB" w:rsidP="00C93A52">
            <w:pPr>
              <w:pStyle w:val="a8"/>
              <w:spacing w:line="240" w:lineRule="auto"/>
              <w:jc w:val="left"/>
            </w:pPr>
          </w:p>
        </w:tc>
        <w:tc>
          <w:tcPr>
            <w:tcW w:w="855" w:type="dxa"/>
          </w:tcPr>
          <w:p w14:paraId="558D5BC1" w14:textId="77777777" w:rsidR="004009CB" w:rsidRDefault="004009CB" w:rsidP="00C93A52">
            <w:pPr>
              <w:pStyle w:val="a8"/>
              <w:spacing w:line="240" w:lineRule="auto"/>
              <w:jc w:val="left"/>
            </w:pPr>
          </w:p>
        </w:tc>
        <w:tc>
          <w:tcPr>
            <w:tcW w:w="862" w:type="dxa"/>
          </w:tcPr>
          <w:p w14:paraId="66B5402A" w14:textId="77777777" w:rsidR="004009CB" w:rsidRDefault="004009CB" w:rsidP="00C93A52">
            <w:pPr>
              <w:pStyle w:val="a8"/>
              <w:spacing w:line="240" w:lineRule="auto"/>
              <w:jc w:val="left"/>
            </w:pPr>
          </w:p>
        </w:tc>
      </w:tr>
      <w:tr w:rsidR="004009CB" w:rsidRPr="000536EB" w14:paraId="129E1E7D" w14:textId="526B6EE9" w:rsidTr="004009CB">
        <w:tc>
          <w:tcPr>
            <w:tcW w:w="1996" w:type="dxa"/>
            <w:vMerge/>
          </w:tcPr>
          <w:p w14:paraId="7D59ADC9" w14:textId="77777777" w:rsidR="004009CB" w:rsidRPr="000536EB" w:rsidRDefault="004009CB" w:rsidP="00C93A52">
            <w:pPr>
              <w:pStyle w:val="a8"/>
              <w:spacing w:line="240" w:lineRule="auto"/>
              <w:jc w:val="left"/>
            </w:pPr>
          </w:p>
        </w:tc>
        <w:tc>
          <w:tcPr>
            <w:tcW w:w="3472" w:type="dxa"/>
            <w:vAlign w:val="center"/>
          </w:tcPr>
          <w:p w14:paraId="746CF273" w14:textId="65948325" w:rsidR="004009CB" w:rsidRPr="00C93A52" w:rsidRDefault="004009CB" w:rsidP="00C93A52">
            <w:pPr>
              <w:pStyle w:val="a8"/>
              <w:spacing w:line="240" w:lineRule="auto"/>
              <w:jc w:val="left"/>
              <w:rPr>
                <w:strike/>
              </w:rPr>
            </w:pPr>
            <w:r>
              <w:rPr>
                <w:kern w:val="2"/>
                <w:sz w:val="21"/>
              </w:rPr>
              <w:t>5</w:t>
            </w:r>
            <w:r w:rsidRPr="000536EB">
              <w:rPr>
                <w:rFonts w:hint="eastAsia"/>
                <w:kern w:val="2"/>
                <w:sz w:val="21"/>
              </w:rPr>
              <w:t>.</w:t>
            </w:r>
            <w:r w:rsidRPr="000536EB">
              <w:rPr>
                <w:kern w:val="2"/>
                <w:sz w:val="21"/>
              </w:rPr>
              <w:t xml:space="preserve"> </w:t>
            </w:r>
            <w:r w:rsidRPr="000536EB">
              <w:t>I often felt treated unfairly during the childbearing process.</w:t>
            </w:r>
            <w:r w:rsidR="00D66A16" w:rsidRPr="0004064E">
              <w:rPr>
                <w:rFonts w:eastAsiaTheme="minorEastAsia"/>
                <w:kern w:val="2"/>
                <w:sz w:val="24"/>
                <w:szCs w:val="24"/>
              </w:rPr>
              <w:t xml:space="preserve"> </w:t>
            </w:r>
            <w:r w:rsidR="00D66A16" w:rsidRPr="0004064E">
              <w:rPr>
                <w:color w:val="000000" w:themeColor="text1"/>
              </w:rPr>
              <w:t>(R)</w:t>
            </w:r>
          </w:p>
        </w:tc>
        <w:tc>
          <w:tcPr>
            <w:tcW w:w="905" w:type="dxa"/>
          </w:tcPr>
          <w:p w14:paraId="313319B9" w14:textId="77777777" w:rsidR="004009CB" w:rsidRDefault="004009CB" w:rsidP="00C93A52">
            <w:pPr>
              <w:pStyle w:val="a8"/>
              <w:spacing w:line="240" w:lineRule="auto"/>
              <w:jc w:val="left"/>
            </w:pPr>
          </w:p>
        </w:tc>
        <w:tc>
          <w:tcPr>
            <w:tcW w:w="883" w:type="dxa"/>
          </w:tcPr>
          <w:p w14:paraId="09B52C98" w14:textId="77777777" w:rsidR="004009CB" w:rsidRDefault="004009CB" w:rsidP="00C93A52">
            <w:pPr>
              <w:pStyle w:val="a8"/>
              <w:spacing w:line="240" w:lineRule="auto"/>
              <w:jc w:val="left"/>
            </w:pPr>
          </w:p>
        </w:tc>
        <w:tc>
          <w:tcPr>
            <w:tcW w:w="883" w:type="dxa"/>
          </w:tcPr>
          <w:p w14:paraId="5F5F2200" w14:textId="77777777" w:rsidR="004009CB" w:rsidRDefault="004009CB" w:rsidP="00C93A52">
            <w:pPr>
              <w:pStyle w:val="a8"/>
              <w:spacing w:line="240" w:lineRule="auto"/>
              <w:jc w:val="left"/>
            </w:pPr>
          </w:p>
        </w:tc>
        <w:tc>
          <w:tcPr>
            <w:tcW w:w="855" w:type="dxa"/>
          </w:tcPr>
          <w:p w14:paraId="18B372BB" w14:textId="77777777" w:rsidR="004009CB" w:rsidRDefault="004009CB" w:rsidP="00C93A52">
            <w:pPr>
              <w:pStyle w:val="a8"/>
              <w:spacing w:line="240" w:lineRule="auto"/>
              <w:jc w:val="left"/>
            </w:pPr>
          </w:p>
        </w:tc>
        <w:tc>
          <w:tcPr>
            <w:tcW w:w="862" w:type="dxa"/>
          </w:tcPr>
          <w:p w14:paraId="7E8AD0CF" w14:textId="77777777" w:rsidR="004009CB" w:rsidRDefault="004009CB" w:rsidP="00C93A52">
            <w:pPr>
              <w:pStyle w:val="a8"/>
              <w:spacing w:line="240" w:lineRule="auto"/>
              <w:jc w:val="left"/>
            </w:pPr>
          </w:p>
        </w:tc>
      </w:tr>
      <w:tr w:rsidR="004009CB" w:rsidRPr="000536EB" w14:paraId="07F2271B" w14:textId="2E79922E" w:rsidTr="004009CB">
        <w:tc>
          <w:tcPr>
            <w:tcW w:w="1996" w:type="dxa"/>
            <w:vMerge/>
          </w:tcPr>
          <w:p w14:paraId="7748271D" w14:textId="77777777" w:rsidR="004009CB" w:rsidRPr="000536EB" w:rsidRDefault="004009CB" w:rsidP="00C93A52">
            <w:pPr>
              <w:pStyle w:val="a8"/>
              <w:spacing w:line="240" w:lineRule="auto"/>
              <w:jc w:val="left"/>
            </w:pPr>
          </w:p>
        </w:tc>
        <w:tc>
          <w:tcPr>
            <w:tcW w:w="3472" w:type="dxa"/>
            <w:vAlign w:val="center"/>
          </w:tcPr>
          <w:p w14:paraId="26117CEC" w14:textId="7FA2B6AB" w:rsidR="004009CB" w:rsidRPr="000536EB" w:rsidRDefault="004009CB" w:rsidP="00C93A52">
            <w:pPr>
              <w:pStyle w:val="a8"/>
              <w:spacing w:line="240" w:lineRule="auto"/>
              <w:jc w:val="left"/>
            </w:pPr>
            <w:r>
              <w:rPr>
                <w:kern w:val="2"/>
                <w:sz w:val="21"/>
              </w:rPr>
              <w:t>6</w:t>
            </w:r>
            <w:r w:rsidRPr="000536EB">
              <w:rPr>
                <w:rFonts w:hint="eastAsia"/>
                <w:kern w:val="2"/>
                <w:sz w:val="21"/>
              </w:rPr>
              <w:t>.</w:t>
            </w:r>
            <w:r w:rsidRPr="000536EB">
              <w:rPr>
                <w:kern w:val="2"/>
                <w:sz w:val="21"/>
              </w:rPr>
              <w:t xml:space="preserve"> </w:t>
            </w:r>
            <w:r w:rsidRPr="000536EB">
              <w:t>I often felt overwhelmed with responsibilities during the childbearing process.</w:t>
            </w:r>
            <w:r w:rsidR="00D66A16" w:rsidRPr="0004064E">
              <w:rPr>
                <w:rFonts w:eastAsiaTheme="minorEastAsia"/>
                <w:kern w:val="2"/>
                <w:sz w:val="24"/>
                <w:szCs w:val="24"/>
              </w:rPr>
              <w:t xml:space="preserve"> </w:t>
            </w:r>
            <w:r w:rsidR="00D66A16" w:rsidRPr="0004064E">
              <w:rPr>
                <w:color w:val="000000" w:themeColor="text1"/>
              </w:rPr>
              <w:t>(R)</w:t>
            </w:r>
          </w:p>
        </w:tc>
        <w:tc>
          <w:tcPr>
            <w:tcW w:w="905" w:type="dxa"/>
          </w:tcPr>
          <w:p w14:paraId="7FE40985" w14:textId="77777777" w:rsidR="004009CB" w:rsidRDefault="004009CB" w:rsidP="00C93A52">
            <w:pPr>
              <w:pStyle w:val="a8"/>
              <w:spacing w:line="240" w:lineRule="auto"/>
              <w:jc w:val="left"/>
            </w:pPr>
          </w:p>
        </w:tc>
        <w:tc>
          <w:tcPr>
            <w:tcW w:w="883" w:type="dxa"/>
          </w:tcPr>
          <w:p w14:paraId="6D80F7C0" w14:textId="77777777" w:rsidR="004009CB" w:rsidRDefault="004009CB" w:rsidP="00C93A52">
            <w:pPr>
              <w:pStyle w:val="a8"/>
              <w:spacing w:line="240" w:lineRule="auto"/>
              <w:jc w:val="left"/>
            </w:pPr>
          </w:p>
        </w:tc>
        <w:tc>
          <w:tcPr>
            <w:tcW w:w="883" w:type="dxa"/>
          </w:tcPr>
          <w:p w14:paraId="5800F56A" w14:textId="77777777" w:rsidR="004009CB" w:rsidRDefault="004009CB" w:rsidP="00C93A52">
            <w:pPr>
              <w:pStyle w:val="a8"/>
              <w:spacing w:line="240" w:lineRule="auto"/>
              <w:jc w:val="left"/>
            </w:pPr>
          </w:p>
        </w:tc>
        <w:tc>
          <w:tcPr>
            <w:tcW w:w="855" w:type="dxa"/>
          </w:tcPr>
          <w:p w14:paraId="7426F0E6" w14:textId="77777777" w:rsidR="004009CB" w:rsidRDefault="004009CB" w:rsidP="00C93A52">
            <w:pPr>
              <w:pStyle w:val="a8"/>
              <w:spacing w:line="240" w:lineRule="auto"/>
              <w:jc w:val="left"/>
            </w:pPr>
          </w:p>
        </w:tc>
        <w:tc>
          <w:tcPr>
            <w:tcW w:w="862" w:type="dxa"/>
          </w:tcPr>
          <w:p w14:paraId="08E9C7A8" w14:textId="77777777" w:rsidR="004009CB" w:rsidRDefault="004009CB" w:rsidP="00C93A52">
            <w:pPr>
              <w:pStyle w:val="a8"/>
              <w:spacing w:line="240" w:lineRule="auto"/>
              <w:jc w:val="left"/>
            </w:pPr>
          </w:p>
        </w:tc>
      </w:tr>
      <w:tr w:rsidR="004009CB" w:rsidRPr="000536EB" w14:paraId="59A99189" w14:textId="0B9D1C73" w:rsidTr="004009CB">
        <w:tc>
          <w:tcPr>
            <w:tcW w:w="1996" w:type="dxa"/>
            <w:vMerge/>
          </w:tcPr>
          <w:p w14:paraId="7395587E" w14:textId="77777777" w:rsidR="004009CB" w:rsidRPr="000536EB" w:rsidRDefault="004009CB" w:rsidP="00C93A52">
            <w:pPr>
              <w:pStyle w:val="a8"/>
              <w:spacing w:line="240" w:lineRule="auto"/>
              <w:jc w:val="left"/>
            </w:pPr>
          </w:p>
        </w:tc>
        <w:tc>
          <w:tcPr>
            <w:tcW w:w="3472" w:type="dxa"/>
            <w:vAlign w:val="center"/>
          </w:tcPr>
          <w:p w14:paraId="4370CE5D" w14:textId="6CFEA83F" w:rsidR="004009CB" w:rsidRPr="000536EB" w:rsidRDefault="004009CB" w:rsidP="00C93A52">
            <w:pPr>
              <w:pStyle w:val="a8"/>
              <w:spacing w:line="240" w:lineRule="auto"/>
              <w:jc w:val="left"/>
            </w:pPr>
            <w:r>
              <w:rPr>
                <w:kern w:val="2"/>
                <w:sz w:val="21"/>
              </w:rPr>
              <w:t>7</w:t>
            </w:r>
            <w:r w:rsidRPr="000536EB">
              <w:rPr>
                <w:rFonts w:hint="eastAsia"/>
                <w:kern w:val="2"/>
                <w:sz w:val="21"/>
              </w:rPr>
              <w:t>.</w:t>
            </w:r>
            <w:r w:rsidRPr="000536EB">
              <w:rPr>
                <w:kern w:val="2"/>
                <w:sz w:val="21"/>
              </w:rPr>
              <w:t xml:space="preserve"> </w:t>
            </w:r>
            <w:r w:rsidRPr="000536EB">
              <w:t>I often doubted my own abilities during the childbearing process.</w:t>
            </w:r>
            <w:r w:rsidR="00D66A16" w:rsidRPr="0004064E">
              <w:rPr>
                <w:rFonts w:eastAsiaTheme="minorEastAsia"/>
                <w:kern w:val="2"/>
                <w:sz w:val="24"/>
                <w:szCs w:val="24"/>
              </w:rPr>
              <w:t xml:space="preserve"> </w:t>
            </w:r>
            <w:r w:rsidR="00D66A16" w:rsidRPr="0004064E">
              <w:rPr>
                <w:color w:val="000000" w:themeColor="text1"/>
              </w:rPr>
              <w:t>(R)</w:t>
            </w:r>
          </w:p>
        </w:tc>
        <w:tc>
          <w:tcPr>
            <w:tcW w:w="905" w:type="dxa"/>
          </w:tcPr>
          <w:p w14:paraId="54776E82" w14:textId="77777777" w:rsidR="004009CB" w:rsidRDefault="004009CB" w:rsidP="00C93A52">
            <w:pPr>
              <w:pStyle w:val="a8"/>
              <w:spacing w:line="240" w:lineRule="auto"/>
              <w:jc w:val="left"/>
            </w:pPr>
          </w:p>
        </w:tc>
        <w:tc>
          <w:tcPr>
            <w:tcW w:w="883" w:type="dxa"/>
          </w:tcPr>
          <w:p w14:paraId="24DA322B" w14:textId="77777777" w:rsidR="004009CB" w:rsidRDefault="004009CB" w:rsidP="00C93A52">
            <w:pPr>
              <w:pStyle w:val="a8"/>
              <w:spacing w:line="240" w:lineRule="auto"/>
              <w:jc w:val="left"/>
            </w:pPr>
          </w:p>
        </w:tc>
        <w:tc>
          <w:tcPr>
            <w:tcW w:w="883" w:type="dxa"/>
          </w:tcPr>
          <w:p w14:paraId="54FF03DE" w14:textId="77777777" w:rsidR="004009CB" w:rsidRDefault="004009CB" w:rsidP="00C93A52">
            <w:pPr>
              <w:pStyle w:val="a8"/>
              <w:spacing w:line="240" w:lineRule="auto"/>
              <w:jc w:val="left"/>
            </w:pPr>
          </w:p>
        </w:tc>
        <w:tc>
          <w:tcPr>
            <w:tcW w:w="855" w:type="dxa"/>
          </w:tcPr>
          <w:p w14:paraId="05A433F5" w14:textId="77777777" w:rsidR="004009CB" w:rsidRDefault="004009CB" w:rsidP="00C93A52">
            <w:pPr>
              <w:pStyle w:val="a8"/>
              <w:spacing w:line="240" w:lineRule="auto"/>
              <w:jc w:val="left"/>
            </w:pPr>
          </w:p>
        </w:tc>
        <w:tc>
          <w:tcPr>
            <w:tcW w:w="862" w:type="dxa"/>
          </w:tcPr>
          <w:p w14:paraId="255925E5" w14:textId="77777777" w:rsidR="004009CB" w:rsidRDefault="004009CB" w:rsidP="00C93A52">
            <w:pPr>
              <w:pStyle w:val="a8"/>
              <w:spacing w:line="240" w:lineRule="auto"/>
              <w:jc w:val="left"/>
            </w:pPr>
          </w:p>
        </w:tc>
      </w:tr>
      <w:tr w:rsidR="004009CB" w:rsidRPr="000536EB" w14:paraId="46AFE5B1" w14:textId="680F8BEB" w:rsidTr="004009CB">
        <w:tc>
          <w:tcPr>
            <w:tcW w:w="1996" w:type="dxa"/>
            <w:vMerge w:val="restart"/>
          </w:tcPr>
          <w:p w14:paraId="7458F50C" w14:textId="22755106" w:rsidR="004009CB" w:rsidRPr="000536EB" w:rsidRDefault="004009CB" w:rsidP="00F01130">
            <w:pPr>
              <w:pStyle w:val="a8"/>
              <w:spacing w:line="240" w:lineRule="auto"/>
              <w:jc w:val="left"/>
              <w:rPr>
                <w:kern w:val="2"/>
                <w:sz w:val="21"/>
              </w:rPr>
            </w:pPr>
            <w:r w:rsidRPr="000536EB">
              <w:rPr>
                <w:kern w:val="2"/>
                <w:sz w:val="21"/>
              </w:rPr>
              <w:t>Meaningfulness of childbearing</w:t>
            </w:r>
          </w:p>
        </w:tc>
        <w:tc>
          <w:tcPr>
            <w:tcW w:w="3472" w:type="dxa"/>
          </w:tcPr>
          <w:p w14:paraId="13BDD1B0" w14:textId="6D77E349" w:rsidR="004009CB" w:rsidRPr="000536EB" w:rsidRDefault="004009CB" w:rsidP="00F01130">
            <w:pPr>
              <w:pStyle w:val="a8"/>
              <w:spacing w:line="240" w:lineRule="auto"/>
              <w:jc w:val="left"/>
              <w:rPr>
                <w:kern w:val="2"/>
                <w:sz w:val="21"/>
              </w:rPr>
            </w:pPr>
            <w:r>
              <w:t>8</w:t>
            </w:r>
            <w:r w:rsidRPr="000536EB">
              <w:t>. Childbearing makes me grow.</w:t>
            </w:r>
          </w:p>
        </w:tc>
        <w:tc>
          <w:tcPr>
            <w:tcW w:w="905" w:type="dxa"/>
          </w:tcPr>
          <w:p w14:paraId="55221D6C" w14:textId="77777777" w:rsidR="004009CB" w:rsidRDefault="004009CB" w:rsidP="00F01130">
            <w:pPr>
              <w:pStyle w:val="a8"/>
              <w:spacing w:line="240" w:lineRule="auto"/>
              <w:jc w:val="left"/>
            </w:pPr>
          </w:p>
        </w:tc>
        <w:tc>
          <w:tcPr>
            <w:tcW w:w="883" w:type="dxa"/>
          </w:tcPr>
          <w:p w14:paraId="1E539185" w14:textId="77777777" w:rsidR="004009CB" w:rsidRDefault="004009CB" w:rsidP="00F01130">
            <w:pPr>
              <w:pStyle w:val="a8"/>
              <w:spacing w:line="240" w:lineRule="auto"/>
              <w:jc w:val="left"/>
            </w:pPr>
          </w:p>
        </w:tc>
        <w:tc>
          <w:tcPr>
            <w:tcW w:w="883" w:type="dxa"/>
          </w:tcPr>
          <w:p w14:paraId="14A1CD1B" w14:textId="77777777" w:rsidR="004009CB" w:rsidRDefault="004009CB" w:rsidP="00F01130">
            <w:pPr>
              <w:pStyle w:val="a8"/>
              <w:spacing w:line="240" w:lineRule="auto"/>
              <w:jc w:val="left"/>
            </w:pPr>
          </w:p>
        </w:tc>
        <w:tc>
          <w:tcPr>
            <w:tcW w:w="855" w:type="dxa"/>
          </w:tcPr>
          <w:p w14:paraId="048782B3" w14:textId="77777777" w:rsidR="004009CB" w:rsidRDefault="004009CB" w:rsidP="00F01130">
            <w:pPr>
              <w:pStyle w:val="a8"/>
              <w:spacing w:line="240" w:lineRule="auto"/>
              <w:jc w:val="left"/>
            </w:pPr>
          </w:p>
        </w:tc>
        <w:tc>
          <w:tcPr>
            <w:tcW w:w="862" w:type="dxa"/>
          </w:tcPr>
          <w:p w14:paraId="3777AC62" w14:textId="77777777" w:rsidR="004009CB" w:rsidRDefault="004009CB" w:rsidP="00F01130">
            <w:pPr>
              <w:pStyle w:val="a8"/>
              <w:spacing w:line="240" w:lineRule="auto"/>
              <w:jc w:val="left"/>
            </w:pPr>
          </w:p>
        </w:tc>
      </w:tr>
      <w:tr w:rsidR="004009CB" w:rsidRPr="000536EB" w14:paraId="4792466C" w14:textId="051D08AB" w:rsidTr="004009CB">
        <w:tc>
          <w:tcPr>
            <w:tcW w:w="1996" w:type="dxa"/>
            <w:vMerge/>
          </w:tcPr>
          <w:p w14:paraId="6A1BB9A1" w14:textId="77777777" w:rsidR="004009CB" w:rsidRPr="000536EB" w:rsidRDefault="004009CB" w:rsidP="00F01130">
            <w:pPr>
              <w:pStyle w:val="a8"/>
              <w:spacing w:line="240" w:lineRule="auto"/>
              <w:jc w:val="left"/>
            </w:pPr>
          </w:p>
        </w:tc>
        <w:tc>
          <w:tcPr>
            <w:tcW w:w="3472" w:type="dxa"/>
            <w:vAlign w:val="center"/>
          </w:tcPr>
          <w:p w14:paraId="44AD4DE6" w14:textId="505BB6BF" w:rsidR="004009CB" w:rsidRPr="000536EB" w:rsidRDefault="004009CB" w:rsidP="00F01130">
            <w:pPr>
              <w:pStyle w:val="a8"/>
              <w:spacing w:line="240" w:lineRule="auto"/>
              <w:jc w:val="left"/>
            </w:pPr>
            <w:r>
              <w:rPr>
                <w:kern w:val="2"/>
                <w:sz w:val="21"/>
              </w:rPr>
              <w:t>9</w:t>
            </w:r>
            <w:r w:rsidRPr="000536EB">
              <w:rPr>
                <w:kern w:val="2"/>
                <w:sz w:val="21"/>
              </w:rPr>
              <w:t xml:space="preserve">. </w:t>
            </w:r>
            <w:r w:rsidRPr="000536EB">
              <w:t>Childbearing gives me happiness.</w:t>
            </w:r>
          </w:p>
        </w:tc>
        <w:tc>
          <w:tcPr>
            <w:tcW w:w="905" w:type="dxa"/>
          </w:tcPr>
          <w:p w14:paraId="6D7A1C34" w14:textId="77777777" w:rsidR="004009CB" w:rsidRDefault="004009CB" w:rsidP="00F01130">
            <w:pPr>
              <w:pStyle w:val="a8"/>
              <w:spacing w:line="240" w:lineRule="auto"/>
              <w:jc w:val="left"/>
            </w:pPr>
          </w:p>
        </w:tc>
        <w:tc>
          <w:tcPr>
            <w:tcW w:w="883" w:type="dxa"/>
          </w:tcPr>
          <w:p w14:paraId="036C7BAF" w14:textId="77777777" w:rsidR="004009CB" w:rsidRDefault="004009CB" w:rsidP="00F01130">
            <w:pPr>
              <w:pStyle w:val="a8"/>
              <w:spacing w:line="240" w:lineRule="auto"/>
              <w:jc w:val="left"/>
            </w:pPr>
          </w:p>
        </w:tc>
        <w:tc>
          <w:tcPr>
            <w:tcW w:w="883" w:type="dxa"/>
          </w:tcPr>
          <w:p w14:paraId="0A56D2C0" w14:textId="77777777" w:rsidR="004009CB" w:rsidRDefault="004009CB" w:rsidP="00F01130">
            <w:pPr>
              <w:pStyle w:val="a8"/>
              <w:spacing w:line="240" w:lineRule="auto"/>
              <w:jc w:val="left"/>
            </w:pPr>
          </w:p>
        </w:tc>
        <w:tc>
          <w:tcPr>
            <w:tcW w:w="855" w:type="dxa"/>
          </w:tcPr>
          <w:p w14:paraId="6C18598B" w14:textId="77777777" w:rsidR="004009CB" w:rsidRDefault="004009CB" w:rsidP="00F01130">
            <w:pPr>
              <w:pStyle w:val="a8"/>
              <w:spacing w:line="240" w:lineRule="auto"/>
              <w:jc w:val="left"/>
            </w:pPr>
          </w:p>
        </w:tc>
        <w:tc>
          <w:tcPr>
            <w:tcW w:w="862" w:type="dxa"/>
          </w:tcPr>
          <w:p w14:paraId="45E22C29" w14:textId="77777777" w:rsidR="004009CB" w:rsidRDefault="004009CB" w:rsidP="00F01130">
            <w:pPr>
              <w:pStyle w:val="a8"/>
              <w:spacing w:line="240" w:lineRule="auto"/>
              <w:jc w:val="left"/>
            </w:pPr>
          </w:p>
        </w:tc>
      </w:tr>
      <w:tr w:rsidR="004009CB" w:rsidRPr="000536EB" w14:paraId="46E72678" w14:textId="10C508E6" w:rsidTr="004009CB">
        <w:tc>
          <w:tcPr>
            <w:tcW w:w="1996" w:type="dxa"/>
            <w:vMerge/>
          </w:tcPr>
          <w:p w14:paraId="6499FCD3" w14:textId="77777777" w:rsidR="004009CB" w:rsidRPr="000536EB" w:rsidRDefault="004009CB" w:rsidP="00F01130">
            <w:pPr>
              <w:pStyle w:val="a8"/>
              <w:spacing w:line="240" w:lineRule="auto"/>
              <w:jc w:val="left"/>
            </w:pPr>
          </w:p>
        </w:tc>
        <w:tc>
          <w:tcPr>
            <w:tcW w:w="3472" w:type="dxa"/>
            <w:vAlign w:val="center"/>
          </w:tcPr>
          <w:p w14:paraId="0285179A" w14:textId="52AF33C8" w:rsidR="004009CB" w:rsidRPr="000536EB" w:rsidRDefault="004009CB" w:rsidP="00F01130">
            <w:pPr>
              <w:pStyle w:val="a8"/>
              <w:spacing w:line="240" w:lineRule="auto"/>
              <w:jc w:val="left"/>
            </w:pPr>
            <w:r>
              <w:rPr>
                <w:kern w:val="2"/>
                <w:sz w:val="21"/>
              </w:rPr>
              <w:t>10</w:t>
            </w:r>
            <w:r w:rsidRPr="000536EB">
              <w:rPr>
                <w:kern w:val="2"/>
                <w:sz w:val="21"/>
              </w:rPr>
              <w:t xml:space="preserve">. </w:t>
            </w:r>
            <w:r w:rsidRPr="000536EB">
              <w:t>Childbearing makes me motivated.</w:t>
            </w:r>
          </w:p>
        </w:tc>
        <w:tc>
          <w:tcPr>
            <w:tcW w:w="905" w:type="dxa"/>
          </w:tcPr>
          <w:p w14:paraId="036C7229" w14:textId="77777777" w:rsidR="004009CB" w:rsidRDefault="004009CB" w:rsidP="00F01130">
            <w:pPr>
              <w:pStyle w:val="a8"/>
              <w:spacing w:line="240" w:lineRule="auto"/>
              <w:jc w:val="left"/>
            </w:pPr>
          </w:p>
        </w:tc>
        <w:tc>
          <w:tcPr>
            <w:tcW w:w="883" w:type="dxa"/>
          </w:tcPr>
          <w:p w14:paraId="499364F5" w14:textId="77777777" w:rsidR="004009CB" w:rsidRDefault="004009CB" w:rsidP="00F01130">
            <w:pPr>
              <w:pStyle w:val="a8"/>
              <w:spacing w:line="240" w:lineRule="auto"/>
              <w:jc w:val="left"/>
            </w:pPr>
          </w:p>
        </w:tc>
        <w:tc>
          <w:tcPr>
            <w:tcW w:w="883" w:type="dxa"/>
          </w:tcPr>
          <w:p w14:paraId="079BEAE0" w14:textId="77777777" w:rsidR="004009CB" w:rsidRDefault="004009CB" w:rsidP="00F01130">
            <w:pPr>
              <w:pStyle w:val="a8"/>
              <w:spacing w:line="240" w:lineRule="auto"/>
              <w:jc w:val="left"/>
            </w:pPr>
          </w:p>
        </w:tc>
        <w:tc>
          <w:tcPr>
            <w:tcW w:w="855" w:type="dxa"/>
          </w:tcPr>
          <w:p w14:paraId="3A77B877" w14:textId="77777777" w:rsidR="004009CB" w:rsidRDefault="004009CB" w:rsidP="00F01130">
            <w:pPr>
              <w:pStyle w:val="a8"/>
              <w:spacing w:line="240" w:lineRule="auto"/>
              <w:jc w:val="left"/>
            </w:pPr>
          </w:p>
        </w:tc>
        <w:tc>
          <w:tcPr>
            <w:tcW w:w="862" w:type="dxa"/>
          </w:tcPr>
          <w:p w14:paraId="71F31786" w14:textId="77777777" w:rsidR="004009CB" w:rsidRDefault="004009CB" w:rsidP="00F01130">
            <w:pPr>
              <w:pStyle w:val="a8"/>
              <w:spacing w:line="240" w:lineRule="auto"/>
              <w:jc w:val="left"/>
            </w:pPr>
          </w:p>
        </w:tc>
      </w:tr>
      <w:tr w:rsidR="004009CB" w:rsidRPr="000536EB" w14:paraId="4A1C6E30" w14:textId="15DA63D2" w:rsidTr="004009CB">
        <w:tc>
          <w:tcPr>
            <w:tcW w:w="1996" w:type="dxa"/>
            <w:vMerge/>
          </w:tcPr>
          <w:p w14:paraId="7024AAF4" w14:textId="77777777" w:rsidR="004009CB" w:rsidRPr="000536EB" w:rsidRDefault="004009CB" w:rsidP="00F01130">
            <w:pPr>
              <w:pStyle w:val="a8"/>
              <w:spacing w:line="240" w:lineRule="auto"/>
              <w:jc w:val="left"/>
            </w:pPr>
          </w:p>
        </w:tc>
        <w:tc>
          <w:tcPr>
            <w:tcW w:w="3472" w:type="dxa"/>
            <w:vAlign w:val="center"/>
          </w:tcPr>
          <w:p w14:paraId="49BF473B" w14:textId="26496159" w:rsidR="004009CB" w:rsidRPr="000536EB" w:rsidRDefault="004009CB" w:rsidP="00F01130">
            <w:pPr>
              <w:pStyle w:val="a8"/>
              <w:spacing w:line="240" w:lineRule="auto"/>
              <w:jc w:val="left"/>
            </w:pPr>
            <w:r>
              <w:rPr>
                <w:kern w:val="2"/>
                <w:sz w:val="21"/>
              </w:rPr>
              <w:t>11</w:t>
            </w:r>
            <w:r w:rsidRPr="000536EB">
              <w:rPr>
                <w:kern w:val="2"/>
                <w:sz w:val="21"/>
              </w:rPr>
              <w:t>.</w:t>
            </w:r>
            <w:r w:rsidRPr="000536EB">
              <w:t xml:space="preserve"> Childbearing makes my life fulfillment</w:t>
            </w:r>
          </w:p>
        </w:tc>
        <w:tc>
          <w:tcPr>
            <w:tcW w:w="905" w:type="dxa"/>
          </w:tcPr>
          <w:p w14:paraId="0DB19865" w14:textId="77777777" w:rsidR="004009CB" w:rsidRDefault="004009CB" w:rsidP="00F01130">
            <w:pPr>
              <w:pStyle w:val="a8"/>
              <w:spacing w:line="240" w:lineRule="auto"/>
              <w:jc w:val="left"/>
            </w:pPr>
          </w:p>
        </w:tc>
        <w:tc>
          <w:tcPr>
            <w:tcW w:w="883" w:type="dxa"/>
          </w:tcPr>
          <w:p w14:paraId="09837F7D" w14:textId="77777777" w:rsidR="004009CB" w:rsidRDefault="004009CB" w:rsidP="00F01130">
            <w:pPr>
              <w:pStyle w:val="a8"/>
              <w:spacing w:line="240" w:lineRule="auto"/>
              <w:jc w:val="left"/>
            </w:pPr>
          </w:p>
        </w:tc>
        <w:tc>
          <w:tcPr>
            <w:tcW w:w="883" w:type="dxa"/>
          </w:tcPr>
          <w:p w14:paraId="0227630E" w14:textId="77777777" w:rsidR="004009CB" w:rsidRDefault="004009CB" w:rsidP="00F01130">
            <w:pPr>
              <w:pStyle w:val="a8"/>
              <w:spacing w:line="240" w:lineRule="auto"/>
              <w:jc w:val="left"/>
            </w:pPr>
          </w:p>
        </w:tc>
        <w:tc>
          <w:tcPr>
            <w:tcW w:w="855" w:type="dxa"/>
          </w:tcPr>
          <w:p w14:paraId="131B30D7" w14:textId="77777777" w:rsidR="004009CB" w:rsidRDefault="004009CB" w:rsidP="00F01130">
            <w:pPr>
              <w:pStyle w:val="a8"/>
              <w:spacing w:line="240" w:lineRule="auto"/>
              <w:jc w:val="left"/>
            </w:pPr>
          </w:p>
        </w:tc>
        <w:tc>
          <w:tcPr>
            <w:tcW w:w="862" w:type="dxa"/>
          </w:tcPr>
          <w:p w14:paraId="763437BE" w14:textId="77777777" w:rsidR="004009CB" w:rsidRDefault="004009CB" w:rsidP="00F01130">
            <w:pPr>
              <w:pStyle w:val="a8"/>
              <w:spacing w:line="240" w:lineRule="auto"/>
              <w:jc w:val="left"/>
            </w:pPr>
          </w:p>
        </w:tc>
      </w:tr>
      <w:tr w:rsidR="004009CB" w:rsidRPr="000536EB" w14:paraId="77794765" w14:textId="4C4B66AA" w:rsidTr="004009CB">
        <w:tc>
          <w:tcPr>
            <w:tcW w:w="1996" w:type="dxa"/>
            <w:vMerge/>
          </w:tcPr>
          <w:p w14:paraId="537972D9" w14:textId="77777777" w:rsidR="004009CB" w:rsidRPr="000536EB" w:rsidRDefault="004009CB" w:rsidP="00F01130">
            <w:pPr>
              <w:pStyle w:val="a8"/>
              <w:spacing w:line="240" w:lineRule="auto"/>
              <w:jc w:val="left"/>
            </w:pPr>
          </w:p>
        </w:tc>
        <w:tc>
          <w:tcPr>
            <w:tcW w:w="3472" w:type="dxa"/>
            <w:vAlign w:val="center"/>
          </w:tcPr>
          <w:p w14:paraId="7537C479" w14:textId="79C2131C" w:rsidR="004009CB" w:rsidRPr="000536EB" w:rsidRDefault="004009CB" w:rsidP="00F01130">
            <w:pPr>
              <w:pStyle w:val="a8"/>
              <w:spacing w:line="240" w:lineRule="auto"/>
              <w:jc w:val="left"/>
            </w:pPr>
            <w:r>
              <w:rPr>
                <w:kern w:val="2"/>
                <w:sz w:val="21"/>
              </w:rPr>
              <w:t>12</w:t>
            </w:r>
            <w:r w:rsidRPr="000536EB">
              <w:rPr>
                <w:kern w:val="2"/>
                <w:sz w:val="21"/>
              </w:rPr>
              <w:t xml:space="preserve">. </w:t>
            </w:r>
            <w:r w:rsidRPr="000536EB">
              <w:t>Childbearing strengthens my family bond.</w:t>
            </w:r>
          </w:p>
        </w:tc>
        <w:tc>
          <w:tcPr>
            <w:tcW w:w="905" w:type="dxa"/>
          </w:tcPr>
          <w:p w14:paraId="5E87B7AB" w14:textId="77777777" w:rsidR="004009CB" w:rsidRDefault="004009CB" w:rsidP="00F01130">
            <w:pPr>
              <w:pStyle w:val="a8"/>
              <w:spacing w:line="240" w:lineRule="auto"/>
              <w:jc w:val="left"/>
            </w:pPr>
          </w:p>
        </w:tc>
        <w:tc>
          <w:tcPr>
            <w:tcW w:w="883" w:type="dxa"/>
          </w:tcPr>
          <w:p w14:paraId="6EA1BB1E" w14:textId="77777777" w:rsidR="004009CB" w:rsidRDefault="004009CB" w:rsidP="00F01130">
            <w:pPr>
              <w:pStyle w:val="a8"/>
              <w:spacing w:line="240" w:lineRule="auto"/>
              <w:jc w:val="left"/>
            </w:pPr>
          </w:p>
        </w:tc>
        <w:tc>
          <w:tcPr>
            <w:tcW w:w="883" w:type="dxa"/>
          </w:tcPr>
          <w:p w14:paraId="443E57F1" w14:textId="77777777" w:rsidR="004009CB" w:rsidRDefault="004009CB" w:rsidP="00F01130">
            <w:pPr>
              <w:pStyle w:val="a8"/>
              <w:spacing w:line="240" w:lineRule="auto"/>
              <w:jc w:val="left"/>
            </w:pPr>
          </w:p>
        </w:tc>
        <w:tc>
          <w:tcPr>
            <w:tcW w:w="855" w:type="dxa"/>
          </w:tcPr>
          <w:p w14:paraId="07A67A3C" w14:textId="77777777" w:rsidR="004009CB" w:rsidRDefault="004009CB" w:rsidP="00F01130">
            <w:pPr>
              <w:pStyle w:val="a8"/>
              <w:spacing w:line="240" w:lineRule="auto"/>
              <w:jc w:val="left"/>
            </w:pPr>
          </w:p>
        </w:tc>
        <w:tc>
          <w:tcPr>
            <w:tcW w:w="862" w:type="dxa"/>
          </w:tcPr>
          <w:p w14:paraId="03AE5E4E" w14:textId="77777777" w:rsidR="004009CB" w:rsidRDefault="004009CB" w:rsidP="00F01130">
            <w:pPr>
              <w:pStyle w:val="a8"/>
              <w:spacing w:line="240" w:lineRule="auto"/>
              <w:jc w:val="left"/>
            </w:pPr>
          </w:p>
        </w:tc>
      </w:tr>
      <w:tr w:rsidR="004009CB" w:rsidRPr="000536EB" w14:paraId="6A26AF80" w14:textId="536481F1" w:rsidTr="004009CB">
        <w:tc>
          <w:tcPr>
            <w:tcW w:w="1996" w:type="dxa"/>
            <w:vMerge/>
          </w:tcPr>
          <w:p w14:paraId="397CEE1C" w14:textId="77777777" w:rsidR="004009CB" w:rsidRPr="000536EB" w:rsidRDefault="004009CB" w:rsidP="00F01130">
            <w:pPr>
              <w:pStyle w:val="a8"/>
              <w:spacing w:line="240" w:lineRule="auto"/>
              <w:jc w:val="left"/>
            </w:pPr>
          </w:p>
        </w:tc>
        <w:tc>
          <w:tcPr>
            <w:tcW w:w="3472" w:type="dxa"/>
            <w:vAlign w:val="center"/>
          </w:tcPr>
          <w:p w14:paraId="08C78ADB" w14:textId="27FCE55E" w:rsidR="004009CB" w:rsidRPr="000536EB" w:rsidRDefault="004009CB" w:rsidP="00F01130">
            <w:pPr>
              <w:pStyle w:val="a8"/>
              <w:spacing w:line="240" w:lineRule="auto"/>
              <w:jc w:val="left"/>
            </w:pPr>
            <w:r>
              <w:rPr>
                <w:kern w:val="2"/>
                <w:sz w:val="21"/>
              </w:rPr>
              <w:t>13</w:t>
            </w:r>
            <w:r w:rsidRPr="000536EB">
              <w:rPr>
                <w:kern w:val="2"/>
                <w:sz w:val="21"/>
              </w:rPr>
              <w:t xml:space="preserve">. </w:t>
            </w:r>
            <w:r w:rsidRPr="000536EB">
              <w:t>Childbearing makes my life extended.</w:t>
            </w:r>
          </w:p>
        </w:tc>
        <w:tc>
          <w:tcPr>
            <w:tcW w:w="905" w:type="dxa"/>
          </w:tcPr>
          <w:p w14:paraId="22274EE7" w14:textId="77777777" w:rsidR="004009CB" w:rsidRDefault="004009CB" w:rsidP="00F01130">
            <w:pPr>
              <w:pStyle w:val="a8"/>
              <w:spacing w:line="240" w:lineRule="auto"/>
              <w:jc w:val="left"/>
            </w:pPr>
          </w:p>
        </w:tc>
        <w:tc>
          <w:tcPr>
            <w:tcW w:w="883" w:type="dxa"/>
          </w:tcPr>
          <w:p w14:paraId="4E73D9AE" w14:textId="77777777" w:rsidR="004009CB" w:rsidRDefault="004009CB" w:rsidP="00F01130">
            <w:pPr>
              <w:pStyle w:val="a8"/>
              <w:spacing w:line="240" w:lineRule="auto"/>
              <w:jc w:val="left"/>
            </w:pPr>
          </w:p>
        </w:tc>
        <w:tc>
          <w:tcPr>
            <w:tcW w:w="883" w:type="dxa"/>
          </w:tcPr>
          <w:p w14:paraId="47073D9E" w14:textId="77777777" w:rsidR="004009CB" w:rsidRDefault="004009CB" w:rsidP="00F01130">
            <w:pPr>
              <w:pStyle w:val="a8"/>
              <w:spacing w:line="240" w:lineRule="auto"/>
              <w:jc w:val="left"/>
            </w:pPr>
          </w:p>
        </w:tc>
        <w:tc>
          <w:tcPr>
            <w:tcW w:w="855" w:type="dxa"/>
          </w:tcPr>
          <w:p w14:paraId="1CE644FF" w14:textId="77777777" w:rsidR="004009CB" w:rsidRDefault="004009CB" w:rsidP="00F01130">
            <w:pPr>
              <w:pStyle w:val="a8"/>
              <w:spacing w:line="240" w:lineRule="auto"/>
              <w:jc w:val="left"/>
            </w:pPr>
          </w:p>
        </w:tc>
        <w:tc>
          <w:tcPr>
            <w:tcW w:w="862" w:type="dxa"/>
          </w:tcPr>
          <w:p w14:paraId="51D9EFD0" w14:textId="77777777" w:rsidR="004009CB" w:rsidRDefault="004009CB" w:rsidP="00F01130">
            <w:pPr>
              <w:pStyle w:val="a8"/>
              <w:spacing w:line="240" w:lineRule="auto"/>
              <w:jc w:val="left"/>
            </w:pPr>
          </w:p>
        </w:tc>
      </w:tr>
    </w:tbl>
    <w:p w14:paraId="4F3E6653" w14:textId="77777777" w:rsidR="004009CB" w:rsidRDefault="004009CB" w:rsidP="004009CB">
      <w:pPr>
        <w:rPr>
          <w:rFonts w:ascii="Times New Roman" w:hAnsi="Times New Roman" w:cs="Times New Roman"/>
          <w:sz w:val="24"/>
          <w:szCs w:val="24"/>
        </w:rPr>
      </w:pPr>
      <w:r w:rsidRPr="00A435D1">
        <w:rPr>
          <w:rFonts w:ascii="Times New Roman" w:hAnsi="Times New Roman" w:cs="Times New Roman"/>
          <w:sz w:val="24"/>
          <w:szCs w:val="24"/>
        </w:rPr>
        <w:t xml:space="preserve">Note scoring: items with </w:t>
      </w:r>
      <w:r w:rsidRPr="001B0741">
        <w:rPr>
          <w:rFonts w:ascii="Times New Roman" w:hAnsi="Times New Roman" w:cs="Times New Roman"/>
          <w:sz w:val="24"/>
          <w:szCs w:val="24"/>
        </w:rPr>
        <w:t>(R)</w:t>
      </w:r>
      <w:r>
        <w:rPr>
          <w:rFonts w:ascii="Times New Roman" w:hAnsi="Times New Roman" w:cs="Times New Roman"/>
          <w:sz w:val="24"/>
          <w:szCs w:val="24"/>
        </w:rPr>
        <w:t xml:space="preserve"> are</w:t>
      </w:r>
      <w:r w:rsidRPr="001B0741">
        <w:rPr>
          <w:rFonts w:ascii="Times New Roman" w:hAnsi="Times New Roman" w:cs="Times New Roman"/>
          <w:sz w:val="24"/>
          <w:szCs w:val="24"/>
        </w:rPr>
        <w:t xml:space="preserve"> reverse-coded item;</w:t>
      </w:r>
      <w:r w:rsidRPr="002917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strongly disagree=1, disagree=2,</w:t>
      </w:r>
      <w:r w:rsidRPr="00291786">
        <w:rPr>
          <w:color w:val="000000" w:themeColor="text1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291786">
        <w:rPr>
          <w:rFonts w:ascii="Times New Roman" w:hAnsi="Times New Roman" w:cs="Times New Roman"/>
          <w:sz w:val="24"/>
          <w:szCs w:val="24"/>
        </w:rPr>
        <w:t>either disagree or agree</w:t>
      </w:r>
      <w:r>
        <w:rPr>
          <w:rFonts w:ascii="Times New Roman" w:hAnsi="Times New Roman" w:cs="Times New Roman"/>
          <w:sz w:val="24"/>
          <w:szCs w:val="24"/>
        </w:rPr>
        <w:t>=3, agree=4, strongly agree=5.</w:t>
      </w:r>
      <w:r w:rsidRPr="001C5442">
        <w:t xml:space="preserve"> </w:t>
      </w:r>
      <w:r w:rsidRPr="001C5442">
        <w:rPr>
          <w:rFonts w:ascii="Times New Roman" w:hAnsi="Times New Roman" w:cs="Times New Roman"/>
          <w:sz w:val="24"/>
          <w:szCs w:val="24"/>
        </w:rPr>
        <w:t xml:space="preserve">Scores for each of three </w:t>
      </w:r>
      <w:r>
        <w:rPr>
          <w:rFonts w:ascii="Times New Roman" w:hAnsi="Times New Roman" w:cs="Times New Roman"/>
          <w:sz w:val="24"/>
          <w:szCs w:val="24"/>
        </w:rPr>
        <w:t>dimensions</w:t>
      </w:r>
      <w:r w:rsidRPr="001C5442">
        <w:rPr>
          <w:rFonts w:ascii="Times New Roman" w:hAnsi="Times New Roman" w:cs="Times New Roman"/>
          <w:sz w:val="24"/>
          <w:szCs w:val="24"/>
        </w:rPr>
        <w:t xml:space="preserve"> are calculated as follows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E3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1C5442">
        <w:rPr>
          <w:rFonts w:ascii="Times New Roman" w:hAnsi="Times New Roman" w:cs="Times New Roman"/>
          <w:sz w:val="24"/>
          <w:szCs w:val="24"/>
        </w:rPr>
        <w:t xml:space="preserve">omprehensibility of </w:t>
      </w:r>
      <w:r>
        <w:rPr>
          <w:rFonts w:ascii="Times New Roman" w:hAnsi="Times New Roman" w:cs="Times New Roman"/>
          <w:sz w:val="24"/>
          <w:szCs w:val="24"/>
        </w:rPr>
        <w:t xml:space="preserve">Childbearing: </w:t>
      </w:r>
      <w:r w:rsidRPr="00A435D1">
        <w:rPr>
          <w:rFonts w:ascii="Times New Roman" w:hAnsi="Times New Roman" w:cs="Times New Roman"/>
          <w:sz w:val="24"/>
          <w:szCs w:val="24"/>
        </w:rPr>
        <w:t>sum of items</w:t>
      </w:r>
      <w:r>
        <w:rPr>
          <w:rFonts w:ascii="Times New Roman" w:hAnsi="Times New Roman" w:cs="Times New Roman"/>
          <w:sz w:val="24"/>
          <w:szCs w:val="24"/>
        </w:rPr>
        <w:t xml:space="preserve"> 1, 2, and 3; </w:t>
      </w:r>
      <w:r w:rsidRPr="00A435D1">
        <w:rPr>
          <w:rFonts w:ascii="Times New Roman" w:hAnsi="Times New Roman" w:cs="Times New Roman"/>
          <w:sz w:val="24"/>
          <w:szCs w:val="24"/>
        </w:rPr>
        <w:t xml:space="preserve">Manageability of </w:t>
      </w:r>
      <w:r>
        <w:rPr>
          <w:rFonts w:ascii="Times New Roman" w:hAnsi="Times New Roman" w:cs="Times New Roman"/>
          <w:sz w:val="24"/>
          <w:szCs w:val="24"/>
        </w:rPr>
        <w:t>Childbearing:</w:t>
      </w:r>
      <w:r w:rsidRPr="00A435D1">
        <w:rPr>
          <w:rFonts w:ascii="Times New Roman" w:hAnsi="Times New Roman" w:cs="Times New Roman"/>
          <w:sz w:val="24"/>
          <w:szCs w:val="24"/>
        </w:rPr>
        <w:t xml:space="preserve"> sum of items</w:t>
      </w:r>
      <w:r>
        <w:rPr>
          <w:rFonts w:ascii="Times New Roman" w:hAnsi="Times New Roman" w:cs="Times New Roman"/>
          <w:sz w:val="24"/>
          <w:szCs w:val="24"/>
        </w:rPr>
        <w:t xml:space="preserve"> 4, 5, 6, and 7.</w:t>
      </w:r>
      <w:r w:rsidRPr="00A435D1">
        <w:rPr>
          <w:rFonts w:ascii="Times New Roman" w:hAnsi="Times New Roman" w:cs="Times New Roman"/>
          <w:sz w:val="24"/>
          <w:szCs w:val="24"/>
        </w:rPr>
        <w:t xml:space="preserve"> Meaningfulness of </w:t>
      </w:r>
      <w:r>
        <w:rPr>
          <w:rFonts w:ascii="Times New Roman" w:hAnsi="Times New Roman" w:cs="Times New Roman"/>
          <w:sz w:val="24"/>
          <w:szCs w:val="24"/>
        </w:rPr>
        <w:t>Childbearing:</w:t>
      </w:r>
      <w:r w:rsidRPr="00A435D1">
        <w:rPr>
          <w:rFonts w:ascii="Times New Roman" w:hAnsi="Times New Roman" w:cs="Times New Roman"/>
          <w:sz w:val="24"/>
          <w:szCs w:val="24"/>
        </w:rPr>
        <w:t xml:space="preserve"> sum of items</w:t>
      </w:r>
      <w:r>
        <w:rPr>
          <w:rFonts w:ascii="Times New Roman" w:hAnsi="Times New Roman" w:cs="Times New Roman"/>
          <w:sz w:val="24"/>
          <w:szCs w:val="24"/>
        </w:rPr>
        <w:t xml:space="preserve"> 8, 9, 10, 11, 12, and 13. The total score ranged from 13 to 65, with higher score indicating higher levels of childbearing sense of coherence.</w:t>
      </w:r>
    </w:p>
    <w:p w14:paraId="41397CC7" w14:textId="77777777" w:rsidR="00980C46" w:rsidRPr="004009CB" w:rsidRDefault="00980C46"/>
    <w:p w14:paraId="086EA833" w14:textId="77777777" w:rsidR="00E10C8E" w:rsidRPr="00C93A52" w:rsidRDefault="00E10C8E"/>
    <w:p w14:paraId="1BE3A88B" w14:textId="051E1EF6" w:rsidR="00E10C8E" w:rsidRDefault="00E10C8E"/>
    <w:sectPr w:rsidR="00E10C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D3DBB1" w14:textId="77777777" w:rsidR="00323A94" w:rsidRDefault="00323A94" w:rsidP="00D76595">
      <w:r>
        <w:separator/>
      </w:r>
    </w:p>
  </w:endnote>
  <w:endnote w:type="continuationSeparator" w:id="0">
    <w:p w14:paraId="0298016C" w14:textId="77777777" w:rsidR="00323A94" w:rsidRDefault="00323A94" w:rsidP="00D76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81CD8D" w14:textId="77777777" w:rsidR="00323A94" w:rsidRDefault="00323A94" w:rsidP="00D76595">
      <w:r>
        <w:separator/>
      </w:r>
    </w:p>
  </w:footnote>
  <w:footnote w:type="continuationSeparator" w:id="0">
    <w:p w14:paraId="6E359454" w14:textId="77777777" w:rsidR="00323A94" w:rsidRDefault="00323A94" w:rsidP="00D765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BD2"/>
    <w:rsid w:val="000077FA"/>
    <w:rsid w:val="000536EB"/>
    <w:rsid w:val="0006068E"/>
    <w:rsid w:val="000B39BA"/>
    <w:rsid w:val="000E67E6"/>
    <w:rsid w:val="0012292D"/>
    <w:rsid w:val="00122B00"/>
    <w:rsid w:val="00156EBF"/>
    <w:rsid w:val="00175550"/>
    <w:rsid w:val="001C01D8"/>
    <w:rsid w:val="001C40FA"/>
    <w:rsid w:val="00212E15"/>
    <w:rsid w:val="002F52A5"/>
    <w:rsid w:val="003109F6"/>
    <w:rsid w:val="00323A94"/>
    <w:rsid w:val="003928FF"/>
    <w:rsid w:val="003F3B3C"/>
    <w:rsid w:val="004009CB"/>
    <w:rsid w:val="00480CF6"/>
    <w:rsid w:val="004B782A"/>
    <w:rsid w:val="004C2952"/>
    <w:rsid w:val="004D384D"/>
    <w:rsid w:val="0053233B"/>
    <w:rsid w:val="00576836"/>
    <w:rsid w:val="005E00F6"/>
    <w:rsid w:val="005E62E6"/>
    <w:rsid w:val="005E6772"/>
    <w:rsid w:val="00624D16"/>
    <w:rsid w:val="00642C19"/>
    <w:rsid w:val="00687AEA"/>
    <w:rsid w:val="006C2F9F"/>
    <w:rsid w:val="00747BD2"/>
    <w:rsid w:val="008C50DE"/>
    <w:rsid w:val="00945E28"/>
    <w:rsid w:val="00980C46"/>
    <w:rsid w:val="00986789"/>
    <w:rsid w:val="00A159FA"/>
    <w:rsid w:val="00A21CCB"/>
    <w:rsid w:val="00AB5BA8"/>
    <w:rsid w:val="00B23F29"/>
    <w:rsid w:val="00B63808"/>
    <w:rsid w:val="00B65CDC"/>
    <w:rsid w:val="00BA38F4"/>
    <w:rsid w:val="00C218E9"/>
    <w:rsid w:val="00C93A52"/>
    <w:rsid w:val="00D55D2E"/>
    <w:rsid w:val="00D66A16"/>
    <w:rsid w:val="00D76595"/>
    <w:rsid w:val="00DE7FAD"/>
    <w:rsid w:val="00DF408E"/>
    <w:rsid w:val="00E10C8E"/>
    <w:rsid w:val="00E54C75"/>
    <w:rsid w:val="00ED1023"/>
    <w:rsid w:val="00F01130"/>
    <w:rsid w:val="00F5518B"/>
    <w:rsid w:val="00F86515"/>
    <w:rsid w:val="00FD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D62F5B"/>
  <w15:chartTrackingRefBased/>
  <w15:docId w15:val="{0BC38CB0-9F88-4027-B456-FF747BDC0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5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59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659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65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6595"/>
    <w:rPr>
      <w:sz w:val="18"/>
      <w:szCs w:val="18"/>
    </w:rPr>
  </w:style>
  <w:style w:type="table" w:styleId="a7">
    <w:name w:val="Table Grid"/>
    <w:basedOn w:val="a1"/>
    <w:uiPriority w:val="39"/>
    <w:qFormat/>
    <w:rsid w:val="00D7659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同济表格内容"/>
    <w:basedOn w:val="a"/>
    <w:link w:val="a9"/>
    <w:qFormat/>
    <w:rsid w:val="00D76595"/>
    <w:pPr>
      <w:spacing w:line="20" w:lineRule="atLeast"/>
      <w:jc w:val="center"/>
    </w:pPr>
    <w:rPr>
      <w:rFonts w:ascii="Times New Roman" w:eastAsia="宋体" w:hAnsi="Times New Roman" w:cs="Times New Roman"/>
      <w:szCs w:val="21"/>
    </w:rPr>
  </w:style>
  <w:style w:type="character" w:customStyle="1" w:styleId="a9">
    <w:name w:val="同济表格内容 字符"/>
    <w:link w:val="a8"/>
    <w:rsid w:val="00D76595"/>
    <w:rPr>
      <w:rFonts w:ascii="Times New Roman" w:eastAsia="宋体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Bingbing Li</dc:creator>
  <cp:keywords/>
  <dc:description/>
  <cp:lastModifiedBy>Bingbing Li</cp:lastModifiedBy>
  <cp:revision>44</cp:revision>
  <dcterms:created xsi:type="dcterms:W3CDTF">2023-09-18T03:10:00Z</dcterms:created>
  <dcterms:modified xsi:type="dcterms:W3CDTF">2024-06-06T12:27:00Z</dcterms:modified>
</cp:coreProperties>
</file>