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E6525" w14:textId="77777777" w:rsidR="0048276B" w:rsidRPr="0039066B" w:rsidRDefault="0048276B" w:rsidP="0048276B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39066B">
        <w:rPr>
          <w:rFonts w:ascii="Times New Roman" w:hAnsi="Times New Roman" w:cs="Times New Roman"/>
          <w:lang w:val="en-GB"/>
        </w:rPr>
        <w:t>Additional file 2. Individual plan of the MCA</w:t>
      </w:r>
    </w:p>
    <w:p w14:paraId="5F4B099E" w14:textId="77777777" w:rsidR="0048276B" w:rsidRPr="0039066B" w:rsidRDefault="0048276B" w:rsidP="0048276B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  <w:r w:rsidRPr="0039066B">
        <w:rPr>
          <w:noProof/>
          <w:lang w:val="en-GB" w:eastAsia="hu-HU"/>
        </w:rPr>
        <w:drawing>
          <wp:inline distT="0" distB="0" distL="0" distR="0" wp14:anchorId="5CBCCFAF" wp14:editId="52784BE2">
            <wp:extent cx="5334000" cy="3029374"/>
            <wp:effectExtent l="0" t="0" r="0" b="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7973"/>
                    <a:stretch/>
                  </pic:blipFill>
                  <pic:spPr bwMode="auto">
                    <a:xfrm>
                      <a:off x="0" y="0"/>
                      <a:ext cx="5334000" cy="3029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A0A63E" w14:textId="77777777" w:rsidR="0048276B" w:rsidRDefault="0048276B"/>
    <w:sectPr w:rsidR="00482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6B"/>
    <w:rsid w:val="0048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211D"/>
  <w15:chartTrackingRefBased/>
  <w15:docId w15:val="{04365111-CD5C-4F47-B5F8-F86D4CE7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76B"/>
    <w:pPr>
      <w:suppressAutoHyphens/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48276B"/>
    <w:pPr>
      <w:spacing w:beforeAutospacing="1" w:afterAutospacing="1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BORDIER</dc:creator>
  <cp:keywords/>
  <dc:description/>
  <cp:lastModifiedBy>Marion BORDIER</cp:lastModifiedBy>
  <cp:revision>1</cp:revision>
  <dcterms:created xsi:type="dcterms:W3CDTF">2023-12-12T14:00:00Z</dcterms:created>
  <dcterms:modified xsi:type="dcterms:W3CDTF">2023-12-12T14:07:00Z</dcterms:modified>
</cp:coreProperties>
</file>