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微软雅黑" w:eastAsia="微软雅黑" w:hAnsi="微软雅黑"/>
          <w:b/>
          <w:bCs/>
          <w:kern w:val="44"/>
          <w:sz w:val="32"/>
          <w:szCs w:val="32"/>
        </w:rPr>
        <w:id w:val="147470019"/>
        <w15:color w:val="DBDBDB"/>
        <w:docPartObj>
          <w:docPartGallery w:val="Table of Contents"/>
          <w:docPartUnique/>
        </w:docPartObj>
      </w:sdtPr>
      <w:sdtEndPr>
        <w:rPr>
          <w:szCs w:val="28"/>
        </w:rPr>
      </w:sdtEndPr>
      <w:sdtContent>
        <w:p w14:paraId="79C47857" w14:textId="77777777" w:rsidR="00794DF3" w:rsidRDefault="00000000">
          <w:pPr>
            <w:framePr w:hSpace="0" w:wrap="auto" w:vAnchor="margin" w:hAnchor="text" w:xAlign="left" w:yAlign="inline"/>
            <w:jc w:val="both"/>
            <w:rPr>
              <w:sz w:val="32"/>
              <w:szCs w:val="32"/>
            </w:rPr>
          </w:pPr>
          <w:r>
            <w:rPr>
              <w:sz w:val="32"/>
              <w:szCs w:val="32"/>
            </w:rPr>
            <w:t>Effects of exercise on depression</w:t>
          </w:r>
          <w:r>
            <w:rPr>
              <w:rFonts w:hint="eastAsia"/>
              <w:sz w:val="32"/>
              <w:szCs w:val="32"/>
            </w:rPr>
            <w:t xml:space="preserve"> and anxiety</w:t>
          </w:r>
          <w:r>
            <w:rPr>
              <w:sz w:val="32"/>
              <w:szCs w:val="32"/>
            </w:rPr>
            <w:t xml:space="preserve"> in postmenopausal women: a pairwise and network meta-analysis of randomized controlled trials</w:t>
          </w:r>
        </w:p>
        <w:p w14:paraId="014992D4" w14:textId="77777777" w:rsidR="00794DF3" w:rsidRDefault="00000000">
          <w:pPr>
            <w:framePr w:hSpace="0" w:wrap="auto" w:vAnchor="margin" w:hAnchor="text" w:xAlign="left" w:yAlign="inline"/>
            <w:jc w:val="center"/>
            <w:rPr>
              <w:sz w:val="32"/>
              <w:szCs w:val="32"/>
            </w:rPr>
          </w:pPr>
          <w:r>
            <w:rPr>
              <w:sz w:val="32"/>
              <w:szCs w:val="32"/>
            </w:rPr>
            <w:t>Context</w:t>
          </w:r>
        </w:p>
        <w:p w14:paraId="7E926DCF" w14:textId="77777777" w:rsidR="00794DF3" w:rsidRDefault="00794DF3">
          <w:pPr>
            <w:framePr w:hSpace="0" w:wrap="auto" w:vAnchor="margin" w:hAnchor="text" w:xAlign="left" w:yAlign="inline"/>
            <w:jc w:val="both"/>
            <w:rPr>
              <w:rFonts w:ascii="宋体" w:hAnsi="宋体"/>
            </w:rPr>
          </w:pPr>
        </w:p>
        <w:p w14:paraId="528B9124" w14:textId="77777777" w:rsidR="00794DF3" w:rsidRDefault="00000000">
          <w:pPr>
            <w:pStyle w:val="WPSOffice1"/>
            <w:tabs>
              <w:tab w:val="right" w:leader="dot" w:pos="8868"/>
            </w:tabs>
            <w:spacing w:line="360" w:lineRule="auto"/>
            <w:rPr>
              <w:sz w:val="28"/>
              <w:szCs w:val="28"/>
            </w:rPr>
          </w:pPr>
          <w:r>
            <w:rPr>
              <w:sz w:val="28"/>
              <w:szCs w:val="28"/>
            </w:rPr>
            <w:fldChar w:fldCharType="begin"/>
          </w:r>
          <w:r>
            <w:rPr>
              <w:sz w:val="28"/>
              <w:szCs w:val="28"/>
            </w:rPr>
            <w:instrText xml:space="preserve">TOC \o "1-1" \h \u </w:instrText>
          </w:r>
          <w:r>
            <w:rPr>
              <w:sz w:val="28"/>
              <w:szCs w:val="28"/>
            </w:rPr>
            <w:fldChar w:fldCharType="separate"/>
          </w:r>
          <w:hyperlink w:anchor="_Toc2642" w:history="1">
            <w:r>
              <w:rPr>
                <w:sz w:val="28"/>
                <w:szCs w:val="28"/>
              </w:rPr>
              <w:t>Supplemental Material 1 PRISMA 2020 checklist</w:t>
            </w:r>
            <w:r>
              <w:rPr>
                <w:sz w:val="28"/>
                <w:szCs w:val="28"/>
              </w:rPr>
              <w:tab/>
            </w:r>
            <w:r>
              <w:rPr>
                <w:sz w:val="28"/>
                <w:szCs w:val="28"/>
              </w:rPr>
              <w:fldChar w:fldCharType="begin"/>
            </w:r>
            <w:r>
              <w:rPr>
                <w:sz w:val="28"/>
                <w:szCs w:val="28"/>
              </w:rPr>
              <w:instrText xml:space="preserve"> PAGEREF _Toc2642 \h </w:instrText>
            </w:r>
            <w:r>
              <w:rPr>
                <w:sz w:val="28"/>
                <w:szCs w:val="28"/>
              </w:rPr>
            </w:r>
            <w:r>
              <w:rPr>
                <w:sz w:val="28"/>
                <w:szCs w:val="28"/>
              </w:rPr>
              <w:fldChar w:fldCharType="separate"/>
            </w:r>
            <w:r>
              <w:rPr>
                <w:sz w:val="28"/>
                <w:szCs w:val="28"/>
              </w:rPr>
              <w:t>2</w:t>
            </w:r>
            <w:r>
              <w:rPr>
                <w:sz w:val="28"/>
                <w:szCs w:val="28"/>
              </w:rPr>
              <w:fldChar w:fldCharType="end"/>
            </w:r>
          </w:hyperlink>
        </w:p>
        <w:p w14:paraId="4F4BE985" w14:textId="77777777" w:rsidR="00794DF3" w:rsidRDefault="00000000">
          <w:pPr>
            <w:pStyle w:val="WPSOffice1"/>
            <w:tabs>
              <w:tab w:val="right" w:leader="dot" w:pos="8868"/>
            </w:tabs>
            <w:spacing w:line="360" w:lineRule="auto"/>
            <w:rPr>
              <w:sz w:val="28"/>
              <w:szCs w:val="28"/>
            </w:rPr>
          </w:pPr>
          <w:hyperlink w:anchor="_Toc25343" w:history="1">
            <w:r>
              <w:rPr>
                <w:sz w:val="28"/>
                <w:szCs w:val="28"/>
              </w:rPr>
              <w:t>Supplemental Material 2 Search Strategy</w:t>
            </w:r>
            <w:r>
              <w:rPr>
                <w:sz w:val="28"/>
                <w:szCs w:val="28"/>
              </w:rPr>
              <w:tab/>
            </w:r>
            <w:r>
              <w:rPr>
                <w:sz w:val="28"/>
                <w:szCs w:val="28"/>
              </w:rPr>
              <w:fldChar w:fldCharType="begin"/>
            </w:r>
            <w:r>
              <w:rPr>
                <w:sz w:val="28"/>
                <w:szCs w:val="28"/>
              </w:rPr>
              <w:instrText xml:space="preserve"> PAGEREF _Toc25343 \h </w:instrText>
            </w:r>
            <w:r>
              <w:rPr>
                <w:sz w:val="28"/>
                <w:szCs w:val="28"/>
              </w:rPr>
            </w:r>
            <w:r>
              <w:rPr>
                <w:sz w:val="28"/>
                <w:szCs w:val="28"/>
              </w:rPr>
              <w:fldChar w:fldCharType="separate"/>
            </w:r>
            <w:r>
              <w:rPr>
                <w:sz w:val="28"/>
                <w:szCs w:val="28"/>
              </w:rPr>
              <w:t>6</w:t>
            </w:r>
            <w:r>
              <w:rPr>
                <w:sz w:val="28"/>
                <w:szCs w:val="28"/>
              </w:rPr>
              <w:fldChar w:fldCharType="end"/>
            </w:r>
          </w:hyperlink>
        </w:p>
        <w:p w14:paraId="2E4A6C2F" w14:textId="77777777" w:rsidR="00794DF3" w:rsidRDefault="00000000">
          <w:pPr>
            <w:pStyle w:val="WPSOffice1"/>
            <w:tabs>
              <w:tab w:val="right" w:leader="dot" w:pos="8868"/>
            </w:tabs>
            <w:spacing w:line="360" w:lineRule="auto"/>
            <w:rPr>
              <w:sz w:val="28"/>
              <w:szCs w:val="28"/>
            </w:rPr>
          </w:pPr>
          <w:hyperlink w:anchor="_Toc13016" w:history="1">
            <w:r>
              <w:rPr>
                <w:sz w:val="28"/>
                <w:szCs w:val="28"/>
              </w:rPr>
              <w:t xml:space="preserve">Supplemental Material </w:t>
            </w:r>
            <w:r>
              <w:rPr>
                <w:rFonts w:hint="eastAsia"/>
                <w:sz w:val="28"/>
                <w:szCs w:val="28"/>
              </w:rPr>
              <w:t>3</w:t>
            </w:r>
            <w:r>
              <w:rPr>
                <w:sz w:val="28"/>
                <w:szCs w:val="28"/>
              </w:rPr>
              <w:t xml:space="preserve"> The </w:t>
            </w:r>
            <w:r>
              <w:rPr>
                <w:rFonts w:hint="eastAsia"/>
                <w:sz w:val="28"/>
                <w:szCs w:val="28"/>
              </w:rPr>
              <w:t>C</w:t>
            </w:r>
            <w:r>
              <w:rPr>
                <w:sz w:val="28"/>
                <w:szCs w:val="28"/>
              </w:rPr>
              <w:t xml:space="preserve">lassifications of </w:t>
            </w:r>
            <w:r>
              <w:rPr>
                <w:rFonts w:hint="eastAsia"/>
                <w:sz w:val="28"/>
                <w:szCs w:val="28"/>
              </w:rPr>
              <w:t>E</w:t>
            </w:r>
            <w:r>
              <w:rPr>
                <w:sz w:val="28"/>
                <w:szCs w:val="28"/>
              </w:rPr>
              <w:t xml:space="preserve">xercise </w:t>
            </w:r>
            <w:r>
              <w:rPr>
                <w:rFonts w:hint="eastAsia"/>
                <w:sz w:val="28"/>
                <w:szCs w:val="28"/>
              </w:rPr>
              <w:t>I</w:t>
            </w:r>
            <w:r>
              <w:rPr>
                <w:sz w:val="28"/>
                <w:szCs w:val="28"/>
              </w:rPr>
              <w:t>nterventions</w:t>
            </w:r>
            <w:r>
              <w:rPr>
                <w:sz w:val="28"/>
                <w:szCs w:val="28"/>
              </w:rPr>
              <w:tab/>
            </w:r>
            <w:r>
              <w:rPr>
                <w:sz w:val="28"/>
                <w:szCs w:val="28"/>
              </w:rPr>
              <w:fldChar w:fldCharType="begin"/>
            </w:r>
            <w:r>
              <w:rPr>
                <w:sz w:val="28"/>
                <w:szCs w:val="28"/>
              </w:rPr>
              <w:instrText xml:space="preserve"> PAGEREF _Toc13016 \h </w:instrText>
            </w:r>
            <w:r>
              <w:rPr>
                <w:sz w:val="28"/>
                <w:szCs w:val="28"/>
              </w:rPr>
            </w:r>
            <w:r>
              <w:rPr>
                <w:sz w:val="28"/>
                <w:szCs w:val="28"/>
              </w:rPr>
              <w:fldChar w:fldCharType="separate"/>
            </w:r>
            <w:r>
              <w:rPr>
                <w:sz w:val="28"/>
                <w:szCs w:val="28"/>
              </w:rPr>
              <w:t>9</w:t>
            </w:r>
            <w:r>
              <w:rPr>
                <w:sz w:val="28"/>
                <w:szCs w:val="28"/>
              </w:rPr>
              <w:fldChar w:fldCharType="end"/>
            </w:r>
          </w:hyperlink>
        </w:p>
        <w:p w14:paraId="78250AE2" w14:textId="77777777" w:rsidR="00794DF3" w:rsidRDefault="00000000">
          <w:pPr>
            <w:pStyle w:val="WPSOffice1"/>
            <w:tabs>
              <w:tab w:val="right" w:leader="dot" w:pos="8868"/>
            </w:tabs>
            <w:spacing w:line="360" w:lineRule="auto"/>
            <w:rPr>
              <w:sz w:val="28"/>
              <w:szCs w:val="28"/>
            </w:rPr>
          </w:pPr>
          <w:hyperlink w:anchor="_Toc21786" w:history="1">
            <w:r>
              <w:rPr>
                <w:rFonts w:eastAsia="微软雅黑"/>
                <w:bCs/>
                <w:kern w:val="44"/>
                <w:sz w:val="28"/>
                <w:szCs w:val="28"/>
              </w:rPr>
              <w:t xml:space="preserve">Supplemental Material </w:t>
            </w:r>
            <w:r>
              <w:rPr>
                <w:rFonts w:eastAsia="微软雅黑" w:hint="eastAsia"/>
                <w:bCs/>
                <w:kern w:val="44"/>
                <w:sz w:val="28"/>
                <w:szCs w:val="28"/>
              </w:rPr>
              <w:t>4</w:t>
            </w:r>
            <w:r>
              <w:rPr>
                <w:rFonts w:eastAsia="微软雅黑"/>
                <w:bCs/>
                <w:kern w:val="44"/>
                <w:sz w:val="28"/>
                <w:szCs w:val="28"/>
              </w:rPr>
              <w:t xml:space="preserve"> </w:t>
            </w:r>
            <w:r>
              <w:rPr>
                <w:rFonts w:eastAsia="微软雅黑" w:hint="eastAsia"/>
                <w:bCs/>
                <w:kern w:val="44"/>
                <w:sz w:val="28"/>
                <w:szCs w:val="28"/>
              </w:rPr>
              <w:t>The calculations of Q and I</w:t>
            </w:r>
            <w:r>
              <w:rPr>
                <w:rFonts w:eastAsia="微软雅黑" w:hint="eastAsia"/>
                <w:bCs/>
                <w:kern w:val="44"/>
                <w:sz w:val="28"/>
                <w:szCs w:val="28"/>
              </w:rPr>
              <w:t>²</w:t>
            </w:r>
            <w:r>
              <w:rPr>
                <w:sz w:val="28"/>
                <w:szCs w:val="28"/>
              </w:rPr>
              <w:tab/>
            </w:r>
            <w:r>
              <w:rPr>
                <w:sz w:val="28"/>
                <w:szCs w:val="28"/>
              </w:rPr>
              <w:fldChar w:fldCharType="begin"/>
            </w:r>
            <w:r>
              <w:rPr>
                <w:sz w:val="28"/>
                <w:szCs w:val="28"/>
              </w:rPr>
              <w:instrText xml:space="preserve"> PAGEREF _Toc21786 \h </w:instrText>
            </w:r>
            <w:r>
              <w:rPr>
                <w:sz w:val="28"/>
                <w:szCs w:val="28"/>
              </w:rPr>
            </w:r>
            <w:r>
              <w:rPr>
                <w:sz w:val="28"/>
                <w:szCs w:val="28"/>
              </w:rPr>
              <w:fldChar w:fldCharType="separate"/>
            </w:r>
            <w:r>
              <w:rPr>
                <w:sz w:val="28"/>
                <w:szCs w:val="28"/>
              </w:rPr>
              <w:t>10</w:t>
            </w:r>
            <w:r>
              <w:rPr>
                <w:sz w:val="28"/>
                <w:szCs w:val="28"/>
              </w:rPr>
              <w:fldChar w:fldCharType="end"/>
            </w:r>
          </w:hyperlink>
        </w:p>
        <w:p w14:paraId="401F68B4" w14:textId="77777777" w:rsidR="00794DF3" w:rsidRDefault="00000000">
          <w:pPr>
            <w:pStyle w:val="WPSOffice1"/>
            <w:tabs>
              <w:tab w:val="right" w:leader="dot" w:pos="8868"/>
            </w:tabs>
            <w:spacing w:line="360" w:lineRule="auto"/>
            <w:rPr>
              <w:sz w:val="28"/>
              <w:szCs w:val="28"/>
            </w:rPr>
          </w:pPr>
          <w:hyperlink w:anchor="_Toc15496" w:history="1">
            <w:r>
              <w:rPr>
                <w:sz w:val="28"/>
                <w:szCs w:val="28"/>
              </w:rPr>
              <w:t xml:space="preserve">Supplemental Material </w:t>
            </w:r>
            <w:r>
              <w:rPr>
                <w:rFonts w:hint="eastAsia"/>
                <w:sz w:val="28"/>
                <w:szCs w:val="28"/>
              </w:rPr>
              <w:t>5</w:t>
            </w:r>
            <w:r>
              <w:rPr>
                <w:sz w:val="28"/>
                <w:szCs w:val="28"/>
              </w:rPr>
              <w:t xml:space="preserve"> Description of Studies Excluded at Full Text Stage</w:t>
            </w:r>
            <w:r>
              <w:rPr>
                <w:sz w:val="28"/>
                <w:szCs w:val="28"/>
              </w:rPr>
              <w:tab/>
            </w:r>
            <w:r>
              <w:rPr>
                <w:sz w:val="28"/>
                <w:szCs w:val="28"/>
              </w:rPr>
              <w:fldChar w:fldCharType="begin"/>
            </w:r>
            <w:r>
              <w:rPr>
                <w:sz w:val="28"/>
                <w:szCs w:val="28"/>
              </w:rPr>
              <w:instrText xml:space="preserve"> PAGEREF _Toc15496 \h </w:instrText>
            </w:r>
            <w:r>
              <w:rPr>
                <w:sz w:val="28"/>
                <w:szCs w:val="28"/>
              </w:rPr>
            </w:r>
            <w:r>
              <w:rPr>
                <w:sz w:val="28"/>
                <w:szCs w:val="28"/>
              </w:rPr>
              <w:fldChar w:fldCharType="separate"/>
            </w:r>
            <w:r>
              <w:rPr>
                <w:sz w:val="28"/>
                <w:szCs w:val="28"/>
              </w:rPr>
              <w:t>12</w:t>
            </w:r>
            <w:r>
              <w:rPr>
                <w:sz w:val="28"/>
                <w:szCs w:val="28"/>
              </w:rPr>
              <w:fldChar w:fldCharType="end"/>
            </w:r>
          </w:hyperlink>
        </w:p>
        <w:p w14:paraId="10008AC0" w14:textId="77777777" w:rsidR="00794DF3" w:rsidRDefault="00000000">
          <w:pPr>
            <w:pStyle w:val="WPSOffice1"/>
            <w:tabs>
              <w:tab w:val="right" w:leader="dot" w:pos="8868"/>
            </w:tabs>
            <w:spacing w:line="360" w:lineRule="auto"/>
            <w:rPr>
              <w:sz w:val="28"/>
              <w:szCs w:val="28"/>
            </w:rPr>
          </w:pPr>
          <w:hyperlink w:anchor="_Toc4836" w:history="1">
            <w:r>
              <w:rPr>
                <w:sz w:val="28"/>
                <w:szCs w:val="28"/>
              </w:rPr>
              <w:t>Supplemental Material</w:t>
            </w:r>
            <w:r>
              <w:rPr>
                <w:rFonts w:hint="eastAsia"/>
                <w:sz w:val="28"/>
                <w:szCs w:val="28"/>
              </w:rPr>
              <w:t xml:space="preserve"> 6</w:t>
            </w:r>
            <w:r>
              <w:rPr>
                <w:sz w:val="28"/>
                <w:szCs w:val="28"/>
              </w:rPr>
              <w:t xml:space="preserve"> Study Characteristics</w:t>
            </w:r>
            <w:r>
              <w:rPr>
                <w:sz w:val="28"/>
                <w:szCs w:val="28"/>
              </w:rPr>
              <w:tab/>
            </w:r>
            <w:r>
              <w:rPr>
                <w:sz w:val="28"/>
                <w:szCs w:val="28"/>
              </w:rPr>
              <w:fldChar w:fldCharType="begin"/>
            </w:r>
            <w:r>
              <w:rPr>
                <w:sz w:val="28"/>
                <w:szCs w:val="28"/>
              </w:rPr>
              <w:instrText xml:space="preserve"> PAGEREF _Toc4836 \h </w:instrText>
            </w:r>
            <w:r>
              <w:rPr>
                <w:sz w:val="28"/>
                <w:szCs w:val="28"/>
              </w:rPr>
            </w:r>
            <w:r>
              <w:rPr>
                <w:sz w:val="28"/>
                <w:szCs w:val="28"/>
              </w:rPr>
              <w:fldChar w:fldCharType="separate"/>
            </w:r>
            <w:r>
              <w:rPr>
                <w:sz w:val="28"/>
                <w:szCs w:val="28"/>
              </w:rPr>
              <w:t>17</w:t>
            </w:r>
            <w:r>
              <w:rPr>
                <w:sz w:val="28"/>
                <w:szCs w:val="28"/>
              </w:rPr>
              <w:fldChar w:fldCharType="end"/>
            </w:r>
          </w:hyperlink>
        </w:p>
        <w:p w14:paraId="7FD7948E" w14:textId="77777777" w:rsidR="00794DF3" w:rsidRDefault="00000000">
          <w:pPr>
            <w:pStyle w:val="WPSOffice1"/>
            <w:tabs>
              <w:tab w:val="right" w:leader="dot" w:pos="8868"/>
            </w:tabs>
            <w:spacing w:line="360" w:lineRule="auto"/>
            <w:rPr>
              <w:sz w:val="28"/>
              <w:szCs w:val="28"/>
            </w:rPr>
          </w:pPr>
          <w:hyperlink w:anchor="_Toc13818" w:history="1">
            <w:r>
              <w:rPr>
                <w:sz w:val="28"/>
                <w:szCs w:val="28"/>
              </w:rPr>
              <w:t xml:space="preserve">Supplemental Material </w:t>
            </w:r>
            <w:r>
              <w:rPr>
                <w:rFonts w:hint="eastAsia"/>
                <w:sz w:val="28"/>
                <w:szCs w:val="28"/>
              </w:rPr>
              <w:t>7 The risk of bias for each study</w:t>
            </w:r>
            <w:r>
              <w:rPr>
                <w:sz w:val="28"/>
                <w:szCs w:val="28"/>
              </w:rPr>
              <w:tab/>
            </w:r>
            <w:r>
              <w:rPr>
                <w:sz w:val="28"/>
                <w:szCs w:val="28"/>
              </w:rPr>
              <w:fldChar w:fldCharType="begin"/>
            </w:r>
            <w:r>
              <w:rPr>
                <w:sz w:val="28"/>
                <w:szCs w:val="28"/>
              </w:rPr>
              <w:instrText xml:space="preserve"> PAGEREF _Toc13818 \h </w:instrText>
            </w:r>
            <w:r>
              <w:rPr>
                <w:sz w:val="28"/>
                <w:szCs w:val="28"/>
              </w:rPr>
            </w:r>
            <w:r>
              <w:rPr>
                <w:sz w:val="28"/>
                <w:szCs w:val="28"/>
              </w:rPr>
              <w:fldChar w:fldCharType="separate"/>
            </w:r>
            <w:r>
              <w:rPr>
                <w:sz w:val="28"/>
                <w:szCs w:val="28"/>
              </w:rPr>
              <w:t>22</w:t>
            </w:r>
            <w:r>
              <w:rPr>
                <w:sz w:val="28"/>
                <w:szCs w:val="28"/>
              </w:rPr>
              <w:fldChar w:fldCharType="end"/>
            </w:r>
          </w:hyperlink>
        </w:p>
        <w:p w14:paraId="0C6AFD41" w14:textId="77777777" w:rsidR="00794DF3" w:rsidRDefault="00000000">
          <w:pPr>
            <w:pStyle w:val="WPSOffice1"/>
            <w:tabs>
              <w:tab w:val="right" w:leader="dot" w:pos="8868"/>
            </w:tabs>
            <w:spacing w:line="360" w:lineRule="auto"/>
            <w:rPr>
              <w:sz w:val="28"/>
              <w:szCs w:val="28"/>
            </w:rPr>
          </w:pPr>
          <w:hyperlink w:anchor="_Toc21856" w:history="1">
            <w:r>
              <w:rPr>
                <w:rFonts w:hint="eastAsia"/>
                <w:bCs/>
                <w:sz w:val="28"/>
                <w:szCs w:val="28"/>
              </w:rPr>
              <w:t>Supplemental Material 8 Evaluation of the Certainty of evidence</w:t>
            </w:r>
            <w:r>
              <w:rPr>
                <w:sz w:val="28"/>
                <w:szCs w:val="28"/>
              </w:rPr>
              <w:tab/>
            </w:r>
            <w:r>
              <w:rPr>
                <w:sz w:val="28"/>
                <w:szCs w:val="28"/>
              </w:rPr>
              <w:fldChar w:fldCharType="begin"/>
            </w:r>
            <w:r>
              <w:rPr>
                <w:sz w:val="28"/>
                <w:szCs w:val="28"/>
              </w:rPr>
              <w:instrText xml:space="preserve"> PAGEREF _Toc21856 \h </w:instrText>
            </w:r>
            <w:r>
              <w:rPr>
                <w:sz w:val="28"/>
                <w:szCs w:val="28"/>
              </w:rPr>
            </w:r>
            <w:r>
              <w:rPr>
                <w:sz w:val="28"/>
                <w:szCs w:val="28"/>
              </w:rPr>
              <w:fldChar w:fldCharType="separate"/>
            </w:r>
            <w:r>
              <w:rPr>
                <w:sz w:val="28"/>
                <w:szCs w:val="28"/>
              </w:rPr>
              <w:t>23</w:t>
            </w:r>
            <w:r>
              <w:rPr>
                <w:sz w:val="28"/>
                <w:szCs w:val="28"/>
              </w:rPr>
              <w:fldChar w:fldCharType="end"/>
            </w:r>
          </w:hyperlink>
        </w:p>
        <w:p w14:paraId="7F826F37" w14:textId="77777777" w:rsidR="00794DF3" w:rsidRDefault="00000000">
          <w:pPr>
            <w:pStyle w:val="WPSOffice1"/>
            <w:tabs>
              <w:tab w:val="right" w:leader="dot" w:pos="8868"/>
            </w:tabs>
            <w:spacing w:line="360" w:lineRule="auto"/>
            <w:rPr>
              <w:sz w:val="28"/>
              <w:szCs w:val="28"/>
            </w:rPr>
          </w:pPr>
          <w:hyperlink w:anchor="_Toc13515" w:history="1">
            <w:r>
              <w:rPr>
                <w:sz w:val="28"/>
                <w:szCs w:val="28"/>
              </w:rPr>
              <w:t xml:space="preserve">Supplemental Material </w:t>
            </w:r>
            <w:r>
              <w:rPr>
                <w:rFonts w:hint="eastAsia"/>
                <w:sz w:val="28"/>
                <w:szCs w:val="28"/>
              </w:rPr>
              <w:t xml:space="preserve">9 </w:t>
            </w:r>
            <w:r>
              <w:rPr>
                <w:sz w:val="28"/>
                <w:szCs w:val="28"/>
              </w:rPr>
              <w:t xml:space="preserve">The </w:t>
            </w:r>
            <w:r>
              <w:rPr>
                <w:rFonts w:hint="eastAsia"/>
                <w:sz w:val="28"/>
                <w:szCs w:val="28"/>
              </w:rPr>
              <w:t>A</w:t>
            </w:r>
            <w:r>
              <w:rPr>
                <w:sz w:val="28"/>
                <w:szCs w:val="28"/>
              </w:rPr>
              <w:t xml:space="preserve">nalysis for </w:t>
            </w:r>
            <w:r>
              <w:rPr>
                <w:rFonts w:hint="eastAsia"/>
                <w:sz w:val="28"/>
                <w:szCs w:val="28"/>
              </w:rPr>
              <w:t>P</w:t>
            </w:r>
            <w:r>
              <w:rPr>
                <w:sz w:val="28"/>
                <w:szCs w:val="28"/>
              </w:rPr>
              <w:t xml:space="preserve">rimary </w:t>
            </w:r>
            <w:r>
              <w:rPr>
                <w:rFonts w:hint="eastAsia"/>
                <w:sz w:val="28"/>
                <w:szCs w:val="28"/>
              </w:rPr>
              <w:t>O</w:t>
            </w:r>
            <w:r>
              <w:rPr>
                <w:sz w:val="28"/>
                <w:szCs w:val="28"/>
              </w:rPr>
              <w:t>utcomes</w:t>
            </w:r>
            <w:r>
              <w:rPr>
                <w:sz w:val="28"/>
                <w:szCs w:val="28"/>
              </w:rPr>
              <w:tab/>
            </w:r>
            <w:r>
              <w:rPr>
                <w:sz w:val="28"/>
                <w:szCs w:val="28"/>
              </w:rPr>
              <w:fldChar w:fldCharType="begin"/>
            </w:r>
            <w:r>
              <w:rPr>
                <w:sz w:val="28"/>
                <w:szCs w:val="28"/>
              </w:rPr>
              <w:instrText xml:space="preserve"> PAGEREF _Toc13515 \h </w:instrText>
            </w:r>
            <w:r>
              <w:rPr>
                <w:sz w:val="28"/>
                <w:szCs w:val="28"/>
              </w:rPr>
            </w:r>
            <w:r>
              <w:rPr>
                <w:sz w:val="28"/>
                <w:szCs w:val="28"/>
              </w:rPr>
              <w:fldChar w:fldCharType="separate"/>
            </w:r>
            <w:r>
              <w:rPr>
                <w:sz w:val="28"/>
                <w:szCs w:val="28"/>
              </w:rPr>
              <w:t>25</w:t>
            </w:r>
            <w:r>
              <w:rPr>
                <w:sz w:val="28"/>
                <w:szCs w:val="28"/>
              </w:rPr>
              <w:fldChar w:fldCharType="end"/>
            </w:r>
          </w:hyperlink>
        </w:p>
        <w:p w14:paraId="49F1918F" w14:textId="77777777" w:rsidR="00794DF3" w:rsidRDefault="00000000">
          <w:pPr>
            <w:pStyle w:val="WPSOffice1"/>
            <w:tabs>
              <w:tab w:val="right" w:leader="dot" w:pos="8868"/>
            </w:tabs>
            <w:spacing w:line="360" w:lineRule="auto"/>
            <w:rPr>
              <w:sz w:val="28"/>
              <w:szCs w:val="28"/>
            </w:rPr>
          </w:pPr>
          <w:hyperlink w:anchor="_Toc29282" w:history="1">
            <w:r>
              <w:rPr>
                <w:sz w:val="28"/>
                <w:szCs w:val="28"/>
              </w:rPr>
              <w:t xml:space="preserve">Supplemental Material </w:t>
            </w:r>
            <w:r>
              <w:rPr>
                <w:rFonts w:hint="eastAsia"/>
                <w:sz w:val="28"/>
                <w:szCs w:val="28"/>
              </w:rPr>
              <w:t>10</w:t>
            </w:r>
            <w:r>
              <w:rPr>
                <w:sz w:val="28"/>
                <w:szCs w:val="28"/>
              </w:rPr>
              <w:t xml:space="preserve"> The </w:t>
            </w:r>
            <w:r>
              <w:rPr>
                <w:rFonts w:hint="eastAsia"/>
                <w:sz w:val="28"/>
                <w:szCs w:val="28"/>
              </w:rPr>
              <w:t>A</w:t>
            </w:r>
            <w:r>
              <w:rPr>
                <w:sz w:val="28"/>
                <w:szCs w:val="28"/>
              </w:rPr>
              <w:t xml:space="preserve">nalysis for </w:t>
            </w:r>
            <w:r>
              <w:rPr>
                <w:rFonts w:hint="eastAsia"/>
                <w:sz w:val="28"/>
                <w:szCs w:val="28"/>
              </w:rPr>
              <w:t>A</w:t>
            </w:r>
            <w:r>
              <w:rPr>
                <w:sz w:val="28"/>
                <w:szCs w:val="28"/>
              </w:rPr>
              <w:t>nxiety</w:t>
            </w:r>
            <w:r>
              <w:rPr>
                <w:sz w:val="28"/>
                <w:szCs w:val="28"/>
              </w:rPr>
              <w:tab/>
            </w:r>
            <w:r>
              <w:rPr>
                <w:rFonts w:hint="eastAsia"/>
                <w:sz w:val="28"/>
                <w:szCs w:val="28"/>
              </w:rPr>
              <w:t>2</w:t>
            </w:r>
          </w:hyperlink>
          <w:r>
            <w:rPr>
              <w:rFonts w:hint="eastAsia"/>
              <w:sz w:val="28"/>
              <w:szCs w:val="28"/>
            </w:rPr>
            <w:t>9</w:t>
          </w:r>
        </w:p>
        <w:p w14:paraId="5369E919" w14:textId="77777777" w:rsidR="00794DF3" w:rsidRDefault="00000000">
          <w:pPr>
            <w:pStyle w:val="21bc9c4b-6a32-43e5-beaa-fd2d792c5735"/>
            <w:spacing w:line="360" w:lineRule="auto"/>
            <w:outlineLvl w:val="9"/>
            <w:rPr>
              <w:rFonts w:ascii="Times New Roman" w:hAnsi="Times New Roman"/>
            </w:rPr>
            <w:sectPr w:rsidR="00794DF3">
              <w:footerReference w:type="default" r:id="rId8"/>
              <w:pgSz w:w="11906" w:h="16838"/>
              <w:pgMar w:top="1213" w:right="1519" w:bottom="1213" w:left="1519" w:header="851" w:footer="992" w:gutter="0"/>
              <w:cols w:space="425"/>
              <w:docGrid w:type="lines" w:linePitch="312"/>
            </w:sectPr>
          </w:pPr>
          <w:r>
            <w:rPr>
              <w:rFonts w:ascii="Times New Roman" w:hAnsi="Times New Roman"/>
              <w:sz w:val="28"/>
            </w:rPr>
            <w:fldChar w:fldCharType="end"/>
          </w:r>
        </w:p>
      </w:sdtContent>
    </w:sdt>
    <w:p w14:paraId="21204F3B" w14:textId="77777777" w:rsidR="00794DF3" w:rsidRDefault="00000000">
      <w:pPr>
        <w:pStyle w:val="21bc9c4b-6a32-43e5-beaa-fd2d792c5735"/>
        <w:rPr>
          <w:rFonts w:ascii="Times New Roman" w:hAnsi="Times New Roman"/>
        </w:rPr>
      </w:pPr>
      <w:bookmarkStart w:id="0" w:name="_Toc2642"/>
      <w:r>
        <w:rPr>
          <w:rFonts w:ascii="Times New Roman" w:hAnsi="Times New Roman"/>
        </w:rPr>
        <w:lastRenderedPageBreak/>
        <w:t>Supplemental Material 1 PRISMA 2020 checklist</w:t>
      </w:r>
      <w:bookmarkEnd w:id="0"/>
    </w:p>
    <w:p w14:paraId="6F8C5A88" w14:textId="77777777" w:rsidR="00794DF3" w:rsidRDefault="00000000">
      <w:pPr>
        <w:framePr w:hSpace="0" w:wrap="auto" w:vAnchor="margin" w:hAnchor="text" w:xAlign="left" w:yAlign="inline"/>
        <w:spacing w:line="360" w:lineRule="auto"/>
        <w:jc w:val="center"/>
        <w:textAlignment w:val="auto"/>
        <w:rPr>
          <w:rFonts w:eastAsia="微软雅黑"/>
          <w:kern w:val="44"/>
          <w:sz w:val="32"/>
          <w:szCs w:val="28"/>
        </w:rPr>
      </w:pPr>
      <w:r>
        <w:rPr>
          <w:rFonts w:eastAsia="微软雅黑"/>
          <w:kern w:val="44"/>
          <w:sz w:val="32"/>
          <w:szCs w:val="28"/>
        </w:rPr>
        <w:t xml:space="preserve">Table </w:t>
      </w:r>
      <w:r>
        <w:rPr>
          <w:rFonts w:eastAsia="微软雅黑" w:hint="eastAsia"/>
          <w:kern w:val="44"/>
          <w:sz w:val="32"/>
          <w:szCs w:val="28"/>
        </w:rPr>
        <w:t>1 PRISMA 2020 checklist</w:t>
      </w:r>
    </w:p>
    <w:tbl>
      <w:tblPr>
        <w:tblW w:w="15200" w:type="dxa"/>
        <w:tblLook w:val="04A0" w:firstRow="1" w:lastRow="0" w:firstColumn="1" w:lastColumn="0" w:noHBand="0" w:noVBand="1"/>
      </w:tblPr>
      <w:tblGrid>
        <w:gridCol w:w="1665"/>
        <w:gridCol w:w="587"/>
        <w:gridCol w:w="11631"/>
        <w:gridCol w:w="1317"/>
      </w:tblGrid>
      <w:tr w:rsidR="00794DF3" w14:paraId="53E4A203"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679F3E9" w14:textId="77777777" w:rsidR="00794DF3"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3F8F300D" w14:textId="77777777" w:rsidR="00794DF3"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33326AE" w14:textId="77777777" w:rsidR="00794DF3"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C5FD7C0" w14:textId="77777777" w:rsidR="00794DF3"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794DF3" w14:paraId="5019160B"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5282EF3" w14:textId="77777777" w:rsidR="00794DF3" w:rsidRDefault="0000000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19DDC4B" w14:textId="77777777" w:rsidR="00794DF3" w:rsidRDefault="00794DF3">
            <w:pPr>
              <w:pStyle w:val="Default"/>
              <w:jc w:val="right"/>
              <w:rPr>
                <w:rFonts w:ascii="Arial" w:hAnsi="Arial" w:cs="Arial"/>
                <w:color w:val="auto"/>
                <w:sz w:val="18"/>
                <w:szCs w:val="18"/>
              </w:rPr>
            </w:pPr>
          </w:p>
        </w:tc>
      </w:tr>
      <w:tr w:rsidR="00794DF3" w14:paraId="7B58EB7B"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6D6F73F1"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67BFDD7C"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46A0BE7B" w14:textId="77777777" w:rsidR="00794DF3"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1FB845C2"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 xml:space="preserve">Title </w:t>
            </w:r>
          </w:p>
        </w:tc>
      </w:tr>
      <w:tr w:rsidR="00794DF3" w14:paraId="49A1E5EC"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D4EBCE1" w14:textId="77777777" w:rsidR="00794DF3" w:rsidRDefault="0000000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0B0CC7E" w14:textId="77777777" w:rsidR="00794DF3" w:rsidRDefault="00794DF3">
            <w:pPr>
              <w:pStyle w:val="Default"/>
              <w:jc w:val="right"/>
              <w:rPr>
                <w:rFonts w:ascii="Arial" w:hAnsi="Arial" w:cs="Arial"/>
                <w:color w:val="auto"/>
                <w:sz w:val="18"/>
                <w:szCs w:val="18"/>
              </w:rPr>
            </w:pPr>
          </w:p>
        </w:tc>
      </w:tr>
      <w:tr w:rsidR="00794DF3" w14:paraId="5DCB7738"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62FE7B27"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57C78100"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1BACC42E" w14:textId="77777777" w:rsidR="00794DF3"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4DEED0C2" w14:textId="77777777" w:rsidR="00794DF3" w:rsidRDefault="00000000">
            <w:pPr>
              <w:pStyle w:val="Default"/>
              <w:spacing w:before="40" w:after="40"/>
              <w:rPr>
                <w:rFonts w:ascii="Arial" w:hAnsi="Arial" w:cs="Arial"/>
                <w:color w:val="auto"/>
                <w:sz w:val="18"/>
                <w:szCs w:val="18"/>
              </w:rPr>
            </w:pPr>
            <w:r>
              <w:rPr>
                <w:rFonts w:ascii="Arial" w:hAnsi="Arial" w:cs="Arial"/>
                <w:sz w:val="18"/>
                <w:szCs w:val="18"/>
              </w:rPr>
              <w:t>Abstract</w:t>
            </w:r>
          </w:p>
        </w:tc>
      </w:tr>
      <w:tr w:rsidR="00794DF3" w14:paraId="06C3A366"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1A989E4" w14:textId="77777777" w:rsidR="00794DF3" w:rsidRDefault="0000000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01BD4E8" w14:textId="77777777" w:rsidR="00794DF3" w:rsidRDefault="00794DF3">
            <w:pPr>
              <w:pStyle w:val="Default"/>
              <w:jc w:val="right"/>
              <w:rPr>
                <w:rFonts w:ascii="Arial" w:hAnsi="Arial" w:cs="Arial"/>
                <w:color w:val="auto"/>
                <w:sz w:val="18"/>
                <w:szCs w:val="18"/>
              </w:rPr>
            </w:pPr>
          </w:p>
        </w:tc>
      </w:tr>
      <w:tr w:rsidR="00794DF3" w14:paraId="2A6720F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A602EBD"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76EDC25A"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1A45F1A8" w14:textId="77777777" w:rsidR="00794DF3"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0854705C" w14:textId="77777777" w:rsidR="00794DF3" w:rsidRDefault="00000000">
            <w:pPr>
              <w:pStyle w:val="Default"/>
              <w:spacing w:before="40" w:after="40"/>
              <w:rPr>
                <w:rFonts w:ascii="Arial" w:eastAsia="宋体" w:hAnsi="Arial" w:cs="Arial"/>
                <w:color w:val="auto"/>
                <w:sz w:val="18"/>
                <w:szCs w:val="18"/>
                <w:lang w:eastAsia="zh-CN"/>
              </w:rPr>
            </w:pPr>
            <w:r>
              <w:rPr>
                <w:rFonts w:ascii="Arial" w:hAnsi="Arial" w:cs="Arial" w:hint="eastAsia"/>
                <w:color w:val="auto"/>
                <w:sz w:val="18"/>
                <w:szCs w:val="18"/>
              </w:rPr>
              <w:t xml:space="preserve">Intro, para </w:t>
            </w:r>
            <w:r>
              <w:rPr>
                <w:rFonts w:ascii="Arial" w:eastAsia="宋体" w:hAnsi="Arial" w:cs="Arial" w:hint="eastAsia"/>
                <w:color w:val="auto"/>
                <w:sz w:val="18"/>
                <w:szCs w:val="18"/>
                <w:lang w:val="en-US" w:eastAsia="zh-CN"/>
              </w:rPr>
              <w:t>7</w:t>
            </w:r>
          </w:p>
        </w:tc>
      </w:tr>
      <w:tr w:rsidR="00794DF3" w14:paraId="56A9DFD0"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516939CA"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4CDAD6D8"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0270FBDB" w14:textId="77777777" w:rsidR="00794DF3"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437ABCCD"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Intro, para 8</w:t>
            </w:r>
          </w:p>
        </w:tc>
      </w:tr>
      <w:tr w:rsidR="00794DF3" w14:paraId="398453A7"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DFC0926" w14:textId="77777777" w:rsidR="00794DF3" w:rsidRDefault="0000000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8F7E7CC" w14:textId="77777777" w:rsidR="00794DF3" w:rsidRDefault="00794DF3">
            <w:pPr>
              <w:pStyle w:val="Default"/>
              <w:jc w:val="right"/>
              <w:rPr>
                <w:rFonts w:ascii="Arial" w:hAnsi="Arial" w:cs="Arial"/>
                <w:color w:val="auto"/>
                <w:sz w:val="18"/>
                <w:szCs w:val="18"/>
              </w:rPr>
            </w:pPr>
          </w:p>
        </w:tc>
      </w:tr>
      <w:tr w:rsidR="00794DF3" w14:paraId="2751681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489FFA4"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5D21057A"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56DBFD6C" w14:textId="77777777" w:rsidR="00794DF3"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50960BD9" w14:textId="77777777" w:rsidR="00794DF3" w:rsidRDefault="00000000">
            <w:pPr>
              <w:pStyle w:val="Default"/>
              <w:spacing w:before="40" w:after="40"/>
              <w:rPr>
                <w:rFonts w:ascii="Arial" w:eastAsia="宋体" w:hAnsi="Arial" w:cs="Arial"/>
                <w:color w:val="auto"/>
                <w:sz w:val="18"/>
                <w:szCs w:val="18"/>
                <w:lang w:eastAsia="zh-CN"/>
              </w:rPr>
            </w:pPr>
            <w:r>
              <w:rPr>
                <w:rFonts w:ascii="Arial" w:hAnsi="Arial" w:cs="Arial" w:hint="eastAsia"/>
                <w:color w:val="auto"/>
                <w:sz w:val="18"/>
                <w:szCs w:val="18"/>
              </w:rPr>
              <w:t>Methods,</w:t>
            </w:r>
            <w:r>
              <w:rPr>
                <w:rFonts w:ascii="Arial" w:eastAsia="宋体" w:hAnsi="Arial" w:cs="Arial" w:hint="eastAsia"/>
                <w:color w:val="auto"/>
                <w:sz w:val="18"/>
                <w:szCs w:val="18"/>
                <w:lang w:val="en-US" w:eastAsia="zh-CN"/>
              </w:rPr>
              <w:t xml:space="preserve"> 2.2.</w:t>
            </w:r>
            <w:r>
              <w:rPr>
                <w:rFonts w:ascii="Arial" w:hAnsi="Arial" w:cs="Arial" w:hint="eastAsia"/>
                <w:color w:val="auto"/>
                <w:sz w:val="18"/>
                <w:szCs w:val="18"/>
              </w:rPr>
              <w:t xml:space="preserve"> para </w:t>
            </w:r>
            <w:r>
              <w:rPr>
                <w:rFonts w:ascii="Arial" w:eastAsia="宋体" w:hAnsi="Arial" w:cs="Arial" w:hint="eastAsia"/>
                <w:color w:val="auto"/>
                <w:sz w:val="18"/>
                <w:szCs w:val="18"/>
                <w:lang w:val="en-US" w:eastAsia="zh-CN"/>
              </w:rPr>
              <w:t>2</w:t>
            </w:r>
          </w:p>
        </w:tc>
      </w:tr>
      <w:tr w:rsidR="00794DF3" w14:paraId="2AE8513C"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7912EF2D"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666E93B9"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3B25FC25" w14:textId="77777777" w:rsidR="00794DF3"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3B46EC69"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Methods, </w:t>
            </w:r>
            <w:r>
              <w:rPr>
                <w:rFonts w:ascii="Arial" w:eastAsia="宋体" w:hAnsi="Arial" w:cs="Arial" w:hint="eastAsia"/>
                <w:color w:val="auto"/>
                <w:sz w:val="18"/>
                <w:szCs w:val="18"/>
                <w:lang w:val="en-US" w:eastAsia="zh-CN"/>
              </w:rPr>
              <w:t>2.</w:t>
            </w:r>
            <w:proofErr w:type="gramStart"/>
            <w:r>
              <w:rPr>
                <w:rFonts w:ascii="Arial" w:eastAsia="宋体" w:hAnsi="Arial" w:cs="Arial" w:hint="eastAsia"/>
                <w:color w:val="auto"/>
                <w:sz w:val="18"/>
                <w:szCs w:val="18"/>
                <w:lang w:val="en-US" w:eastAsia="zh-CN"/>
              </w:rPr>
              <w:t>1.</w:t>
            </w:r>
            <w:r>
              <w:rPr>
                <w:rFonts w:ascii="Arial" w:hAnsi="Arial" w:cs="Arial" w:hint="eastAsia"/>
                <w:color w:val="auto"/>
                <w:sz w:val="18"/>
                <w:szCs w:val="18"/>
              </w:rPr>
              <w:t>para</w:t>
            </w:r>
            <w:proofErr w:type="gramEnd"/>
            <w:r>
              <w:rPr>
                <w:rFonts w:ascii="Arial" w:hAnsi="Arial" w:cs="Arial" w:hint="eastAsia"/>
                <w:color w:val="auto"/>
                <w:sz w:val="18"/>
                <w:szCs w:val="18"/>
              </w:rPr>
              <w:t xml:space="preserve"> </w:t>
            </w:r>
            <w:r>
              <w:rPr>
                <w:rFonts w:ascii="Arial" w:eastAsia="宋体" w:hAnsi="Arial" w:cs="Arial" w:hint="eastAsia"/>
                <w:color w:val="auto"/>
                <w:sz w:val="18"/>
                <w:szCs w:val="18"/>
                <w:lang w:val="en-US" w:eastAsia="zh-CN"/>
              </w:rPr>
              <w:t>1-2</w:t>
            </w:r>
          </w:p>
        </w:tc>
      </w:tr>
      <w:tr w:rsidR="00794DF3" w14:paraId="13EE4E5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D814383" w14:textId="77777777" w:rsidR="00794DF3"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5307D4D3"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6E7C937E" w14:textId="77777777" w:rsidR="00794DF3"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3C3337BE"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Supplemental Material 2</w:t>
            </w:r>
          </w:p>
        </w:tc>
      </w:tr>
      <w:tr w:rsidR="00794DF3" w14:paraId="0DC3E80B"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83F282F" w14:textId="77777777" w:rsidR="00794DF3"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69F553BC"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039A4A23" w14:textId="77777777" w:rsidR="00794DF3"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11AD756"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Methods, </w:t>
            </w:r>
            <w:r>
              <w:rPr>
                <w:rFonts w:ascii="Arial" w:eastAsia="宋体" w:hAnsi="Arial" w:cs="Arial" w:hint="eastAsia"/>
                <w:color w:val="auto"/>
                <w:sz w:val="18"/>
                <w:szCs w:val="18"/>
                <w:lang w:val="en-US" w:eastAsia="zh-CN"/>
              </w:rPr>
              <w:t xml:space="preserve">2.2. </w:t>
            </w:r>
            <w:r>
              <w:rPr>
                <w:rFonts w:ascii="Arial" w:hAnsi="Arial" w:cs="Arial" w:hint="eastAsia"/>
                <w:color w:val="auto"/>
                <w:sz w:val="18"/>
                <w:szCs w:val="18"/>
              </w:rPr>
              <w:t xml:space="preserve">para </w:t>
            </w:r>
            <w:r>
              <w:rPr>
                <w:rFonts w:ascii="Arial" w:eastAsia="宋体" w:hAnsi="Arial" w:cs="Arial" w:hint="eastAsia"/>
                <w:color w:val="auto"/>
                <w:sz w:val="18"/>
                <w:szCs w:val="18"/>
                <w:lang w:val="en-US" w:eastAsia="zh-CN"/>
              </w:rPr>
              <w:t>1</w:t>
            </w:r>
          </w:p>
        </w:tc>
      </w:tr>
      <w:tr w:rsidR="00794DF3" w14:paraId="5EB61784"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2FA9B3C1"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C61D113"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6F9E9732"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w:t>
            </w:r>
            <w:r>
              <w:rPr>
                <w:rFonts w:ascii="Arial" w:hAnsi="Arial" w:cs="Arial"/>
                <w:sz w:val="18"/>
                <w:szCs w:val="18"/>
              </w:rPr>
              <w:lastRenderedPageBreak/>
              <w:t>process.</w:t>
            </w:r>
          </w:p>
        </w:tc>
        <w:tc>
          <w:tcPr>
            <w:tcW w:w="1200" w:type="dxa"/>
            <w:tcBorders>
              <w:top w:val="single" w:sz="4" w:space="0" w:color="000000"/>
              <w:left w:val="single" w:sz="4" w:space="0" w:color="000000"/>
              <w:bottom w:val="single" w:sz="4" w:space="0" w:color="000000"/>
              <w:right w:val="single" w:sz="4" w:space="0" w:color="000000"/>
            </w:tcBorders>
          </w:tcPr>
          <w:p w14:paraId="321B5C71"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lastRenderedPageBreak/>
              <w:t xml:space="preserve">Methods, </w:t>
            </w:r>
            <w:r>
              <w:rPr>
                <w:rFonts w:ascii="Arial" w:eastAsia="宋体" w:hAnsi="Arial" w:cs="Arial" w:hint="eastAsia"/>
                <w:color w:val="auto"/>
                <w:sz w:val="18"/>
                <w:szCs w:val="18"/>
                <w:lang w:val="en-US" w:eastAsia="zh-CN"/>
              </w:rPr>
              <w:t>2.5.</w:t>
            </w:r>
          </w:p>
        </w:tc>
      </w:tr>
      <w:tr w:rsidR="00794DF3" w14:paraId="5543E8C2" w14:textId="77777777">
        <w:trPr>
          <w:trHeight w:val="48"/>
        </w:trPr>
        <w:tc>
          <w:tcPr>
            <w:tcW w:w="1668" w:type="dxa"/>
            <w:vMerge w:val="restart"/>
            <w:tcBorders>
              <w:top w:val="single" w:sz="4" w:space="0" w:color="000000"/>
              <w:left w:val="single" w:sz="4" w:space="0" w:color="000000"/>
              <w:right w:val="single" w:sz="4" w:space="0" w:color="000000"/>
            </w:tcBorders>
          </w:tcPr>
          <w:p w14:paraId="0AB11333"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463A42C0"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441F9492" w14:textId="77777777" w:rsidR="00794DF3"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0A937032"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Methods, </w:t>
            </w:r>
            <w:r>
              <w:rPr>
                <w:rFonts w:ascii="Arial" w:eastAsia="宋体" w:hAnsi="Arial" w:cs="Arial" w:hint="eastAsia"/>
                <w:color w:val="auto"/>
                <w:sz w:val="18"/>
                <w:szCs w:val="18"/>
                <w:lang w:val="en-US" w:eastAsia="zh-CN"/>
              </w:rPr>
              <w:t>2.3.</w:t>
            </w:r>
          </w:p>
        </w:tc>
      </w:tr>
      <w:tr w:rsidR="00794DF3" w14:paraId="06531E19" w14:textId="77777777">
        <w:trPr>
          <w:trHeight w:val="48"/>
        </w:trPr>
        <w:tc>
          <w:tcPr>
            <w:tcW w:w="1668" w:type="dxa"/>
            <w:vMerge/>
            <w:tcBorders>
              <w:left w:val="single" w:sz="4" w:space="0" w:color="000000"/>
              <w:bottom w:val="single" w:sz="4" w:space="0" w:color="000000"/>
              <w:right w:val="single" w:sz="4" w:space="0" w:color="000000"/>
            </w:tcBorders>
          </w:tcPr>
          <w:p w14:paraId="294535F7"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F341640"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6C468710" w14:textId="77777777" w:rsidR="00794DF3"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68B86DA4"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Methods, </w:t>
            </w:r>
            <w:r>
              <w:rPr>
                <w:rFonts w:ascii="Arial" w:eastAsia="宋体" w:hAnsi="Arial" w:cs="Arial" w:hint="eastAsia"/>
                <w:color w:val="auto"/>
                <w:sz w:val="18"/>
                <w:szCs w:val="18"/>
                <w:lang w:val="en-US" w:eastAsia="zh-CN"/>
              </w:rPr>
              <w:t xml:space="preserve">2.2. </w:t>
            </w:r>
            <w:r>
              <w:rPr>
                <w:rFonts w:ascii="Arial" w:hAnsi="Arial" w:cs="Arial" w:hint="eastAsia"/>
                <w:color w:val="auto"/>
                <w:sz w:val="18"/>
                <w:szCs w:val="18"/>
              </w:rPr>
              <w:t xml:space="preserve">para </w:t>
            </w:r>
            <w:r>
              <w:rPr>
                <w:rFonts w:ascii="Arial" w:eastAsia="宋体" w:hAnsi="Arial" w:cs="Arial" w:hint="eastAsia"/>
                <w:color w:val="auto"/>
                <w:sz w:val="18"/>
                <w:szCs w:val="18"/>
                <w:lang w:val="en-US" w:eastAsia="zh-CN"/>
              </w:rPr>
              <w:t>2</w:t>
            </w:r>
          </w:p>
        </w:tc>
      </w:tr>
      <w:tr w:rsidR="00794DF3" w14:paraId="16E4108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DB65FAD" w14:textId="77777777" w:rsidR="00794DF3"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18814B56"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3333F3C4" w14:textId="77777777" w:rsidR="00794DF3"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6B1B71A7"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Methods, </w:t>
            </w:r>
            <w:r>
              <w:rPr>
                <w:rFonts w:ascii="Arial" w:eastAsia="宋体" w:hAnsi="Arial" w:cs="Arial" w:hint="eastAsia"/>
                <w:color w:val="auto"/>
                <w:sz w:val="18"/>
                <w:szCs w:val="18"/>
                <w:lang w:val="en-US" w:eastAsia="zh-CN"/>
              </w:rPr>
              <w:t>2.5.</w:t>
            </w:r>
          </w:p>
        </w:tc>
      </w:tr>
      <w:tr w:rsidR="00794DF3" w14:paraId="1B8651C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659C9A7"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7D99EC9F"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1517919E" w14:textId="77777777" w:rsidR="00794DF3"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443A05A2"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Methods,</w:t>
            </w:r>
          </w:p>
          <w:p w14:paraId="00F6EA47"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2.7. </w:t>
            </w:r>
            <w:r>
              <w:rPr>
                <w:rFonts w:ascii="Arial" w:hAnsi="Arial" w:cs="Arial" w:hint="eastAsia"/>
                <w:color w:val="auto"/>
                <w:sz w:val="18"/>
                <w:szCs w:val="18"/>
              </w:rPr>
              <w:t xml:space="preserve">para </w:t>
            </w:r>
            <w:r>
              <w:rPr>
                <w:rFonts w:ascii="Arial" w:eastAsia="宋体" w:hAnsi="Arial" w:cs="Arial" w:hint="eastAsia"/>
                <w:color w:val="auto"/>
                <w:sz w:val="18"/>
                <w:szCs w:val="18"/>
                <w:lang w:val="en-US" w:eastAsia="zh-CN"/>
              </w:rPr>
              <w:t>1</w:t>
            </w:r>
          </w:p>
        </w:tc>
      </w:tr>
      <w:tr w:rsidR="00794DF3" w14:paraId="26815155" w14:textId="77777777">
        <w:trPr>
          <w:trHeight w:val="48"/>
        </w:trPr>
        <w:tc>
          <w:tcPr>
            <w:tcW w:w="1668" w:type="dxa"/>
            <w:vMerge w:val="restart"/>
            <w:tcBorders>
              <w:top w:val="single" w:sz="4" w:space="0" w:color="000000"/>
              <w:left w:val="single" w:sz="4" w:space="0" w:color="000000"/>
              <w:right w:val="single" w:sz="4" w:space="0" w:color="000000"/>
            </w:tcBorders>
          </w:tcPr>
          <w:p w14:paraId="0AFC0AAD" w14:textId="77777777" w:rsidR="00794DF3"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0232437D"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5D53C9D1" w14:textId="77777777" w:rsidR="00794DF3"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72725059"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Methods, </w:t>
            </w:r>
            <w:r>
              <w:rPr>
                <w:rFonts w:ascii="Arial" w:eastAsia="宋体" w:hAnsi="Arial" w:cs="Arial" w:hint="eastAsia"/>
                <w:color w:val="auto"/>
                <w:sz w:val="18"/>
                <w:szCs w:val="18"/>
                <w:lang w:val="en-US" w:eastAsia="zh-CN"/>
              </w:rPr>
              <w:t xml:space="preserve">2.2. </w:t>
            </w:r>
            <w:r>
              <w:rPr>
                <w:rFonts w:ascii="Arial" w:hAnsi="Arial" w:cs="Arial" w:hint="eastAsia"/>
                <w:color w:val="auto"/>
                <w:sz w:val="18"/>
                <w:szCs w:val="18"/>
              </w:rPr>
              <w:t xml:space="preserve">para </w:t>
            </w:r>
            <w:r>
              <w:rPr>
                <w:rFonts w:ascii="Arial" w:eastAsia="宋体" w:hAnsi="Arial" w:cs="Arial" w:hint="eastAsia"/>
                <w:color w:val="auto"/>
                <w:sz w:val="18"/>
                <w:szCs w:val="18"/>
                <w:lang w:val="en-US" w:eastAsia="zh-CN"/>
              </w:rPr>
              <w:t>2</w:t>
            </w:r>
          </w:p>
        </w:tc>
      </w:tr>
      <w:tr w:rsidR="00794DF3" w14:paraId="7B868750" w14:textId="77777777">
        <w:trPr>
          <w:trHeight w:val="48"/>
        </w:trPr>
        <w:tc>
          <w:tcPr>
            <w:tcW w:w="1668" w:type="dxa"/>
            <w:vMerge/>
            <w:tcBorders>
              <w:left w:val="single" w:sz="4" w:space="0" w:color="000000"/>
              <w:right w:val="single" w:sz="4" w:space="0" w:color="000000"/>
            </w:tcBorders>
          </w:tcPr>
          <w:p w14:paraId="4A19EC0A"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F812462"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785D9AE4"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3A0C0E1F"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Methods, </w:t>
            </w:r>
            <w:r>
              <w:rPr>
                <w:rFonts w:ascii="Arial" w:eastAsia="宋体" w:hAnsi="Arial" w:cs="Arial" w:hint="eastAsia"/>
                <w:color w:val="auto"/>
                <w:sz w:val="18"/>
                <w:szCs w:val="18"/>
                <w:lang w:val="en-US" w:eastAsia="zh-CN"/>
              </w:rPr>
              <w:t>2.5.</w:t>
            </w:r>
          </w:p>
        </w:tc>
      </w:tr>
      <w:tr w:rsidR="00794DF3" w14:paraId="6B7E0995" w14:textId="77777777">
        <w:trPr>
          <w:trHeight w:val="48"/>
        </w:trPr>
        <w:tc>
          <w:tcPr>
            <w:tcW w:w="1668" w:type="dxa"/>
            <w:vMerge/>
            <w:tcBorders>
              <w:left w:val="single" w:sz="4" w:space="0" w:color="000000"/>
              <w:right w:val="single" w:sz="4" w:space="0" w:color="000000"/>
            </w:tcBorders>
          </w:tcPr>
          <w:p w14:paraId="7301EFE9"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C5DB48F"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21E48F9E"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586666AE"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Methods,</w:t>
            </w:r>
            <w:r>
              <w:rPr>
                <w:rFonts w:ascii="Arial" w:eastAsia="宋体" w:hAnsi="Arial" w:cs="Arial" w:hint="eastAsia"/>
                <w:color w:val="auto"/>
                <w:sz w:val="18"/>
                <w:szCs w:val="18"/>
                <w:lang w:val="en-US" w:eastAsia="zh-CN"/>
              </w:rPr>
              <w:t>2.7.</w:t>
            </w:r>
          </w:p>
        </w:tc>
      </w:tr>
      <w:tr w:rsidR="00794DF3" w14:paraId="32AF9FE4" w14:textId="77777777">
        <w:trPr>
          <w:trHeight w:val="48"/>
        </w:trPr>
        <w:tc>
          <w:tcPr>
            <w:tcW w:w="1668" w:type="dxa"/>
            <w:vMerge/>
            <w:tcBorders>
              <w:left w:val="single" w:sz="4" w:space="0" w:color="000000"/>
              <w:right w:val="single" w:sz="4" w:space="0" w:color="000000"/>
            </w:tcBorders>
          </w:tcPr>
          <w:p w14:paraId="5D429A4E"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F2681DE"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63511230"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3833B4E6"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Methods,</w:t>
            </w:r>
            <w:r>
              <w:rPr>
                <w:rFonts w:ascii="Arial" w:eastAsia="宋体" w:hAnsi="Arial" w:cs="Arial" w:hint="eastAsia"/>
                <w:color w:val="auto"/>
                <w:sz w:val="18"/>
                <w:szCs w:val="18"/>
                <w:lang w:val="en-US" w:eastAsia="zh-CN"/>
              </w:rPr>
              <w:t>2.7.</w:t>
            </w:r>
          </w:p>
        </w:tc>
      </w:tr>
      <w:tr w:rsidR="00794DF3" w14:paraId="1F9362C8" w14:textId="77777777">
        <w:trPr>
          <w:trHeight w:val="48"/>
        </w:trPr>
        <w:tc>
          <w:tcPr>
            <w:tcW w:w="1668" w:type="dxa"/>
            <w:vMerge/>
            <w:tcBorders>
              <w:left w:val="single" w:sz="4" w:space="0" w:color="000000"/>
              <w:right w:val="single" w:sz="4" w:space="0" w:color="000000"/>
            </w:tcBorders>
          </w:tcPr>
          <w:p w14:paraId="1695BA7C"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91FD38F"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2503C461"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1C919641"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Methods,</w:t>
            </w:r>
          </w:p>
          <w:p w14:paraId="183E0D5D"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2.7. </w:t>
            </w:r>
            <w:r>
              <w:rPr>
                <w:rFonts w:ascii="Arial" w:hAnsi="Arial" w:cs="Arial" w:hint="eastAsia"/>
                <w:color w:val="auto"/>
                <w:sz w:val="18"/>
                <w:szCs w:val="18"/>
              </w:rPr>
              <w:t xml:space="preserve">para </w:t>
            </w:r>
            <w:r>
              <w:rPr>
                <w:rFonts w:ascii="Arial" w:eastAsia="宋体" w:hAnsi="Arial" w:cs="Arial" w:hint="eastAsia"/>
                <w:color w:val="auto"/>
                <w:sz w:val="18"/>
                <w:szCs w:val="18"/>
                <w:lang w:val="en-US" w:eastAsia="zh-CN"/>
              </w:rPr>
              <w:t>2</w:t>
            </w:r>
          </w:p>
        </w:tc>
      </w:tr>
      <w:tr w:rsidR="00794DF3" w14:paraId="2309C83A" w14:textId="77777777">
        <w:trPr>
          <w:trHeight w:val="50"/>
        </w:trPr>
        <w:tc>
          <w:tcPr>
            <w:tcW w:w="1668" w:type="dxa"/>
            <w:vMerge/>
            <w:tcBorders>
              <w:left w:val="single" w:sz="4" w:space="0" w:color="000000"/>
              <w:bottom w:val="single" w:sz="4" w:space="0" w:color="000000"/>
              <w:right w:val="single" w:sz="4" w:space="0" w:color="000000"/>
            </w:tcBorders>
          </w:tcPr>
          <w:p w14:paraId="74415CC2"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A9070F8"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624AA28C"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644AC77F"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Methods,</w:t>
            </w:r>
          </w:p>
          <w:p w14:paraId="23D44FE5"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2.7.</w:t>
            </w:r>
            <w:r>
              <w:rPr>
                <w:rFonts w:ascii="Arial" w:hAnsi="Arial" w:cs="Arial" w:hint="eastAsia"/>
                <w:color w:val="auto"/>
                <w:sz w:val="18"/>
                <w:szCs w:val="18"/>
              </w:rPr>
              <w:t xml:space="preserve"> </w:t>
            </w:r>
            <w:r>
              <w:rPr>
                <w:rFonts w:ascii="Arial" w:eastAsia="宋体" w:hAnsi="Arial" w:cs="Arial" w:hint="eastAsia"/>
                <w:color w:val="auto"/>
                <w:sz w:val="18"/>
                <w:szCs w:val="18"/>
                <w:lang w:val="en-US" w:eastAsia="zh-CN"/>
              </w:rPr>
              <w:t>2-3</w:t>
            </w:r>
          </w:p>
        </w:tc>
      </w:tr>
      <w:tr w:rsidR="00794DF3" w14:paraId="6DC1CA1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9533036"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Reporting bias </w:t>
            </w:r>
            <w:r>
              <w:rPr>
                <w:rFonts w:ascii="Arial" w:hAnsi="Arial" w:cs="Arial"/>
                <w:sz w:val="18"/>
                <w:szCs w:val="18"/>
              </w:rPr>
              <w:lastRenderedPageBreak/>
              <w:t>assessment</w:t>
            </w:r>
          </w:p>
        </w:tc>
        <w:tc>
          <w:tcPr>
            <w:tcW w:w="587" w:type="dxa"/>
            <w:tcBorders>
              <w:top w:val="single" w:sz="4" w:space="0" w:color="000000"/>
              <w:left w:val="single" w:sz="4" w:space="0" w:color="000000"/>
              <w:bottom w:val="single" w:sz="4" w:space="0" w:color="000000"/>
              <w:right w:val="single" w:sz="4" w:space="0" w:color="000000"/>
            </w:tcBorders>
          </w:tcPr>
          <w:p w14:paraId="176D6AFA"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lastRenderedPageBreak/>
              <w:t>14</w:t>
            </w:r>
          </w:p>
        </w:tc>
        <w:tc>
          <w:tcPr>
            <w:tcW w:w="11745" w:type="dxa"/>
            <w:tcBorders>
              <w:top w:val="single" w:sz="4" w:space="0" w:color="000000"/>
              <w:left w:val="single" w:sz="4" w:space="0" w:color="000000"/>
              <w:bottom w:val="single" w:sz="4" w:space="0" w:color="000000"/>
              <w:right w:val="single" w:sz="4" w:space="0" w:color="000000"/>
            </w:tcBorders>
          </w:tcPr>
          <w:p w14:paraId="5BADA6C0"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2FE2FADA"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Methods,</w:t>
            </w:r>
          </w:p>
          <w:p w14:paraId="31BE54A3"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lastRenderedPageBreak/>
              <w:t>2.6. para 1</w:t>
            </w:r>
          </w:p>
        </w:tc>
      </w:tr>
      <w:tr w:rsidR="00794DF3" w14:paraId="459451F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E724B70" w14:textId="77777777" w:rsidR="00794DF3" w:rsidRDefault="00000000">
            <w:pPr>
              <w:pStyle w:val="Default"/>
              <w:spacing w:before="40" w:after="40"/>
              <w:rPr>
                <w:rFonts w:ascii="Arial" w:hAnsi="Arial" w:cs="Arial"/>
                <w:sz w:val="18"/>
                <w:szCs w:val="18"/>
              </w:rPr>
            </w:pPr>
            <w:r>
              <w:rPr>
                <w:rFonts w:ascii="Arial" w:hAnsi="Arial" w:cs="Arial"/>
                <w:sz w:val="18"/>
                <w:szCs w:val="18"/>
              </w:rPr>
              <w:lastRenderedPageBreak/>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41C4F05D"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3B45F01C"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0519313A"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Methods,</w:t>
            </w:r>
          </w:p>
          <w:p w14:paraId="32822363" w14:textId="77777777" w:rsidR="00794DF3"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2.6. para 2</w:t>
            </w:r>
          </w:p>
        </w:tc>
      </w:tr>
      <w:tr w:rsidR="00794DF3" w14:paraId="714F1540"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619A275" w14:textId="77777777" w:rsidR="00794DF3" w:rsidRDefault="00000000">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07A5D04" w14:textId="77777777" w:rsidR="00794DF3" w:rsidRDefault="00794DF3">
            <w:pPr>
              <w:pStyle w:val="Default"/>
              <w:jc w:val="center"/>
              <w:rPr>
                <w:rFonts w:ascii="Arial" w:hAnsi="Arial" w:cs="Arial"/>
                <w:color w:val="auto"/>
                <w:sz w:val="18"/>
                <w:szCs w:val="18"/>
              </w:rPr>
            </w:pPr>
          </w:p>
        </w:tc>
      </w:tr>
      <w:tr w:rsidR="00794DF3" w14:paraId="2480B7E9" w14:textId="77777777">
        <w:trPr>
          <w:trHeight w:val="48"/>
        </w:trPr>
        <w:tc>
          <w:tcPr>
            <w:tcW w:w="1668" w:type="dxa"/>
            <w:vMerge w:val="restart"/>
            <w:tcBorders>
              <w:top w:val="single" w:sz="4" w:space="0" w:color="000000"/>
              <w:left w:val="single" w:sz="4" w:space="0" w:color="000000"/>
              <w:right w:val="single" w:sz="4" w:space="0" w:color="000000"/>
            </w:tcBorders>
          </w:tcPr>
          <w:p w14:paraId="01EF3E4D"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5235CD57"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75135361" w14:textId="77777777" w:rsidR="00794DF3"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017299BE"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Results, Figure 1</w:t>
            </w:r>
          </w:p>
        </w:tc>
      </w:tr>
      <w:tr w:rsidR="00794DF3" w14:paraId="68335A70" w14:textId="77777777">
        <w:trPr>
          <w:trHeight w:val="48"/>
        </w:trPr>
        <w:tc>
          <w:tcPr>
            <w:tcW w:w="1668" w:type="dxa"/>
            <w:vMerge/>
            <w:tcBorders>
              <w:left w:val="single" w:sz="4" w:space="0" w:color="000000"/>
              <w:bottom w:val="single" w:sz="4" w:space="0" w:color="000000"/>
              <w:right w:val="single" w:sz="4" w:space="0" w:color="000000"/>
            </w:tcBorders>
          </w:tcPr>
          <w:p w14:paraId="791C2DB9"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91313DF"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7BEE2567" w14:textId="77777777" w:rsidR="00794DF3"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7A1DE6FC"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Supplemental Material </w:t>
            </w:r>
            <w:r>
              <w:rPr>
                <w:rFonts w:ascii="Arial" w:eastAsia="宋体" w:hAnsi="Arial" w:cs="Arial" w:hint="eastAsia"/>
                <w:color w:val="auto"/>
                <w:sz w:val="18"/>
                <w:szCs w:val="18"/>
                <w:lang w:val="en-US" w:eastAsia="zh-CN"/>
              </w:rPr>
              <w:t>5</w:t>
            </w:r>
          </w:p>
        </w:tc>
      </w:tr>
      <w:tr w:rsidR="00794DF3" w14:paraId="2A5ECC46"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1521757F"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3FA557D0"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452695C3" w14:textId="77777777" w:rsidR="00794DF3"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744C3374" w14:textId="77777777" w:rsidR="00794DF3"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Results, 3.2.</w:t>
            </w:r>
          </w:p>
        </w:tc>
      </w:tr>
      <w:tr w:rsidR="00794DF3" w14:paraId="080A0B2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1CF58E6"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5A921D42"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3279658A" w14:textId="77777777" w:rsidR="00794DF3"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76391C92"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Supplemental Material </w:t>
            </w:r>
            <w:r>
              <w:rPr>
                <w:rFonts w:ascii="Arial" w:eastAsia="宋体" w:hAnsi="Arial" w:cs="Arial" w:hint="eastAsia"/>
                <w:color w:val="auto"/>
                <w:sz w:val="18"/>
                <w:szCs w:val="18"/>
                <w:lang w:val="en-US" w:eastAsia="zh-CN"/>
              </w:rPr>
              <w:t>7</w:t>
            </w:r>
          </w:p>
        </w:tc>
      </w:tr>
      <w:tr w:rsidR="00794DF3" w14:paraId="09F9456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45A58E5"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1911037D"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3CBF9206"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1C51D230" w14:textId="77777777" w:rsidR="00794DF3"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Results, 3.4.,3.5.,3.6.</w:t>
            </w:r>
          </w:p>
        </w:tc>
      </w:tr>
      <w:tr w:rsidR="00794DF3" w14:paraId="3C62A392" w14:textId="77777777">
        <w:trPr>
          <w:trHeight w:val="48"/>
        </w:trPr>
        <w:tc>
          <w:tcPr>
            <w:tcW w:w="1668" w:type="dxa"/>
            <w:vMerge w:val="restart"/>
            <w:tcBorders>
              <w:top w:val="single" w:sz="4" w:space="0" w:color="000000"/>
              <w:left w:val="single" w:sz="4" w:space="0" w:color="000000"/>
              <w:right w:val="single" w:sz="4" w:space="0" w:color="000000"/>
            </w:tcBorders>
          </w:tcPr>
          <w:p w14:paraId="3AE7F1E2" w14:textId="77777777" w:rsidR="00794DF3"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6F373BCC"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34FDF300" w14:textId="77777777" w:rsidR="00794DF3"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0D602470" w14:textId="77777777" w:rsidR="00794DF3"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Results, 3.3.</w:t>
            </w:r>
          </w:p>
        </w:tc>
      </w:tr>
      <w:tr w:rsidR="00794DF3" w14:paraId="0C7ED488" w14:textId="77777777">
        <w:trPr>
          <w:trHeight w:val="203"/>
        </w:trPr>
        <w:tc>
          <w:tcPr>
            <w:tcW w:w="1668" w:type="dxa"/>
            <w:vMerge/>
            <w:tcBorders>
              <w:left w:val="single" w:sz="4" w:space="0" w:color="000000"/>
              <w:right w:val="single" w:sz="4" w:space="0" w:color="000000"/>
            </w:tcBorders>
          </w:tcPr>
          <w:p w14:paraId="2F29EB70"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639E187"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258E00F0" w14:textId="77777777" w:rsidR="00794DF3"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53C6CBA1" w14:textId="77777777" w:rsidR="00794DF3"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Results, 3.4.,3.5.,3.6.</w:t>
            </w:r>
          </w:p>
        </w:tc>
      </w:tr>
      <w:tr w:rsidR="00794DF3" w14:paraId="72E2F6C0" w14:textId="77777777">
        <w:trPr>
          <w:trHeight w:val="48"/>
        </w:trPr>
        <w:tc>
          <w:tcPr>
            <w:tcW w:w="1668" w:type="dxa"/>
            <w:vMerge/>
            <w:tcBorders>
              <w:left w:val="single" w:sz="4" w:space="0" w:color="000000"/>
              <w:right w:val="single" w:sz="4" w:space="0" w:color="000000"/>
            </w:tcBorders>
          </w:tcPr>
          <w:p w14:paraId="78AC0E3D"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BAB3A22"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72E233D8" w14:textId="77777777" w:rsidR="00794DF3"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6AEBCB4B" w14:textId="77777777" w:rsidR="00794DF3"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Results, 3.4.,3.6.</w:t>
            </w:r>
          </w:p>
        </w:tc>
      </w:tr>
      <w:tr w:rsidR="00794DF3" w14:paraId="3FA529E5" w14:textId="77777777">
        <w:trPr>
          <w:trHeight w:val="48"/>
        </w:trPr>
        <w:tc>
          <w:tcPr>
            <w:tcW w:w="1668" w:type="dxa"/>
            <w:vMerge/>
            <w:tcBorders>
              <w:left w:val="single" w:sz="4" w:space="0" w:color="000000"/>
              <w:bottom w:val="single" w:sz="4" w:space="0" w:color="000000"/>
              <w:right w:val="single" w:sz="4" w:space="0" w:color="000000"/>
            </w:tcBorders>
          </w:tcPr>
          <w:p w14:paraId="0821235B"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A561A6B"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54407C32" w14:textId="77777777" w:rsidR="00794DF3"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48E977C9" w14:textId="77777777" w:rsidR="00794DF3"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Results, 3.4.,3.5.</w:t>
            </w:r>
          </w:p>
        </w:tc>
      </w:tr>
      <w:tr w:rsidR="00794DF3" w14:paraId="19CCA51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E4501CB" w14:textId="77777777" w:rsidR="00794DF3" w:rsidRDefault="00000000">
            <w:pPr>
              <w:pStyle w:val="Default"/>
              <w:spacing w:before="40" w:after="40"/>
              <w:rPr>
                <w:rFonts w:ascii="Arial" w:hAnsi="Arial" w:cs="Arial"/>
                <w:sz w:val="18"/>
                <w:szCs w:val="18"/>
              </w:rPr>
            </w:pPr>
            <w:r>
              <w:rPr>
                <w:rFonts w:ascii="Arial" w:hAnsi="Arial" w:cs="Arial"/>
                <w:sz w:val="18"/>
                <w:szCs w:val="18"/>
              </w:rPr>
              <w:lastRenderedPageBreak/>
              <w:t>Reporting biases</w:t>
            </w:r>
          </w:p>
        </w:tc>
        <w:tc>
          <w:tcPr>
            <w:tcW w:w="587" w:type="dxa"/>
            <w:tcBorders>
              <w:top w:val="single" w:sz="4" w:space="0" w:color="000000"/>
              <w:left w:val="single" w:sz="4" w:space="0" w:color="000000"/>
              <w:bottom w:val="single" w:sz="4" w:space="0" w:color="000000"/>
              <w:right w:val="single" w:sz="4" w:space="0" w:color="000000"/>
            </w:tcBorders>
          </w:tcPr>
          <w:p w14:paraId="7862AD26"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7C9973ED" w14:textId="77777777" w:rsidR="00794DF3"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2601454F"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Supplemental Material </w:t>
            </w:r>
            <w:r>
              <w:rPr>
                <w:rFonts w:ascii="Arial" w:eastAsia="宋体" w:hAnsi="Arial" w:cs="Arial" w:hint="eastAsia"/>
                <w:color w:val="auto"/>
                <w:sz w:val="18"/>
                <w:szCs w:val="18"/>
                <w:lang w:val="en-US" w:eastAsia="zh-CN"/>
              </w:rPr>
              <w:t>9.1</w:t>
            </w:r>
          </w:p>
        </w:tc>
      </w:tr>
      <w:tr w:rsidR="00794DF3" w14:paraId="3C0D295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AE54DF2"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29EC35C6"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65D7C63E" w14:textId="77777777" w:rsidR="00794DF3"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21DD2625"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 xml:space="preserve">Supplemental Material </w:t>
            </w:r>
            <w:r>
              <w:rPr>
                <w:rFonts w:ascii="Arial" w:eastAsia="宋体" w:hAnsi="Arial" w:cs="Arial" w:hint="eastAsia"/>
                <w:color w:val="auto"/>
                <w:sz w:val="18"/>
                <w:szCs w:val="18"/>
                <w:lang w:val="en-US" w:eastAsia="zh-CN"/>
              </w:rPr>
              <w:t>8</w:t>
            </w:r>
          </w:p>
        </w:tc>
      </w:tr>
      <w:tr w:rsidR="00794DF3" w14:paraId="4031D10A"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FF6D407" w14:textId="77777777" w:rsidR="00794DF3" w:rsidRDefault="0000000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B30F4F3" w14:textId="77777777" w:rsidR="00794DF3" w:rsidRDefault="00794DF3">
            <w:pPr>
              <w:pStyle w:val="Default"/>
              <w:jc w:val="center"/>
              <w:rPr>
                <w:rFonts w:ascii="Arial" w:hAnsi="Arial" w:cs="Arial"/>
                <w:color w:val="auto"/>
                <w:sz w:val="18"/>
                <w:szCs w:val="18"/>
              </w:rPr>
            </w:pPr>
          </w:p>
        </w:tc>
      </w:tr>
      <w:tr w:rsidR="00794DF3" w14:paraId="39616198" w14:textId="77777777">
        <w:trPr>
          <w:trHeight w:val="48"/>
        </w:trPr>
        <w:tc>
          <w:tcPr>
            <w:tcW w:w="1668" w:type="dxa"/>
            <w:vMerge w:val="restart"/>
            <w:tcBorders>
              <w:top w:val="single" w:sz="4" w:space="0" w:color="000000"/>
              <w:left w:val="single" w:sz="4" w:space="0" w:color="000000"/>
              <w:right w:val="single" w:sz="4" w:space="0" w:color="000000"/>
            </w:tcBorders>
          </w:tcPr>
          <w:p w14:paraId="522D4067" w14:textId="77777777" w:rsidR="00794DF3"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2D0C8C1B"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5567B5BC" w14:textId="77777777" w:rsidR="00794DF3"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06B3C38B" w14:textId="77777777" w:rsidR="00794DF3" w:rsidRDefault="00000000">
            <w:pPr>
              <w:pStyle w:val="Default"/>
              <w:spacing w:before="40" w:after="40"/>
              <w:rPr>
                <w:rFonts w:ascii="Arial" w:eastAsia="宋体" w:hAnsi="Arial" w:cs="Arial"/>
                <w:color w:val="auto"/>
                <w:sz w:val="18"/>
                <w:szCs w:val="18"/>
                <w:lang w:val="en-US" w:eastAsia="zh-CN"/>
              </w:rPr>
            </w:pPr>
            <w:r>
              <w:rPr>
                <w:rFonts w:ascii="Arial" w:hAnsi="Arial" w:cs="Arial" w:hint="eastAsia"/>
                <w:color w:val="auto"/>
                <w:sz w:val="18"/>
                <w:szCs w:val="18"/>
              </w:rPr>
              <w:t>Disc.</w:t>
            </w:r>
            <w:r>
              <w:rPr>
                <w:rFonts w:ascii="Arial" w:eastAsia="宋体" w:hAnsi="Arial" w:cs="Arial" w:hint="eastAsia"/>
                <w:color w:val="auto"/>
                <w:sz w:val="18"/>
                <w:szCs w:val="18"/>
                <w:lang w:val="en-US" w:eastAsia="zh-CN"/>
              </w:rPr>
              <w:t xml:space="preserve"> 4.1.</w:t>
            </w:r>
          </w:p>
        </w:tc>
      </w:tr>
      <w:tr w:rsidR="00794DF3" w14:paraId="2A78E367" w14:textId="77777777">
        <w:trPr>
          <w:trHeight w:val="48"/>
        </w:trPr>
        <w:tc>
          <w:tcPr>
            <w:tcW w:w="1668" w:type="dxa"/>
            <w:vMerge/>
            <w:tcBorders>
              <w:left w:val="single" w:sz="4" w:space="0" w:color="000000"/>
              <w:right w:val="single" w:sz="4" w:space="0" w:color="000000"/>
            </w:tcBorders>
          </w:tcPr>
          <w:p w14:paraId="67E9E39A"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2CD6D8E"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6DF0958F" w14:textId="77777777" w:rsidR="00794DF3"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41A678E6" w14:textId="77777777" w:rsidR="00794DF3"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rPr>
              <w:t>Disc.</w:t>
            </w:r>
            <w:r>
              <w:rPr>
                <w:rFonts w:ascii="Arial" w:eastAsia="宋体" w:hAnsi="Arial" w:cs="Arial" w:hint="eastAsia"/>
                <w:color w:val="auto"/>
                <w:sz w:val="18"/>
                <w:szCs w:val="18"/>
                <w:lang w:val="en-US" w:eastAsia="zh-CN"/>
              </w:rPr>
              <w:t xml:space="preserve"> 4.5.</w:t>
            </w:r>
          </w:p>
        </w:tc>
      </w:tr>
      <w:tr w:rsidR="00794DF3" w14:paraId="10A9B4E3" w14:textId="77777777">
        <w:trPr>
          <w:trHeight w:val="48"/>
        </w:trPr>
        <w:tc>
          <w:tcPr>
            <w:tcW w:w="1668" w:type="dxa"/>
            <w:vMerge/>
            <w:tcBorders>
              <w:left w:val="single" w:sz="4" w:space="0" w:color="000000"/>
              <w:right w:val="single" w:sz="4" w:space="0" w:color="000000"/>
            </w:tcBorders>
          </w:tcPr>
          <w:p w14:paraId="7AB8A3B5"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186D46ED"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3346A26D" w14:textId="77777777" w:rsidR="00794DF3"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37D20F82" w14:textId="77777777" w:rsidR="00794DF3"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rPr>
              <w:t>Disc.</w:t>
            </w:r>
            <w:r>
              <w:rPr>
                <w:rFonts w:ascii="Arial" w:eastAsia="宋体" w:hAnsi="Arial" w:cs="Arial" w:hint="eastAsia"/>
                <w:color w:val="auto"/>
                <w:sz w:val="18"/>
                <w:szCs w:val="18"/>
                <w:lang w:val="en-US" w:eastAsia="zh-CN"/>
              </w:rPr>
              <w:t xml:space="preserve"> 4.5.</w:t>
            </w:r>
          </w:p>
        </w:tc>
      </w:tr>
      <w:tr w:rsidR="00794DF3" w14:paraId="5FC1C0B1" w14:textId="77777777">
        <w:trPr>
          <w:trHeight w:val="48"/>
        </w:trPr>
        <w:tc>
          <w:tcPr>
            <w:tcW w:w="1668" w:type="dxa"/>
            <w:vMerge/>
            <w:tcBorders>
              <w:left w:val="single" w:sz="4" w:space="0" w:color="000000"/>
              <w:bottom w:val="single" w:sz="4" w:space="0" w:color="auto"/>
              <w:right w:val="single" w:sz="4" w:space="0" w:color="000000"/>
            </w:tcBorders>
          </w:tcPr>
          <w:p w14:paraId="598D26F4" w14:textId="77777777" w:rsidR="00794DF3" w:rsidRDefault="00794DF3">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171C4B37"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337E3806" w14:textId="77777777" w:rsidR="00794DF3"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0C381D1E" w14:textId="77777777" w:rsidR="00794DF3" w:rsidRDefault="00000000">
            <w:pPr>
              <w:pStyle w:val="Default"/>
              <w:spacing w:before="40" w:after="40"/>
              <w:rPr>
                <w:rFonts w:ascii="Arial" w:hAnsi="Arial" w:cs="Arial"/>
                <w:color w:val="auto"/>
                <w:sz w:val="18"/>
                <w:szCs w:val="18"/>
                <w:lang w:val="en-US"/>
              </w:rPr>
            </w:pPr>
            <w:r>
              <w:rPr>
                <w:rFonts w:ascii="Arial" w:hAnsi="Arial" w:cs="Arial" w:hint="eastAsia"/>
                <w:color w:val="auto"/>
                <w:sz w:val="18"/>
                <w:szCs w:val="18"/>
              </w:rPr>
              <w:t>Disc.</w:t>
            </w:r>
            <w:r>
              <w:rPr>
                <w:rFonts w:ascii="Arial" w:eastAsia="宋体" w:hAnsi="Arial" w:cs="Arial" w:hint="eastAsia"/>
                <w:color w:val="auto"/>
                <w:sz w:val="18"/>
                <w:szCs w:val="18"/>
                <w:lang w:val="en-US" w:eastAsia="zh-CN"/>
              </w:rPr>
              <w:t xml:space="preserve"> 4.4.</w:t>
            </w:r>
          </w:p>
        </w:tc>
      </w:tr>
      <w:tr w:rsidR="00794DF3" w14:paraId="69A322DF"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70A3A5E" w14:textId="77777777" w:rsidR="00794DF3" w:rsidRDefault="0000000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E6DE97C" w14:textId="77777777" w:rsidR="00794DF3" w:rsidRDefault="00794DF3">
            <w:pPr>
              <w:pStyle w:val="Default"/>
              <w:jc w:val="center"/>
              <w:rPr>
                <w:rFonts w:ascii="Arial" w:hAnsi="Arial" w:cs="Arial"/>
                <w:color w:val="auto"/>
                <w:sz w:val="18"/>
                <w:szCs w:val="18"/>
              </w:rPr>
            </w:pPr>
          </w:p>
        </w:tc>
      </w:tr>
      <w:tr w:rsidR="00794DF3" w14:paraId="231E5772" w14:textId="77777777">
        <w:trPr>
          <w:trHeight w:val="48"/>
        </w:trPr>
        <w:tc>
          <w:tcPr>
            <w:tcW w:w="1668" w:type="dxa"/>
            <w:vMerge w:val="restart"/>
            <w:tcBorders>
              <w:top w:val="single" w:sz="4" w:space="0" w:color="000000"/>
              <w:left w:val="single" w:sz="4" w:space="0" w:color="000000"/>
              <w:right w:val="single" w:sz="4" w:space="0" w:color="000000"/>
            </w:tcBorders>
          </w:tcPr>
          <w:p w14:paraId="327DA346" w14:textId="77777777" w:rsidR="00794DF3"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18ED7B3D"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699D9F96" w14:textId="77777777" w:rsidR="00794DF3"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5F0021D2"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abstract</w:t>
            </w:r>
          </w:p>
        </w:tc>
      </w:tr>
      <w:tr w:rsidR="00794DF3" w14:paraId="304C752C" w14:textId="77777777">
        <w:trPr>
          <w:trHeight w:val="57"/>
        </w:trPr>
        <w:tc>
          <w:tcPr>
            <w:tcW w:w="1668" w:type="dxa"/>
            <w:vMerge/>
            <w:tcBorders>
              <w:left w:val="single" w:sz="4" w:space="0" w:color="000000"/>
              <w:right w:val="single" w:sz="4" w:space="0" w:color="000000"/>
            </w:tcBorders>
          </w:tcPr>
          <w:p w14:paraId="5E0D884E"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832F4A6"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65E055C0" w14:textId="77777777" w:rsidR="00794DF3"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6A469198"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NA</w:t>
            </w:r>
          </w:p>
        </w:tc>
      </w:tr>
      <w:tr w:rsidR="00794DF3" w14:paraId="1D31913A" w14:textId="77777777">
        <w:trPr>
          <w:trHeight w:val="48"/>
        </w:trPr>
        <w:tc>
          <w:tcPr>
            <w:tcW w:w="1668" w:type="dxa"/>
            <w:vMerge/>
            <w:tcBorders>
              <w:left w:val="single" w:sz="4" w:space="0" w:color="000000"/>
              <w:bottom w:val="single" w:sz="4" w:space="0" w:color="000000"/>
              <w:right w:val="single" w:sz="4" w:space="0" w:color="000000"/>
            </w:tcBorders>
          </w:tcPr>
          <w:p w14:paraId="0037E39E" w14:textId="77777777" w:rsidR="00794DF3" w:rsidRDefault="00794DF3">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B23D493"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289F03BE" w14:textId="77777777" w:rsidR="00794DF3"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775F46F1" w14:textId="77777777" w:rsidR="00794DF3"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NA</w:t>
            </w:r>
          </w:p>
        </w:tc>
      </w:tr>
      <w:tr w:rsidR="00794DF3" w14:paraId="6A3326D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19D1359" w14:textId="77777777" w:rsidR="00794DF3"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51FBF66D"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4A299D2C" w14:textId="77777777" w:rsidR="00794DF3"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397F7834"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Funding</w:t>
            </w:r>
          </w:p>
        </w:tc>
      </w:tr>
      <w:tr w:rsidR="00794DF3" w14:paraId="7CDA318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766495E" w14:textId="77777777" w:rsidR="00794DF3"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3A1982A0"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7FB5080B" w14:textId="77777777" w:rsidR="00794DF3"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5F02789E"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Competing interests</w:t>
            </w:r>
          </w:p>
        </w:tc>
      </w:tr>
      <w:tr w:rsidR="00794DF3" w14:paraId="62C21DAB"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59AA9946" w14:textId="77777777" w:rsidR="00794DF3"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00C70A3F" w14:textId="77777777" w:rsidR="00794DF3"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6EE0B101" w14:textId="77777777" w:rsidR="00794DF3" w:rsidRDefault="0000000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3CF37451" w14:textId="77777777" w:rsidR="00794DF3" w:rsidRDefault="00000000">
            <w:pPr>
              <w:pStyle w:val="Default"/>
              <w:spacing w:before="40" w:after="40"/>
              <w:rPr>
                <w:rFonts w:ascii="Arial" w:hAnsi="Arial" w:cs="Arial"/>
                <w:color w:val="auto"/>
                <w:sz w:val="18"/>
                <w:szCs w:val="18"/>
              </w:rPr>
            </w:pPr>
            <w:r>
              <w:rPr>
                <w:rFonts w:ascii="Arial" w:hAnsi="Arial" w:cs="Arial" w:hint="eastAsia"/>
                <w:color w:val="auto"/>
                <w:sz w:val="18"/>
                <w:szCs w:val="18"/>
              </w:rPr>
              <w:t>Data availability</w:t>
            </w:r>
          </w:p>
        </w:tc>
      </w:tr>
    </w:tbl>
    <w:p w14:paraId="4BF90595" w14:textId="77777777" w:rsidR="00794DF3" w:rsidRDefault="00794DF3">
      <w:pPr>
        <w:framePr w:hSpace="0" w:wrap="auto" w:vAnchor="margin" w:hAnchor="text" w:xAlign="left" w:yAlign="inline"/>
        <w:spacing w:line="360" w:lineRule="auto"/>
        <w:jc w:val="center"/>
        <w:textAlignment w:val="auto"/>
        <w:rPr>
          <w:lang w:bidi="ar"/>
        </w:rPr>
        <w:sectPr w:rsidR="00794DF3">
          <w:pgSz w:w="16838" w:h="11906" w:orient="landscape"/>
          <w:pgMar w:top="1519" w:right="1213" w:bottom="1519" w:left="1213" w:header="851" w:footer="992" w:gutter="0"/>
          <w:cols w:space="425"/>
          <w:docGrid w:type="lines" w:linePitch="312"/>
        </w:sectPr>
      </w:pPr>
    </w:p>
    <w:p w14:paraId="2B580484" w14:textId="77777777" w:rsidR="00794DF3" w:rsidRDefault="00000000">
      <w:pPr>
        <w:pStyle w:val="21bc9c4b-6a32-43e5-beaa-fd2d792c5735"/>
        <w:rPr>
          <w:rFonts w:ascii="Times New Roman" w:hAnsi="Times New Roman"/>
          <w:lang w:bidi="ar"/>
        </w:rPr>
      </w:pPr>
      <w:bookmarkStart w:id="1" w:name="_Toc167312516"/>
      <w:bookmarkStart w:id="2" w:name="_Toc11611"/>
      <w:bookmarkStart w:id="3" w:name="_Toc17339"/>
      <w:bookmarkStart w:id="4" w:name="_Toc13545"/>
      <w:bookmarkStart w:id="5" w:name="_Toc25343"/>
      <w:r>
        <w:rPr>
          <w:rFonts w:ascii="Times New Roman" w:hAnsi="Times New Roman"/>
        </w:rPr>
        <w:lastRenderedPageBreak/>
        <w:t>Supplemental Material 2 Search Strategy</w:t>
      </w:r>
      <w:bookmarkEnd w:id="1"/>
      <w:bookmarkEnd w:id="2"/>
      <w:bookmarkEnd w:id="3"/>
      <w:bookmarkEnd w:id="4"/>
      <w:bookmarkEnd w:id="5"/>
    </w:p>
    <w:p w14:paraId="6AB1F831" w14:textId="77777777" w:rsidR="00794DF3" w:rsidRDefault="00000000">
      <w:pPr>
        <w:framePr w:hSpace="0" w:wrap="auto" w:vAnchor="margin" w:hAnchor="text" w:xAlign="left" w:yAlign="inline"/>
        <w:spacing w:line="360" w:lineRule="auto"/>
        <w:jc w:val="center"/>
        <w:textAlignment w:val="auto"/>
        <w:rPr>
          <w:kern w:val="2"/>
          <w:sz w:val="24"/>
          <w:szCs w:val="24"/>
        </w:rPr>
      </w:pPr>
      <w:r>
        <w:rPr>
          <w:kern w:val="2"/>
          <w:sz w:val="24"/>
          <w:szCs w:val="24"/>
        </w:rPr>
        <w:t xml:space="preserve">Table </w:t>
      </w:r>
      <w:r>
        <w:rPr>
          <w:rFonts w:hint="eastAsia"/>
          <w:kern w:val="2"/>
          <w:sz w:val="24"/>
          <w:szCs w:val="24"/>
        </w:rPr>
        <w:t>2</w:t>
      </w:r>
      <w:r>
        <w:rPr>
          <w:kern w:val="2"/>
          <w:sz w:val="24"/>
          <w:szCs w:val="24"/>
        </w:rPr>
        <w:t xml:space="preserve"> Search strategy in Pubmed</w:t>
      </w:r>
    </w:p>
    <w:tbl>
      <w:tblPr>
        <w:tblStyle w:val="a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7733"/>
      </w:tblGrid>
      <w:tr w:rsidR="00794DF3" w14:paraId="703F8078" w14:textId="77777777">
        <w:trPr>
          <w:jc w:val="center"/>
        </w:trPr>
        <w:tc>
          <w:tcPr>
            <w:tcW w:w="972" w:type="dxa"/>
            <w:tcBorders>
              <w:top w:val="single" w:sz="4" w:space="0" w:color="auto"/>
              <w:bottom w:val="single" w:sz="4" w:space="0" w:color="auto"/>
            </w:tcBorders>
          </w:tcPr>
          <w:p w14:paraId="488B7180"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Step</w:t>
            </w:r>
          </w:p>
        </w:tc>
        <w:tc>
          <w:tcPr>
            <w:tcW w:w="7733" w:type="dxa"/>
            <w:tcBorders>
              <w:top w:val="single" w:sz="4" w:space="0" w:color="auto"/>
              <w:bottom w:val="single" w:sz="4" w:space="0" w:color="auto"/>
            </w:tcBorders>
          </w:tcPr>
          <w:p w14:paraId="288E2573"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Search strategy</w:t>
            </w:r>
          </w:p>
        </w:tc>
      </w:tr>
      <w:tr w:rsidR="00794DF3" w14:paraId="765E9C0E" w14:textId="77777777">
        <w:trPr>
          <w:jc w:val="center"/>
        </w:trPr>
        <w:tc>
          <w:tcPr>
            <w:tcW w:w="972" w:type="dxa"/>
            <w:tcBorders>
              <w:top w:val="single" w:sz="4" w:space="0" w:color="auto"/>
            </w:tcBorders>
          </w:tcPr>
          <w:p w14:paraId="4F3077AD"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#1</w:t>
            </w:r>
          </w:p>
        </w:tc>
        <w:tc>
          <w:tcPr>
            <w:tcW w:w="7733" w:type="dxa"/>
            <w:tcBorders>
              <w:top w:val="single" w:sz="4" w:space="0" w:color="auto"/>
            </w:tcBorders>
          </w:tcPr>
          <w:p w14:paraId="116BF9E6" w14:textId="77777777" w:rsidR="00794DF3" w:rsidRDefault="00000000">
            <w:pPr>
              <w:framePr w:hSpace="0" w:wrap="auto" w:vAnchor="margin" w:hAnchor="text" w:xAlign="left" w:yAlign="inline"/>
              <w:textAlignment w:val="auto"/>
              <w:rPr>
                <w:kern w:val="2"/>
                <w:sz w:val="24"/>
                <w:szCs w:val="24"/>
              </w:rPr>
            </w:pPr>
            <w:r>
              <w:rPr>
                <w:kern w:val="2"/>
                <w:sz w:val="24"/>
                <w:szCs w:val="24"/>
              </w:rPr>
              <w:t xml:space="preserve">"postmenopause"[mh] OR “post menopausal period”[tiab] OR postmenopausal[tiab] OR “Post Menopause”[tiab] OR “Senior woman”[tiab] OR “Elderly woman”[tiab] OR “Older woman”[tiab] </w:t>
            </w:r>
            <w:r>
              <w:rPr>
                <w:rFonts w:hint="eastAsia"/>
                <w:kern w:val="2"/>
                <w:sz w:val="24"/>
                <w:szCs w:val="24"/>
              </w:rPr>
              <w:t xml:space="preserve">              </w:t>
            </w:r>
            <w:r>
              <w:rPr>
                <w:kern w:val="2"/>
                <w:sz w:val="24"/>
                <w:szCs w:val="24"/>
              </w:rPr>
              <w:t>77347</w:t>
            </w:r>
          </w:p>
        </w:tc>
      </w:tr>
      <w:tr w:rsidR="00794DF3" w14:paraId="2ADAE0E2" w14:textId="77777777">
        <w:trPr>
          <w:jc w:val="center"/>
        </w:trPr>
        <w:tc>
          <w:tcPr>
            <w:tcW w:w="972" w:type="dxa"/>
          </w:tcPr>
          <w:p w14:paraId="2695CB6F"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#2</w:t>
            </w:r>
          </w:p>
        </w:tc>
        <w:tc>
          <w:tcPr>
            <w:tcW w:w="7733" w:type="dxa"/>
          </w:tcPr>
          <w:p w14:paraId="5BAA2F06" w14:textId="77777777" w:rsidR="00794DF3" w:rsidRDefault="00000000">
            <w:pPr>
              <w:framePr w:hSpace="0" w:wrap="auto" w:vAnchor="margin" w:hAnchor="text" w:xAlign="left" w:yAlign="inline"/>
              <w:textAlignment w:val="auto"/>
              <w:rPr>
                <w:kern w:val="2"/>
                <w:sz w:val="24"/>
                <w:szCs w:val="24"/>
              </w:rPr>
            </w:pPr>
            <w:r>
              <w:rPr>
                <w:kern w:val="2"/>
                <w:sz w:val="24"/>
                <w:szCs w:val="24"/>
              </w:rPr>
              <w:t xml:space="preserve">"exercise"[mh] OR exercises[tiab] OR “physical activity”[tiab] OR “aerobic exercise”[tiab] OR sport*[tiab] OR walk*[tiab] OR swim*[tiab] OR yoga[tiab] OR qigong[tiab] OR baduanjin[tiab] OR pilate[tiab] OR taichi[tiab] OR resistance[tiab] OR training[tiab]  </w:t>
            </w:r>
            <w:r>
              <w:rPr>
                <w:rFonts w:hint="eastAsia"/>
                <w:kern w:val="2"/>
                <w:sz w:val="24"/>
                <w:szCs w:val="24"/>
              </w:rPr>
              <w:t xml:space="preserve">              </w:t>
            </w:r>
            <w:r>
              <w:rPr>
                <w:kern w:val="2"/>
                <w:sz w:val="24"/>
                <w:szCs w:val="24"/>
              </w:rPr>
              <w:t>2020893</w:t>
            </w:r>
          </w:p>
        </w:tc>
      </w:tr>
      <w:tr w:rsidR="00794DF3" w14:paraId="2C943836" w14:textId="77777777">
        <w:trPr>
          <w:jc w:val="center"/>
        </w:trPr>
        <w:tc>
          <w:tcPr>
            <w:tcW w:w="972" w:type="dxa"/>
          </w:tcPr>
          <w:p w14:paraId="29F20091"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#3</w:t>
            </w:r>
          </w:p>
        </w:tc>
        <w:tc>
          <w:tcPr>
            <w:tcW w:w="7733" w:type="dxa"/>
          </w:tcPr>
          <w:p w14:paraId="440C7293" w14:textId="77777777" w:rsidR="00794DF3" w:rsidRDefault="00000000">
            <w:pPr>
              <w:framePr w:hSpace="0" w:wrap="auto" w:vAnchor="margin" w:hAnchor="text" w:xAlign="left" w:yAlign="inline"/>
              <w:textAlignment w:val="auto"/>
              <w:rPr>
                <w:kern w:val="2"/>
                <w:sz w:val="24"/>
                <w:szCs w:val="24"/>
              </w:rPr>
            </w:pPr>
            <w:r>
              <w:rPr>
                <w:kern w:val="2"/>
                <w:sz w:val="24"/>
                <w:szCs w:val="24"/>
              </w:rPr>
              <w:t xml:space="preserve">"depression"[mh] OR depress*[tiab]  </w:t>
            </w:r>
            <w:r>
              <w:rPr>
                <w:rFonts w:hint="eastAsia"/>
                <w:kern w:val="2"/>
                <w:sz w:val="24"/>
                <w:szCs w:val="24"/>
              </w:rPr>
              <w:t xml:space="preserve">                        </w:t>
            </w:r>
            <w:r>
              <w:rPr>
                <w:kern w:val="2"/>
                <w:sz w:val="24"/>
                <w:szCs w:val="24"/>
              </w:rPr>
              <w:t>614,375</w:t>
            </w:r>
          </w:p>
        </w:tc>
      </w:tr>
      <w:tr w:rsidR="00794DF3" w14:paraId="363D904F" w14:textId="77777777">
        <w:trPr>
          <w:jc w:val="center"/>
        </w:trPr>
        <w:tc>
          <w:tcPr>
            <w:tcW w:w="972" w:type="dxa"/>
          </w:tcPr>
          <w:p w14:paraId="4D3D3C0B"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#4</w:t>
            </w:r>
          </w:p>
        </w:tc>
        <w:tc>
          <w:tcPr>
            <w:tcW w:w="7733" w:type="dxa"/>
          </w:tcPr>
          <w:p w14:paraId="41355653" w14:textId="77777777" w:rsidR="00794DF3" w:rsidRDefault="00000000">
            <w:pPr>
              <w:framePr w:hSpace="0" w:wrap="auto" w:vAnchor="margin" w:hAnchor="text" w:xAlign="left" w:yAlign="inline"/>
              <w:textAlignment w:val="auto"/>
              <w:rPr>
                <w:kern w:val="2"/>
                <w:sz w:val="24"/>
                <w:szCs w:val="24"/>
              </w:rPr>
            </w:pPr>
            <w:r>
              <w:rPr>
                <w:kern w:val="2"/>
                <w:sz w:val="24"/>
                <w:szCs w:val="24"/>
              </w:rPr>
              <w:t>"</w:t>
            </w:r>
            <w:proofErr w:type="gramStart"/>
            <w:r>
              <w:rPr>
                <w:kern w:val="2"/>
                <w:sz w:val="24"/>
                <w:szCs w:val="24"/>
              </w:rPr>
              <w:t>randomized</w:t>
            </w:r>
            <w:proofErr w:type="gramEnd"/>
            <w:r>
              <w:rPr>
                <w:kern w:val="2"/>
                <w:sz w:val="24"/>
                <w:szCs w:val="24"/>
              </w:rPr>
              <w:t xml:space="preserve"> controlled trial"[pt] OR "controlled clinical trial"[pt] OR "randomized controlled trials as topic"[mh] OR "clinical trials as topic"[mh] OR "controlled clinical trials as topic"[mh] OR "clinical trial"[pt] OR "random allocation"[mh] OR randomized[tiab] OR randomised[tiab] OR randomization[tiab] OR randomly allocated[tiab] OR RCT[tiab] OR clinical trial*[tiab] OR clinical stud*[tiab]   </w:t>
            </w:r>
            <w:r>
              <w:rPr>
                <w:rFonts w:hint="eastAsia"/>
                <w:kern w:val="2"/>
                <w:sz w:val="24"/>
                <w:szCs w:val="24"/>
              </w:rPr>
              <w:t xml:space="preserve">                        </w:t>
            </w:r>
            <w:r>
              <w:rPr>
                <w:kern w:val="2"/>
                <w:sz w:val="24"/>
                <w:szCs w:val="24"/>
              </w:rPr>
              <w:t>2</w:t>
            </w:r>
            <w:r>
              <w:rPr>
                <w:rFonts w:hint="eastAsia"/>
                <w:kern w:val="2"/>
                <w:sz w:val="24"/>
                <w:szCs w:val="24"/>
              </w:rPr>
              <w:t>,</w:t>
            </w:r>
            <w:r>
              <w:rPr>
                <w:kern w:val="2"/>
                <w:sz w:val="24"/>
                <w:szCs w:val="24"/>
              </w:rPr>
              <w:t>081</w:t>
            </w:r>
            <w:r>
              <w:rPr>
                <w:rFonts w:hint="eastAsia"/>
                <w:kern w:val="2"/>
                <w:sz w:val="24"/>
                <w:szCs w:val="24"/>
              </w:rPr>
              <w:t>,</w:t>
            </w:r>
            <w:r>
              <w:rPr>
                <w:kern w:val="2"/>
                <w:sz w:val="24"/>
                <w:szCs w:val="24"/>
              </w:rPr>
              <w:t>133</w:t>
            </w:r>
          </w:p>
        </w:tc>
      </w:tr>
      <w:tr w:rsidR="00794DF3" w14:paraId="64101A11" w14:textId="77777777">
        <w:trPr>
          <w:jc w:val="center"/>
        </w:trPr>
        <w:tc>
          <w:tcPr>
            <w:tcW w:w="972" w:type="dxa"/>
          </w:tcPr>
          <w:p w14:paraId="72D5FE96"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#5</w:t>
            </w:r>
          </w:p>
        </w:tc>
        <w:tc>
          <w:tcPr>
            <w:tcW w:w="7733" w:type="dxa"/>
          </w:tcPr>
          <w:p w14:paraId="1694C32C"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#1 AND #2 AND #3 AND #4               </w:t>
            </w:r>
            <w:r>
              <w:rPr>
                <w:rFonts w:hint="eastAsia"/>
                <w:kern w:val="2"/>
                <w:sz w:val="24"/>
                <w:szCs w:val="24"/>
              </w:rPr>
              <w:t xml:space="preserve">                     </w:t>
            </w:r>
            <w:r>
              <w:rPr>
                <w:kern w:val="2"/>
                <w:sz w:val="24"/>
                <w:szCs w:val="24"/>
              </w:rPr>
              <w:t>64</w:t>
            </w:r>
          </w:p>
        </w:tc>
      </w:tr>
    </w:tbl>
    <w:p w14:paraId="58C4E906" w14:textId="77777777" w:rsidR="00794DF3" w:rsidRDefault="00794DF3">
      <w:pPr>
        <w:framePr w:hSpace="0" w:wrap="auto" w:vAnchor="margin" w:hAnchor="text" w:xAlign="left" w:yAlign="inline"/>
        <w:widowControl w:val="0"/>
        <w:jc w:val="both"/>
        <w:textAlignment w:val="auto"/>
        <w:rPr>
          <w:kern w:val="2"/>
          <w:szCs w:val="24"/>
        </w:rPr>
      </w:pPr>
    </w:p>
    <w:p w14:paraId="152C65C5" w14:textId="77777777" w:rsidR="00794DF3" w:rsidRDefault="00000000">
      <w:pPr>
        <w:framePr w:hSpace="0" w:wrap="auto" w:vAnchor="margin" w:hAnchor="text" w:xAlign="left" w:yAlign="inline"/>
        <w:spacing w:line="360" w:lineRule="auto"/>
        <w:jc w:val="center"/>
        <w:textAlignment w:val="auto"/>
        <w:rPr>
          <w:kern w:val="2"/>
          <w:sz w:val="24"/>
          <w:szCs w:val="24"/>
        </w:rPr>
      </w:pPr>
      <w:r>
        <w:rPr>
          <w:kern w:val="2"/>
          <w:sz w:val="24"/>
          <w:szCs w:val="24"/>
        </w:rPr>
        <w:t xml:space="preserve">Table </w:t>
      </w:r>
      <w:r>
        <w:rPr>
          <w:rFonts w:hint="eastAsia"/>
          <w:kern w:val="2"/>
          <w:sz w:val="24"/>
          <w:szCs w:val="24"/>
        </w:rPr>
        <w:t xml:space="preserve">3 </w:t>
      </w:r>
      <w:r>
        <w:rPr>
          <w:kern w:val="2"/>
          <w:sz w:val="24"/>
          <w:szCs w:val="24"/>
        </w:rPr>
        <w:t>Search strategy in Embase</w:t>
      </w:r>
    </w:p>
    <w:tbl>
      <w:tblPr>
        <w:tblStyle w:val="a8"/>
        <w:tblW w:w="0" w:type="auto"/>
        <w:tblInd w:w="1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8150"/>
      </w:tblGrid>
      <w:tr w:rsidR="00794DF3" w14:paraId="0F113EBB" w14:textId="77777777">
        <w:tc>
          <w:tcPr>
            <w:tcW w:w="643" w:type="dxa"/>
            <w:tcBorders>
              <w:top w:val="single" w:sz="4" w:space="0" w:color="auto"/>
              <w:bottom w:val="single" w:sz="4" w:space="0" w:color="auto"/>
            </w:tcBorders>
          </w:tcPr>
          <w:p w14:paraId="63490131"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Step</w:t>
            </w:r>
          </w:p>
        </w:tc>
        <w:tc>
          <w:tcPr>
            <w:tcW w:w="8150" w:type="dxa"/>
            <w:tcBorders>
              <w:top w:val="single" w:sz="4" w:space="0" w:color="auto"/>
              <w:bottom w:val="single" w:sz="4" w:space="0" w:color="auto"/>
            </w:tcBorders>
          </w:tcPr>
          <w:p w14:paraId="02BFB1B6"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Search strategy</w:t>
            </w:r>
          </w:p>
        </w:tc>
      </w:tr>
      <w:tr w:rsidR="00794DF3" w14:paraId="1917EF94" w14:textId="77777777">
        <w:tc>
          <w:tcPr>
            <w:tcW w:w="643" w:type="dxa"/>
            <w:tcBorders>
              <w:top w:val="single" w:sz="4" w:space="0" w:color="auto"/>
            </w:tcBorders>
          </w:tcPr>
          <w:p w14:paraId="23A03479"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#1</w:t>
            </w:r>
          </w:p>
        </w:tc>
        <w:tc>
          <w:tcPr>
            <w:tcW w:w="8150" w:type="dxa"/>
            <w:tcBorders>
              <w:top w:val="single" w:sz="4" w:space="0" w:color="auto"/>
            </w:tcBorders>
          </w:tcPr>
          <w:p w14:paraId="5409DAB3"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‘postmenopause’/exp OR ‘post menopausal’:ab,ti OR postmenopausal:ab,ti OR ‘Senior woman’:ab,ti OR ‘Elderly woman’:ab,ti OR ‘Older woman’:ab,ti                                      </w:t>
            </w:r>
            <w:r>
              <w:rPr>
                <w:rFonts w:hint="eastAsia"/>
                <w:kern w:val="2"/>
                <w:sz w:val="24"/>
                <w:szCs w:val="24"/>
              </w:rPr>
              <w:t xml:space="preserve">  </w:t>
            </w:r>
            <w:r>
              <w:rPr>
                <w:kern w:val="2"/>
                <w:sz w:val="24"/>
                <w:szCs w:val="24"/>
              </w:rPr>
              <w:t xml:space="preserve">130,203                                                </w:t>
            </w:r>
          </w:p>
        </w:tc>
      </w:tr>
      <w:tr w:rsidR="00794DF3" w14:paraId="7235E326" w14:textId="77777777">
        <w:tc>
          <w:tcPr>
            <w:tcW w:w="643" w:type="dxa"/>
          </w:tcPr>
          <w:p w14:paraId="464EBF7B"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#2</w:t>
            </w:r>
          </w:p>
        </w:tc>
        <w:tc>
          <w:tcPr>
            <w:tcW w:w="8150" w:type="dxa"/>
          </w:tcPr>
          <w:p w14:paraId="5614ACCC" w14:textId="77777777" w:rsidR="00794DF3" w:rsidRDefault="00000000">
            <w:pPr>
              <w:framePr w:hSpace="0" w:wrap="auto" w:vAnchor="margin" w:hAnchor="text" w:xAlign="left" w:yAlign="inline"/>
              <w:widowControl/>
              <w:spacing w:line="360" w:lineRule="auto"/>
              <w:textAlignment w:val="auto"/>
              <w:rPr>
                <w:sz w:val="24"/>
                <w:szCs w:val="24"/>
                <w:lang w:bidi="ar"/>
              </w:rPr>
            </w:pPr>
            <w:r>
              <w:rPr>
                <w:kern w:val="2"/>
                <w:sz w:val="24"/>
                <w:szCs w:val="24"/>
              </w:rPr>
              <w:t xml:space="preserve">‘exercise’/exp OR </w:t>
            </w:r>
            <w:r>
              <w:rPr>
                <w:sz w:val="24"/>
                <w:szCs w:val="24"/>
                <w:lang w:bidi="ar"/>
              </w:rPr>
              <w:t>exercises:ab,ti OR ‘physical activity’:ab,ti OR sport*:ab,ti OR ‘aerobic exercise’:ab,ti OR walk*:ab,ti OR qigong:ab,ti OR</w:t>
            </w:r>
            <w:r>
              <w:rPr>
                <w:rFonts w:hint="eastAsia"/>
                <w:sz w:val="24"/>
                <w:szCs w:val="24"/>
                <w:lang w:bidi="ar"/>
              </w:rPr>
              <w:t xml:space="preserve"> </w:t>
            </w:r>
            <w:r>
              <w:rPr>
                <w:sz w:val="24"/>
                <w:szCs w:val="24"/>
                <w:lang w:bidi="ar"/>
              </w:rPr>
              <w:t>swim*:ab,ti OR yoga:ab,ti OR baduanjin:ab,ti OR pilate:ab,ti OR taichi:ab,ti OR resistance:ab,ti OR</w:t>
            </w:r>
            <w:r>
              <w:rPr>
                <w:rFonts w:hint="eastAsia"/>
                <w:sz w:val="24"/>
                <w:szCs w:val="24"/>
                <w:lang w:bidi="ar"/>
              </w:rPr>
              <w:t xml:space="preserve"> </w:t>
            </w:r>
            <w:r>
              <w:rPr>
                <w:sz w:val="24"/>
                <w:szCs w:val="24"/>
                <w:lang w:bidi="ar"/>
              </w:rPr>
              <w:t xml:space="preserve">training:ab,ti </w:t>
            </w:r>
            <w:r>
              <w:rPr>
                <w:rFonts w:hint="eastAsia"/>
                <w:sz w:val="24"/>
                <w:szCs w:val="24"/>
                <w:lang w:bidi="ar"/>
              </w:rPr>
              <w:t xml:space="preserve">                                          </w:t>
            </w:r>
            <w:r>
              <w:rPr>
                <w:sz w:val="24"/>
                <w:szCs w:val="24"/>
                <w:lang w:bidi="ar"/>
              </w:rPr>
              <w:t>2,695,556</w:t>
            </w:r>
          </w:p>
        </w:tc>
      </w:tr>
      <w:tr w:rsidR="00794DF3" w14:paraId="6CAB4E1C" w14:textId="77777777">
        <w:tc>
          <w:tcPr>
            <w:tcW w:w="643" w:type="dxa"/>
          </w:tcPr>
          <w:p w14:paraId="18582F3B"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#3</w:t>
            </w:r>
          </w:p>
        </w:tc>
        <w:tc>
          <w:tcPr>
            <w:tcW w:w="8150" w:type="dxa"/>
          </w:tcPr>
          <w:p w14:paraId="0A1898D1"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‘depression’/exp</w:t>
            </w:r>
            <w:r>
              <w:rPr>
                <w:rFonts w:hint="eastAsia"/>
                <w:kern w:val="2"/>
                <w:sz w:val="24"/>
                <w:szCs w:val="24"/>
              </w:rPr>
              <w:t xml:space="preserve"> </w:t>
            </w:r>
            <w:r>
              <w:rPr>
                <w:kern w:val="2"/>
                <w:sz w:val="24"/>
                <w:szCs w:val="24"/>
              </w:rPr>
              <w:t>OR</w:t>
            </w:r>
            <w:r>
              <w:rPr>
                <w:rFonts w:hint="eastAsia"/>
                <w:kern w:val="2"/>
                <w:sz w:val="24"/>
                <w:szCs w:val="24"/>
              </w:rPr>
              <w:t xml:space="preserve"> </w:t>
            </w:r>
            <w:r>
              <w:rPr>
                <w:kern w:val="2"/>
                <w:sz w:val="24"/>
                <w:szCs w:val="24"/>
              </w:rPr>
              <w:t xml:space="preserve">depress*:ab,ti              </w:t>
            </w:r>
            <w:r>
              <w:rPr>
                <w:rFonts w:hint="eastAsia"/>
                <w:kern w:val="2"/>
                <w:sz w:val="24"/>
                <w:szCs w:val="24"/>
              </w:rPr>
              <w:t xml:space="preserve">               </w:t>
            </w:r>
            <w:r>
              <w:rPr>
                <w:kern w:val="2"/>
                <w:sz w:val="24"/>
                <w:szCs w:val="24"/>
              </w:rPr>
              <w:t>1,012,471</w:t>
            </w:r>
          </w:p>
        </w:tc>
      </w:tr>
      <w:tr w:rsidR="00794DF3" w14:paraId="0CDFA3B5" w14:textId="77777777">
        <w:tc>
          <w:tcPr>
            <w:tcW w:w="643" w:type="dxa"/>
          </w:tcPr>
          <w:p w14:paraId="02E06D41"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#4</w:t>
            </w:r>
          </w:p>
        </w:tc>
        <w:tc>
          <w:tcPr>
            <w:tcW w:w="8150" w:type="dxa"/>
          </w:tcPr>
          <w:p w14:paraId="76CC0B6F"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w:t>
            </w:r>
            <w:proofErr w:type="gramStart"/>
            <w:r>
              <w:rPr>
                <w:kern w:val="2"/>
                <w:sz w:val="24"/>
                <w:szCs w:val="24"/>
              </w:rPr>
              <w:t>randomized</w:t>
            </w:r>
            <w:proofErr w:type="gramEnd"/>
            <w:r>
              <w:rPr>
                <w:kern w:val="2"/>
                <w:sz w:val="24"/>
                <w:szCs w:val="24"/>
              </w:rPr>
              <w:t xml:space="preserve"> controlled trial'/exp OR randomized:ab,ti OR randomised:ab,ti OR randomization:ab,ti OR randomly:ab,ti OR RCT:ab,ti OR 'controlled clinical trial'/exp OR 'controlled clinical':ab,ti           </w:t>
            </w:r>
            <w:r>
              <w:rPr>
                <w:rFonts w:hint="eastAsia"/>
                <w:kern w:val="2"/>
                <w:sz w:val="24"/>
                <w:szCs w:val="24"/>
              </w:rPr>
              <w:t xml:space="preserve">                </w:t>
            </w:r>
            <w:r>
              <w:rPr>
                <w:kern w:val="2"/>
                <w:sz w:val="24"/>
                <w:szCs w:val="24"/>
              </w:rPr>
              <w:t xml:space="preserve">1,972,600                        </w:t>
            </w:r>
          </w:p>
        </w:tc>
      </w:tr>
      <w:tr w:rsidR="00794DF3" w14:paraId="4F5E5797" w14:textId="77777777">
        <w:tc>
          <w:tcPr>
            <w:tcW w:w="643" w:type="dxa"/>
          </w:tcPr>
          <w:p w14:paraId="7A97FD0A"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#5</w:t>
            </w:r>
          </w:p>
        </w:tc>
        <w:tc>
          <w:tcPr>
            <w:tcW w:w="8150" w:type="dxa"/>
          </w:tcPr>
          <w:p w14:paraId="33D361DE"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 xml:space="preserve">#1 AND #2 AND #5                             </w:t>
            </w:r>
            <w:r>
              <w:rPr>
                <w:rFonts w:hint="eastAsia"/>
                <w:kern w:val="2"/>
                <w:sz w:val="24"/>
                <w:szCs w:val="24"/>
              </w:rPr>
              <w:t xml:space="preserve">                 </w:t>
            </w:r>
            <w:r>
              <w:rPr>
                <w:kern w:val="2"/>
                <w:sz w:val="24"/>
                <w:szCs w:val="24"/>
              </w:rPr>
              <w:t xml:space="preserve">141        </w:t>
            </w:r>
          </w:p>
        </w:tc>
      </w:tr>
      <w:tr w:rsidR="00794DF3" w14:paraId="33056293" w14:textId="77777777">
        <w:tc>
          <w:tcPr>
            <w:tcW w:w="643" w:type="dxa"/>
          </w:tcPr>
          <w:p w14:paraId="715322CE"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#6</w:t>
            </w:r>
          </w:p>
        </w:tc>
        <w:tc>
          <w:tcPr>
            <w:tcW w:w="8150" w:type="dxa"/>
          </w:tcPr>
          <w:p w14:paraId="1D6B28B5" w14:textId="77777777" w:rsidR="00794DF3" w:rsidRDefault="00000000">
            <w:pPr>
              <w:framePr w:hSpace="0" w:wrap="auto" w:vAnchor="margin" w:hAnchor="text" w:xAlign="left" w:yAlign="inline"/>
              <w:widowControl/>
              <w:spacing w:line="360" w:lineRule="auto"/>
              <w:ind w:left="6960" w:hangingChars="2900" w:hanging="6960"/>
              <w:jc w:val="left"/>
              <w:textAlignment w:val="auto"/>
              <w:rPr>
                <w:kern w:val="2"/>
                <w:sz w:val="24"/>
                <w:szCs w:val="24"/>
              </w:rPr>
            </w:pPr>
            <w:r>
              <w:rPr>
                <w:kern w:val="2"/>
                <w:sz w:val="24"/>
                <w:szCs w:val="24"/>
              </w:rPr>
              <w:t xml:space="preserve">#1 AND #2 AND #5 AND ([article]/lim)               </w:t>
            </w:r>
            <w:r>
              <w:rPr>
                <w:rFonts w:hint="eastAsia"/>
                <w:kern w:val="2"/>
                <w:sz w:val="24"/>
                <w:szCs w:val="24"/>
              </w:rPr>
              <w:t xml:space="preserve">                </w:t>
            </w:r>
            <w:r>
              <w:rPr>
                <w:kern w:val="2"/>
                <w:sz w:val="24"/>
                <w:szCs w:val="24"/>
              </w:rPr>
              <w:t>84</w:t>
            </w:r>
          </w:p>
        </w:tc>
      </w:tr>
    </w:tbl>
    <w:p w14:paraId="70A36B6E" w14:textId="77777777" w:rsidR="00794DF3" w:rsidRDefault="00794DF3">
      <w:pPr>
        <w:framePr w:hSpace="0" w:wrap="auto" w:vAnchor="margin" w:hAnchor="text" w:xAlign="left" w:yAlign="inline"/>
        <w:spacing w:line="360" w:lineRule="auto"/>
        <w:jc w:val="center"/>
        <w:textAlignment w:val="auto"/>
        <w:rPr>
          <w:kern w:val="2"/>
          <w:sz w:val="24"/>
          <w:szCs w:val="24"/>
        </w:rPr>
      </w:pPr>
    </w:p>
    <w:p w14:paraId="485D467C" w14:textId="77777777" w:rsidR="00794DF3" w:rsidRDefault="00000000">
      <w:pPr>
        <w:framePr w:hSpace="0" w:wrap="auto" w:vAnchor="margin" w:hAnchor="text" w:xAlign="left" w:yAlign="inline"/>
        <w:spacing w:line="360" w:lineRule="auto"/>
        <w:jc w:val="center"/>
        <w:textAlignment w:val="auto"/>
        <w:rPr>
          <w:kern w:val="2"/>
          <w:sz w:val="24"/>
          <w:szCs w:val="24"/>
        </w:rPr>
      </w:pPr>
      <w:r>
        <w:rPr>
          <w:kern w:val="2"/>
          <w:sz w:val="24"/>
          <w:szCs w:val="24"/>
        </w:rPr>
        <w:lastRenderedPageBreak/>
        <w:t xml:space="preserve">Table </w:t>
      </w:r>
      <w:r>
        <w:rPr>
          <w:rFonts w:hint="eastAsia"/>
          <w:kern w:val="2"/>
          <w:sz w:val="24"/>
          <w:szCs w:val="24"/>
        </w:rPr>
        <w:t>4</w:t>
      </w:r>
      <w:r>
        <w:rPr>
          <w:kern w:val="2"/>
          <w:sz w:val="24"/>
          <w:szCs w:val="24"/>
        </w:rPr>
        <w:t xml:space="preserve"> Search strategy in The Cochrane Library</w:t>
      </w:r>
    </w:p>
    <w:tbl>
      <w:tblPr>
        <w:tblStyle w:val="a8"/>
        <w:tblW w:w="0" w:type="auto"/>
        <w:tblInd w:w="1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8211"/>
      </w:tblGrid>
      <w:tr w:rsidR="00794DF3" w14:paraId="2AD6C559" w14:textId="77777777">
        <w:tc>
          <w:tcPr>
            <w:tcW w:w="643" w:type="dxa"/>
            <w:tcBorders>
              <w:top w:val="single" w:sz="4" w:space="0" w:color="auto"/>
              <w:bottom w:val="single" w:sz="4" w:space="0" w:color="auto"/>
            </w:tcBorders>
          </w:tcPr>
          <w:p w14:paraId="3D65CFB3"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Step</w:t>
            </w:r>
          </w:p>
        </w:tc>
        <w:tc>
          <w:tcPr>
            <w:tcW w:w="8211" w:type="dxa"/>
            <w:tcBorders>
              <w:top w:val="single" w:sz="4" w:space="0" w:color="auto"/>
              <w:bottom w:val="single" w:sz="4" w:space="0" w:color="auto"/>
            </w:tcBorders>
          </w:tcPr>
          <w:p w14:paraId="05DDD8E7"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Search strategy</w:t>
            </w:r>
          </w:p>
        </w:tc>
      </w:tr>
      <w:tr w:rsidR="00794DF3" w14:paraId="01DC27A1" w14:textId="77777777">
        <w:tc>
          <w:tcPr>
            <w:tcW w:w="643" w:type="dxa"/>
            <w:tcBorders>
              <w:top w:val="single" w:sz="4" w:space="0" w:color="auto"/>
            </w:tcBorders>
          </w:tcPr>
          <w:p w14:paraId="0C5DC05A"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#1</w:t>
            </w:r>
          </w:p>
        </w:tc>
        <w:tc>
          <w:tcPr>
            <w:tcW w:w="8211" w:type="dxa"/>
            <w:tcBorders>
              <w:top w:val="single" w:sz="4" w:space="0" w:color="auto"/>
            </w:tcBorders>
          </w:tcPr>
          <w:p w14:paraId="03A8E815"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MeSH descriptor: [postmenopause] explode all trees              </w:t>
            </w:r>
            <w:r>
              <w:rPr>
                <w:rFonts w:hint="eastAsia"/>
                <w:kern w:val="2"/>
                <w:sz w:val="24"/>
                <w:szCs w:val="24"/>
              </w:rPr>
              <w:t xml:space="preserve">     </w:t>
            </w:r>
            <w:r>
              <w:rPr>
                <w:kern w:val="2"/>
                <w:sz w:val="24"/>
                <w:szCs w:val="24"/>
              </w:rPr>
              <w:t>6,099</w:t>
            </w:r>
          </w:p>
        </w:tc>
      </w:tr>
      <w:tr w:rsidR="00794DF3" w14:paraId="058751DA" w14:textId="77777777">
        <w:tc>
          <w:tcPr>
            <w:tcW w:w="643" w:type="dxa"/>
          </w:tcPr>
          <w:p w14:paraId="75E8EF3A"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#2</w:t>
            </w:r>
          </w:p>
        </w:tc>
        <w:tc>
          <w:tcPr>
            <w:tcW w:w="8211" w:type="dxa"/>
          </w:tcPr>
          <w:p w14:paraId="042E7691" w14:textId="77777777" w:rsidR="00794DF3" w:rsidRDefault="00000000">
            <w:pPr>
              <w:framePr w:hSpace="0" w:wrap="auto" w:vAnchor="margin" w:hAnchor="text" w:xAlign="left" w:yAlign="inline"/>
              <w:widowControl/>
              <w:spacing w:line="360" w:lineRule="auto"/>
              <w:textAlignment w:val="auto"/>
              <w:rPr>
                <w:sz w:val="24"/>
                <w:szCs w:val="24"/>
                <w:lang w:bidi="ar"/>
              </w:rPr>
            </w:pPr>
            <w:r>
              <w:rPr>
                <w:kern w:val="2"/>
                <w:sz w:val="24"/>
                <w:szCs w:val="24"/>
              </w:rPr>
              <w:t xml:space="preserve">(postmenopause OR postmenopausal OR “post menopausal” OR Senior woman OR Elderly woman OR Older woman):ti,ab,kw           </w:t>
            </w:r>
            <w:r>
              <w:rPr>
                <w:rFonts w:hint="eastAsia"/>
                <w:kern w:val="2"/>
                <w:sz w:val="24"/>
                <w:szCs w:val="24"/>
              </w:rPr>
              <w:t xml:space="preserve">            </w:t>
            </w:r>
            <w:r>
              <w:rPr>
                <w:kern w:val="2"/>
                <w:sz w:val="24"/>
                <w:szCs w:val="24"/>
              </w:rPr>
              <w:t>25,647</w:t>
            </w:r>
          </w:p>
        </w:tc>
      </w:tr>
      <w:tr w:rsidR="00794DF3" w14:paraId="381CFFC6" w14:textId="77777777">
        <w:tc>
          <w:tcPr>
            <w:tcW w:w="643" w:type="dxa"/>
          </w:tcPr>
          <w:p w14:paraId="335BBC03"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#3</w:t>
            </w:r>
          </w:p>
        </w:tc>
        <w:tc>
          <w:tcPr>
            <w:tcW w:w="8211" w:type="dxa"/>
          </w:tcPr>
          <w:p w14:paraId="6148922F" w14:textId="77777777" w:rsidR="00794DF3" w:rsidRDefault="00000000">
            <w:pPr>
              <w:framePr w:hSpace="0" w:wrap="auto" w:vAnchor="margin" w:hAnchor="text" w:xAlign="left" w:yAlign="inline"/>
              <w:widowControl/>
              <w:spacing w:line="360" w:lineRule="auto"/>
              <w:ind w:left="240" w:hangingChars="100" w:hanging="240"/>
              <w:textAlignment w:val="auto"/>
              <w:rPr>
                <w:kern w:val="2"/>
                <w:sz w:val="24"/>
                <w:szCs w:val="24"/>
              </w:rPr>
            </w:pPr>
            <w:r>
              <w:rPr>
                <w:kern w:val="2"/>
                <w:sz w:val="24"/>
                <w:szCs w:val="24"/>
              </w:rPr>
              <w:t xml:space="preserve">MeSH descriptor: [exercise] explode all trees                   </w:t>
            </w:r>
            <w:r>
              <w:rPr>
                <w:rFonts w:hint="eastAsia"/>
                <w:kern w:val="2"/>
                <w:sz w:val="24"/>
                <w:szCs w:val="24"/>
              </w:rPr>
              <w:t xml:space="preserve">     </w:t>
            </w:r>
            <w:r>
              <w:rPr>
                <w:kern w:val="2"/>
                <w:sz w:val="24"/>
                <w:szCs w:val="24"/>
              </w:rPr>
              <w:t xml:space="preserve">38,461 </w:t>
            </w:r>
          </w:p>
        </w:tc>
      </w:tr>
      <w:tr w:rsidR="00794DF3" w14:paraId="525533CB" w14:textId="77777777">
        <w:tc>
          <w:tcPr>
            <w:tcW w:w="643" w:type="dxa"/>
          </w:tcPr>
          <w:p w14:paraId="4B8D1B95"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 xml:space="preserve">#4 </w:t>
            </w:r>
          </w:p>
        </w:tc>
        <w:tc>
          <w:tcPr>
            <w:tcW w:w="8211" w:type="dxa"/>
          </w:tcPr>
          <w:p w14:paraId="7F67F5FF"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w:t>
            </w:r>
            <w:r>
              <w:rPr>
                <w:sz w:val="24"/>
                <w:szCs w:val="24"/>
                <w:lang w:bidi="ar"/>
              </w:rPr>
              <w:t>exercise*</w:t>
            </w:r>
            <w:r>
              <w:rPr>
                <w:kern w:val="2"/>
                <w:sz w:val="24"/>
                <w:szCs w:val="24"/>
              </w:rPr>
              <w:t xml:space="preserve"> OR “physical activity” OR “aerobic exercise” OR sport* OR walk* OR swim* OR yoga OR qigong OR baduanjin OR pilate OR taichi OR resistance OR training):ti,ab,kw                          </w:t>
            </w:r>
            <w:r>
              <w:rPr>
                <w:rFonts w:hint="eastAsia"/>
                <w:kern w:val="2"/>
                <w:sz w:val="24"/>
                <w:szCs w:val="24"/>
              </w:rPr>
              <w:t xml:space="preserve">                    </w:t>
            </w:r>
            <w:r>
              <w:rPr>
                <w:kern w:val="2"/>
                <w:sz w:val="24"/>
                <w:szCs w:val="24"/>
              </w:rPr>
              <w:t>314,383</w:t>
            </w:r>
          </w:p>
        </w:tc>
      </w:tr>
      <w:tr w:rsidR="00794DF3" w14:paraId="5BD9C9BD" w14:textId="77777777">
        <w:tc>
          <w:tcPr>
            <w:tcW w:w="643" w:type="dxa"/>
          </w:tcPr>
          <w:p w14:paraId="29B0CBD6"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#5</w:t>
            </w:r>
          </w:p>
        </w:tc>
        <w:tc>
          <w:tcPr>
            <w:tcW w:w="8211" w:type="dxa"/>
          </w:tcPr>
          <w:p w14:paraId="7E88A974"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MeSH descriptor: [depression] explode all trees                </w:t>
            </w:r>
            <w:r>
              <w:rPr>
                <w:rFonts w:hint="eastAsia"/>
                <w:kern w:val="2"/>
                <w:sz w:val="24"/>
                <w:szCs w:val="24"/>
              </w:rPr>
              <w:t xml:space="preserve">     </w:t>
            </w:r>
            <w:r>
              <w:rPr>
                <w:kern w:val="2"/>
                <w:sz w:val="24"/>
                <w:szCs w:val="24"/>
              </w:rPr>
              <w:t>105,473</w:t>
            </w:r>
          </w:p>
        </w:tc>
      </w:tr>
      <w:tr w:rsidR="00794DF3" w14:paraId="0A8350B4" w14:textId="77777777">
        <w:tc>
          <w:tcPr>
            <w:tcW w:w="643" w:type="dxa"/>
          </w:tcPr>
          <w:p w14:paraId="4D1D4894"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#6</w:t>
            </w:r>
          </w:p>
        </w:tc>
        <w:tc>
          <w:tcPr>
            <w:tcW w:w="8211" w:type="dxa"/>
          </w:tcPr>
          <w:p w14:paraId="77762556"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w:t>
            </w:r>
            <w:r>
              <w:rPr>
                <w:sz w:val="24"/>
                <w:szCs w:val="24"/>
                <w:lang w:bidi="ar"/>
              </w:rPr>
              <w:t>depression</w:t>
            </w:r>
            <w:r>
              <w:rPr>
                <w:kern w:val="2"/>
                <w:sz w:val="24"/>
                <w:szCs w:val="24"/>
              </w:rPr>
              <w:t xml:space="preserve"> OR depressive):ti,ab,kw                         </w:t>
            </w:r>
            <w:r>
              <w:rPr>
                <w:rFonts w:hint="eastAsia"/>
                <w:kern w:val="2"/>
                <w:sz w:val="24"/>
                <w:szCs w:val="24"/>
              </w:rPr>
              <w:t xml:space="preserve">      </w:t>
            </w:r>
            <w:r>
              <w:rPr>
                <w:kern w:val="2"/>
                <w:sz w:val="24"/>
                <w:szCs w:val="24"/>
              </w:rPr>
              <w:t xml:space="preserve">109,195                    </w:t>
            </w:r>
          </w:p>
        </w:tc>
      </w:tr>
      <w:tr w:rsidR="00794DF3" w14:paraId="600BB194" w14:textId="77777777">
        <w:tc>
          <w:tcPr>
            <w:tcW w:w="643" w:type="dxa"/>
          </w:tcPr>
          <w:p w14:paraId="6ABBB1A0"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#7</w:t>
            </w:r>
          </w:p>
        </w:tc>
        <w:tc>
          <w:tcPr>
            <w:tcW w:w="8211" w:type="dxa"/>
          </w:tcPr>
          <w:p w14:paraId="3D9A35B8"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#1 OR #2                                                </w:t>
            </w:r>
            <w:r>
              <w:rPr>
                <w:rFonts w:hint="eastAsia"/>
                <w:kern w:val="2"/>
                <w:sz w:val="24"/>
                <w:szCs w:val="24"/>
              </w:rPr>
              <w:t xml:space="preserve">     </w:t>
            </w:r>
            <w:r>
              <w:rPr>
                <w:kern w:val="2"/>
                <w:sz w:val="24"/>
                <w:szCs w:val="24"/>
              </w:rPr>
              <w:t>26,157</w:t>
            </w:r>
          </w:p>
        </w:tc>
      </w:tr>
      <w:tr w:rsidR="00794DF3" w14:paraId="5CD5A28F" w14:textId="77777777">
        <w:tc>
          <w:tcPr>
            <w:tcW w:w="643" w:type="dxa"/>
          </w:tcPr>
          <w:p w14:paraId="3BA85D86"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#8</w:t>
            </w:r>
          </w:p>
        </w:tc>
        <w:tc>
          <w:tcPr>
            <w:tcW w:w="8211" w:type="dxa"/>
          </w:tcPr>
          <w:p w14:paraId="4518A097"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#3 OR #4                                               </w:t>
            </w:r>
            <w:r>
              <w:rPr>
                <w:rFonts w:hint="eastAsia"/>
                <w:kern w:val="2"/>
                <w:sz w:val="24"/>
                <w:szCs w:val="24"/>
              </w:rPr>
              <w:t xml:space="preserve">     </w:t>
            </w:r>
            <w:r>
              <w:rPr>
                <w:kern w:val="2"/>
                <w:sz w:val="24"/>
                <w:szCs w:val="24"/>
              </w:rPr>
              <w:t>317,319</w:t>
            </w:r>
          </w:p>
        </w:tc>
      </w:tr>
      <w:tr w:rsidR="00794DF3" w14:paraId="3A37365E" w14:textId="77777777">
        <w:tc>
          <w:tcPr>
            <w:tcW w:w="643" w:type="dxa"/>
          </w:tcPr>
          <w:p w14:paraId="0ACA42C3"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#9</w:t>
            </w:r>
          </w:p>
        </w:tc>
        <w:tc>
          <w:tcPr>
            <w:tcW w:w="8211" w:type="dxa"/>
          </w:tcPr>
          <w:p w14:paraId="0C6FDB28"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#5 OR #6                                               </w:t>
            </w:r>
            <w:r>
              <w:rPr>
                <w:rFonts w:hint="eastAsia"/>
                <w:kern w:val="2"/>
                <w:sz w:val="24"/>
                <w:szCs w:val="24"/>
              </w:rPr>
              <w:t xml:space="preserve">     </w:t>
            </w:r>
            <w:r>
              <w:rPr>
                <w:kern w:val="2"/>
                <w:sz w:val="24"/>
                <w:szCs w:val="24"/>
              </w:rPr>
              <w:t>146,186</w:t>
            </w:r>
          </w:p>
        </w:tc>
      </w:tr>
      <w:tr w:rsidR="00794DF3" w14:paraId="7C5C93EB" w14:textId="77777777">
        <w:tc>
          <w:tcPr>
            <w:tcW w:w="643" w:type="dxa"/>
          </w:tcPr>
          <w:p w14:paraId="732D8DC3"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#10</w:t>
            </w:r>
          </w:p>
        </w:tc>
        <w:tc>
          <w:tcPr>
            <w:tcW w:w="8211" w:type="dxa"/>
          </w:tcPr>
          <w:p w14:paraId="35A454F9"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 xml:space="preserve">#7 AND #8 AND #9 ([trial]/lim)                             </w:t>
            </w:r>
            <w:r>
              <w:rPr>
                <w:rFonts w:hint="eastAsia"/>
                <w:kern w:val="2"/>
                <w:sz w:val="24"/>
                <w:szCs w:val="24"/>
              </w:rPr>
              <w:t xml:space="preserve">        </w:t>
            </w:r>
            <w:r>
              <w:rPr>
                <w:kern w:val="2"/>
                <w:sz w:val="24"/>
                <w:szCs w:val="24"/>
              </w:rPr>
              <w:t xml:space="preserve">529               </w:t>
            </w:r>
          </w:p>
        </w:tc>
      </w:tr>
    </w:tbl>
    <w:p w14:paraId="06A398CF" w14:textId="77777777" w:rsidR="00794DF3" w:rsidRDefault="00794DF3">
      <w:pPr>
        <w:framePr w:hSpace="0" w:wrap="auto" w:vAnchor="margin" w:hAnchor="text" w:xAlign="left" w:yAlign="inline"/>
        <w:widowControl w:val="0"/>
        <w:jc w:val="both"/>
        <w:textAlignment w:val="auto"/>
        <w:rPr>
          <w:kern w:val="2"/>
          <w:szCs w:val="24"/>
        </w:rPr>
      </w:pPr>
    </w:p>
    <w:p w14:paraId="4D29E92F" w14:textId="77777777" w:rsidR="00794DF3" w:rsidRDefault="00000000">
      <w:pPr>
        <w:framePr w:hSpace="0" w:wrap="auto" w:vAnchor="margin" w:hAnchor="text" w:xAlign="left" w:yAlign="inline"/>
        <w:spacing w:line="360" w:lineRule="auto"/>
        <w:jc w:val="center"/>
        <w:textAlignment w:val="auto"/>
        <w:rPr>
          <w:kern w:val="2"/>
          <w:sz w:val="24"/>
          <w:szCs w:val="24"/>
        </w:rPr>
      </w:pPr>
      <w:r>
        <w:rPr>
          <w:kern w:val="2"/>
          <w:sz w:val="24"/>
          <w:szCs w:val="24"/>
        </w:rPr>
        <w:t xml:space="preserve">Table </w:t>
      </w:r>
      <w:r>
        <w:rPr>
          <w:rFonts w:hint="eastAsia"/>
          <w:kern w:val="2"/>
          <w:sz w:val="24"/>
          <w:szCs w:val="24"/>
        </w:rPr>
        <w:t>5</w:t>
      </w:r>
      <w:r>
        <w:rPr>
          <w:kern w:val="2"/>
          <w:sz w:val="24"/>
          <w:szCs w:val="24"/>
        </w:rPr>
        <w:t xml:space="preserve"> Search strategy in Web of Science</w:t>
      </w:r>
    </w:p>
    <w:tbl>
      <w:tblPr>
        <w:tblStyle w:val="a8"/>
        <w:tblW w:w="0" w:type="auto"/>
        <w:tblInd w:w="1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8269"/>
      </w:tblGrid>
      <w:tr w:rsidR="00794DF3" w14:paraId="4CCDC2B4" w14:textId="77777777">
        <w:tc>
          <w:tcPr>
            <w:tcW w:w="578" w:type="dxa"/>
            <w:tcBorders>
              <w:top w:val="single" w:sz="4" w:space="0" w:color="auto"/>
              <w:bottom w:val="single" w:sz="4" w:space="0" w:color="auto"/>
            </w:tcBorders>
          </w:tcPr>
          <w:p w14:paraId="5BE37B73"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Step</w:t>
            </w:r>
          </w:p>
        </w:tc>
        <w:tc>
          <w:tcPr>
            <w:tcW w:w="8269" w:type="dxa"/>
            <w:tcBorders>
              <w:top w:val="single" w:sz="4" w:space="0" w:color="auto"/>
              <w:bottom w:val="single" w:sz="4" w:space="0" w:color="auto"/>
            </w:tcBorders>
          </w:tcPr>
          <w:p w14:paraId="4103E0A4"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Search strategy</w:t>
            </w:r>
          </w:p>
        </w:tc>
      </w:tr>
      <w:tr w:rsidR="00794DF3" w14:paraId="1A3E09B2" w14:textId="77777777">
        <w:tc>
          <w:tcPr>
            <w:tcW w:w="578" w:type="dxa"/>
            <w:tcBorders>
              <w:top w:val="single" w:sz="4" w:space="0" w:color="auto"/>
            </w:tcBorders>
          </w:tcPr>
          <w:p w14:paraId="0CB3460A"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#1</w:t>
            </w:r>
          </w:p>
        </w:tc>
        <w:tc>
          <w:tcPr>
            <w:tcW w:w="8269" w:type="dxa"/>
            <w:tcBorders>
              <w:top w:val="single" w:sz="4" w:space="0" w:color="auto"/>
            </w:tcBorders>
          </w:tcPr>
          <w:p w14:paraId="5492AE85"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TS=("postmenopause" OR “post menopausal period” OR postmenopausal  OR “Post Menopause” OR “Senior woman” OR “Elderly woman” OR “Older woman”)                                         136,880</w:t>
            </w:r>
          </w:p>
        </w:tc>
      </w:tr>
      <w:tr w:rsidR="00794DF3" w14:paraId="1ED2B19C" w14:textId="77777777">
        <w:tc>
          <w:tcPr>
            <w:tcW w:w="578" w:type="dxa"/>
          </w:tcPr>
          <w:p w14:paraId="5906C249"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#2</w:t>
            </w:r>
          </w:p>
        </w:tc>
        <w:tc>
          <w:tcPr>
            <w:tcW w:w="8269" w:type="dxa"/>
          </w:tcPr>
          <w:p w14:paraId="73585570" w14:textId="77777777" w:rsidR="00794DF3" w:rsidRDefault="00000000">
            <w:pPr>
              <w:framePr w:hSpace="0" w:wrap="auto" w:vAnchor="margin" w:hAnchor="text" w:xAlign="left" w:yAlign="inline"/>
              <w:widowControl/>
              <w:spacing w:line="360" w:lineRule="auto"/>
              <w:textAlignment w:val="auto"/>
              <w:rPr>
                <w:sz w:val="24"/>
                <w:szCs w:val="24"/>
                <w:lang w:bidi="ar"/>
              </w:rPr>
            </w:pPr>
            <w:r>
              <w:rPr>
                <w:kern w:val="2"/>
                <w:sz w:val="24"/>
                <w:szCs w:val="24"/>
              </w:rPr>
              <w:t xml:space="preserve">TS=("exercise" OR exercises OR “physical activity” OR “aerobic exercise” OR sport* OR walk* OR swim* OR yoga OR qigong OR baduanjin OR pilate OR taichi OR resistance OR training)        </w:t>
            </w:r>
            <w:r>
              <w:rPr>
                <w:rFonts w:hint="eastAsia"/>
                <w:kern w:val="2"/>
                <w:sz w:val="24"/>
                <w:szCs w:val="24"/>
              </w:rPr>
              <w:t xml:space="preserve">                        </w:t>
            </w:r>
            <w:r>
              <w:rPr>
                <w:kern w:val="2"/>
                <w:sz w:val="24"/>
                <w:szCs w:val="24"/>
              </w:rPr>
              <w:t xml:space="preserve">6,195,675       </w:t>
            </w:r>
          </w:p>
        </w:tc>
      </w:tr>
      <w:tr w:rsidR="00794DF3" w14:paraId="6C31C5B8" w14:textId="77777777">
        <w:tc>
          <w:tcPr>
            <w:tcW w:w="578" w:type="dxa"/>
          </w:tcPr>
          <w:p w14:paraId="13F47455"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#3</w:t>
            </w:r>
          </w:p>
        </w:tc>
        <w:tc>
          <w:tcPr>
            <w:tcW w:w="8269" w:type="dxa"/>
          </w:tcPr>
          <w:p w14:paraId="241F9F5F" w14:textId="77777777" w:rsidR="00794DF3" w:rsidRDefault="00000000">
            <w:pPr>
              <w:framePr w:hSpace="0" w:wrap="auto" w:vAnchor="margin" w:hAnchor="text" w:xAlign="left" w:yAlign="inline"/>
              <w:widowControl/>
              <w:tabs>
                <w:tab w:val="left" w:pos="5658"/>
              </w:tabs>
              <w:spacing w:line="360" w:lineRule="auto"/>
              <w:textAlignment w:val="auto"/>
              <w:rPr>
                <w:kern w:val="2"/>
                <w:sz w:val="24"/>
                <w:szCs w:val="24"/>
              </w:rPr>
            </w:pPr>
            <w:r>
              <w:rPr>
                <w:kern w:val="2"/>
                <w:sz w:val="24"/>
                <w:szCs w:val="24"/>
              </w:rPr>
              <w:t>TS=(depression OR depressive)</w:t>
            </w:r>
            <w:r>
              <w:rPr>
                <w:kern w:val="2"/>
                <w:sz w:val="24"/>
                <w:szCs w:val="24"/>
              </w:rPr>
              <w:tab/>
            </w:r>
            <w:r>
              <w:rPr>
                <w:rFonts w:hint="eastAsia"/>
                <w:kern w:val="2"/>
                <w:sz w:val="24"/>
                <w:szCs w:val="24"/>
              </w:rPr>
              <w:t xml:space="preserve">           </w:t>
            </w:r>
            <w:r>
              <w:rPr>
                <w:kern w:val="2"/>
                <w:sz w:val="24"/>
                <w:szCs w:val="24"/>
              </w:rPr>
              <w:t>1,037,732</w:t>
            </w:r>
          </w:p>
        </w:tc>
      </w:tr>
      <w:tr w:rsidR="00794DF3" w14:paraId="6208B53B" w14:textId="77777777">
        <w:tc>
          <w:tcPr>
            <w:tcW w:w="578" w:type="dxa"/>
          </w:tcPr>
          <w:p w14:paraId="4C7B0540"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#4</w:t>
            </w:r>
          </w:p>
        </w:tc>
        <w:tc>
          <w:tcPr>
            <w:tcW w:w="8269" w:type="dxa"/>
          </w:tcPr>
          <w:p w14:paraId="26854730"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TS=("randomized controlled trial" OR "controlled clinical trial" OR "clinical trial" OR "random allocation" OR randomized OR randomised OR randomization OR RCT)</w:t>
            </w:r>
            <w:r>
              <w:rPr>
                <w:rFonts w:hint="eastAsia"/>
                <w:kern w:val="2"/>
                <w:sz w:val="24"/>
                <w:szCs w:val="24"/>
              </w:rPr>
              <w:t xml:space="preserve">                                                      </w:t>
            </w:r>
            <w:r>
              <w:rPr>
                <w:kern w:val="2"/>
                <w:sz w:val="24"/>
                <w:szCs w:val="24"/>
              </w:rPr>
              <w:t>1,769,072</w:t>
            </w:r>
          </w:p>
        </w:tc>
      </w:tr>
      <w:tr w:rsidR="00794DF3" w14:paraId="69CFB991" w14:textId="77777777">
        <w:tc>
          <w:tcPr>
            <w:tcW w:w="578" w:type="dxa"/>
          </w:tcPr>
          <w:p w14:paraId="031D8C80"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#5</w:t>
            </w:r>
          </w:p>
        </w:tc>
        <w:tc>
          <w:tcPr>
            <w:tcW w:w="8269" w:type="dxa"/>
          </w:tcPr>
          <w:p w14:paraId="1FA3CBD7" w14:textId="77777777" w:rsidR="00794DF3" w:rsidRDefault="00000000">
            <w:pPr>
              <w:framePr w:hSpace="0" w:wrap="auto" w:vAnchor="margin" w:hAnchor="text" w:xAlign="left" w:yAlign="inline"/>
              <w:widowControl/>
              <w:tabs>
                <w:tab w:val="left" w:pos="5429"/>
              </w:tabs>
              <w:spacing w:line="360" w:lineRule="auto"/>
              <w:textAlignment w:val="auto"/>
              <w:rPr>
                <w:kern w:val="2"/>
                <w:sz w:val="24"/>
                <w:szCs w:val="24"/>
              </w:rPr>
            </w:pPr>
            <w:r>
              <w:rPr>
                <w:kern w:val="2"/>
                <w:sz w:val="24"/>
                <w:szCs w:val="24"/>
              </w:rPr>
              <w:t xml:space="preserve">#1 AND #2 AND #3 AND #4 </w:t>
            </w:r>
            <w:r>
              <w:rPr>
                <w:kern w:val="2"/>
                <w:sz w:val="24"/>
                <w:szCs w:val="24"/>
              </w:rPr>
              <w:tab/>
              <w:t xml:space="preserve">         </w:t>
            </w:r>
            <w:r>
              <w:rPr>
                <w:rFonts w:hint="eastAsia"/>
                <w:kern w:val="2"/>
                <w:sz w:val="24"/>
                <w:szCs w:val="24"/>
              </w:rPr>
              <w:t xml:space="preserve">        </w:t>
            </w:r>
            <w:r>
              <w:rPr>
                <w:kern w:val="2"/>
                <w:sz w:val="24"/>
                <w:szCs w:val="24"/>
              </w:rPr>
              <w:t xml:space="preserve"> 236</w:t>
            </w:r>
          </w:p>
        </w:tc>
      </w:tr>
      <w:tr w:rsidR="00794DF3" w14:paraId="0B5E9D80" w14:textId="77777777">
        <w:tc>
          <w:tcPr>
            <w:tcW w:w="578" w:type="dxa"/>
          </w:tcPr>
          <w:p w14:paraId="610EE4F0"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#6</w:t>
            </w:r>
          </w:p>
        </w:tc>
        <w:tc>
          <w:tcPr>
            <w:tcW w:w="8269" w:type="dxa"/>
          </w:tcPr>
          <w:p w14:paraId="1371AF4B" w14:textId="77777777" w:rsidR="00794DF3" w:rsidRDefault="00000000">
            <w:pPr>
              <w:framePr w:hSpace="0" w:wrap="auto" w:vAnchor="margin" w:hAnchor="text" w:xAlign="left" w:yAlign="inline"/>
              <w:widowControl/>
              <w:tabs>
                <w:tab w:val="left" w:pos="5429"/>
              </w:tabs>
              <w:spacing w:line="360" w:lineRule="auto"/>
              <w:textAlignment w:val="auto"/>
              <w:rPr>
                <w:kern w:val="2"/>
                <w:sz w:val="24"/>
                <w:szCs w:val="24"/>
              </w:rPr>
            </w:pPr>
            <w:r>
              <w:rPr>
                <w:kern w:val="2"/>
                <w:sz w:val="24"/>
                <w:szCs w:val="24"/>
              </w:rPr>
              <w:t>#1 AND #2 AND #3 AND #4 NOT Review Article (Exclude – Document Types) 192</w:t>
            </w:r>
          </w:p>
        </w:tc>
      </w:tr>
    </w:tbl>
    <w:p w14:paraId="47CCF564" w14:textId="77777777" w:rsidR="00794DF3" w:rsidRDefault="00000000">
      <w:pPr>
        <w:framePr w:hSpace="0" w:wrap="auto" w:vAnchor="margin" w:hAnchor="text" w:xAlign="left" w:yAlign="inline"/>
        <w:spacing w:line="360" w:lineRule="auto"/>
        <w:jc w:val="center"/>
        <w:textAlignment w:val="auto"/>
        <w:rPr>
          <w:kern w:val="2"/>
          <w:sz w:val="24"/>
          <w:szCs w:val="24"/>
        </w:rPr>
      </w:pPr>
      <w:r>
        <w:rPr>
          <w:kern w:val="2"/>
          <w:sz w:val="24"/>
          <w:szCs w:val="24"/>
        </w:rPr>
        <w:lastRenderedPageBreak/>
        <w:t xml:space="preserve">Table </w:t>
      </w:r>
      <w:r>
        <w:rPr>
          <w:rFonts w:hint="eastAsia"/>
          <w:kern w:val="2"/>
          <w:sz w:val="24"/>
          <w:szCs w:val="24"/>
        </w:rPr>
        <w:t>6</w:t>
      </w:r>
      <w:r>
        <w:rPr>
          <w:kern w:val="2"/>
          <w:sz w:val="24"/>
          <w:szCs w:val="24"/>
        </w:rPr>
        <w:t xml:space="preserve"> Search strategy in EBSCOhost</w:t>
      </w:r>
    </w:p>
    <w:tbl>
      <w:tblPr>
        <w:tblStyle w:val="a8"/>
        <w:tblW w:w="0" w:type="auto"/>
        <w:tblInd w:w="12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8187"/>
      </w:tblGrid>
      <w:tr w:rsidR="00794DF3" w14:paraId="033EAEAC" w14:textId="77777777">
        <w:tc>
          <w:tcPr>
            <w:tcW w:w="643" w:type="dxa"/>
            <w:tcBorders>
              <w:top w:val="single" w:sz="4" w:space="0" w:color="auto"/>
              <w:bottom w:val="single" w:sz="4" w:space="0" w:color="auto"/>
            </w:tcBorders>
          </w:tcPr>
          <w:p w14:paraId="1CEED885"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Step</w:t>
            </w:r>
          </w:p>
        </w:tc>
        <w:tc>
          <w:tcPr>
            <w:tcW w:w="8187" w:type="dxa"/>
            <w:tcBorders>
              <w:top w:val="single" w:sz="4" w:space="0" w:color="auto"/>
              <w:bottom w:val="single" w:sz="4" w:space="0" w:color="auto"/>
            </w:tcBorders>
          </w:tcPr>
          <w:p w14:paraId="11F51BF8"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Search strategy</w:t>
            </w:r>
          </w:p>
        </w:tc>
      </w:tr>
      <w:tr w:rsidR="00794DF3" w14:paraId="4DE78722" w14:textId="77777777">
        <w:tc>
          <w:tcPr>
            <w:tcW w:w="643" w:type="dxa"/>
            <w:tcBorders>
              <w:top w:val="single" w:sz="4" w:space="0" w:color="auto"/>
            </w:tcBorders>
          </w:tcPr>
          <w:p w14:paraId="16BFAB18"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#1</w:t>
            </w:r>
          </w:p>
        </w:tc>
        <w:tc>
          <w:tcPr>
            <w:tcW w:w="8187" w:type="dxa"/>
            <w:tcBorders>
              <w:top w:val="single" w:sz="4" w:space="0" w:color="auto"/>
            </w:tcBorders>
          </w:tcPr>
          <w:p w14:paraId="52136A72"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AB=("postmenopause" OR “post menopausal period” OR postmenopausal  OR “Post Menopause” OR Senior woman OR Elderly woman OR Older woman)</w:t>
            </w:r>
          </w:p>
        </w:tc>
      </w:tr>
      <w:tr w:rsidR="00794DF3" w14:paraId="53CBB514" w14:textId="77777777">
        <w:tc>
          <w:tcPr>
            <w:tcW w:w="643" w:type="dxa"/>
          </w:tcPr>
          <w:p w14:paraId="4637F686"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#2</w:t>
            </w:r>
          </w:p>
        </w:tc>
        <w:tc>
          <w:tcPr>
            <w:tcW w:w="8187" w:type="dxa"/>
          </w:tcPr>
          <w:p w14:paraId="6BF93DFB" w14:textId="77777777" w:rsidR="00794DF3" w:rsidRDefault="00000000">
            <w:pPr>
              <w:framePr w:hSpace="0" w:wrap="auto" w:vAnchor="margin" w:hAnchor="text" w:xAlign="left" w:yAlign="inline"/>
              <w:widowControl/>
              <w:spacing w:line="360" w:lineRule="auto"/>
              <w:textAlignment w:val="auto"/>
              <w:rPr>
                <w:sz w:val="24"/>
                <w:szCs w:val="24"/>
                <w:lang w:bidi="ar"/>
              </w:rPr>
            </w:pPr>
            <w:r>
              <w:rPr>
                <w:kern w:val="2"/>
                <w:sz w:val="24"/>
                <w:szCs w:val="24"/>
              </w:rPr>
              <w:t>AB=("exercise" OR exercises OR “physical activity” OR “aerobic exercise” OR sport* OR walk* OR swim* OR yoga OR qigong OR baduanjin OR pilate OR taichi OR resistance OR training)</w:t>
            </w:r>
          </w:p>
        </w:tc>
      </w:tr>
      <w:tr w:rsidR="00794DF3" w14:paraId="59E214B2" w14:textId="77777777">
        <w:tc>
          <w:tcPr>
            <w:tcW w:w="643" w:type="dxa"/>
          </w:tcPr>
          <w:p w14:paraId="48EE9383"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#3</w:t>
            </w:r>
          </w:p>
        </w:tc>
        <w:tc>
          <w:tcPr>
            <w:tcW w:w="8187" w:type="dxa"/>
          </w:tcPr>
          <w:p w14:paraId="039DDADD" w14:textId="77777777" w:rsidR="00794DF3" w:rsidRDefault="00000000">
            <w:pPr>
              <w:framePr w:hSpace="0" w:wrap="auto" w:vAnchor="margin" w:hAnchor="text" w:xAlign="left" w:yAlign="inline"/>
              <w:widowControl/>
              <w:spacing w:line="360" w:lineRule="auto"/>
              <w:textAlignment w:val="auto"/>
              <w:rPr>
                <w:kern w:val="2"/>
                <w:sz w:val="24"/>
                <w:szCs w:val="24"/>
              </w:rPr>
            </w:pPr>
            <w:r>
              <w:rPr>
                <w:kern w:val="2"/>
                <w:sz w:val="24"/>
                <w:szCs w:val="24"/>
              </w:rPr>
              <w:t>AB=(depression OR depressive)</w:t>
            </w:r>
          </w:p>
        </w:tc>
      </w:tr>
      <w:tr w:rsidR="00794DF3" w14:paraId="519F743C" w14:textId="77777777">
        <w:tc>
          <w:tcPr>
            <w:tcW w:w="643" w:type="dxa"/>
          </w:tcPr>
          <w:p w14:paraId="5140C449"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#4</w:t>
            </w:r>
          </w:p>
        </w:tc>
        <w:tc>
          <w:tcPr>
            <w:tcW w:w="8187" w:type="dxa"/>
          </w:tcPr>
          <w:p w14:paraId="3CB6F345" w14:textId="77777777" w:rsidR="00794DF3" w:rsidRDefault="00000000">
            <w:pPr>
              <w:framePr w:hSpace="0" w:wrap="auto" w:vAnchor="margin" w:hAnchor="text" w:xAlign="left" w:yAlign="inline"/>
              <w:widowControl/>
              <w:tabs>
                <w:tab w:val="left" w:pos="5287"/>
              </w:tabs>
              <w:spacing w:line="360" w:lineRule="auto"/>
              <w:textAlignment w:val="auto"/>
              <w:rPr>
                <w:kern w:val="2"/>
                <w:sz w:val="24"/>
                <w:szCs w:val="24"/>
              </w:rPr>
            </w:pPr>
            <w:r>
              <w:rPr>
                <w:kern w:val="2"/>
                <w:sz w:val="24"/>
                <w:szCs w:val="24"/>
              </w:rPr>
              <w:t>AB=("randomized controlled trial" OR "controlled clinical trial" OR "clinical trial" OR "random allocation" OR randomized OR randomised OR randomization OR RCT)</w:t>
            </w:r>
          </w:p>
        </w:tc>
      </w:tr>
      <w:tr w:rsidR="00794DF3" w14:paraId="16947933" w14:textId="77777777">
        <w:tc>
          <w:tcPr>
            <w:tcW w:w="643" w:type="dxa"/>
          </w:tcPr>
          <w:p w14:paraId="6D3AF74A" w14:textId="77777777" w:rsidR="00794DF3" w:rsidRDefault="00000000">
            <w:pPr>
              <w:framePr w:hSpace="0" w:wrap="auto" w:vAnchor="margin" w:hAnchor="text" w:xAlign="left" w:yAlign="inline"/>
              <w:widowControl/>
              <w:spacing w:line="360" w:lineRule="auto"/>
              <w:jc w:val="left"/>
              <w:textAlignment w:val="auto"/>
              <w:rPr>
                <w:kern w:val="2"/>
                <w:sz w:val="24"/>
                <w:szCs w:val="24"/>
              </w:rPr>
            </w:pPr>
            <w:r>
              <w:rPr>
                <w:kern w:val="2"/>
                <w:sz w:val="24"/>
                <w:szCs w:val="24"/>
              </w:rPr>
              <w:t>#5</w:t>
            </w:r>
          </w:p>
        </w:tc>
        <w:tc>
          <w:tcPr>
            <w:tcW w:w="8187" w:type="dxa"/>
          </w:tcPr>
          <w:p w14:paraId="0A2DB564" w14:textId="77777777" w:rsidR="00794DF3" w:rsidRDefault="00000000">
            <w:pPr>
              <w:framePr w:hSpace="0" w:wrap="auto" w:vAnchor="margin" w:hAnchor="text" w:xAlign="left" w:yAlign="inline"/>
              <w:widowControl/>
              <w:tabs>
                <w:tab w:val="left" w:pos="5374"/>
              </w:tabs>
              <w:spacing w:line="360" w:lineRule="auto"/>
              <w:textAlignment w:val="auto"/>
              <w:rPr>
                <w:kern w:val="2"/>
                <w:sz w:val="24"/>
                <w:szCs w:val="24"/>
              </w:rPr>
            </w:pPr>
            <w:r>
              <w:rPr>
                <w:kern w:val="2"/>
                <w:sz w:val="24"/>
                <w:szCs w:val="24"/>
              </w:rPr>
              <w:t xml:space="preserve">#1 AND #2 AND #3 AND #4                           </w:t>
            </w:r>
            <w:r>
              <w:rPr>
                <w:rFonts w:hint="eastAsia"/>
                <w:kern w:val="2"/>
                <w:sz w:val="24"/>
                <w:szCs w:val="24"/>
              </w:rPr>
              <w:t xml:space="preserve">            </w:t>
            </w:r>
            <w:r>
              <w:rPr>
                <w:kern w:val="2"/>
                <w:sz w:val="24"/>
                <w:szCs w:val="24"/>
              </w:rPr>
              <w:t>138</w:t>
            </w:r>
          </w:p>
        </w:tc>
      </w:tr>
    </w:tbl>
    <w:p w14:paraId="58FA5206" w14:textId="77777777" w:rsidR="00794DF3" w:rsidRDefault="00000000">
      <w:pPr>
        <w:framePr w:hSpace="0" w:wrap="auto" w:vAnchor="margin" w:hAnchor="text" w:xAlign="left" w:yAlign="inline"/>
        <w:spacing w:line="360" w:lineRule="auto"/>
        <w:jc w:val="both"/>
        <w:textAlignment w:val="auto"/>
        <w:rPr>
          <w:kern w:val="2"/>
          <w:sz w:val="24"/>
          <w:szCs w:val="24"/>
        </w:rPr>
      </w:pPr>
      <w:r>
        <w:rPr>
          <w:rFonts w:hint="eastAsia"/>
          <w:i/>
          <w:iCs/>
          <w:kern w:val="2"/>
          <w:sz w:val="24"/>
          <w:szCs w:val="24"/>
        </w:rPr>
        <w:t>Note:</w:t>
      </w:r>
      <w:r>
        <w:rPr>
          <w:rFonts w:hint="eastAsia"/>
          <w:kern w:val="2"/>
          <w:sz w:val="24"/>
          <w:szCs w:val="24"/>
        </w:rPr>
        <w:t xml:space="preserve"> </w:t>
      </w:r>
      <w:r>
        <w:rPr>
          <w:kern w:val="2"/>
          <w:sz w:val="24"/>
          <w:szCs w:val="24"/>
        </w:rPr>
        <w:t>SPORTDiscus, PsycINFO and CINAHL Plus are all accessible through EBSCOhost for searching.</w:t>
      </w:r>
    </w:p>
    <w:p w14:paraId="16298860" w14:textId="77777777" w:rsidR="00794DF3" w:rsidRDefault="00794DF3">
      <w:pPr>
        <w:framePr w:hSpace="0" w:wrap="auto" w:vAnchor="margin" w:hAnchor="text" w:xAlign="left" w:yAlign="inline"/>
        <w:spacing w:line="360" w:lineRule="auto"/>
        <w:jc w:val="both"/>
        <w:textAlignment w:val="auto"/>
        <w:rPr>
          <w:kern w:val="2"/>
          <w:sz w:val="24"/>
          <w:szCs w:val="24"/>
        </w:rPr>
      </w:pPr>
    </w:p>
    <w:p w14:paraId="52617655" w14:textId="77777777" w:rsidR="00794DF3" w:rsidRDefault="00000000">
      <w:pPr>
        <w:framePr w:hSpace="0" w:wrap="auto" w:vAnchor="margin" w:hAnchor="text" w:xAlign="left" w:yAlign="inline"/>
        <w:spacing w:line="360" w:lineRule="auto"/>
        <w:jc w:val="center"/>
        <w:textAlignment w:val="auto"/>
        <w:rPr>
          <w:kern w:val="2"/>
          <w:szCs w:val="24"/>
        </w:rPr>
      </w:pPr>
      <w:r>
        <w:rPr>
          <w:kern w:val="2"/>
          <w:sz w:val="24"/>
          <w:szCs w:val="24"/>
        </w:rPr>
        <w:t xml:space="preserve">Table </w:t>
      </w:r>
      <w:r>
        <w:rPr>
          <w:rFonts w:hint="eastAsia"/>
          <w:kern w:val="2"/>
          <w:sz w:val="24"/>
          <w:szCs w:val="24"/>
        </w:rPr>
        <w:t>7</w:t>
      </w:r>
      <w:r>
        <w:rPr>
          <w:kern w:val="2"/>
          <w:sz w:val="24"/>
          <w:szCs w:val="24"/>
        </w:rPr>
        <w:t xml:space="preserve"> Search strategy in CNKI</w:t>
      </w:r>
    </w:p>
    <w:tbl>
      <w:tblPr>
        <w:tblStyle w:val="a8"/>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259"/>
      </w:tblGrid>
      <w:tr w:rsidR="00794DF3" w14:paraId="18137DAB" w14:textId="77777777">
        <w:tc>
          <w:tcPr>
            <w:tcW w:w="567" w:type="dxa"/>
            <w:tcBorders>
              <w:top w:val="single" w:sz="4" w:space="0" w:color="auto"/>
              <w:bottom w:val="nil"/>
              <w:right w:val="single" w:sz="4" w:space="0" w:color="auto"/>
            </w:tcBorders>
          </w:tcPr>
          <w:p w14:paraId="00058236" w14:textId="77777777" w:rsidR="00794DF3" w:rsidRDefault="00000000">
            <w:pPr>
              <w:framePr w:hSpace="0" w:wrap="auto" w:vAnchor="margin" w:hAnchor="text" w:xAlign="left" w:yAlign="inline"/>
              <w:textAlignment w:val="auto"/>
              <w:rPr>
                <w:kern w:val="2"/>
                <w:sz w:val="24"/>
                <w:szCs w:val="24"/>
              </w:rPr>
            </w:pPr>
            <w:r>
              <w:rPr>
                <w:kern w:val="2"/>
                <w:sz w:val="24"/>
                <w:szCs w:val="24"/>
              </w:rPr>
              <w:t>#1</w:t>
            </w:r>
          </w:p>
        </w:tc>
        <w:tc>
          <w:tcPr>
            <w:tcW w:w="8259" w:type="dxa"/>
            <w:tcBorders>
              <w:left w:val="single" w:sz="4" w:space="0" w:color="auto"/>
            </w:tcBorders>
          </w:tcPr>
          <w:p w14:paraId="6E60F13C" w14:textId="77777777" w:rsidR="00794DF3" w:rsidRDefault="00000000">
            <w:pPr>
              <w:framePr w:hSpace="0" w:wrap="auto" w:vAnchor="margin" w:hAnchor="text" w:xAlign="left" w:yAlign="inline"/>
              <w:textAlignment w:val="auto"/>
              <w:rPr>
                <w:kern w:val="2"/>
                <w:sz w:val="24"/>
                <w:szCs w:val="24"/>
              </w:rPr>
            </w:pPr>
            <w:r>
              <w:rPr>
                <w:kern w:val="2"/>
                <w:sz w:val="24"/>
                <w:szCs w:val="24"/>
              </w:rPr>
              <w:t>运动</w:t>
            </w:r>
            <w:r>
              <w:rPr>
                <w:kern w:val="2"/>
                <w:sz w:val="24"/>
                <w:szCs w:val="24"/>
              </w:rPr>
              <w:t xml:space="preserve"> + </w:t>
            </w:r>
            <w:r>
              <w:rPr>
                <w:kern w:val="2"/>
                <w:sz w:val="24"/>
                <w:szCs w:val="24"/>
              </w:rPr>
              <w:t>锻炼</w:t>
            </w:r>
            <w:r>
              <w:rPr>
                <w:kern w:val="2"/>
                <w:sz w:val="24"/>
                <w:szCs w:val="24"/>
              </w:rPr>
              <w:t xml:space="preserve"> + </w:t>
            </w:r>
            <w:r>
              <w:rPr>
                <w:kern w:val="2"/>
                <w:sz w:val="24"/>
                <w:szCs w:val="24"/>
              </w:rPr>
              <w:t>抗阻</w:t>
            </w:r>
            <w:r>
              <w:rPr>
                <w:kern w:val="2"/>
                <w:sz w:val="24"/>
                <w:szCs w:val="24"/>
              </w:rPr>
              <w:t xml:space="preserve"> + </w:t>
            </w:r>
            <w:r>
              <w:rPr>
                <w:kern w:val="2"/>
                <w:sz w:val="24"/>
                <w:szCs w:val="24"/>
              </w:rPr>
              <w:t>八段锦</w:t>
            </w:r>
            <w:r>
              <w:rPr>
                <w:kern w:val="2"/>
                <w:sz w:val="24"/>
                <w:szCs w:val="24"/>
              </w:rPr>
              <w:t xml:space="preserve"> + </w:t>
            </w:r>
            <w:r>
              <w:rPr>
                <w:kern w:val="2"/>
                <w:sz w:val="24"/>
                <w:szCs w:val="24"/>
              </w:rPr>
              <w:t>气功</w:t>
            </w:r>
            <w:r>
              <w:rPr>
                <w:kern w:val="2"/>
                <w:sz w:val="24"/>
                <w:szCs w:val="24"/>
              </w:rPr>
              <w:t xml:space="preserve"> + </w:t>
            </w:r>
            <w:r>
              <w:rPr>
                <w:kern w:val="2"/>
                <w:sz w:val="24"/>
                <w:szCs w:val="24"/>
              </w:rPr>
              <w:t>六字</w:t>
            </w:r>
            <w:proofErr w:type="gramStart"/>
            <w:r>
              <w:rPr>
                <w:kern w:val="2"/>
                <w:sz w:val="24"/>
                <w:szCs w:val="24"/>
              </w:rPr>
              <w:t>诀</w:t>
            </w:r>
            <w:proofErr w:type="gramEnd"/>
            <w:r>
              <w:rPr>
                <w:kern w:val="2"/>
                <w:sz w:val="24"/>
                <w:szCs w:val="24"/>
              </w:rPr>
              <w:t xml:space="preserve"> + </w:t>
            </w:r>
            <w:r>
              <w:rPr>
                <w:kern w:val="2"/>
                <w:sz w:val="24"/>
                <w:szCs w:val="24"/>
              </w:rPr>
              <w:t>瑜伽</w:t>
            </w:r>
            <w:r>
              <w:rPr>
                <w:kern w:val="2"/>
                <w:sz w:val="24"/>
                <w:szCs w:val="24"/>
              </w:rPr>
              <w:t xml:space="preserve"> + </w:t>
            </w:r>
            <w:r>
              <w:rPr>
                <w:kern w:val="2"/>
                <w:sz w:val="24"/>
                <w:szCs w:val="24"/>
              </w:rPr>
              <w:t>太极</w:t>
            </w:r>
            <w:r>
              <w:rPr>
                <w:kern w:val="2"/>
                <w:sz w:val="24"/>
                <w:szCs w:val="24"/>
              </w:rPr>
              <w:t xml:space="preserve"> + </w:t>
            </w:r>
            <w:r>
              <w:rPr>
                <w:kern w:val="2"/>
                <w:sz w:val="24"/>
                <w:szCs w:val="24"/>
              </w:rPr>
              <w:t>步行</w:t>
            </w:r>
            <w:r>
              <w:rPr>
                <w:kern w:val="2"/>
                <w:sz w:val="24"/>
                <w:szCs w:val="24"/>
              </w:rPr>
              <w:t xml:space="preserve"> + </w:t>
            </w:r>
            <w:r>
              <w:rPr>
                <w:kern w:val="2"/>
                <w:sz w:val="24"/>
                <w:szCs w:val="24"/>
              </w:rPr>
              <w:t>游泳</w:t>
            </w:r>
            <w:r>
              <w:rPr>
                <w:kern w:val="2"/>
                <w:sz w:val="24"/>
                <w:szCs w:val="24"/>
              </w:rPr>
              <w:t xml:space="preserve"> + </w:t>
            </w:r>
            <w:r>
              <w:rPr>
                <w:kern w:val="2"/>
                <w:sz w:val="24"/>
                <w:szCs w:val="24"/>
              </w:rPr>
              <w:t>普拉提</w:t>
            </w:r>
            <w:r>
              <w:rPr>
                <w:kern w:val="2"/>
                <w:sz w:val="24"/>
                <w:szCs w:val="24"/>
              </w:rPr>
              <w:t xml:space="preserve">                                     </w:t>
            </w:r>
            <w:r>
              <w:rPr>
                <w:rFonts w:hint="eastAsia"/>
                <w:kern w:val="2"/>
                <w:sz w:val="24"/>
                <w:szCs w:val="24"/>
              </w:rPr>
              <w:t xml:space="preserve">          2,,080,299</w:t>
            </w:r>
          </w:p>
        </w:tc>
      </w:tr>
      <w:tr w:rsidR="00794DF3" w14:paraId="09F9B449" w14:textId="77777777">
        <w:tc>
          <w:tcPr>
            <w:tcW w:w="567" w:type="dxa"/>
            <w:tcBorders>
              <w:top w:val="nil"/>
              <w:bottom w:val="nil"/>
              <w:right w:val="single" w:sz="4" w:space="0" w:color="auto"/>
            </w:tcBorders>
          </w:tcPr>
          <w:p w14:paraId="3EC8B58E" w14:textId="77777777" w:rsidR="00794DF3" w:rsidRDefault="00000000">
            <w:pPr>
              <w:framePr w:hSpace="0" w:wrap="auto" w:vAnchor="margin" w:hAnchor="text" w:xAlign="left" w:yAlign="inline"/>
              <w:textAlignment w:val="auto"/>
              <w:rPr>
                <w:kern w:val="2"/>
                <w:sz w:val="24"/>
                <w:szCs w:val="24"/>
              </w:rPr>
            </w:pPr>
            <w:r>
              <w:rPr>
                <w:kern w:val="2"/>
                <w:sz w:val="24"/>
                <w:szCs w:val="24"/>
              </w:rPr>
              <w:t>#2</w:t>
            </w:r>
          </w:p>
        </w:tc>
        <w:tc>
          <w:tcPr>
            <w:tcW w:w="8259" w:type="dxa"/>
            <w:tcBorders>
              <w:left w:val="single" w:sz="4" w:space="0" w:color="auto"/>
            </w:tcBorders>
          </w:tcPr>
          <w:p w14:paraId="34E9D769" w14:textId="77777777" w:rsidR="00794DF3" w:rsidRDefault="00000000">
            <w:pPr>
              <w:framePr w:hSpace="0" w:wrap="auto" w:vAnchor="margin" w:hAnchor="text" w:xAlign="left" w:yAlign="inline"/>
              <w:textAlignment w:val="auto"/>
              <w:rPr>
                <w:kern w:val="2"/>
                <w:sz w:val="24"/>
                <w:szCs w:val="24"/>
              </w:rPr>
            </w:pPr>
            <w:r>
              <w:rPr>
                <w:kern w:val="2"/>
                <w:sz w:val="24"/>
                <w:szCs w:val="24"/>
              </w:rPr>
              <w:t>绝经后</w:t>
            </w:r>
            <w:r>
              <w:rPr>
                <w:kern w:val="2"/>
                <w:sz w:val="24"/>
                <w:szCs w:val="24"/>
              </w:rPr>
              <w:t xml:space="preserve"> + </w:t>
            </w:r>
            <w:r>
              <w:rPr>
                <w:kern w:val="2"/>
                <w:sz w:val="24"/>
                <w:szCs w:val="24"/>
              </w:rPr>
              <w:t>老年女性</w:t>
            </w:r>
            <w:r>
              <w:rPr>
                <w:kern w:val="2"/>
                <w:sz w:val="24"/>
                <w:szCs w:val="24"/>
              </w:rPr>
              <w:t xml:space="preserve">                                      </w:t>
            </w:r>
            <w:r>
              <w:rPr>
                <w:rFonts w:hint="eastAsia"/>
                <w:kern w:val="2"/>
                <w:sz w:val="24"/>
                <w:szCs w:val="24"/>
              </w:rPr>
              <w:t xml:space="preserve">    </w:t>
            </w:r>
            <w:r>
              <w:rPr>
                <w:kern w:val="2"/>
                <w:sz w:val="24"/>
                <w:szCs w:val="24"/>
              </w:rPr>
              <w:t xml:space="preserve">   34,</w:t>
            </w:r>
            <w:r>
              <w:rPr>
                <w:rFonts w:hint="eastAsia"/>
                <w:kern w:val="2"/>
                <w:sz w:val="24"/>
                <w:szCs w:val="24"/>
              </w:rPr>
              <w:t>889</w:t>
            </w:r>
          </w:p>
        </w:tc>
      </w:tr>
      <w:tr w:rsidR="00794DF3" w14:paraId="5B245971" w14:textId="77777777">
        <w:tc>
          <w:tcPr>
            <w:tcW w:w="567" w:type="dxa"/>
            <w:tcBorders>
              <w:top w:val="nil"/>
              <w:bottom w:val="nil"/>
              <w:right w:val="single" w:sz="4" w:space="0" w:color="auto"/>
            </w:tcBorders>
          </w:tcPr>
          <w:p w14:paraId="4B85FF87" w14:textId="77777777" w:rsidR="00794DF3" w:rsidRDefault="00000000">
            <w:pPr>
              <w:framePr w:hSpace="0" w:wrap="auto" w:vAnchor="margin" w:hAnchor="text" w:xAlign="left" w:yAlign="inline"/>
              <w:textAlignment w:val="auto"/>
              <w:rPr>
                <w:kern w:val="2"/>
                <w:sz w:val="24"/>
                <w:szCs w:val="24"/>
              </w:rPr>
            </w:pPr>
            <w:r>
              <w:rPr>
                <w:kern w:val="2"/>
                <w:sz w:val="24"/>
                <w:szCs w:val="24"/>
              </w:rPr>
              <w:t>#3</w:t>
            </w:r>
          </w:p>
        </w:tc>
        <w:tc>
          <w:tcPr>
            <w:tcW w:w="8259" w:type="dxa"/>
            <w:tcBorders>
              <w:left w:val="single" w:sz="4" w:space="0" w:color="auto"/>
            </w:tcBorders>
          </w:tcPr>
          <w:p w14:paraId="6EA8C1EB" w14:textId="77777777" w:rsidR="00794DF3" w:rsidRDefault="00000000">
            <w:pPr>
              <w:framePr w:hSpace="0" w:wrap="auto" w:vAnchor="margin" w:hAnchor="text" w:xAlign="left" w:yAlign="inline"/>
              <w:textAlignment w:val="auto"/>
              <w:rPr>
                <w:kern w:val="2"/>
                <w:sz w:val="24"/>
                <w:szCs w:val="24"/>
              </w:rPr>
            </w:pPr>
            <w:r>
              <w:rPr>
                <w:kern w:val="2"/>
                <w:sz w:val="24"/>
                <w:szCs w:val="24"/>
              </w:rPr>
              <w:t>抑郁</w:t>
            </w:r>
            <w:r>
              <w:rPr>
                <w:kern w:val="2"/>
                <w:sz w:val="24"/>
                <w:szCs w:val="24"/>
              </w:rPr>
              <w:t xml:space="preserve">                                                    </w:t>
            </w:r>
            <w:r>
              <w:rPr>
                <w:rFonts w:hint="eastAsia"/>
                <w:kern w:val="2"/>
                <w:sz w:val="24"/>
                <w:szCs w:val="24"/>
              </w:rPr>
              <w:t xml:space="preserve">    </w:t>
            </w:r>
            <w:r>
              <w:rPr>
                <w:kern w:val="2"/>
                <w:sz w:val="24"/>
                <w:szCs w:val="24"/>
              </w:rPr>
              <w:t xml:space="preserve"> </w:t>
            </w:r>
            <w:r>
              <w:rPr>
                <w:rFonts w:hint="eastAsia"/>
                <w:kern w:val="2"/>
                <w:sz w:val="24"/>
                <w:szCs w:val="24"/>
              </w:rPr>
              <w:t>231,181</w:t>
            </w:r>
          </w:p>
        </w:tc>
      </w:tr>
      <w:tr w:rsidR="00794DF3" w14:paraId="6F7F17A6" w14:textId="77777777">
        <w:tc>
          <w:tcPr>
            <w:tcW w:w="567" w:type="dxa"/>
            <w:tcBorders>
              <w:top w:val="nil"/>
              <w:bottom w:val="single" w:sz="4" w:space="0" w:color="auto"/>
              <w:right w:val="single" w:sz="4" w:space="0" w:color="auto"/>
            </w:tcBorders>
          </w:tcPr>
          <w:p w14:paraId="1C8834AC" w14:textId="77777777" w:rsidR="00794DF3" w:rsidRDefault="00000000">
            <w:pPr>
              <w:framePr w:hSpace="0" w:wrap="auto" w:vAnchor="margin" w:hAnchor="text" w:xAlign="left" w:yAlign="inline"/>
              <w:textAlignment w:val="auto"/>
              <w:rPr>
                <w:kern w:val="2"/>
                <w:sz w:val="24"/>
                <w:szCs w:val="24"/>
              </w:rPr>
            </w:pPr>
            <w:r>
              <w:rPr>
                <w:kern w:val="2"/>
                <w:sz w:val="24"/>
                <w:szCs w:val="24"/>
              </w:rPr>
              <w:t>#4</w:t>
            </w:r>
          </w:p>
        </w:tc>
        <w:tc>
          <w:tcPr>
            <w:tcW w:w="8259" w:type="dxa"/>
            <w:tcBorders>
              <w:left w:val="single" w:sz="4" w:space="0" w:color="auto"/>
            </w:tcBorders>
          </w:tcPr>
          <w:p w14:paraId="30595E30" w14:textId="77777777" w:rsidR="00794DF3" w:rsidRDefault="00000000">
            <w:pPr>
              <w:framePr w:hSpace="0" w:wrap="auto" w:vAnchor="margin" w:hAnchor="text" w:xAlign="left" w:yAlign="inline"/>
              <w:textAlignment w:val="auto"/>
              <w:rPr>
                <w:kern w:val="2"/>
                <w:sz w:val="24"/>
                <w:szCs w:val="24"/>
              </w:rPr>
            </w:pPr>
            <w:r>
              <w:rPr>
                <w:kern w:val="2"/>
                <w:sz w:val="24"/>
                <w:szCs w:val="24"/>
              </w:rPr>
              <w:t xml:space="preserve">#1 AND #2 AND #3                                            </w:t>
            </w:r>
            <w:r>
              <w:rPr>
                <w:rFonts w:hint="eastAsia"/>
                <w:kern w:val="2"/>
                <w:sz w:val="24"/>
                <w:szCs w:val="24"/>
              </w:rPr>
              <w:t xml:space="preserve">    </w:t>
            </w:r>
            <w:r>
              <w:rPr>
                <w:kern w:val="2"/>
                <w:sz w:val="24"/>
                <w:szCs w:val="24"/>
              </w:rPr>
              <w:t xml:space="preserve"> 8</w:t>
            </w:r>
            <w:r>
              <w:rPr>
                <w:rFonts w:hint="eastAsia"/>
                <w:kern w:val="2"/>
                <w:sz w:val="24"/>
                <w:szCs w:val="24"/>
              </w:rPr>
              <w:t>5</w:t>
            </w:r>
          </w:p>
        </w:tc>
      </w:tr>
    </w:tbl>
    <w:p w14:paraId="79BB2EB1" w14:textId="77777777" w:rsidR="00794DF3" w:rsidRDefault="00794DF3">
      <w:pPr>
        <w:framePr w:hSpace="0" w:wrap="auto" w:vAnchor="margin" w:hAnchor="text" w:xAlign="left" w:yAlign="inline"/>
        <w:widowControl w:val="0"/>
        <w:jc w:val="both"/>
        <w:textAlignment w:val="auto"/>
        <w:rPr>
          <w:kern w:val="2"/>
          <w:szCs w:val="24"/>
        </w:rPr>
      </w:pPr>
    </w:p>
    <w:p w14:paraId="1CFB3204" w14:textId="77777777" w:rsidR="00794DF3" w:rsidRDefault="00794DF3">
      <w:pPr>
        <w:framePr w:hSpace="0" w:wrap="auto" w:vAnchor="margin" w:hAnchor="text" w:xAlign="left" w:yAlign="inline"/>
        <w:rPr>
          <w:lang w:bidi="ar"/>
        </w:rPr>
      </w:pPr>
    </w:p>
    <w:p w14:paraId="6BBA84B7" w14:textId="77777777" w:rsidR="00794DF3" w:rsidRDefault="00794DF3">
      <w:pPr>
        <w:framePr w:hSpace="0" w:wrap="auto" w:vAnchor="margin" w:hAnchor="text" w:xAlign="left" w:yAlign="inline"/>
        <w:rPr>
          <w:lang w:bidi="ar"/>
        </w:rPr>
      </w:pPr>
    </w:p>
    <w:p w14:paraId="6D824256" w14:textId="77777777" w:rsidR="00794DF3" w:rsidRDefault="00794DF3">
      <w:pPr>
        <w:framePr w:hSpace="0" w:wrap="auto" w:vAnchor="margin" w:hAnchor="text" w:xAlign="left" w:yAlign="inline"/>
        <w:rPr>
          <w:lang w:bidi="ar"/>
        </w:rPr>
      </w:pPr>
    </w:p>
    <w:p w14:paraId="3937BFC6" w14:textId="77777777" w:rsidR="00794DF3" w:rsidRDefault="00794DF3">
      <w:pPr>
        <w:framePr w:hSpace="0" w:wrap="auto" w:vAnchor="margin" w:hAnchor="text" w:xAlign="left" w:yAlign="inline"/>
        <w:rPr>
          <w:lang w:bidi="ar"/>
        </w:rPr>
      </w:pPr>
    </w:p>
    <w:p w14:paraId="2AC4E360" w14:textId="77777777" w:rsidR="00794DF3" w:rsidRDefault="00794DF3">
      <w:pPr>
        <w:framePr w:hSpace="0" w:wrap="auto" w:vAnchor="margin" w:hAnchor="text" w:xAlign="left" w:yAlign="inline"/>
        <w:rPr>
          <w:lang w:bidi="ar"/>
        </w:rPr>
      </w:pPr>
    </w:p>
    <w:p w14:paraId="5E53A88C" w14:textId="77777777" w:rsidR="00794DF3" w:rsidRDefault="00794DF3">
      <w:pPr>
        <w:framePr w:hSpace="0" w:wrap="auto" w:vAnchor="margin" w:hAnchor="text" w:xAlign="left" w:yAlign="inline"/>
        <w:rPr>
          <w:lang w:bidi="ar"/>
        </w:rPr>
      </w:pPr>
    </w:p>
    <w:p w14:paraId="4A75F86C" w14:textId="77777777" w:rsidR="00794DF3" w:rsidRDefault="00794DF3">
      <w:pPr>
        <w:framePr w:hSpace="0" w:wrap="auto" w:vAnchor="margin" w:hAnchor="text" w:xAlign="left" w:yAlign="inline"/>
        <w:rPr>
          <w:lang w:bidi="ar"/>
        </w:rPr>
      </w:pPr>
    </w:p>
    <w:p w14:paraId="2AC820DA" w14:textId="77777777" w:rsidR="00794DF3" w:rsidRDefault="00794DF3">
      <w:pPr>
        <w:framePr w:hSpace="0" w:wrap="auto" w:vAnchor="margin" w:hAnchor="text" w:xAlign="left" w:yAlign="inline"/>
        <w:rPr>
          <w:lang w:bidi="ar"/>
        </w:rPr>
      </w:pPr>
    </w:p>
    <w:p w14:paraId="5AA107F6" w14:textId="77777777" w:rsidR="00794DF3" w:rsidRDefault="00794DF3">
      <w:pPr>
        <w:framePr w:hSpace="0" w:wrap="auto" w:vAnchor="margin" w:hAnchor="text" w:xAlign="left" w:yAlign="inline"/>
        <w:rPr>
          <w:lang w:bidi="ar"/>
        </w:rPr>
      </w:pPr>
    </w:p>
    <w:p w14:paraId="6EBB4E1E" w14:textId="77777777" w:rsidR="00794DF3" w:rsidRDefault="00794DF3">
      <w:pPr>
        <w:framePr w:hSpace="0" w:wrap="auto" w:vAnchor="margin" w:hAnchor="text" w:xAlign="left" w:yAlign="inline"/>
        <w:rPr>
          <w:lang w:bidi="ar"/>
        </w:rPr>
      </w:pPr>
    </w:p>
    <w:p w14:paraId="22B0C85D" w14:textId="77777777" w:rsidR="00794DF3" w:rsidRDefault="00794DF3">
      <w:pPr>
        <w:framePr w:hSpace="0" w:wrap="auto" w:vAnchor="margin" w:hAnchor="text" w:xAlign="left" w:yAlign="inline"/>
        <w:rPr>
          <w:lang w:bidi="ar"/>
        </w:rPr>
      </w:pPr>
    </w:p>
    <w:p w14:paraId="73036E2D" w14:textId="77777777" w:rsidR="00794DF3" w:rsidRDefault="00794DF3">
      <w:pPr>
        <w:framePr w:hSpace="0" w:wrap="auto" w:vAnchor="margin" w:hAnchor="text" w:xAlign="left" w:yAlign="inline"/>
        <w:rPr>
          <w:lang w:bidi="ar"/>
        </w:rPr>
      </w:pPr>
    </w:p>
    <w:p w14:paraId="65A69EBE" w14:textId="77777777" w:rsidR="00794DF3" w:rsidRDefault="00794DF3">
      <w:pPr>
        <w:framePr w:hSpace="0" w:wrap="auto" w:vAnchor="margin" w:hAnchor="text" w:xAlign="left" w:yAlign="inline"/>
        <w:rPr>
          <w:lang w:bidi="ar"/>
        </w:rPr>
      </w:pPr>
    </w:p>
    <w:p w14:paraId="4424DC87" w14:textId="77777777" w:rsidR="00794DF3" w:rsidRDefault="00794DF3">
      <w:pPr>
        <w:framePr w:hSpace="0" w:wrap="auto" w:vAnchor="margin" w:hAnchor="text" w:xAlign="left" w:yAlign="inline"/>
        <w:rPr>
          <w:lang w:bidi="ar"/>
        </w:rPr>
      </w:pPr>
    </w:p>
    <w:p w14:paraId="552D0A66" w14:textId="77777777" w:rsidR="00794DF3" w:rsidRDefault="00000000">
      <w:pPr>
        <w:pStyle w:val="21bc9c4b-6a32-43e5-beaa-fd2d792c5735"/>
        <w:rPr>
          <w:rFonts w:ascii="Times New Roman" w:hAnsi="Times New Roman"/>
          <w:lang w:bidi="ar"/>
        </w:rPr>
      </w:pPr>
      <w:bookmarkStart w:id="6" w:name="_Toc13016"/>
      <w:bookmarkStart w:id="7" w:name="_Toc10831"/>
      <w:bookmarkStart w:id="8" w:name="_Toc167312517"/>
      <w:bookmarkStart w:id="9" w:name="_Toc17750"/>
      <w:bookmarkStart w:id="10" w:name="_Toc16331"/>
      <w:r>
        <w:rPr>
          <w:rFonts w:ascii="Times New Roman" w:hAnsi="Times New Roman"/>
        </w:rPr>
        <w:lastRenderedPageBreak/>
        <w:t xml:space="preserve">Supplemental Material </w:t>
      </w:r>
      <w:r>
        <w:rPr>
          <w:rFonts w:ascii="Times New Roman" w:hAnsi="Times New Roman" w:hint="eastAsia"/>
        </w:rPr>
        <w:t>3</w:t>
      </w:r>
      <w:r>
        <w:rPr>
          <w:rFonts w:ascii="Times New Roman" w:hAnsi="Times New Roman"/>
        </w:rPr>
        <w:t xml:space="preserve"> The </w:t>
      </w:r>
      <w:r>
        <w:rPr>
          <w:rFonts w:ascii="Times New Roman" w:hAnsi="Times New Roman" w:hint="eastAsia"/>
        </w:rPr>
        <w:t>C</w:t>
      </w:r>
      <w:r>
        <w:rPr>
          <w:rFonts w:ascii="Times New Roman" w:hAnsi="Times New Roman"/>
        </w:rPr>
        <w:t xml:space="preserve">lassifications of </w:t>
      </w:r>
      <w:r>
        <w:rPr>
          <w:rFonts w:ascii="Times New Roman" w:hAnsi="Times New Roman" w:hint="eastAsia"/>
        </w:rPr>
        <w:t>E</w:t>
      </w:r>
      <w:r>
        <w:rPr>
          <w:rFonts w:ascii="Times New Roman" w:hAnsi="Times New Roman"/>
        </w:rPr>
        <w:t xml:space="preserve">xercise </w:t>
      </w:r>
      <w:r>
        <w:rPr>
          <w:rFonts w:ascii="Times New Roman" w:hAnsi="Times New Roman" w:hint="eastAsia"/>
        </w:rPr>
        <w:t>I</w:t>
      </w:r>
      <w:r>
        <w:rPr>
          <w:rFonts w:ascii="Times New Roman" w:hAnsi="Times New Roman"/>
        </w:rPr>
        <w:t>nterventions</w:t>
      </w:r>
      <w:bookmarkEnd w:id="6"/>
      <w:bookmarkEnd w:id="7"/>
      <w:bookmarkEnd w:id="8"/>
      <w:bookmarkEnd w:id="9"/>
      <w:bookmarkEnd w:id="10"/>
    </w:p>
    <w:p w14:paraId="3BF4BF59" w14:textId="77777777" w:rsidR="00794DF3" w:rsidRDefault="00000000">
      <w:pPr>
        <w:framePr w:hSpace="0" w:wrap="auto" w:vAnchor="margin" w:hAnchor="text" w:xAlign="left" w:yAlign="inline"/>
        <w:widowControl w:val="0"/>
        <w:jc w:val="center"/>
        <w:textAlignment w:val="auto"/>
        <w:rPr>
          <w:lang w:bidi="ar"/>
        </w:rPr>
      </w:pPr>
      <w:r>
        <w:rPr>
          <w:kern w:val="2"/>
          <w:sz w:val="24"/>
          <w:szCs w:val="24"/>
        </w:rPr>
        <w:t>Table</w:t>
      </w:r>
      <w:r>
        <w:rPr>
          <w:rFonts w:hint="eastAsia"/>
          <w:kern w:val="2"/>
          <w:sz w:val="24"/>
          <w:szCs w:val="24"/>
        </w:rPr>
        <w:t xml:space="preserve"> 8</w:t>
      </w:r>
      <w:r>
        <w:rPr>
          <w:kern w:val="2"/>
          <w:sz w:val="24"/>
          <w:szCs w:val="24"/>
        </w:rPr>
        <w:t xml:space="preserve"> The classifications of exercise interventions</w:t>
      </w:r>
    </w:p>
    <w:tbl>
      <w:tblPr>
        <w:tblStyle w:val="a8"/>
        <w:tblW w:w="0" w:type="auto"/>
        <w:tblLook w:val="04A0" w:firstRow="1" w:lastRow="0" w:firstColumn="1" w:lastColumn="0" w:noHBand="0" w:noVBand="1"/>
      </w:tblPr>
      <w:tblGrid>
        <w:gridCol w:w="1816"/>
        <w:gridCol w:w="6839"/>
      </w:tblGrid>
      <w:tr w:rsidR="00794DF3" w14:paraId="4C77CD11" w14:textId="77777777">
        <w:tc>
          <w:tcPr>
            <w:tcW w:w="1816" w:type="dxa"/>
            <w:tcBorders>
              <w:left w:val="nil"/>
              <w:bottom w:val="single" w:sz="4" w:space="0" w:color="auto"/>
              <w:right w:val="nil"/>
            </w:tcBorders>
          </w:tcPr>
          <w:p w14:paraId="375DA06F"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Types</w:t>
            </w:r>
          </w:p>
        </w:tc>
        <w:tc>
          <w:tcPr>
            <w:tcW w:w="6839" w:type="dxa"/>
            <w:tcBorders>
              <w:left w:val="nil"/>
              <w:bottom w:val="single" w:sz="4" w:space="0" w:color="auto"/>
              <w:right w:val="nil"/>
            </w:tcBorders>
          </w:tcPr>
          <w:p w14:paraId="1DE099C5" w14:textId="77777777" w:rsidR="00794DF3" w:rsidRDefault="00000000">
            <w:pPr>
              <w:framePr w:hSpace="0" w:wrap="auto" w:vAnchor="margin" w:hAnchor="text" w:xAlign="left" w:yAlign="inline"/>
              <w:spacing w:line="360" w:lineRule="auto"/>
              <w:jc w:val="center"/>
              <w:textAlignment w:val="auto"/>
              <w:rPr>
                <w:kern w:val="2"/>
                <w:sz w:val="24"/>
                <w:szCs w:val="24"/>
              </w:rPr>
            </w:pPr>
            <w:r>
              <w:rPr>
                <w:kern w:val="2"/>
                <w:sz w:val="24"/>
                <w:szCs w:val="24"/>
              </w:rPr>
              <w:t>Define</w:t>
            </w:r>
          </w:p>
        </w:tc>
      </w:tr>
      <w:tr w:rsidR="00794DF3" w14:paraId="19ADC72F" w14:textId="77777777">
        <w:tc>
          <w:tcPr>
            <w:tcW w:w="1816" w:type="dxa"/>
            <w:tcBorders>
              <w:top w:val="nil"/>
              <w:left w:val="nil"/>
              <w:bottom w:val="nil"/>
              <w:right w:val="nil"/>
            </w:tcBorders>
          </w:tcPr>
          <w:p w14:paraId="2B02EF5A"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Aerobic exercise</w:t>
            </w:r>
          </w:p>
        </w:tc>
        <w:tc>
          <w:tcPr>
            <w:tcW w:w="6839" w:type="dxa"/>
            <w:tcBorders>
              <w:top w:val="nil"/>
              <w:left w:val="nil"/>
              <w:bottom w:val="nil"/>
              <w:right w:val="nil"/>
            </w:tcBorders>
          </w:tcPr>
          <w:p w14:paraId="2AA511EF"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Aerobic exercise aiming to improve cardiovascular fitness including walking, running, swimming or cycling.</w:t>
            </w:r>
          </w:p>
        </w:tc>
      </w:tr>
      <w:tr w:rsidR="00794DF3" w14:paraId="0A985551" w14:textId="77777777">
        <w:trPr>
          <w:trHeight w:val="1013"/>
        </w:trPr>
        <w:tc>
          <w:tcPr>
            <w:tcW w:w="1816" w:type="dxa"/>
            <w:tcBorders>
              <w:top w:val="nil"/>
              <w:left w:val="nil"/>
              <w:bottom w:val="nil"/>
              <w:right w:val="nil"/>
            </w:tcBorders>
          </w:tcPr>
          <w:p w14:paraId="3ABF02E2"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Resistance training</w:t>
            </w:r>
            <w:r>
              <w:rPr>
                <w:rFonts w:hint="eastAsia"/>
                <w:kern w:val="2"/>
                <w:sz w:val="24"/>
                <w:szCs w:val="24"/>
                <w:vertAlign w:val="superscript"/>
              </w:rPr>
              <w:t>[1]</w:t>
            </w:r>
          </w:p>
        </w:tc>
        <w:tc>
          <w:tcPr>
            <w:tcW w:w="6839" w:type="dxa"/>
            <w:tcBorders>
              <w:top w:val="nil"/>
              <w:left w:val="nil"/>
              <w:bottom w:val="nil"/>
              <w:right w:val="nil"/>
            </w:tcBorders>
          </w:tcPr>
          <w:p w14:paraId="4CDE6367"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 xml:space="preserve">A type of strength-building exercise program that requires the body muscle to exert a force against some form of resistance, such as weight, stretch bands, water, or immovable objects. Resistance exercise is a combination of static and dynamic contractions involving shortening and lengthening of skeletal muscles. </w:t>
            </w:r>
          </w:p>
        </w:tc>
      </w:tr>
      <w:tr w:rsidR="00794DF3" w14:paraId="2A8415DE" w14:textId="77777777">
        <w:trPr>
          <w:trHeight w:val="1013"/>
        </w:trPr>
        <w:tc>
          <w:tcPr>
            <w:tcW w:w="1816" w:type="dxa"/>
            <w:tcBorders>
              <w:top w:val="nil"/>
              <w:left w:val="nil"/>
              <w:bottom w:val="nil"/>
              <w:right w:val="nil"/>
            </w:tcBorders>
          </w:tcPr>
          <w:p w14:paraId="110DB150"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Stretching  exercise</w:t>
            </w:r>
            <w:r>
              <w:rPr>
                <w:rFonts w:hint="eastAsia"/>
                <w:kern w:val="2"/>
                <w:sz w:val="24"/>
                <w:szCs w:val="24"/>
                <w:vertAlign w:val="superscript"/>
              </w:rPr>
              <w:t>[2]</w:t>
            </w:r>
          </w:p>
        </w:tc>
        <w:tc>
          <w:tcPr>
            <w:tcW w:w="6839" w:type="dxa"/>
            <w:tcBorders>
              <w:top w:val="nil"/>
              <w:left w:val="nil"/>
              <w:bottom w:val="nil"/>
              <w:right w:val="nil"/>
            </w:tcBorders>
          </w:tcPr>
          <w:p w14:paraId="5557F5F8"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Stretching exercises are physical activities that aim to increase the flexibility of muscles and joints, which can enhance overall movement and decrease the risk of injuries. There are vaious types of stretching technigues including active, passive (relaxed)</w:t>
            </w:r>
            <w:r>
              <w:rPr>
                <w:rFonts w:hint="eastAsia"/>
                <w:kern w:val="2"/>
                <w:sz w:val="24"/>
                <w:szCs w:val="24"/>
              </w:rPr>
              <w:t xml:space="preserve">, </w:t>
            </w:r>
            <w:r>
              <w:rPr>
                <w:kern w:val="2"/>
                <w:sz w:val="24"/>
                <w:szCs w:val="24"/>
              </w:rPr>
              <w:t>static, dynamic (gentle), ballistic (forced), isometric, and others.</w:t>
            </w:r>
          </w:p>
        </w:tc>
      </w:tr>
      <w:tr w:rsidR="00794DF3" w14:paraId="4B76A036" w14:textId="77777777">
        <w:tc>
          <w:tcPr>
            <w:tcW w:w="1816" w:type="dxa"/>
            <w:tcBorders>
              <w:top w:val="nil"/>
              <w:left w:val="nil"/>
              <w:bottom w:val="nil"/>
              <w:right w:val="nil"/>
            </w:tcBorders>
          </w:tcPr>
          <w:p w14:paraId="2847B945"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 xml:space="preserve">Mind-body </w:t>
            </w:r>
          </w:p>
          <w:p w14:paraId="629B5AD0"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Exercise</w:t>
            </w:r>
            <w:r>
              <w:rPr>
                <w:rFonts w:hint="eastAsia"/>
                <w:kern w:val="2"/>
                <w:sz w:val="24"/>
                <w:szCs w:val="24"/>
                <w:vertAlign w:val="superscript"/>
              </w:rPr>
              <w:t>[3]</w:t>
            </w:r>
          </w:p>
        </w:tc>
        <w:tc>
          <w:tcPr>
            <w:tcW w:w="6839" w:type="dxa"/>
            <w:tcBorders>
              <w:top w:val="nil"/>
              <w:left w:val="nil"/>
              <w:bottom w:val="nil"/>
              <w:right w:val="nil"/>
            </w:tcBorders>
          </w:tcPr>
          <w:p w14:paraId="7CF7DA17" w14:textId="77777777" w:rsidR="00794DF3" w:rsidRDefault="00000000">
            <w:pPr>
              <w:framePr w:hSpace="0" w:wrap="auto" w:vAnchor="margin" w:hAnchor="text" w:xAlign="left" w:yAlign="inline"/>
              <w:spacing w:line="360" w:lineRule="auto"/>
              <w:textAlignment w:val="auto"/>
              <w:rPr>
                <w:kern w:val="2"/>
                <w:sz w:val="24"/>
                <w:szCs w:val="24"/>
              </w:rPr>
            </w:pPr>
            <w:r>
              <w:rPr>
                <w:kern w:val="2"/>
                <w:sz w:val="24"/>
                <w:szCs w:val="24"/>
              </w:rPr>
              <w:t>Mind-body exercise, aiming to improve participants’ mind-body coordination and awareness by practicing a series of controlled movements and focusing on interactions among the brain, body, mind, and behavior, such as Tachi, yoga, Qigong, pilates, baduanjin and dance.</w:t>
            </w:r>
          </w:p>
        </w:tc>
      </w:tr>
      <w:tr w:rsidR="00794DF3" w14:paraId="04E76887" w14:textId="77777777">
        <w:tc>
          <w:tcPr>
            <w:tcW w:w="1816" w:type="dxa"/>
            <w:tcBorders>
              <w:top w:val="nil"/>
              <w:left w:val="nil"/>
              <w:bottom w:val="single" w:sz="4" w:space="0" w:color="auto"/>
              <w:right w:val="nil"/>
            </w:tcBorders>
          </w:tcPr>
          <w:p w14:paraId="20ED1B33" w14:textId="77777777" w:rsidR="00794DF3" w:rsidRDefault="00000000">
            <w:pPr>
              <w:framePr w:hSpace="0" w:wrap="auto" w:vAnchor="margin" w:hAnchor="text" w:xAlign="left" w:yAlign="inline"/>
              <w:spacing w:line="360" w:lineRule="auto"/>
              <w:textAlignment w:val="auto"/>
              <w:rPr>
                <w:kern w:val="2"/>
                <w:sz w:val="24"/>
                <w:szCs w:val="24"/>
              </w:rPr>
            </w:pPr>
            <w:r>
              <w:rPr>
                <w:rFonts w:hint="eastAsia"/>
                <w:kern w:val="2"/>
                <w:sz w:val="24"/>
                <w:szCs w:val="24"/>
              </w:rPr>
              <w:t>Multicomponent exercise</w:t>
            </w:r>
          </w:p>
        </w:tc>
        <w:tc>
          <w:tcPr>
            <w:tcW w:w="6839" w:type="dxa"/>
            <w:tcBorders>
              <w:top w:val="nil"/>
              <w:left w:val="nil"/>
              <w:bottom w:val="single" w:sz="4" w:space="0" w:color="auto"/>
              <w:right w:val="nil"/>
            </w:tcBorders>
          </w:tcPr>
          <w:p w14:paraId="4339365D" w14:textId="77777777" w:rsidR="00794DF3" w:rsidRDefault="00000000">
            <w:pPr>
              <w:framePr w:hSpace="0" w:wrap="auto" w:vAnchor="margin" w:hAnchor="text" w:xAlign="left" w:yAlign="inline"/>
              <w:spacing w:line="360" w:lineRule="auto"/>
              <w:jc w:val="left"/>
              <w:textAlignment w:val="auto"/>
              <w:rPr>
                <w:kern w:val="2"/>
                <w:sz w:val="24"/>
                <w:szCs w:val="24"/>
              </w:rPr>
            </w:pPr>
            <w:r>
              <w:rPr>
                <w:rFonts w:hint="eastAsia"/>
                <w:kern w:val="2"/>
                <w:sz w:val="24"/>
                <w:szCs w:val="24"/>
              </w:rPr>
              <w:t>A combination of at least 2 types of exercise, such as a</w:t>
            </w:r>
            <w:r>
              <w:rPr>
                <w:kern w:val="2"/>
                <w:sz w:val="24"/>
                <w:szCs w:val="24"/>
              </w:rPr>
              <w:t>erobic exercise</w:t>
            </w:r>
            <w:r>
              <w:rPr>
                <w:rFonts w:hint="eastAsia"/>
                <w:kern w:val="2"/>
                <w:sz w:val="24"/>
                <w:szCs w:val="24"/>
              </w:rPr>
              <w:t>, r</w:t>
            </w:r>
            <w:r>
              <w:rPr>
                <w:kern w:val="2"/>
                <w:sz w:val="24"/>
                <w:szCs w:val="24"/>
              </w:rPr>
              <w:t>esistance training</w:t>
            </w:r>
            <w:r>
              <w:rPr>
                <w:rFonts w:hint="eastAsia"/>
                <w:kern w:val="2"/>
                <w:sz w:val="24"/>
                <w:szCs w:val="24"/>
              </w:rPr>
              <w:t>, and stretching exercise.</w:t>
            </w:r>
          </w:p>
        </w:tc>
      </w:tr>
    </w:tbl>
    <w:p w14:paraId="3CA1B53F" w14:textId="77777777" w:rsidR="00794DF3" w:rsidRDefault="00000000">
      <w:pPr>
        <w:framePr w:hSpace="0" w:wrap="auto" w:vAnchor="margin" w:hAnchor="text" w:xAlign="left" w:yAlign="inline"/>
        <w:rPr>
          <w:lang w:bidi="ar"/>
        </w:rPr>
      </w:pPr>
      <w:r>
        <w:rPr>
          <w:rFonts w:hint="eastAsia"/>
          <w:b/>
          <w:bCs/>
          <w:lang w:bidi="ar"/>
        </w:rPr>
        <w:t>The above relates to the following references:</w:t>
      </w:r>
    </w:p>
    <w:p w14:paraId="22B30030" w14:textId="77777777" w:rsidR="00794DF3" w:rsidRDefault="00000000">
      <w:pPr>
        <w:framePr w:hSpace="0" w:wrap="auto" w:vAnchor="margin" w:hAnchor="text" w:xAlign="left" w:yAlign="inline"/>
        <w:numPr>
          <w:ilvl w:val="0"/>
          <w:numId w:val="1"/>
        </w:numPr>
        <w:rPr>
          <w:lang w:bidi="ar"/>
        </w:rPr>
      </w:pPr>
      <w:r>
        <w:rPr>
          <w:rFonts w:hint="eastAsia"/>
          <w:lang w:bidi="ar"/>
        </w:rPr>
        <w:t>Pubmed, Resistance Training,https://www.ncbi.nlm.nih.gov/mesh/?term=Resistance+training</w:t>
      </w:r>
    </w:p>
    <w:p w14:paraId="481B0428" w14:textId="77777777" w:rsidR="00794DF3" w:rsidRDefault="00000000">
      <w:pPr>
        <w:framePr w:hSpace="0" w:wrap="auto" w:vAnchor="margin" w:hAnchor="text" w:xAlign="left" w:yAlign="inline"/>
        <w:numPr>
          <w:ilvl w:val="0"/>
          <w:numId w:val="1"/>
        </w:numPr>
        <w:rPr>
          <w:lang w:bidi="ar"/>
        </w:rPr>
      </w:pPr>
      <w:r>
        <w:rPr>
          <w:rFonts w:hint="eastAsia"/>
          <w:lang w:bidi="ar"/>
        </w:rPr>
        <w:t>Pubmed, Muscle Stretching Exercises, https://www.ncbi.nlm.nih.gov/mesh/?term=Muscle+Stretching+Exercises</w:t>
      </w:r>
    </w:p>
    <w:p w14:paraId="4F7B60C0" w14:textId="77777777" w:rsidR="00794DF3" w:rsidRDefault="00000000">
      <w:pPr>
        <w:framePr w:hSpace="0" w:wrap="auto" w:vAnchor="margin" w:hAnchor="text" w:xAlign="left" w:yAlign="inline"/>
        <w:numPr>
          <w:ilvl w:val="0"/>
          <w:numId w:val="1"/>
        </w:numPr>
        <w:rPr>
          <w:lang w:bidi="ar"/>
        </w:rPr>
      </w:pPr>
      <w:r>
        <w:rPr>
          <w:rFonts w:hint="eastAsia"/>
          <w:lang w:bidi="ar"/>
        </w:rPr>
        <w:t>Ives J C, Sosnoff J. Beyond the mind-body exercise hype.[J]. The Physician and sportsmedicine, 2000,28(3):67-81.</w:t>
      </w:r>
    </w:p>
    <w:p w14:paraId="4B3B8702" w14:textId="77777777" w:rsidR="00794DF3" w:rsidRDefault="00794DF3">
      <w:pPr>
        <w:framePr w:hSpace="0" w:wrap="auto" w:vAnchor="margin" w:hAnchor="text" w:xAlign="left" w:yAlign="inline"/>
        <w:rPr>
          <w:lang w:bidi="ar"/>
        </w:rPr>
      </w:pPr>
    </w:p>
    <w:p w14:paraId="45B728B9" w14:textId="77777777" w:rsidR="00794DF3" w:rsidRDefault="00794DF3">
      <w:pPr>
        <w:framePr w:hSpace="0" w:wrap="auto" w:vAnchor="margin" w:hAnchor="text" w:xAlign="left" w:yAlign="inline"/>
        <w:rPr>
          <w:lang w:bidi="ar"/>
        </w:rPr>
      </w:pPr>
    </w:p>
    <w:p w14:paraId="1EA2289C" w14:textId="77777777" w:rsidR="00794DF3" w:rsidRDefault="00794DF3">
      <w:pPr>
        <w:framePr w:hSpace="0" w:wrap="auto" w:vAnchor="margin" w:hAnchor="text" w:xAlign="left" w:yAlign="inline"/>
        <w:rPr>
          <w:lang w:bidi="ar"/>
        </w:rPr>
      </w:pPr>
    </w:p>
    <w:p w14:paraId="4DFCB59F" w14:textId="77777777" w:rsidR="00794DF3" w:rsidRDefault="00794DF3">
      <w:pPr>
        <w:framePr w:hSpace="0" w:wrap="auto" w:vAnchor="margin" w:hAnchor="text" w:xAlign="left" w:yAlign="inline"/>
        <w:rPr>
          <w:lang w:bidi="ar"/>
        </w:rPr>
      </w:pPr>
    </w:p>
    <w:p w14:paraId="72D08381" w14:textId="77777777" w:rsidR="00794DF3" w:rsidRDefault="00000000">
      <w:pPr>
        <w:framePr w:hSpace="0" w:wrap="auto" w:vAnchor="margin" w:hAnchor="text" w:xAlign="left" w:yAlign="inline"/>
        <w:outlineLvl w:val="0"/>
        <w:rPr>
          <w:rFonts w:eastAsia="微软雅黑"/>
          <w:b/>
          <w:bCs/>
          <w:kern w:val="44"/>
          <w:sz w:val="32"/>
          <w:szCs w:val="28"/>
        </w:rPr>
      </w:pPr>
      <w:bookmarkStart w:id="11" w:name="_Toc6840"/>
      <w:bookmarkStart w:id="12" w:name="_Toc21786"/>
      <w:bookmarkStart w:id="13" w:name="_Toc167312518"/>
      <w:r>
        <w:rPr>
          <w:rFonts w:eastAsia="微软雅黑"/>
          <w:b/>
          <w:bCs/>
          <w:kern w:val="44"/>
          <w:sz w:val="32"/>
          <w:szCs w:val="28"/>
        </w:rPr>
        <w:lastRenderedPageBreak/>
        <w:t xml:space="preserve">Supplemental Material </w:t>
      </w:r>
      <w:r>
        <w:rPr>
          <w:rFonts w:eastAsia="微软雅黑" w:hint="eastAsia"/>
          <w:b/>
          <w:bCs/>
          <w:kern w:val="44"/>
          <w:sz w:val="32"/>
          <w:szCs w:val="28"/>
        </w:rPr>
        <w:t>4</w:t>
      </w:r>
      <w:r>
        <w:rPr>
          <w:rFonts w:eastAsia="微软雅黑"/>
          <w:b/>
          <w:bCs/>
          <w:kern w:val="44"/>
          <w:sz w:val="32"/>
          <w:szCs w:val="28"/>
        </w:rPr>
        <w:t xml:space="preserve"> </w:t>
      </w:r>
      <w:r>
        <w:rPr>
          <w:rFonts w:eastAsia="微软雅黑" w:hint="eastAsia"/>
          <w:b/>
          <w:bCs/>
          <w:kern w:val="44"/>
          <w:sz w:val="32"/>
          <w:szCs w:val="28"/>
        </w:rPr>
        <w:t>The calculations of Q and I</w:t>
      </w:r>
      <w:r>
        <w:rPr>
          <w:rFonts w:eastAsia="微软雅黑" w:hint="eastAsia"/>
          <w:b/>
          <w:bCs/>
          <w:kern w:val="44"/>
          <w:sz w:val="32"/>
          <w:szCs w:val="28"/>
        </w:rPr>
        <w:t>²</w:t>
      </w:r>
      <w:bookmarkEnd w:id="11"/>
      <w:bookmarkEnd w:id="12"/>
      <w:bookmarkEnd w:id="13"/>
    </w:p>
    <w:p w14:paraId="4451D789" w14:textId="77777777" w:rsidR="00794DF3" w:rsidRDefault="00000000">
      <w:pPr>
        <w:framePr w:hSpace="0" w:wrap="auto" w:vAnchor="margin" w:hAnchor="text" w:xAlign="left" w:yAlign="inline"/>
        <w:outlineLvl w:val="0"/>
        <w:rPr>
          <w:b/>
          <w:bCs/>
          <w:sz w:val="28"/>
          <w:szCs w:val="28"/>
        </w:rPr>
      </w:pPr>
      <w:bookmarkStart w:id="14" w:name="_Toc6814"/>
      <w:bookmarkStart w:id="15" w:name="_Toc32658"/>
      <w:bookmarkStart w:id="16" w:name="_Toc167312519"/>
      <w:bookmarkStart w:id="17" w:name="_Toc27905"/>
      <w:r>
        <w:rPr>
          <w:rFonts w:hint="eastAsia"/>
          <w:b/>
          <w:bCs/>
          <w:sz w:val="28"/>
          <w:szCs w:val="28"/>
        </w:rPr>
        <w:t>COMPUTING Q</w:t>
      </w:r>
      <w:bookmarkEnd w:id="14"/>
      <w:bookmarkEnd w:id="15"/>
      <w:bookmarkEnd w:id="16"/>
      <w:bookmarkEnd w:id="17"/>
    </w:p>
    <w:p w14:paraId="12C67D5C" w14:textId="77777777" w:rsidR="00794DF3" w:rsidRDefault="00000000">
      <w:pPr>
        <w:framePr w:hSpace="0" w:wrap="auto" w:vAnchor="margin" w:hAnchor="text" w:xAlign="left" w:yAlign="inline"/>
        <w:rPr>
          <w:sz w:val="24"/>
          <w:szCs w:val="24"/>
        </w:rPr>
      </w:pPr>
      <w:r>
        <w:rPr>
          <w:rFonts w:hint="eastAsia"/>
          <w:sz w:val="24"/>
          <w:szCs w:val="24"/>
        </w:rPr>
        <w:t>The first step in partitioning the variation is to compute Q, defined as</w:t>
      </w:r>
    </w:p>
    <w:p w14:paraId="63C3FD0C" w14:textId="77777777" w:rsidR="00794DF3" w:rsidRDefault="00000000">
      <w:pPr>
        <w:framePr w:hSpace="0" w:wrap="auto" w:vAnchor="margin" w:hAnchor="text" w:xAlign="left" w:yAlign="inline"/>
        <w:jc w:val="center"/>
        <w:rPr>
          <w:sz w:val="24"/>
          <w:szCs w:val="24"/>
        </w:rPr>
      </w:pPr>
      <w:r>
        <w:rPr>
          <w:noProof/>
          <w:sz w:val="24"/>
          <w:szCs w:val="24"/>
        </w:rPr>
        <w:drawing>
          <wp:inline distT="0" distB="0" distL="114300" distR="114300" wp14:anchorId="6466CC81" wp14:editId="56C066B9">
            <wp:extent cx="2895600" cy="1000125"/>
            <wp:effectExtent l="0" t="0" r="0" b="317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
                    <a:stretch>
                      <a:fillRect/>
                    </a:stretch>
                  </pic:blipFill>
                  <pic:spPr>
                    <a:xfrm>
                      <a:off x="0" y="0"/>
                      <a:ext cx="2895600" cy="1000125"/>
                    </a:xfrm>
                    <a:prstGeom prst="rect">
                      <a:avLst/>
                    </a:prstGeom>
                    <a:noFill/>
                    <a:ln>
                      <a:noFill/>
                    </a:ln>
                  </pic:spPr>
                </pic:pic>
              </a:graphicData>
            </a:graphic>
          </wp:inline>
        </w:drawing>
      </w:r>
    </w:p>
    <w:p w14:paraId="70CFB243" w14:textId="77777777" w:rsidR="00794DF3" w:rsidRDefault="00000000">
      <w:pPr>
        <w:framePr w:hSpace="0" w:wrap="auto" w:vAnchor="margin" w:hAnchor="text" w:xAlign="left" w:yAlign="inline"/>
        <w:jc w:val="both"/>
        <w:rPr>
          <w:sz w:val="24"/>
          <w:szCs w:val="24"/>
        </w:rPr>
      </w:pPr>
      <w:r>
        <w:rPr>
          <w:rFonts w:hint="eastAsia"/>
          <w:sz w:val="24"/>
          <w:szCs w:val="24"/>
        </w:rPr>
        <w:t>where Wi is the study weight (1/Vi), Yi is the study effect size, and M is the summary effect and k is the number of studies. In words, we compute the deviation of each effect size from the mean, square it, weight this by the inverse-variance for that study, and sum these values over all studies to yield the weighted sum of squares (WSS), or Q.</w:t>
      </w:r>
    </w:p>
    <w:p w14:paraId="6AF6ACAC" w14:textId="77777777" w:rsidR="00794DF3" w:rsidRDefault="00000000">
      <w:pPr>
        <w:framePr w:hSpace="0" w:wrap="auto" w:vAnchor="margin" w:hAnchor="text" w:xAlign="left" w:yAlign="inline"/>
        <w:rPr>
          <w:sz w:val="24"/>
          <w:szCs w:val="24"/>
        </w:rPr>
      </w:pPr>
      <w:r>
        <w:rPr>
          <w:rFonts w:hint="eastAsia"/>
          <w:sz w:val="24"/>
          <w:szCs w:val="24"/>
        </w:rPr>
        <w:t>The same formula can be written as</w:t>
      </w:r>
    </w:p>
    <w:p w14:paraId="144B37E6" w14:textId="77777777" w:rsidR="00794DF3" w:rsidRDefault="00000000">
      <w:pPr>
        <w:framePr w:hSpace="0" w:wrap="auto" w:vAnchor="margin" w:hAnchor="text" w:xAlign="left" w:yAlign="inline"/>
        <w:jc w:val="center"/>
        <w:rPr>
          <w:sz w:val="24"/>
          <w:szCs w:val="24"/>
        </w:rPr>
      </w:pPr>
      <w:r>
        <w:rPr>
          <w:noProof/>
          <w:sz w:val="24"/>
          <w:szCs w:val="24"/>
        </w:rPr>
        <w:drawing>
          <wp:inline distT="0" distB="0" distL="114300" distR="114300" wp14:anchorId="2E31BCB2" wp14:editId="4520CB4F">
            <wp:extent cx="2857500" cy="1009650"/>
            <wp:effectExtent l="0" t="0" r="0" b="635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0"/>
                    <a:stretch>
                      <a:fillRect/>
                    </a:stretch>
                  </pic:blipFill>
                  <pic:spPr>
                    <a:xfrm>
                      <a:off x="0" y="0"/>
                      <a:ext cx="2857500" cy="1009650"/>
                    </a:xfrm>
                    <a:prstGeom prst="rect">
                      <a:avLst/>
                    </a:prstGeom>
                    <a:noFill/>
                    <a:ln>
                      <a:noFill/>
                    </a:ln>
                  </pic:spPr>
                </pic:pic>
              </a:graphicData>
            </a:graphic>
          </wp:inline>
        </w:drawing>
      </w:r>
    </w:p>
    <w:p w14:paraId="24AC3E4F" w14:textId="77777777" w:rsidR="00794DF3" w:rsidRDefault="00000000">
      <w:pPr>
        <w:framePr w:hSpace="0" w:wrap="auto" w:vAnchor="margin" w:hAnchor="text" w:xAlign="left" w:yAlign="inline"/>
        <w:jc w:val="both"/>
        <w:rPr>
          <w:sz w:val="24"/>
          <w:szCs w:val="24"/>
        </w:rPr>
      </w:pPr>
      <w:r>
        <w:rPr>
          <w:rFonts w:hint="eastAsia"/>
          <w:sz w:val="24"/>
          <w:szCs w:val="24"/>
        </w:rPr>
        <w:t>to highlight the fact that Q is a standardized measure, which means that it is not affected by the metric of the effect size index. The analogy would be to the standardized mean difference d, where the mean difference is divided by the within-study standard deviation.</w:t>
      </w:r>
    </w:p>
    <w:p w14:paraId="7EDF28AC" w14:textId="77777777" w:rsidR="00794DF3" w:rsidRDefault="00000000">
      <w:pPr>
        <w:framePr w:hSpace="0" w:wrap="auto" w:vAnchor="margin" w:hAnchor="text" w:xAlign="left" w:yAlign="inline"/>
        <w:jc w:val="both"/>
        <w:rPr>
          <w:sz w:val="24"/>
          <w:szCs w:val="24"/>
        </w:rPr>
      </w:pPr>
      <w:r>
        <w:rPr>
          <w:rFonts w:hint="eastAsia"/>
          <w:sz w:val="24"/>
          <w:szCs w:val="24"/>
        </w:rPr>
        <w:t>Finally, an equivalent formula, useful for computations, is</w:t>
      </w:r>
    </w:p>
    <w:p w14:paraId="522855BB" w14:textId="77777777" w:rsidR="00794DF3" w:rsidRDefault="00000000">
      <w:pPr>
        <w:framePr w:hSpace="0" w:wrap="auto" w:vAnchor="margin" w:hAnchor="text" w:xAlign="left" w:yAlign="inline"/>
        <w:jc w:val="center"/>
        <w:rPr>
          <w:sz w:val="24"/>
          <w:szCs w:val="24"/>
        </w:rPr>
      </w:pPr>
      <w:r>
        <w:rPr>
          <w:noProof/>
          <w:sz w:val="24"/>
          <w:szCs w:val="24"/>
        </w:rPr>
        <w:drawing>
          <wp:inline distT="0" distB="0" distL="114300" distR="114300" wp14:anchorId="16247CF4" wp14:editId="10DA5BA9">
            <wp:extent cx="4724400" cy="1857375"/>
            <wp:effectExtent l="0" t="0" r="0" b="952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1"/>
                    <a:stretch>
                      <a:fillRect/>
                    </a:stretch>
                  </pic:blipFill>
                  <pic:spPr>
                    <a:xfrm>
                      <a:off x="0" y="0"/>
                      <a:ext cx="4724400" cy="1857375"/>
                    </a:xfrm>
                    <a:prstGeom prst="rect">
                      <a:avLst/>
                    </a:prstGeom>
                    <a:noFill/>
                    <a:ln>
                      <a:noFill/>
                    </a:ln>
                  </pic:spPr>
                </pic:pic>
              </a:graphicData>
            </a:graphic>
          </wp:inline>
        </w:drawing>
      </w:r>
    </w:p>
    <w:p w14:paraId="706DBB86" w14:textId="77777777" w:rsidR="00794DF3" w:rsidRDefault="00000000">
      <w:pPr>
        <w:framePr w:hSpace="0" w:wrap="auto" w:vAnchor="margin" w:hAnchor="text" w:xAlign="left" w:yAlign="inline"/>
        <w:outlineLvl w:val="0"/>
        <w:rPr>
          <w:b/>
          <w:bCs/>
          <w:sz w:val="28"/>
          <w:szCs w:val="28"/>
        </w:rPr>
      </w:pPr>
      <w:bookmarkStart w:id="18" w:name="_Toc24614"/>
      <w:bookmarkStart w:id="19" w:name="_Toc27804"/>
      <w:bookmarkStart w:id="20" w:name="_Toc26412"/>
      <w:bookmarkStart w:id="21" w:name="_Toc167312520"/>
      <w:r>
        <w:rPr>
          <w:rFonts w:hint="eastAsia"/>
          <w:b/>
          <w:bCs/>
          <w:sz w:val="28"/>
          <w:szCs w:val="28"/>
        </w:rPr>
        <w:t>THE I</w:t>
      </w:r>
      <w:r>
        <w:rPr>
          <w:rFonts w:hint="eastAsia"/>
          <w:b/>
          <w:bCs/>
          <w:sz w:val="28"/>
          <w:szCs w:val="28"/>
          <w:vertAlign w:val="superscript"/>
        </w:rPr>
        <w:t>2</w:t>
      </w:r>
      <w:r>
        <w:rPr>
          <w:rFonts w:hint="eastAsia"/>
          <w:b/>
          <w:bCs/>
          <w:sz w:val="28"/>
          <w:szCs w:val="28"/>
        </w:rPr>
        <w:t xml:space="preserve"> STATISTIC</w:t>
      </w:r>
      <w:bookmarkEnd w:id="18"/>
      <w:bookmarkEnd w:id="19"/>
      <w:bookmarkEnd w:id="20"/>
      <w:bookmarkEnd w:id="21"/>
    </w:p>
    <w:p w14:paraId="3CC006A8" w14:textId="77777777" w:rsidR="00794DF3" w:rsidRDefault="00000000">
      <w:pPr>
        <w:framePr w:hSpace="0" w:wrap="auto" w:vAnchor="margin" w:hAnchor="text" w:xAlign="left" w:yAlign="inline"/>
        <w:jc w:val="center"/>
        <w:rPr>
          <w:sz w:val="24"/>
          <w:szCs w:val="24"/>
        </w:rPr>
      </w:pPr>
      <w:r>
        <w:rPr>
          <w:noProof/>
          <w:sz w:val="24"/>
          <w:szCs w:val="24"/>
        </w:rPr>
        <w:drawing>
          <wp:inline distT="0" distB="0" distL="0" distR="0" wp14:anchorId="23FB0CA8" wp14:editId="71214D97">
            <wp:extent cx="2753360" cy="803910"/>
            <wp:effectExtent l="0" t="0" r="2540" b="8890"/>
            <wp:docPr id="8297978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97860" name="图片 1"/>
                    <pic:cNvPicPr>
                      <a:picLocks noChangeAspect="1"/>
                    </pic:cNvPicPr>
                  </pic:nvPicPr>
                  <pic:blipFill>
                    <a:blip r:embed="rId12"/>
                    <a:srcRect l="2044" t="-567" r="5731" b="567"/>
                    <a:stretch>
                      <a:fillRect/>
                    </a:stretch>
                  </pic:blipFill>
                  <pic:spPr>
                    <a:xfrm>
                      <a:off x="0" y="0"/>
                      <a:ext cx="2753360" cy="803910"/>
                    </a:xfrm>
                    <a:prstGeom prst="rect">
                      <a:avLst/>
                    </a:prstGeom>
                  </pic:spPr>
                </pic:pic>
              </a:graphicData>
            </a:graphic>
          </wp:inline>
        </w:drawing>
      </w:r>
    </w:p>
    <w:p w14:paraId="2DCC21FD" w14:textId="77777777" w:rsidR="00794DF3" w:rsidRDefault="00794DF3">
      <w:pPr>
        <w:framePr w:hSpace="0" w:wrap="auto" w:vAnchor="margin" w:hAnchor="text" w:xAlign="left" w:yAlign="inline"/>
        <w:rPr>
          <w:sz w:val="24"/>
          <w:szCs w:val="24"/>
        </w:rPr>
      </w:pPr>
    </w:p>
    <w:p w14:paraId="0B40C147" w14:textId="77777777" w:rsidR="00794DF3" w:rsidRDefault="00000000">
      <w:pPr>
        <w:framePr w:hSpace="0" w:wrap="auto" w:vAnchor="margin" w:hAnchor="text" w:xAlign="left" w:yAlign="inline"/>
        <w:rPr>
          <w:sz w:val="24"/>
          <w:szCs w:val="24"/>
        </w:rPr>
      </w:pPr>
      <w:r>
        <w:rPr>
          <w:rFonts w:hint="eastAsia"/>
          <w:sz w:val="24"/>
          <w:szCs w:val="24"/>
        </w:rPr>
        <w:lastRenderedPageBreak/>
        <w:t>In this equation, Q is the Chi2 statistic and df is its degrees of freedom. I</w:t>
      </w:r>
      <w:r>
        <w:rPr>
          <w:rFonts w:hint="eastAsia"/>
          <w:sz w:val="24"/>
          <w:szCs w:val="24"/>
          <w:vertAlign w:val="superscript"/>
        </w:rPr>
        <w:t>2</w:t>
      </w:r>
      <w:r>
        <w:rPr>
          <w:rFonts w:hint="eastAsia"/>
          <w:sz w:val="24"/>
          <w:szCs w:val="24"/>
        </w:rPr>
        <w:t xml:space="preserve"> describes the percentage of the variability in effect estimates that is due to heterogeneity rather than sampling error (chance).</w:t>
      </w:r>
    </w:p>
    <w:p w14:paraId="4E437684" w14:textId="77777777" w:rsidR="00794DF3" w:rsidRDefault="00000000">
      <w:pPr>
        <w:framePr w:hSpace="0" w:wrap="auto" w:vAnchor="margin" w:hAnchor="text" w:xAlign="left" w:yAlign="inline"/>
        <w:rPr>
          <w:sz w:val="24"/>
          <w:szCs w:val="24"/>
        </w:rPr>
      </w:pPr>
      <w:r>
        <w:rPr>
          <w:rFonts w:hint="eastAsia"/>
          <w:sz w:val="24"/>
          <w:szCs w:val="24"/>
        </w:rPr>
        <w:t>The statistic I</w:t>
      </w:r>
      <w:r>
        <w:rPr>
          <w:rFonts w:hint="eastAsia"/>
          <w:sz w:val="24"/>
          <w:szCs w:val="24"/>
          <w:vertAlign w:val="superscript"/>
        </w:rPr>
        <w:t>2</w:t>
      </w:r>
      <w:r>
        <w:rPr>
          <w:rFonts w:hint="eastAsia"/>
          <w:sz w:val="24"/>
          <w:szCs w:val="24"/>
        </w:rPr>
        <w:t xml:space="preserve"> can be viewed as a statistic of the form</w:t>
      </w:r>
    </w:p>
    <w:p w14:paraId="0D2688DD" w14:textId="77777777" w:rsidR="00794DF3" w:rsidRDefault="00000000">
      <w:pPr>
        <w:framePr w:hSpace="0" w:wrap="auto" w:vAnchor="margin" w:hAnchor="text" w:xAlign="left" w:yAlign="inline"/>
        <w:jc w:val="center"/>
        <w:rPr>
          <w:sz w:val="24"/>
          <w:szCs w:val="24"/>
        </w:rPr>
      </w:pPr>
      <w:r>
        <w:rPr>
          <w:noProof/>
          <w:sz w:val="24"/>
          <w:szCs w:val="24"/>
        </w:rPr>
        <w:drawing>
          <wp:inline distT="0" distB="0" distL="114300" distR="114300" wp14:anchorId="25AA7B6A" wp14:editId="184D582B">
            <wp:extent cx="4322445" cy="612775"/>
            <wp:effectExtent l="0" t="0" r="8255" b="952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3"/>
                    <a:stretch>
                      <a:fillRect/>
                    </a:stretch>
                  </pic:blipFill>
                  <pic:spPr>
                    <a:xfrm>
                      <a:off x="0" y="0"/>
                      <a:ext cx="4322445" cy="612775"/>
                    </a:xfrm>
                    <a:prstGeom prst="rect">
                      <a:avLst/>
                    </a:prstGeom>
                    <a:noFill/>
                    <a:ln>
                      <a:noFill/>
                    </a:ln>
                  </pic:spPr>
                </pic:pic>
              </a:graphicData>
            </a:graphic>
          </wp:inline>
        </w:drawing>
      </w:r>
    </w:p>
    <w:p w14:paraId="1A5D30C6" w14:textId="77777777" w:rsidR="00794DF3" w:rsidRDefault="00000000">
      <w:pPr>
        <w:framePr w:hSpace="0" w:wrap="auto" w:vAnchor="margin" w:hAnchor="text" w:xAlign="left" w:yAlign="inline"/>
        <w:rPr>
          <w:sz w:val="24"/>
          <w:szCs w:val="24"/>
        </w:rPr>
      </w:pPr>
      <w:r>
        <w:rPr>
          <w:rFonts w:hint="eastAsia"/>
          <w:sz w:val="24"/>
          <w:szCs w:val="24"/>
        </w:rPr>
        <w:t>that is, the ratio of true heterogeneity to total variance across the observed effect estimates. However, this is not a true definition of I</w:t>
      </w:r>
      <w:r>
        <w:rPr>
          <w:rFonts w:hint="eastAsia"/>
          <w:sz w:val="24"/>
          <w:szCs w:val="24"/>
          <w:vertAlign w:val="superscript"/>
        </w:rPr>
        <w:t>2</w:t>
      </w:r>
      <w:r>
        <w:rPr>
          <w:rFonts w:hint="eastAsia"/>
          <w:sz w:val="24"/>
          <w:szCs w:val="24"/>
        </w:rPr>
        <w:t xml:space="preserve"> because in reality there is not a single V</w:t>
      </w:r>
      <w:r>
        <w:rPr>
          <w:rFonts w:hint="eastAsia"/>
          <w:sz w:val="24"/>
          <w:szCs w:val="24"/>
          <w:vertAlign w:val="subscript"/>
        </w:rPr>
        <w:t>Y</w:t>
      </w:r>
      <w:r>
        <w:rPr>
          <w:rFonts w:hint="eastAsia"/>
          <w:sz w:val="24"/>
          <w:szCs w:val="24"/>
        </w:rPr>
        <w:t>, since the within-study variances vary from study to study. The I</w:t>
      </w:r>
      <w:r>
        <w:rPr>
          <w:rFonts w:hint="eastAsia"/>
          <w:sz w:val="24"/>
          <w:szCs w:val="24"/>
          <w:vertAlign w:val="superscript"/>
        </w:rPr>
        <w:t>2</w:t>
      </w:r>
      <w:r>
        <w:rPr>
          <w:rFonts w:hint="eastAsia"/>
          <w:sz w:val="24"/>
          <w:szCs w:val="24"/>
        </w:rPr>
        <w:t xml:space="preserve"> statistic is a descriptive statistic and not an estimate of any underlying quantity.</w:t>
      </w:r>
    </w:p>
    <w:p w14:paraId="0424CF09" w14:textId="77777777" w:rsidR="00794DF3" w:rsidRDefault="00794DF3">
      <w:pPr>
        <w:framePr w:hSpace="0" w:wrap="auto" w:vAnchor="margin" w:hAnchor="text" w:xAlign="left" w:yAlign="inline"/>
        <w:rPr>
          <w:sz w:val="24"/>
          <w:szCs w:val="24"/>
        </w:rPr>
      </w:pPr>
    </w:p>
    <w:p w14:paraId="13273B1A" w14:textId="77777777" w:rsidR="00794DF3" w:rsidRDefault="00000000">
      <w:pPr>
        <w:framePr w:hSpace="0" w:wrap="auto" w:vAnchor="margin" w:hAnchor="text" w:xAlign="left" w:yAlign="inline"/>
        <w:rPr>
          <w:b/>
          <w:bCs/>
          <w:sz w:val="24"/>
          <w:szCs w:val="24"/>
        </w:rPr>
      </w:pPr>
      <w:r>
        <w:rPr>
          <w:rFonts w:hint="eastAsia"/>
          <w:b/>
          <w:bCs/>
          <w:sz w:val="24"/>
          <w:szCs w:val="24"/>
        </w:rPr>
        <w:t>Explanation of I</w:t>
      </w:r>
      <w:r>
        <w:rPr>
          <w:rFonts w:hint="eastAsia"/>
          <w:b/>
          <w:bCs/>
          <w:sz w:val="24"/>
          <w:szCs w:val="24"/>
          <w:vertAlign w:val="superscript"/>
        </w:rPr>
        <w:t>2</w:t>
      </w:r>
    </w:p>
    <w:p w14:paraId="63131C13" w14:textId="77777777" w:rsidR="00794DF3" w:rsidRDefault="00000000">
      <w:pPr>
        <w:framePr w:hSpace="0" w:wrap="auto" w:vAnchor="margin" w:hAnchor="text" w:xAlign="left" w:yAlign="inline"/>
        <w:rPr>
          <w:sz w:val="24"/>
          <w:szCs w:val="24"/>
        </w:rPr>
      </w:pPr>
      <w:r>
        <w:rPr>
          <w:rFonts w:hint="eastAsia"/>
          <w:sz w:val="24"/>
          <w:szCs w:val="24"/>
        </w:rPr>
        <w:t>Thresholds for the interpretation of the I</w:t>
      </w:r>
      <w:r>
        <w:rPr>
          <w:rFonts w:hint="eastAsia"/>
          <w:sz w:val="24"/>
          <w:szCs w:val="24"/>
          <w:vertAlign w:val="superscript"/>
        </w:rPr>
        <w:t>2</w:t>
      </w:r>
      <w:r>
        <w:rPr>
          <w:rFonts w:hint="eastAsia"/>
          <w:sz w:val="24"/>
          <w:szCs w:val="24"/>
        </w:rPr>
        <w:t xml:space="preserve"> statistic can be misleading, since the importance of inconsistency depends on several factors. A rough guide to interpretation in the context of meta-analyses of randomized trials is as follows:</w:t>
      </w:r>
    </w:p>
    <w:p w14:paraId="6F28F79D" w14:textId="77777777" w:rsidR="00794DF3" w:rsidRDefault="00000000">
      <w:pPr>
        <w:framePr w:hSpace="0" w:wrap="auto" w:vAnchor="margin" w:hAnchor="text" w:xAlign="left" w:yAlign="inline"/>
        <w:numPr>
          <w:ilvl w:val="0"/>
          <w:numId w:val="2"/>
        </w:numPr>
        <w:rPr>
          <w:sz w:val="24"/>
          <w:szCs w:val="24"/>
        </w:rPr>
      </w:pPr>
      <w:r>
        <w:rPr>
          <w:rFonts w:hint="eastAsia"/>
          <w:sz w:val="24"/>
          <w:szCs w:val="24"/>
        </w:rPr>
        <w:t>0% to 40%: might not be important;</w:t>
      </w:r>
    </w:p>
    <w:p w14:paraId="11B045C3" w14:textId="77777777" w:rsidR="00794DF3" w:rsidRDefault="00000000">
      <w:pPr>
        <w:framePr w:hSpace="0" w:wrap="auto" w:vAnchor="margin" w:hAnchor="text" w:xAlign="left" w:yAlign="inline"/>
        <w:numPr>
          <w:ilvl w:val="0"/>
          <w:numId w:val="2"/>
        </w:numPr>
        <w:rPr>
          <w:sz w:val="24"/>
          <w:szCs w:val="24"/>
        </w:rPr>
      </w:pPr>
      <w:r>
        <w:rPr>
          <w:rFonts w:hint="eastAsia"/>
          <w:sz w:val="24"/>
          <w:szCs w:val="24"/>
        </w:rPr>
        <w:t>30% to 60%: may represent moderate heterogeneity*;</w:t>
      </w:r>
    </w:p>
    <w:p w14:paraId="327109E8" w14:textId="77777777" w:rsidR="00794DF3" w:rsidRDefault="00000000">
      <w:pPr>
        <w:framePr w:hSpace="0" w:wrap="auto" w:vAnchor="margin" w:hAnchor="text" w:xAlign="left" w:yAlign="inline"/>
        <w:numPr>
          <w:ilvl w:val="0"/>
          <w:numId w:val="2"/>
        </w:numPr>
        <w:rPr>
          <w:sz w:val="24"/>
          <w:szCs w:val="24"/>
        </w:rPr>
      </w:pPr>
      <w:r>
        <w:rPr>
          <w:rFonts w:hint="eastAsia"/>
          <w:sz w:val="24"/>
          <w:szCs w:val="24"/>
        </w:rPr>
        <w:t>50% to 90%: may represent substantial heterogeneity*;</w:t>
      </w:r>
    </w:p>
    <w:p w14:paraId="3595C85F" w14:textId="77777777" w:rsidR="00794DF3" w:rsidRDefault="00000000">
      <w:pPr>
        <w:framePr w:hSpace="0" w:wrap="auto" w:vAnchor="margin" w:hAnchor="text" w:xAlign="left" w:yAlign="inline"/>
        <w:numPr>
          <w:ilvl w:val="0"/>
          <w:numId w:val="2"/>
        </w:numPr>
        <w:rPr>
          <w:sz w:val="24"/>
          <w:szCs w:val="24"/>
        </w:rPr>
      </w:pPr>
      <w:r>
        <w:rPr>
          <w:rFonts w:hint="eastAsia"/>
          <w:sz w:val="24"/>
          <w:szCs w:val="24"/>
        </w:rPr>
        <w:t>75% to 100%: considerable heterogeneity*.</w:t>
      </w:r>
    </w:p>
    <w:p w14:paraId="4E34BC1A" w14:textId="77777777" w:rsidR="00794DF3" w:rsidRDefault="00794DF3">
      <w:pPr>
        <w:framePr w:hSpace="0" w:wrap="auto" w:vAnchor="margin" w:hAnchor="text" w:xAlign="left" w:yAlign="inline"/>
      </w:pPr>
    </w:p>
    <w:p w14:paraId="5821183F" w14:textId="77777777" w:rsidR="00794DF3" w:rsidRDefault="00794DF3">
      <w:pPr>
        <w:framePr w:hSpace="0" w:wrap="auto" w:vAnchor="margin" w:hAnchor="text" w:xAlign="left" w:yAlign="inline"/>
      </w:pPr>
    </w:p>
    <w:p w14:paraId="08AC0AD2" w14:textId="77777777" w:rsidR="00794DF3" w:rsidRDefault="00000000">
      <w:pPr>
        <w:framePr w:hSpace="0" w:wrap="auto" w:vAnchor="margin" w:hAnchor="text" w:xAlign="left" w:yAlign="inline"/>
        <w:rPr>
          <w:b/>
          <w:bCs/>
          <w:sz w:val="24"/>
          <w:szCs w:val="24"/>
        </w:rPr>
      </w:pPr>
      <w:r>
        <w:rPr>
          <w:rFonts w:hint="eastAsia"/>
          <w:b/>
          <w:bCs/>
          <w:sz w:val="24"/>
          <w:szCs w:val="24"/>
        </w:rPr>
        <w:t>The above relates to the following references:</w:t>
      </w:r>
    </w:p>
    <w:p w14:paraId="4B27DD46" w14:textId="77777777" w:rsidR="00794DF3" w:rsidRDefault="00000000">
      <w:pPr>
        <w:framePr w:hSpace="0" w:wrap="auto" w:vAnchor="margin" w:hAnchor="text" w:xAlign="left" w:yAlign="inline"/>
        <w:rPr>
          <w:sz w:val="24"/>
          <w:szCs w:val="24"/>
        </w:rPr>
      </w:pPr>
      <w:r>
        <w:rPr>
          <w:rFonts w:hint="eastAsia"/>
          <w:sz w:val="24"/>
          <w:szCs w:val="24"/>
        </w:rPr>
        <w:t>[1] Michael Borenstein, Larry V. Hedges, Julian P. T. Higgins, et al. Introduction to Meta-Analysis (Chapter 16). Chichester, West Sussex, UK: John Wiley &amp; Sons, 2009.</w:t>
      </w:r>
    </w:p>
    <w:p w14:paraId="5360AF1B" w14:textId="77777777" w:rsidR="00794DF3" w:rsidRDefault="00000000">
      <w:pPr>
        <w:framePr w:hSpace="0" w:wrap="auto" w:vAnchor="margin" w:hAnchor="text" w:xAlign="left" w:yAlign="inline"/>
        <w:rPr>
          <w:sz w:val="24"/>
          <w:szCs w:val="24"/>
        </w:rPr>
        <w:sectPr w:rsidR="00794DF3">
          <w:pgSz w:w="11906" w:h="16838"/>
          <w:pgMar w:top="1213" w:right="1519" w:bottom="1213" w:left="1519" w:header="851" w:footer="992" w:gutter="0"/>
          <w:cols w:space="425"/>
          <w:docGrid w:type="lines" w:linePitch="312"/>
        </w:sectPr>
      </w:pPr>
      <w:r>
        <w:rPr>
          <w:rFonts w:hint="eastAsia"/>
          <w:sz w:val="24"/>
          <w:szCs w:val="24"/>
        </w:rPr>
        <w:t>[2] Higgins JPT, Thomas J, Chandler J, Cumpston M, Li T, Page MJ, Welch VA (editors). Cochrane Handbook for Systematic Reviews of Interventions version 6.4 (Chapter 10.10). Cochrane, 2023. Available from www.training.cochrane.org/handbook.</w:t>
      </w:r>
    </w:p>
    <w:p w14:paraId="3F2A6F22" w14:textId="77777777" w:rsidR="00794DF3" w:rsidRDefault="00000000">
      <w:pPr>
        <w:pStyle w:val="21bc9c4b-6a32-43e5-beaa-fd2d792c5735"/>
        <w:rPr>
          <w:rFonts w:ascii="Times New Roman" w:hAnsi="Times New Roman"/>
          <w:lang w:bidi="ar"/>
        </w:rPr>
      </w:pPr>
      <w:bookmarkStart w:id="22" w:name="_Toc17833"/>
      <w:bookmarkStart w:id="23" w:name="_Toc15496"/>
      <w:bookmarkStart w:id="24" w:name="_Toc167312521"/>
      <w:bookmarkStart w:id="25" w:name="_Toc14891"/>
      <w:bookmarkStart w:id="26" w:name="_Toc22270"/>
      <w:bookmarkStart w:id="27" w:name="_Toc23233"/>
      <w:r>
        <w:rPr>
          <w:rFonts w:ascii="Times New Roman" w:hAnsi="Times New Roman"/>
        </w:rPr>
        <w:lastRenderedPageBreak/>
        <w:t xml:space="preserve">Supplemental Material </w:t>
      </w:r>
      <w:r>
        <w:rPr>
          <w:rFonts w:ascii="Times New Roman" w:hAnsi="Times New Roman" w:hint="eastAsia"/>
        </w:rPr>
        <w:t>5</w:t>
      </w:r>
      <w:r>
        <w:rPr>
          <w:rFonts w:ascii="Times New Roman" w:hAnsi="Times New Roman"/>
        </w:rPr>
        <w:t xml:space="preserve"> Description of Studies Excluded at Full Text Stage</w:t>
      </w:r>
      <w:bookmarkEnd w:id="22"/>
      <w:bookmarkEnd w:id="23"/>
      <w:bookmarkEnd w:id="24"/>
      <w:bookmarkEnd w:id="25"/>
      <w:bookmarkEnd w:id="26"/>
      <w:bookmarkEnd w:id="27"/>
    </w:p>
    <w:p w14:paraId="59F63A66" w14:textId="77777777" w:rsidR="00794DF3" w:rsidRDefault="00000000">
      <w:pPr>
        <w:framePr w:hSpace="0" w:wrap="auto" w:vAnchor="margin" w:hAnchor="text" w:xAlign="left" w:yAlign="inline"/>
        <w:jc w:val="center"/>
        <w:rPr>
          <w:sz w:val="22"/>
          <w:szCs w:val="22"/>
          <w:lang w:bidi="ar"/>
        </w:rPr>
      </w:pPr>
      <w:r>
        <w:rPr>
          <w:kern w:val="2"/>
          <w:sz w:val="24"/>
          <w:szCs w:val="24"/>
        </w:rPr>
        <w:t xml:space="preserve">Table </w:t>
      </w:r>
      <w:r>
        <w:rPr>
          <w:rFonts w:hint="eastAsia"/>
          <w:kern w:val="2"/>
          <w:sz w:val="24"/>
          <w:szCs w:val="24"/>
        </w:rPr>
        <w:t>9</w:t>
      </w:r>
      <w:r>
        <w:rPr>
          <w:sz w:val="24"/>
          <w:szCs w:val="24"/>
          <w:lang w:bidi="ar"/>
        </w:rPr>
        <w:t xml:space="preserve"> Description of Studies Excluded at Full Text Stag</w:t>
      </w:r>
      <w:r>
        <w:rPr>
          <w:kern w:val="2"/>
          <w:sz w:val="24"/>
          <w:szCs w:val="24"/>
        </w:rPr>
        <w:t>e</w:t>
      </w:r>
    </w:p>
    <w:tbl>
      <w:tblPr>
        <w:tblStyle w:val="a8"/>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7"/>
        <w:gridCol w:w="10752"/>
        <w:gridCol w:w="2409"/>
      </w:tblGrid>
      <w:tr w:rsidR="00794DF3" w14:paraId="44605D91" w14:textId="77777777">
        <w:tc>
          <w:tcPr>
            <w:tcW w:w="1467" w:type="dxa"/>
            <w:tcBorders>
              <w:bottom w:val="single" w:sz="4" w:space="0" w:color="auto"/>
            </w:tcBorders>
            <w:vAlign w:val="center"/>
          </w:tcPr>
          <w:p w14:paraId="562B4D18" w14:textId="77777777" w:rsidR="00794DF3" w:rsidRDefault="00000000">
            <w:pPr>
              <w:framePr w:hSpace="0" w:wrap="auto" w:vAnchor="margin" w:hAnchor="text" w:xAlign="left" w:yAlign="inline"/>
              <w:widowControl/>
              <w:jc w:val="center"/>
              <w:rPr>
                <w:lang w:bidi="ar"/>
              </w:rPr>
            </w:pPr>
            <w:r>
              <w:rPr>
                <w:sz w:val="22"/>
                <w:szCs w:val="22"/>
                <w:lang w:bidi="ar"/>
              </w:rPr>
              <w:t>Author</w:t>
            </w:r>
          </w:p>
        </w:tc>
        <w:tc>
          <w:tcPr>
            <w:tcW w:w="10752" w:type="dxa"/>
            <w:tcBorders>
              <w:bottom w:val="single" w:sz="4" w:space="0" w:color="auto"/>
            </w:tcBorders>
            <w:vAlign w:val="center"/>
          </w:tcPr>
          <w:p w14:paraId="56397D17" w14:textId="77777777" w:rsidR="00794DF3" w:rsidRDefault="00000000">
            <w:pPr>
              <w:framePr w:hSpace="0" w:wrap="auto" w:vAnchor="margin" w:hAnchor="text" w:xAlign="left" w:yAlign="inline"/>
              <w:widowControl/>
              <w:jc w:val="center"/>
              <w:rPr>
                <w:lang w:bidi="ar"/>
              </w:rPr>
            </w:pPr>
            <w:r>
              <w:rPr>
                <w:sz w:val="22"/>
                <w:szCs w:val="22"/>
                <w:lang w:bidi="ar"/>
              </w:rPr>
              <w:t>Title</w:t>
            </w:r>
          </w:p>
        </w:tc>
        <w:tc>
          <w:tcPr>
            <w:tcW w:w="2409" w:type="dxa"/>
            <w:tcBorders>
              <w:bottom w:val="single" w:sz="4" w:space="0" w:color="auto"/>
            </w:tcBorders>
            <w:vAlign w:val="center"/>
          </w:tcPr>
          <w:p w14:paraId="7680C05B" w14:textId="77777777" w:rsidR="00794DF3" w:rsidRDefault="00000000">
            <w:pPr>
              <w:framePr w:hSpace="0" w:wrap="auto" w:vAnchor="margin" w:hAnchor="text" w:xAlign="left" w:yAlign="inline"/>
              <w:widowControl/>
              <w:jc w:val="center"/>
              <w:rPr>
                <w:lang w:bidi="ar"/>
              </w:rPr>
            </w:pPr>
            <w:r>
              <w:rPr>
                <w:sz w:val="24"/>
                <w:lang w:bidi="ar"/>
              </w:rPr>
              <w:t>Reason for exclusion</w:t>
            </w:r>
          </w:p>
        </w:tc>
      </w:tr>
      <w:tr w:rsidR="00794DF3" w14:paraId="1861AD8F" w14:textId="77777777">
        <w:tc>
          <w:tcPr>
            <w:tcW w:w="1467" w:type="dxa"/>
            <w:tcBorders>
              <w:top w:val="single" w:sz="4" w:space="0" w:color="auto"/>
            </w:tcBorders>
            <w:vAlign w:val="center"/>
          </w:tcPr>
          <w:p w14:paraId="3FF25CEA" w14:textId="77777777" w:rsidR="00794DF3" w:rsidRDefault="00000000">
            <w:pPr>
              <w:framePr w:hSpace="0" w:wrap="auto" w:vAnchor="margin" w:hAnchor="text" w:xAlign="left" w:yAlign="inline"/>
              <w:widowControl/>
              <w:rPr>
                <w:lang w:bidi="ar"/>
              </w:rPr>
            </w:pPr>
            <w:r>
              <w:rPr>
                <w:sz w:val="22"/>
                <w:szCs w:val="22"/>
                <w:lang w:bidi="ar"/>
              </w:rPr>
              <w:t xml:space="preserve">Actrn 2005 </w:t>
            </w:r>
          </w:p>
        </w:tc>
        <w:tc>
          <w:tcPr>
            <w:tcW w:w="10752" w:type="dxa"/>
            <w:tcBorders>
              <w:top w:val="single" w:sz="4" w:space="0" w:color="auto"/>
            </w:tcBorders>
            <w:vAlign w:val="center"/>
          </w:tcPr>
          <w:p w14:paraId="4FE363A9" w14:textId="77777777" w:rsidR="00794DF3" w:rsidRDefault="00000000">
            <w:pPr>
              <w:framePr w:hSpace="0" w:wrap="auto" w:vAnchor="margin" w:hAnchor="text" w:xAlign="left" w:yAlign="inline"/>
              <w:widowControl/>
              <w:jc w:val="left"/>
              <w:rPr>
                <w:lang w:bidi="ar"/>
              </w:rPr>
            </w:pPr>
            <w:r>
              <w:rPr>
                <w:sz w:val="22"/>
                <w:szCs w:val="22"/>
                <w:lang w:bidi="ar"/>
              </w:rPr>
              <w:t>The health-related benefits of country line dancing in community-dwelling older women with functional impairment: a double-blind placebo controlled clinical trial</w:t>
            </w:r>
          </w:p>
        </w:tc>
        <w:tc>
          <w:tcPr>
            <w:tcW w:w="2409" w:type="dxa"/>
            <w:tcBorders>
              <w:top w:val="single" w:sz="4" w:space="0" w:color="auto"/>
            </w:tcBorders>
            <w:vAlign w:val="center"/>
          </w:tcPr>
          <w:p w14:paraId="61731E63"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7135ED96" w14:textId="77777777">
        <w:tc>
          <w:tcPr>
            <w:tcW w:w="1467" w:type="dxa"/>
            <w:vAlign w:val="center"/>
          </w:tcPr>
          <w:p w14:paraId="764C0882" w14:textId="77777777" w:rsidR="00794DF3" w:rsidRDefault="00000000">
            <w:pPr>
              <w:framePr w:hSpace="0" w:wrap="auto" w:vAnchor="margin" w:hAnchor="text" w:xAlign="left" w:yAlign="inline"/>
              <w:widowControl/>
              <w:jc w:val="left"/>
              <w:rPr>
                <w:lang w:bidi="ar"/>
              </w:rPr>
            </w:pPr>
            <w:r>
              <w:rPr>
                <w:sz w:val="22"/>
                <w:szCs w:val="22"/>
                <w:lang w:bidi="ar"/>
              </w:rPr>
              <w:t>Ades 2005</w:t>
            </w:r>
          </w:p>
        </w:tc>
        <w:tc>
          <w:tcPr>
            <w:tcW w:w="10752" w:type="dxa"/>
            <w:vAlign w:val="center"/>
          </w:tcPr>
          <w:p w14:paraId="5DEF60F4" w14:textId="77777777" w:rsidR="00794DF3" w:rsidRDefault="00000000">
            <w:pPr>
              <w:framePr w:hSpace="0" w:wrap="auto" w:vAnchor="margin" w:hAnchor="text" w:xAlign="left" w:yAlign="inline"/>
              <w:widowControl/>
              <w:jc w:val="left"/>
              <w:rPr>
                <w:lang w:bidi="ar"/>
              </w:rPr>
            </w:pPr>
            <w:r>
              <w:rPr>
                <w:sz w:val="22"/>
                <w:szCs w:val="22"/>
                <w:lang w:bidi="ar"/>
              </w:rPr>
              <w:t>Resistance training increases total daily energy expenditure in disabled older women with coronary heart disease</w:t>
            </w:r>
          </w:p>
        </w:tc>
        <w:tc>
          <w:tcPr>
            <w:tcW w:w="2409" w:type="dxa"/>
            <w:vAlign w:val="center"/>
          </w:tcPr>
          <w:p w14:paraId="4367690D"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4A894898" w14:textId="77777777">
        <w:tc>
          <w:tcPr>
            <w:tcW w:w="1467" w:type="dxa"/>
            <w:vAlign w:val="center"/>
          </w:tcPr>
          <w:p w14:paraId="3CE899D7" w14:textId="77777777" w:rsidR="00794DF3" w:rsidRDefault="00000000">
            <w:pPr>
              <w:framePr w:hSpace="0" w:wrap="auto" w:vAnchor="margin" w:hAnchor="text" w:xAlign="left" w:yAlign="inline"/>
              <w:widowControl/>
              <w:jc w:val="left"/>
              <w:rPr>
                <w:lang w:bidi="ar"/>
              </w:rPr>
            </w:pPr>
            <w:r>
              <w:rPr>
                <w:sz w:val="22"/>
                <w:szCs w:val="22"/>
                <w:lang w:bidi="ar"/>
              </w:rPr>
              <w:t>Aiello 2004</w:t>
            </w:r>
          </w:p>
        </w:tc>
        <w:tc>
          <w:tcPr>
            <w:tcW w:w="10752" w:type="dxa"/>
            <w:vAlign w:val="center"/>
          </w:tcPr>
          <w:p w14:paraId="42629ACE" w14:textId="77777777" w:rsidR="00794DF3" w:rsidRDefault="00000000">
            <w:pPr>
              <w:framePr w:hSpace="0" w:wrap="auto" w:vAnchor="margin" w:hAnchor="text" w:xAlign="left" w:yAlign="inline"/>
              <w:widowControl/>
              <w:jc w:val="left"/>
              <w:rPr>
                <w:lang w:bidi="ar"/>
              </w:rPr>
            </w:pPr>
            <w:r>
              <w:rPr>
                <w:sz w:val="22"/>
                <w:szCs w:val="22"/>
                <w:lang w:bidi="ar"/>
              </w:rPr>
              <w:t>Effect of a yearlong, moderate-intensity exercise intervention on the occurrence and severity of menopause symptoms in postmenopausal women</w:t>
            </w:r>
          </w:p>
        </w:tc>
        <w:tc>
          <w:tcPr>
            <w:tcW w:w="2409" w:type="dxa"/>
            <w:vAlign w:val="center"/>
          </w:tcPr>
          <w:p w14:paraId="5BD9B889"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7FB25CDA" w14:textId="77777777">
        <w:tc>
          <w:tcPr>
            <w:tcW w:w="1467" w:type="dxa"/>
            <w:vAlign w:val="center"/>
          </w:tcPr>
          <w:p w14:paraId="0FB2CD7B" w14:textId="77777777" w:rsidR="00794DF3" w:rsidRDefault="00000000">
            <w:pPr>
              <w:framePr w:hSpace="0" w:wrap="auto" w:vAnchor="margin" w:hAnchor="text" w:xAlign="left" w:yAlign="inline"/>
              <w:widowControl/>
              <w:jc w:val="left"/>
              <w:rPr>
                <w:lang w:bidi="ar"/>
              </w:rPr>
            </w:pPr>
            <w:r>
              <w:rPr>
                <w:sz w:val="22"/>
                <w:szCs w:val="22"/>
                <w:lang w:bidi="ar"/>
              </w:rPr>
              <w:t>Alves 2013</w:t>
            </w:r>
          </w:p>
        </w:tc>
        <w:tc>
          <w:tcPr>
            <w:tcW w:w="10752" w:type="dxa"/>
            <w:vAlign w:val="center"/>
          </w:tcPr>
          <w:p w14:paraId="5981AE7D" w14:textId="77777777" w:rsidR="00794DF3" w:rsidRDefault="00000000">
            <w:pPr>
              <w:framePr w:hSpace="0" w:wrap="auto" w:vAnchor="margin" w:hAnchor="text" w:xAlign="left" w:yAlign="inline"/>
              <w:widowControl/>
              <w:jc w:val="left"/>
              <w:rPr>
                <w:lang w:bidi="ar"/>
              </w:rPr>
            </w:pPr>
            <w:r>
              <w:rPr>
                <w:sz w:val="22"/>
                <w:szCs w:val="22"/>
                <w:lang w:bidi="ar"/>
              </w:rPr>
              <w:t>Creatine Supplementation Associated or Not with Strength Training upon Emotional and Cognitive Measures in Older Women: A Randomized Double-Blind Study</w:t>
            </w:r>
          </w:p>
        </w:tc>
        <w:tc>
          <w:tcPr>
            <w:tcW w:w="2409" w:type="dxa"/>
            <w:vAlign w:val="center"/>
          </w:tcPr>
          <w:p w14:paraId="5F0FE433"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6752DAC0" w14:textId="77777777">
        <w:tc>
          <w:tcPr>
            <w:tcW w:w="1467" w:type="dxa"/>
            <w:vAlign w:val="center"/>
          </w:tcPr>
          <w:p w14:paraId="78A11FB6" w14:textId="77777777" w:rsidR="00794DF3" w:rsidRDefault="00000000">
            <w:pPr>
              <w:framePr w:hSpace="0" w:wrap="auto" w:vAnchor="margin" w:hAnchor="text" w:xAlign="left" w:yAlign="inline"/>
              <w:widowControl/>
              <w:jc w:val="left"/>
              <w:rPr>
                <w:lang w:bidi="ar"/>
              </w:rPr>
            </w:pPr>
            <w:r>
              <w:rPr>
                <w:sz w:val="22"/>
                <w:szCs w:val="22"/>
                <w:lang w:bidi="ar"/>
              </w:rPr>
              <w:t>Audette 2006</w:t>
            </w:r>
          </w:p>
        </w:tc>
        <w:tc>
          <w:tcPr>
            <w:tcW w:w="10752" w:type="dxa"/>
            <w:vAlign w:val="center"/>
          </w:tcPr>
          <w:p w14:paraId="584A8785" w14:textId="77777777" w:rsidR="00794DF3" w:rsidRDefault="00000000">
            <w:pPr>
              <w:framePr w:hSpace="0" w:wrap="auto" w:vAnchor="margin" w:hAnchor="text" w:xAlign="left" w:yAlign="inline"/>
              <w:widowControl/>
              <w:jc w:val="left"/>
              <w:rPr>
                <w:lang w:bidi="ar"/>
              </w:rPr>
            </w:pPr>
            <w:r>
              <w:rPr>
                <w:sz w:val="22"/>
                <w:szCs w:val="22"/>
                <w:lang w:bidi="ar"/>
              </w:rPr>
              <w:t>Tai Chi versus brisk walking in elderly women</w:t>
            </w:r>
          </w:p>
        </w:tc>
        <w:tc>
          <w:tcPr>
            <w:tcW w:w="2409" w:type="dxa"/>
            <w:vAlign w:val="center"/>
          </w:tcPr>
          <w:p w14:paraId="3E3DE3A4"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48BB5074" w14:textId="77777777">
        <w:tc>
          <w:tcPr>
            <w:tcW w:w="1467" w:type="dxa"/>
            <w:vAlign w:val="center"/>
          </w:tcPr>
          <w:p w14:paraId="709EDF39" w14:textId="77777777" w:rsidR="00794DF3" w:rsidRDefault="00000000">
            <w:pPr>
              <w:framePr w:hSpace="0" w:wrap="auto" w:vAnchor="margin" w:hAnchor="text" w:xAlign="left" w:yAlign="inline"/>
              <w:widowControl/>
              <w:jc w:val="left"/>
              <w:rPr>
                <w:lang w:bidi="ar"/>
              </w:rPr>
            </w:pPr>
            <w:r>
              <w:rPr>
                <w:sz w:val="22"/>
                <w:szCs w:val="22"/>
                <w:lang w:bidi="ar"/>
              </w:rPr>
              <w:t>Bashir 2022</w:t>
            </w:r>
          </w:p>
        </w:tc>
        <w:tc>
          <w:tcPr>
            <w:tcW w:w="10752" w:type="dxa"/>
            <w:vAlign w:val="center"/>
          </w:tcPr>
          <w:p w14:paraId="19E687FE" w14:textId="77777777" w:rsidR="00794DF3" w:rsidRDefault="00000000">
            <w:pPr>
              <w:framePr w:hSpace="0" w:wrap="auto" w:vAnchor="margin" w:hAnchor="text" w:xAlign="left" w:yAlign="inline"/>
              <w:widowControl/>
              <w:jc w:val="left"/>
              <w:rPr>
                <w:lang w:bidi="ar"/>
              </w:rPr>
            </w:pPr>
            <w:r>
              <w:rPr>
                <w:sz w:val="22"/>
                <w:szCs w:val="22"/>
                <w:lang w:bidi="ar"/>
              </w:rPr>
              <w:t>Effects of Aerobic Exercises on Postmenopausal Depression: Randomized Controlled Trial</w:t>
            </w:r>
          </w:p>
        </w:tc>
        <w:tc>
          <w:tcPr>
            <w:tcW w:w="2409" w:type="dxa"/>
            <w:vAlign w:val="center"/>
          </w:tcPr>
          <w:p w14:paraId="3BFBDF89" w14:textId="77777777" w:rsidR="00794DF3" w:rsidRDefault="00000000">
            <w:pPr>
              <w:framePr w:hSpace="0" w:wrap="auto" w:vAnchor="margin" w:hAnchor="text" w:xAlign="left" w:yAlign="inline"/>
              <w:widowControl/>
              <w:jc w:val="left"/>
              <w:rPr>
                <w:lang w:bidi="ar"/>
              </w:rPr>
            </w:pPr>
            <w:r>
              <w:rPr>
                <w:sz w:val="24"/>
                <w:lang w:bidi="ar"/>
              </w:rPr>
              <w:t>Ineligible participants</w:t>
            </w:r>
          </w:p>
        </w:tc>
      </w:tr>
      <w:tr w:rsidR="00794DF3" w14:paraId="7149E7CB" w14:textId="77777777">
        <w:tc>
          <w:tcPr>
            <w:tcW w:w="1467" w:type="dxa"/>
            <w:vAlign w:val="center"/>
          </w:tcPr>
          <w:p w14:paraId="550A4922" w14:textId="77777777" w:rsidR="00794DF3" w:rsidRDefault="00000000">
            <w:pPr>
              <w:framePr w:hSpace="0" w:wrap="auto" w:vAnchor="margin" w:hAnchor="text" w:xAlign="left" w:yAlign="inline"/>
              <w:widowControl/>
              <w:jc w:val="left"/>
              <w:rPr>
                <w:lang w:bidi="ar"/>
              </w:rPr>
            </w:pPr>
            <w:r>
              <w:rPr>
                <w:sz w:val="22"/>
                <w:szCs w:val="22"/>
                <w:lang w:bidi="ar"/>
              </w:rPr>
              <w:t>Battaglia 2016</w:t>
            </w:r>
          </w:p>
        </w:tc>
        <w:tc>
          <w:tcPr>
            <w:tcW w:w="10752" w:type="dxa"/>
            <w:vAlign w:val="center"/>
          </w:tcPr>
          <w:p w14:paraId="06A472C6" w14:textId="77777777" w:rsidR="00794DF3" w:rsidRDefault="00000000">
            <w:pPr>
              <w:framePr w:hSpace="0" w:wrap="auto" w:vAnchor="margin" w:hAnchor="text" w:xAlign="left" w:yAlign="inline"/>
              <w:widowControl/>
              <w:jc w:val="left"/>
              <w:rPr>
                <w:lang w:bidi="ar"/>
              </w:rPr>
            </w:pPr>
            <w:r>
              <w:rPr>
                <w:sz w:val="22"/>
                <w:szCs w:val="22"/>
                <w:lang w:bidi="ar"/>
              </w:rPr>
              <w:t>Effects of an adapted physical activity program on psychophysical health in elderly women</w:t>
            </w:r>
          </w:p>
        </w:tc>
        <w:tc>
          <w:tcPr>
            <w:tcW w:w="2409" w:type="dxa"/>
            <w:vAlign w:val="center"/>
          </w:tcPr>
          <w:p w14:paraId="6DD3CC1A"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02463D38" w14:textId="77777777">
        <w:tc>
          <w:tcPr>
            <w:tcW w:w="1467" w:type="dxa"/>
            <w:vAlign w:val="center"/>
          </w:tcPr>
          <w:p w14:paraId="3B4E5BBF" w14:textId="77777777" w:rsidR="00794DF3" w:rsidRDefault="00000000">
            <w:pPr>
              <w:framePr w:hSpace="0" w:wrap="auto" w:vAnchor="margin" w:hAnchor="text" w:xAlign="left" w:yAlign="inline"/>
              <w:widowControl/>
              <w:jc w:val="left"/>
              <w:rPr>
                <w:lang w:bidi="ar"/>
              </w:rPr>
            </w:pPr>
            <w:r>
              <w:rPr>
                <w:sz w:val="22"/>
                <w:szCs w:val="22"/>
                <w:lang w:bidi="ar"/>
              </w:rPr>
              <w:t>Bravo 1996</w:t>
            </w:r>
          </w:p>
        </w:tc>
        <w:tc>
          <w:tcPr>
            <w:tcW w:w="10752" w:type="dxa"/>
            <w:vAlign w:val="center"/>
          </w:tcPr>
          <w:p w14:paraId="482271BF" w14:textId="77777777" w:rsidR="00794DF3" w:rsidRDefault="00000000">
            <w:pPr>
              <w:framePr w:hSpace="0" w:wrap="auto" w:vAnchor="margin" w:hAnchor="text" w:xAlign="left" w:yAlign="inline"/>
              <w:widowControl/>
              <w:jc w:val="left"/>
              <w:rPr>
                <w:lang w:bidi="ar"/>
              </w:rPr>
            </w:pPr>
            <w:r>
              <w:rPr>
                <w:sz w:val="22"/>
                <w:szCs w:val="22"/>
                <w:lang w:bidi="ar"/>
              </w:rPr>
              <w:t>Impact of a 12-Month Exercise Program on the Physical and Psychological Health of Osteopenic Women</w:t>
            </w:r>
          </w:p>
        </w:tc>
        <w:tc>
          <w:tcPr>
            <w:tcW w:w="2409" w:type="dxa"/>
            <w:vAlign w:val="center"/>
          </w:tcPr>
          <w:p w14:paraId="6C72918A"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0E711013" w14:textId="77777777">
        <w:tc>
          <w:tcPr>
            <w:tcW w:w="1467" w:type="dxa"/>
            <w:vAlign w:val="center"/>
          </w:tcPr>
          <w:p w14:paraId="5BA737FA" w14:textId="77777777" w:rsidR="00794DF3" w:rsidRDefault="00000000">
            <w:pPr>
              <w:framePr w:hSpace="0" w:wrap="auto" w:vAnchor="margin" w:hAnchor="text" w:xAlign="left" w:yAlign="inline"/>
              <w:widowControl/>
              <w:jc w:val="left"/>
              <w:rPr>
                <w:lang w:bidi="ar"/>
              </w:rPr>
            </w:pPr>
            <w:r>
              <w:rPr>
                <w:sz w:val="22"/>
                <w:szCs w:val="22"/>
                <w:lang w:bidi="ar"/>
              </w:rPr>
              <w:t>Devereux 2005</w:t>
            </w:r>
          </w:p>
        </w:tc>
        <w:tc>
          <w:tcPr>
            <w:tcW w:w="10752" w:type="dxa"/>
            <w:vAlign w:val="center"/>
          </w:tcPr>
          <w:p w14:paraId="391B5939" w14:textId="77777777" w:rsidR="00794DF3" w:rsidRDefault="00000000">
            <w:pPr>
              <w:framePr w:hSpace="0" w:wrap="auto" w:vAnchor="margin" w:hAnchor="text" w:xAlign="left" w:yAlign="inline"/>
              <w:widowControl/>
              <w:jc w:val="left"/>
              <w:rPr>
                <w:lang w:bidi="ar"/>
              </w:rPr>
            </w:pPr>
            <w:r>
              <w:rPr>
                <w:sz w:val="22"/>
                <w:szCs w:val="22"/>
                <w:lang w:bidi="ar"/>
              </w:rPr>
              <w:t>Effects of a water-based program on women 65 years and over: A randomised controlled trial</w:t>
            </w:r>
          </w:p>
        </w:tc>
        <w:tc>
          <w:tcPr>
            <w:tcW w:w="2409" w:type="dxa"/>
            <w:vAlign w:val="center"/>
          </w:tcPr>
          <w:p w14:paraId="693AC3A9"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4011D3FC" w14:textId="77777777">
        <w:tc>
          <w:tcPr>
            <w:tcW w:w="1467" w:type="dxa"/>
            <w:vAlign w:val="center"/>
          </w:tcPr>
          <w:p w14:paraId="22826F0A" w14:textId="77777777" w:rsidR="00794DF3" w:rsidRDefault="00000000">
            <w:pPr>
              <w:framePr w:hSpace="0" w:wrap="auto" w:vAnchor="margin" w:hAnchor="text" w:xAlign="left" w:yAlign="inline"/>
              <w:widowControl/>
              <w:jc w:val="left"/>
              <w:rPr>
                <w:lang w:bidi="ar"/>
              </w:rPr>
            </w:pPr>
            <w:r>
              <w:rPr>
                <w:sz w:val="22"/>
                <w:szCs w:val="22"/>
                <w:lang w:bidi="ar"/>
              </w:rPr>
              <w:t>Elavsky 2007</w:t>
            </w:r>
          </w:p>
        </w:tc>
        <w:tc>
          <w:tcPr>
            <w:tcW w:w="10752" w:type="dxa"/>
            <w:vAlign w:val="center"/>
          </w:tcPr>
          <w:p w14:paraId="00EA86B6" w14:textId="77777777" w:rsidR="00794DF3" w:rsidRDefault="00000000">
            <w:pPr>
              <w:framePr w:hSpace="0" w:wrap="auto" w:vAnchor="margin" w:hAnchor="text" w:xAlign="left" w:yAlign="inline"/>
              <w:widowControl/>
              <w:jc w:val="left"/>
              <w:rPr>
                <w:lang w:bidi="ar"/>
              </w:rPr>
            </w:pPr>
            <w:r>
              <w:rPr>
                <w:sz w:val="22"/>
                <w:szCs w:val="22"/>
                <w:lang w:bidi="ar"/>
              </w:rPr>
              <w:t>Physical Activity and Mental Health Outcomes During Menopause: A Randomized Controlled Trial</w:t>
            </w:r>
          </w:p>
        </w:tc>
        <w:tc>
          <w:tcPr>
            <w:tcW w:w="2409" w:type="dxa"/>
            <w:vAlign w:val="center"/>
          </w:tcPr>
          <w:p w14:paraId="403EB0CF" w14:textId="77777777" w:rsidR="00794DF3" w:rsidRDefault="00000000">
            <w:pPr>
              <w:framePr w:hSpace="0" w:wrap="auto" w:vAnchor="margin" w:hAnchor="text" w:xAlign="left" w:yAlign="inline"/>
              <w:widowControl/>
              <w:jc w:val="left"/>
              <w:rPr>
                <w:lang w:bidi="ar"/>
              </w:rPr>
            </w:pPr>
            <w:r>
              <w:rPr>
                <w:sz w:val="24"/>
                <w:lang w:bidi="ar"/>
              </w:rPr>
              <w:t>Ineligible participants</w:t>
            </w:r>
          </w:p>
        </w:tc>
      </w:tr>
      <w:tr w:rsidR="00794DF3" w14:paraId="252DF08C" w14:textId="77777777">
        <w:tc>
          <w:tcPr>
            <w:tcW w:w="1467" w:type="dxa"/>
            <w:vAlign w:val="center"/>
          </w:tcPr>
          <w:p w14:paraId="06FE473D" w14:textId="77777777" w:rsidR="00794DF3" w:rsidRDefault="00000000">
            <w:pPr>
              <w:framePr w:hSpace="0" w:wrap="auto" w:vAnchor="margin" w:hAnchor="text" w:xAlign="left" w:yAlign="inline"/>
              <w:widowControl/>
              <w:jc w:val="left"/>
              <w:rPr>
                <w:lang w:bidi="ar"/>
              </w:rPr>
            </w:pPr>
            <w:r>
              <w:rPr>
                <w:sz w:val="22"/>
                <w:szCs w:val="22"/>
                <w:lang w:bidi="ar"/>
              </w:rPr>
              <w:t>Eskiyurt 2019</w:t>
            </w:r>
          </w:p>
        </w:tc>
        <w:tc>
          <w:tcPr>
            <w:tcW w:w="10752" w:type="dxa"/>
            <w:vAlign w:val="center"/>
          </w:tcPr>
          <w:p w14:paraId="63FF96B8" w14:textId="77777777" w:rsidR="00794DF3" w:rsidRDefault="00000000">
            <w:pPr>
              <w:framePr w:hSpace="0" w:wrap="auto" w:vAnchor="margin" w:hAnchor="text" w:xAlign="left" w:yAlign="inline"/>
              <w:widowControl/>
              <w:jc w:val="left"/>
              <w:rPr>
                <w:sz w:val="22"/>
                <w:szCs w:val="22"/>
                <w:lang w:bidi="ar"/>
              </w:rPr>
            </w:pPr>
            <w:r>
              <w:rPr>
                <w:sz w:val="22"/>
                <w:szCs w:val="22"/>
                <w:lang w:bidi="ar"/>
              </w:rPr>
              <w:t>HE ROLE OF SUPERVISED EXERCISES ON QUAL ITY OF LIFE AND DEPRESSIVE SYMPTOMS IN</w:t>
            </w:r>
          </w:p>
          <w:p w14:paraId="5F460D73" w14:textId="77777777" w:rsidR="00794DF3" w:rsidRDefault="00000000">
            <w:pPr>
              <w:framePr w:hSpace="0" w:wrap="auto" w:vAnchor="margin" w:hAnchor="text" w:xAlign="left" w:yAlign="inline"/>
              <w:widowControl/>
              <w:jc w:val="left"/>
              <w:rPr>
                <w:lang w:bidi="ar"/>
              </w:rPr>
            </w:pPr>
            <w:r>
              <w:rPr>
                <w:sz w:val="22"/>
                <w:szCs w:val="22"/>
                <w:lang w:bidi="ar"/>
              </w:rPr>
              <w:t>POSTMENOPAUSAL WOMEN</w:t>
            </w:r>
          </w:p>
        </w:tc>
        <w:tc>
          <w:tcPr>
            <w:tcW w:w="2409" w:type="dxa"/>
            <w:vAlign w:val="center"/>
          </w:tcPr>
          <w:p w14:paraId="1D7ED13E"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3EDF4AE0" w14:textId="77777777">
        <w:tc>
          <w:tcPr>
            <w:tcW w:w="1467" w:type="dxa"/>
            <w:vAlign w:val="center"/>
          </w:tcPr>
          <w:p w14:paraId="6E71E719" w14:textId="77777777" w:rsidR="00794DF3" w:rsidRDefault="00000000">
            <w:pPr>
              <w:framePr w:hSpace="0" w:wrap="auto" w:vAnchor="margin" w:hAnchor="text" w:xAlign="left" w:yAlign="inline"/>
              <w:widowControl/>
              <w:jc w:val="left"/>
              <w:rPr>
                <w:lang w:bidi="ar"/>
              </w:rPr>
            </w:pPr>
            <w:r>
              <w:rPr>
                <w:sz w:val="22"/>
                <w:szCs w:val="22"/>
                <w:lang w:bidi="ar"/>
              </w:rPr>
              <w:t>Esmaeilzadeh 2013</w:t>
            </w:r>
          </w:p>
        </w:tc>
        <w:tc>
          <w:tcPr>
            <w:tcW w:w="10752" w:type="dxa"/>
            <w:vAlign w:val="center"/>
          </w:tcPr>
          <w:p w14:paraId="22BBABC9" w14:textId="77777777" w:rsidR="00794DF3" w:rsidRDefault="00000000">
            <w:pPr>
              <w:framePr w:hSpace="0" w:wrap="auto" w:vAnchor="margin" w:hAnchor="text" w:xAlign="left" w:yAlign="inline"/>
              <w:widowControl/>
              <w:jc w:val="left"/>
              <w:rPr>
                <w:lang w:bidi="ar"/>
              </w:rPr>
            </w:pPr>
            <w:r>
              <w:rPr>
                <w:sz w:val="22"/>
                <w:szCs w:val="22"/>
                <w:lang w:bidi="ar"/>
              </w:rPr>
              <w:t>Effects of High-impact Exercises on Bone Mineral Density, Bone Turnover Marker, Quality of Life and Depressive Symptoms in Postmenopausal Women: A Randomized Controlled Trial.</w:t>
            </w:r>
          </w:p>
        </w:tc>
        <w:tc>
          <w:tcPr>
            <w:tcW w:w="2409" w:type="dxa"/>
            <w:vAlign w:val="center"/>
          </w:tcPr>
          <w:p w14:paraId="14BA01AF"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14743F5F" w14:textId="77777777">
        <w:tc>
          <w:tcPr>
            <w:tcW w:w="1467" w:type="dxa"/>
            <w:vAlign w:val="center"/>
          </w:tcPr>
          <w:p w14:paraId="174844FA" w14:textId="77777777" w:rsidR="00794DF3" w:rsidRDefault="00000000">
            <w:pPr>
              <w:framePr w:hSpace="0" w:wrap="auto" w:vAnchor="margin" w:hAnchor="text" w:xAlign="left" w:yAlign="inline"/>
              <w:widowControl/>
              <w:jc w:val="left"/>
              <w:rPr>
                <w:lang w:bidi="ar"/>
              </w:rPr>
            </w:pPr>
            <w:r>
              <w:rPr>
                <w:sz w:val="22"/>
                <w:szCs w:val="22"/>
                <w:lang w:bidi="ar"/>
              </w:rPr>
              <w:t>Eyigor 2009</w:t>
            </w:r>
          </w:p>
        </w:tc>
        <w:tc>
          <w:tcPr>
            <w:tcW w:w="10752" w:type="dxa"/>
            <w:vAlign w:val="center"/>
          </w:tcPr>
          <w:p w14:paraId="4A8AD6E1" w14:textId="77777777" w:rsidR="00794DF3" w:rsidRDefault="00000000">
            <w:pPr>
              <w:framePr w:hSpace="0" w:wrap="auto" w:vAnchor="margin" w:hAnchor="text" w:xAlign="left" w:yAlign="inline"/>
              <w:widowControl/>
              <w:jc w:val="left"/>
              <w:rPr>
                <w:lang w:bidi="ar"/>
              </w:rPr>
            </w:pPr>
            <w:r>
              <w:rPr>
                <w:sz w:val="22"/>
                <w:szCs w:val="22"/>
                <w:lang w:bidi="ar"/>
              </w:rPr>
              <w:t>A randomized controlled trial of Turkish folklore dance on the physical performance, balance, depression and quality of life in older women</w:t>
            </w:r>
          </w:p>
        </w:tc>
        <w:tc>
          <w:tcPr>
            <w:tcW w:w="2409" w:type="dxa"/>
            <w:vAlign w:val="center"/>
          </w:tcPr>
          <w:p w14:paraId="4B624816"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3C762E60" w14:textId="77777777">
        <w:tc>
          <w:tcPr>
            <w:tcW w:w="1467" w:type="dxa"/>
            <w:vAlign w:val="center"/>
          </w:tcPr>
          <w:p w14:paraId="4AAFEF03" w14:textId="77777777" w:rsidR="00794DF3" w:rsidRDefault="00000000">
            <w:pPr>
              <w:framePr w:hSpace="0" w:wrap="auto" w:vAnchor="margin" w:hAnchor="text" w:xAlign="left" w:yAlign="inline"/>
              <w:widowControl/>
              <w:rPr>
                <w:lang w:bidi="ar"/>
              </w:rPr>
            </w:pPr>
            <w:r>
              <w:rPr>
                <w:sz w:val="22"/>
                <w:szCs w:val="22"/>
                <w:lang w:bidi="ar"/>
              </w:rPr>
              <w:lastRenderedPageBreak/>
              <w:t>R. B. R. g27zn 2012</w:t>
            </w:r>
          </w:p>
        </w:tc>
        <w:tc>
          <w:tcPr>
            <w:tcW w:w="10752" w:type="dxa"/>
            <w:vAlign w:val="center"/>
          </w:tcPr>
          <w:p w14:paraId="5A711536" w14:textId="77777777" w:rsidR="00794DF3" w:rsidRDefault="00000000">
            <w:pPr>
              <w:framePr w:hSpace="0" w:wrap="auto" w:vAnchor="margin" w:hAnchor="text" w:xAlign="left" w:yAlign="inline"/>
              <w:widowControl/>
              <w:jc w:val="left"/>
              <w:rPr>
                <w:lang w:bidi="ar"/>
              </w:rPr>
            </w:pPr>
            <w:r>
              <w:rPr>
                <w:sz w:val="22"/>
                <w:szCs w:val="22"/>
                <w:lang w:bidi="ar"/>
              </w:rPr>
              <w:t>Effect of the physical training in community-dwelling older women: randomized clinical assay</w:t>
            </w:r>
          </w:p>
        </w:tc>
        <w:tc>
          <w:tcPr>
            <w:tcW w:w="2409" w:type="dxa"/>
            <w:vAlign w:val="center"/>
          </w:tcPr>
          <w:p w14:paraId="3F47B1A0"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68DF3066" w14:textId="77777777">
        <w:tc>
          <w:tcPr>
            <w:tcW w:w="1467" w:type="dxa"/>
            <w:vAlign w:val="center"/>
          </w:tcPr>
          <w:p w14:paraId="1CDDFE41" w14:textId="77777777" w:rsidR="00794DF3" w:rsidRDefault="00000000">
            <w:pPr>
              <w:framePr w:hSpace="0" w:wrap="auto" w:vAnchor="margin" w:hAnchor="text" w:xAlign="left" w:yAlign="inline"/>
              <w:widowControl/>
              <w:jc w:val="left"/>
              <w:rPr>
                <w:lang w:bidi="ar"/>
              </w:rPr>
            </w:pPr>
            <w:r>
              <w:rPr>
                <w:sz w:val="22"/>
                <w:szCs w:val="22"/>
                <w:lang w:bidi="ar"/>
              </w:rPr>
              <w:t>Gary2004</w:t>
            </w:r>
          </w:p>
        </w:tc>
        <w:tc>
          <w:tcPr>
            <w:tcW w:w="10752" w:type="dxa"/>
            <w:vAlign w:val="center"/>
          </w:tcPr>
          <w:p w14:paraId="0B6FD43D" w14:textId="77777777" w:rsidR="00794DF3" w:rsidRDefault="00000000">
            <w:pPr>
              <w:framePr w:hSpace="0" w:wrap="auto" w:vAnchor="margin" w:hAnchor="text" w:xAlign="left" w:yAlign="inline"/>
              <w:widowControl/>
              <w:jc w:val="left"/>
              <w:rPr>
                <w:lang w:bidi="ar"/>
              </w:rPr>
            </w:pPr>
            <w:r>
              <w:rPr>
                <w:sz w:val="22"/>
                <w:szCs w:val="22"/>
                <w:lang w:bidi="ar"/>
              </w:rPr>
              <w:t>Home-based exercise improves functional performance and quality of life in women with diastolic heart failure</w:t>
            </w:r>
          </w:p>
        </w:tc>
        <w:tc>
          <w:tcPr>
            <w:tcW w:w="2409" w:type="dxa"/>
            <w:vAlign w:val="center"/>
          </w:tcPr>
          <w:p w14:paraId="5C2DECB8"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07F99594" w14:textId="77777777">
        <w:tc>
          <w:tcPr>
            <w:tcW w:w="1467" w:type="dxa"/>
            <w:vAlign w:val="center"/>
          </w:tcPr>
          <w:p w14:paraId="5550A5ED" w14:textId="77777777" w:rsidR="00794DF3" w:rsidRDefault="00000000">
            <w:pPr>
              <w:framePr w:hSpace="0" w:wrap="auto" w:vAnchor="margin" w:hAnchor="text" w:xAlign="left" w:yAlign="inline"/>
              <w:widowControl/>
              <w:jc w:val="left"/>
              <w:rPr>
                <w:lang w:bidi="ar"/>
              </w:rPr>
            </w:pPr>
            <w:r>
              <w:rPr>
                <w:sz w:val="22"/>
                <w:szCs w:val="22"/>
                <w:lang w:bidi="ar"/>
              </w:rPr>
              <w:t>Hanachi 2007</w:t>
            </w:r>
          </w:p>
        </w:tc>
        <w:tc>
          <w:tcPr>
            <w:tcW w:w="10752" w:type="dxa"/>
            <w:vAlign w:val="center"/>
          </w:tcPr>
          <w:p w14:paraId="11FA4C05" w14:textId="77777777" w:rsidR="00794DF3" w:rsidRDefault="00000000">
            <w:pPr>
              <w:framePr w:hSpace="0" w:wrap="auto" w:vAnchor="margin" w:hAnchor="text" w:xAlign="left" w:yAlign="inline"/>
              <w:widowControl/>
              <w:jc w:val="left"/>
              <w:rPr>
                <w:lang w:bidi="ar"/>
              </w:rPr>
            </w:pPr>
            <w:r>
              <w:rPr>
                <w:sz w:val="22"/>
                <w:szCs w:val="22"/>
                <w:lang w:bidi="ar"/>
              </w:rPr>
              <w:t>The Effect of Soymilk on Alkaline Phosphatase, Total Antioxidant Levels, and Vasomotor Symptoms in Menopause Women</w:t>
            </w:r>
          </w:p>
        </w:tc>
        <w:tc>
          <w:tcPr>
            <w:tcW w:w="2409" w:type="dxa"/>
            <w:vAlign w:val="center"/>
          </w:tcPr>
          <w:p w14:paraId="4A4303E7" w14:textId="77777777" w:rsidR="00794DF3" w:rsidRDefault="00000000">
            <w:pPr>
              <w:framePr w:hSpace="0" w:wrap="auto" w:vAnchor="margin" w:hAnchor="text" w:xAlign="left" w:yAlign="inline"/>
              <w:widowControl/>
              <w:jc w:val="left"/>
              <w:rPr>
                <w:lang w:bidi="ar"/>
              </w:rPr>
            </w:pPr>
            <w:r>
              <w:rPr>
                <w:sz w:val="24"/>
                <w:lang w:bidi="ar"/>
              </w:rPr>
              <w:t>Inappropriate intervention</w:t>
            </w:r>
          </w:p>
        </w:tc>
      </w:tr>
      <w:tr w:rsidR="00794DF3" w14:paraId="4FEE77A9" w14:textId="77777777">
        <w:tc>
          <w:tcPr>
            <w:tcW w:w="1467" w:type="dxa"/>
            <w:vAlign w:val="center"/>
          </w:tcPr>
          <w:p w14:paraId="0CEC0E62" w14:textId="77777777" w:rsidR="00794DF3" w:rsidRDefault="00000000">
            <w:pPr>
              <w:framePr w:hSpace="0" w:wrap="auto" w:vAnchor="margin" w:hAnchor="text" w:xAlign="left" w:yAlign="inline"/>
              <w:widowControl/>
              <w:jc w:val="left"/>
              <w:rPr>
                <w:lang w:bidi="ar"/>
              </w:rPr>
            </w:pPr>
            <w:r>
              <w:rPr>
                <w:sz w:val="22"/>
                <w:szCs w:val="22"/>
                <w:lang w:bidi="ar"/>
              </w:rPr>
              <w:t xml:space="preserve"> Hansen 2023</w:t>
            </w:r>
          </w:p>
        </w:tc>
        <w:tc>
          <w:tcPr>
            <w:tcW w:w="10752" w:type="dxa"/>
            <w:vAlign w:val="center"/>
          </w:tcPr>
          <w:p w14:paraId="56F0813E" w14:textId="77777777" w:rsidR="00794DF3" w:rsidRDefault="00000000">
            <w:pPr>
              <w:framePr w:hSpace="0" w:wrap="auto" w:vAnchor="margin" w:hAnchor="text" w:xAlign="left" w:yAlign="inline"/>
              <w:widowControl/>
              <w:jc w:val="left"/>
              <w:rPr>
                <w:lang w:bidi="ar"/>
              </w:rPr>
            </w:pPr>
            <w:r>
              <w:rPr>
                <w:sz w:val="22"/>
                <w:szCs w:val="22"/>
                <w:lang w:bidi="ar"/>
              </w:rPr>
              <w:t>The effect of aerobic exercise training on asthma control in postmenopausal women (ATOM): a randomized controlled pilot study</w:t>
            </w:r>
          </w:p>
        </w:tc>
        <w:tc>
          <w:tcPr>
            <w:tcW w:w="2409" w:type="dxa"/>
            <w:vAlign w:val="center"/>
          </w:tcPr>
          <w:p w14:paraId="639B17D7"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4AE8EC09" w14:textId="77777777">
        <w:tc>
          <w:tcPr>
            <w:tcW w:w="1467" w:type="dxa"/>
            <w:vAlign w:val="center"/>
          </w:tcPr>
          <w:p w14:paraId="0A715F19" w14:textId="77777777" w:rsidR="00794DF3" w:rsidRDefault="00000000">
            <w:pPr>
              <w:framePr w:hSpace="0" w:wrap="auto" w:vAnchor="margin" w:hAnchor="text" w:xAlign="left" w:yAlign="inline"/>
              <w:widowControl/>
              <w:rPr>
                <w:lang w:bidi="ar"/>
              </w:rPr>
            </w:pPr>
            <w:r>
              <w:rPr>
                <w:sz w:val="22"/>
                <w:szCs w:val="22"/>
                <w:lang w:bidi="ar"/>
              </w:rPr>
              <w:t>Huang 2023</w:t>
            </w:r>
          </w:p>
        </w:tc>
        <w:tc>
          <w:tcPr>
            <w:tcW w:w="10752" w:type="dxa"/>
            <w:vAlign w:val="center"/>
          </w:tcPr>
          <w:p w14:paraId="3A59E73F" w14:textId="77777777" w:rsidR="00794DF3" w:rsidRDefault="00000000">
            <w:pPr>
              <w:framePr w:hSpace="0" w:wrap="auto" w:vAnchor="margin" w:hAnchor="text" w:xAlign="left" w:yAlign="inline"/>
              <w:widowControl/>
              <w:jc w:val="left"/>
              <w:rPr>
                <w:lang w:bidi="ar"/>
              </w:rPr>
            </w:pPr>
            <w:r>
              <w:rPr>
                <w:sz w:val="22"/>
                <w:szCs w:val="22"/>
                <w:lang w:bidi="ar"/>
              </w:rPr>
              <w:t>THE LESSENING INCONTINENCE WITH LOW-IMPACT ACTIVITY (LILA) TRIAL: a MULTISITE RANDOMIZED TRIAL OF A PELVIC YOGA VERSUS PHYSICAL CONDITIONING PROGRAM IN MIDLIFE AND OLDER WOMEN WITH URINARY INCONTINENCE</w:t>
            </w:r>
          </w:p>
        </w:tc>
        <w:tc>
          <w:tcPr>
            <w:tcW w:w="2409" w:type="dxa"/>
            <w:vAlign w:val="center"/>
          </w:tcPr>
          <w:p w14:paraId="26093953"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28EFD5B6" w14:textId="77777777">
        <w:tc>
          <w:tcPr>
            <w:tcW w:w="1467" w:type="dxa"/>
            <w:vAlign w:val="center"/>
          </w:tcPr>
          <w:p w14:paraId="64B3E8AA" w14:textId="77777777" w:rsidR="00794DF3" w:rsidRDefault="00000000">
            <w:pPr>
              <w:framePr w:hSpace="0" w:wrap="auto" w:vAnchor="margin" w:hAnchor="text" w:xAlign="left" w:yAlign="inline"/>
              <w:widowControl/>
              <w:jc w:val="left"/>
              <w:rPr>
                <w:lang w:bidi="ar"/>
              </w:rPr>
            </w:pPr>
            <w:r>
              <w:rPr>
                <w:sz w:val="22"/>
                <w:szCs w:val="22"/>
                <w:lang w:bidi="ar"/>
              </w:rPr>
              <w:t>Irct2012112810493N 2013</w:t>
            </w:r>
          </w:p>
        </w:tc>
        <w:tc>
          <w:tcPr>
            <w:tcW w:w="10752" w:type="dxa"/>
            <w:vAlign w:val="center"/>
          </w:tcPr>
          <w:p w14:paraId="64F1A1F7" w14:textId="77777777" w:rsidR="00794DF3" w:rsidRDefault="00000000">
            <w:pPr>
              <w:framePr w:hSpace="0" w:wrap="auto" w:vAnchor="margin" w:hAnchor="text" w:xAlign="left" w:yAlign="inline"/>
              <w:widowControl/>
              <w:jc w:val="left"/>
              <w:rPr>
                <w:lang w:bidi="ar"/>
              </w:rPr>
            </w:pPr>
            <w:r>
              <w:rPr>
                <w:sz w:val="22"/>
                <w:szCs w:val="22"/>
                <w:lang w:bidi="ar"/>
              </w:rPr>
              <w:t>Pilates exercise and its effect on falls in elderly women</w:t>
            </w:r>
          </w:p>
        </w:tc>
        <w:tc>
          <w:tcPr>
            <w:tcW w:w="2409" w:type="dxa"/>
            <w:vAlign w:val="center"/>
          </w:tcPr>
          <w:p w14:paraId="24DF6343"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76385750" w14:textId="77777777">
        <w:tc>
          <w:tcPr>
            <w:tcW w:w="1467" w:type="dxa"/>
            <w:vAlign w:val="center"/>
          </w:tcPr>
          <w:p w14:paraId="13E66ED4" w14:textId="77777777" w:rsidR="00794DF3" w:rsidRDefault="00000000">
            <w:pPr>
              <w:framePr w:hSpace="0" w:wrap="auto" w:vAnchor="margin" w:hAnchor="text" w:xAlign="left" w:yAlign="inline"/>
              <w:widowControl/>
              <w:jc w:val="left"/>
              <w:rPr>
                <w:lang w:bidi="ar"/>
              </w:rPr>
            </w:pPr>
            <w:r>
              <w:rPr>
                <w:sz w:val="22"/>
                <w:szCs w:val="22"/>
                <w:lang w:bidi="ar"/>
              </w:rPr>
              <w:t>Irct2014020616501N 2014</w:t>
            </w:r>
          </w:p>
        </w:tc>
        <w:tc>
          <w:tcPr>
            <w:tcW w:w="10752" w:type="dxa"/>
            <w:vAlign w:val="center"/>
          </w:tcPr>
          <w:p w14:paraId="0A3667FA" w14:textId="77777777" w:rsidR="00794DF3" w:rsidRDefault="00000000">
            <w:pPr>
              <w:framePr w:hSpace="0" w:wrap="auto" w:vAnchor="margin" w:hAnchor="text" w:xAlign="left" w:yAlign="inline"/>
              <w:widowControl/>
              <w:jc w:val="left"/>
              <w:rPr>
                <w:lang w:bidi="ar"/>
              </w:rPr>
            </w:pPr>
            <w:r>
              <w:rPr>
                <w:sz w:val="22"/>
                <w:szCs w:val="22"/>
                <w:lang w:bidi="ar"/>
              </w:rPr>
              <w:t>Walking with pedometer, Depression, General health in postmenopausal women</w:t>
            </w:r>
          </w:p>
        </w:tc>
        <w:tc>
          <w:tcPr>
            <w:tcW w:w="2409" w:type="dxa"/>
            <w:vAlign w:val="center"/>
          </w:tcPr>
          <w:p w14:paraId="643F94B2"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4E994F01" w14:textId="77777777">
        <w:tc>
          <w:tcPr>
            <w:tcW w:w="1467" w:type="dxa"/>
            <w:vAlign w:val="center"/>
          </w:tcPr>
          <w:p w14:paraId="6A7A926B" w14:textId="77777777" w:rsidR="00794DF3" w:rsidRDefault="00000000">
            <w:pPr>
              <w:framePr w:hSpace="0" w:wrap="auto" w:vAnchor="margin" w:hAnchor="text" w:xAlign="left" w:yAlign="inline"/>
              <w:widowControl/>
              <w:jc w:val="left"/>
              <w:rPr>
                <w:lang w:bidi="ar"/>
              </w:rPr>
            </w:pPr>
            <w:r>
              <w:rPr>
                <w:sz w:val="22"/>
                <w:szCs w:val="22"/>
                <w:lang w:bidi="ar"/>
              </w:rPr>
              <w:t>Irct2014042017344N 2014</w:t>
            </w:r>
          </w:p>
        </w:tc>
        <w:tc>
          <w:tcPr>
            <w:tcW w:w="10752" w:type="dxa"/>
            <w:vAlign w:val="center"/>
          </w:tcPr>
          <w:p w14:paraId="7B500489" w14:textId="77777777" w:rsidR="00794DF3" w:rsidRDefault="00000000">
            <w:pPr>
              <w:framePr w:hSpace="0" w:wrap="auto" w:vAnchor="margin" w:hAnchor="text" w:xAlign="left" w:yAlign="inline"/>
              <w:widowControl/>
              <w:jc w:val="left"/>
              <w:rPr>
                <w:lang w:bidi="ar"/>
              </w:rPr>
            </w:pPr>
            <w:r>
              <w:rPr>
                <w:sz w:val="22"/>
                <w:szCs w:val="22"/>
                <w:lang w:bidi="ar"/>
              </w:rPr>
              <w:t>Pilates exercise and acupressure effect on anxiety and sleep quality in postmenopausal women</w:t>
            </w:r>
          </w:p>
        </w:tc>
        <w:tc>
          <w:tcPr>
            <w:tcW w:w="2409" w:type="dxa"/>
            <w:vAlign w:val="center"/>
          </w:tcPr>
          <w:p w14:paraId="47CAEAAA"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0D49B724" w14:textId="77777777">
        <w:tc>
          <w:tcPr>
            <w:tcW w:w="1467" w:type="dxa"/>
            <w:vAlign w:val="center"/>
          </w:tcPr>
          <w:p w14:paraId="6A78ABA2" w14:textId="77777777" w:rsidR="00794DF3" w:rsidRDefault="00000000">
            <w:pPr>
              <w:framePr w:hSpace="0" w:wrap="auto" w:vAnchor="margin" w:hAnchor="text" w:xAlign="left" w:yAlign="inline"/>
              <w:widowControl/>
              <w:jc w:val="left"/>
              <w:rPr>
                <w:lang w:bidi="ar"/>
              </w:rPr>
            </w:pPr>
            <w:r>
              <w:rPr>
                <w:sz w:val="22"/>
                <w:szCs w:val="22"/>
                <w:lang w:bidi="ar"/>
              </w:rPr>
              <w:t>Irct2015020420955N 2015</w:t>
            </w:r>
          </w:p>
        </w:tc>
        <w:tc>
          <w:tcPr>
            <w:tcW w:w="10752" w:type="dxa"/>
            <w:vAlign w:val="center"/>
          </w:tcPr>
          <w:p w14:paraId="325D50A0" w14:textId="77777777" w:rsidR="00794DF3" w:rsidRDefault="00000000">
            <w:pPr>
              <w:framePr w:hSpace="0" w:wrap="auto" w:vAnchor="margin" w:hAnchor="text" w:xAlign="left" w:yAlign="inline"/>
              <w:widowControl/>
              <w:jc w:val="left"/>
              <w:rPr>
                <w:lang w:bidi="ar"/>
              </w:rPr>
            </w:pPr>
            <w:r>
              <w:rPr>
                <w:sz w:val="22"/>
                <w:szCs w:val="22"/>
                <w:lang w:bidi="ar"/>
              </w:rPr>
              <w:t>The effect of Tai chi chuan on Depression and Anxiety level among elderly women</w:t>
            </w:r>
          </w:p>
        </w:tc>
        <w:tc>
          <w:tcPr>
            <w:tcW w:w="2409" w:type="dxa"/>
            <w:vAlign w:val="center"/>
          </w:tcPr>
          <w:p w14:paraId="40EADDBF"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3794AE8C" w14:textId="77777777">
        <w:tc>
          <w:tcPr>
            <w:tcW w:w="1467" w:type="dxa"/>
            <w:vAlign w:val="center"/>
          </w:tcPr>
          <w:p w14:paraId="60038FE1" w14:textId="77777777" w:rsidR="00794DF3" w:rsidRDefault="00000000">
            <w:pPr>
              <w:framePr w:hSpace="0" w:wrap="auto" w:vAnchor="margin" w:hAnchor="text" w:xAlign="left" w:yAlign="inline"/>
              <w:widowControl/>
              <w:jc w:val="left"/>
              <w:rPr>
                <w:lang w:bidi="ar"/>
              </w:rPr>
            </w:pPr>
            <w:r>
              <w:rPr>
                <w:sz w:val="22"/>
                <w:szCs w:val="22"/>
                <w:lang w:bidi="ar"/>
              </w:rPr>
              <w:t>Irct2015072923408N 2016</w:t>
            </w:r>
          </w:p>
        </w:tc>
        <w:tc>
          <w:tcPr>
            <w:tcW w:w="10752" w:type="dxa"/>
            <w:vAlign w:val="center"/>
          </w:tcPr>
          <w:p w14:paraId="03B3A699" w14:textId="77777777" w:rsidR="00794DF3" w:rsidRDefault="00000000">
            <w:pPr>
              <w:framePr w:hSpace="0" w:wrap="auto" w:vAnchor="margin" w:hAnchor="text" w:xAlign="left" w:yAlign="inline"/>
              <w:widowControl/>
              <w:jc w:val="left"/>
              <w:rPr>
                <w:sz w:val="22"/>
                <w:szCs w:val="22"/>
                <w:lang w:bidi="ar"/>
              </w:rPr>
            </w:pPr>
            <w:r>
              <w:rPr>
                <w:sz w:val="22"/>
                <w:szCs w:val="22"/>
                <w:lang w:bidi="ar"/>
              </w:rPr>
              <w:t xml:space="preserve">Effect of Tai Chi Exercise on the Stress of Elderly Women </w:t>
            </w:r>
          </w:p>
          <w:p w14:paraId="1E0AF8BA" w14:textId="77777777" w:rsidR="00794DF3" w:rsidRDefault="00000000">
            <w:pPr>
              <w:framePr w:hSpace="0" w:wrap="auto" w:vAnchor="margin" w:hAnchor="text" w:xAlign="left" w:yAlign="inline"/>
              <w:widowControl/>
              <w:jc w:val="left"/>
              <w:rPr>
                <w:lang w:bidi="ar"/>
              </w:rPr>
            </w:pPr>
            <w:r>
              <w:rPr>
                <w:sz w:val="22"/>
                <w:szCs w:val="22"/>
                <w:lang w:bidi="ar"/>
              </w:rPr>
              <w:t>With Hypertension</w:t>
            </w:r>
          </w:p>
        </w:tc>
        <w:tc>
          <w:tcPr>
            <w:tcW w:w="2409" w:type="dxa"/>
            <w:vAlign w:val="center"/>
          </w:tcPr>
          <w:p w14:paraId="25F4B371"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296064A3" w14:textId="77777777">
        <w:tc>
          <w:tcPr>
            <w:tcW w:w="1467" w:type="dxa"/>
            <w:vAlign w:val="center"/>
          </w:tcPr>
          <w:p w14:paraId="5DF9090C" w14:textId="77777777" w:rsidR="00794DF3" w:rsidRDefault="00000000">
            <w:pPr>
              <w:framePr w:hSpace="0" w:wrap="auto" w:vAnchor="margin" w:hAnchor="text" w:xAlign="left" w:yAlign="inline"/>
              <w:widowControl/>
              <w:jc w:val="left"/>
              <w:rPr>
                <w:lang w:bidi="ar"/>
              </w:rPr>
            </w:pPr>
            <w:r>
              <w:rPr>
                <w:sz w:val="22"/>
                <w:szCs w:val="22"/>
                <w:lang w:bidi="ar"/>
              </w:rPr>
              <w:t>Irct2015122425685N 2016</w:t>
            </w:r>
          </w:p>
        </w:tc>
        <w:tc>
          <w:tcPr>
            <w:tcW w:w="10752" w:type="dxa"/>
            <w:vAlign w:val="center"/>
          </w:tcPr>
          <w:p w14:paraId="35DD098C" w14:textId="77777777" w:rsidR="00794DF3" w:rsidRDefault="00000000">
            <w:pPr>
              <w:framePr w:hSpace="0" w:wrap="auto" w:vAnchor="margin" w:hAnchor="text" w:xAlign="left" w:yAlign="inline"/>
              <w:widowControl/>
              <w:jc w:val="left"/>
              <w:rPr>
                <w:lang w:bidi="ar"/>
              </w:rPr>
            </w:pPr>
            <w:r>
              <w:rPr>
                <w:sz w:val="22"/>
                <w:szCs w:val="22"/>
                <w:lang w:bidi="ar"/>
              </w:rPr>
              <w:t>The effect of self management program on elderly women with rheumatoid arthritis</w:t>
            </w:r>
          </w:p>
        </w:tc>
        <w:tc>
          <w:tcPr>
            <w:tcW w:w="2409" w:type="dxa"/>
            <w:vAlign w:val="center"/>
          </w:tcPr>
          <w:p w14:paraId="7BC400D2"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0170CEEF" w14:textId="77777777">
        <w:tc>
          <w:tcPr>
            <w:tcW w:w="1467" w:type="dxa"/>
            <w:vAlign w:val="center"/>
          </w:tcPr>
          <w:p w14:paraId="72018DDD" w14:textId="77777777" w:rsidR="00794DF3" w:rsidRDefault="00000000">
            <w:pPr>
              <w:framePr w:hSpace="0" w:wrap="auto" w:vAnchor="margin" w:hAnchor="text" w:xAlign="left" w:yAlign="inline"/>
              <w:widowControl/>
              <w:jc w:val="left"/>
              <w:rPr>
                <w:lang w:bidi="ar"/>
              </w:rPr>
            </w:pPr>
            <w:r>
              <w:rPr>
                <w:sz w:val="22"/>
                <w:szCs w:val="22"/>
                <w:lang w:bidi="ar"/>
              </w:rPr>
              <w:t>Irct20200222046579N 2020</w:t>
            </w:r>
          </w:p>
        </w:tc>
        <w:tc>
          <w:tcPr>
            <w:tcW w:w="10752" w:type="dxa"/>
            <w:vAlign w:val="center"/>
          </w:tcPr>
          <w:p w14:paraId="40AC5085" w14:textId="77777777" w:rsidR="00794DF3" w:rsidRDefault="00000000">
            <w:pPr>
              <w:framePr w:hSpace="0" w:wrap="auto" w:vAnchor="margin" w:hAnchor="text" w:xAlign="left" w:yAlign="inline"/>
              <w:widowControl/>
              <w:jc w:val="left"/>
              <w:rPr>
                <w:lang w:bidi="ar"/>
              </w:rPr>
            </w:pPr>
            <w:r>
              <w:rPr>
                <w:rFonts w:hint="eastAsia"/>
                <w:sz w:val="22"/>
                <w:szCs w:val="22"/>
                <w:lang w:bidi="ar"/>
              </w:rPr>
              <w:t>T</w:t>
            </w:r>
            <w:r>
              <w:rPr>
                <w:sz w:val="22"/>
                <w:szCs w:val="22"/>
                <w:lang w:bidi="ar"/>
              </w:rPr>
              <w:t xml:space="preserve">he effect of physical activity training program on </w:t>
            </w:r>
            <w:r>
              <w:rPr>
                <w:rStyle w:val="font31"/>
                <w:rFonts w:ascii="Times New Roman" w:eastAsia="宋体" w:hAnsi="Times New Roman" w:cs="Times New Roman"/>
                <w:lang w:bidi="ar"/>
              </w:rPr>
              <w:t>depression and anxiety in Postmenopausal Women</w:t>
            </w:r>
          </w:p>
        </w:tc>
        <w:tc>
          <w:tcPr>
            <w:tcW w:w="2409" w:type="dxa"/>
            <w:vAlign w:val="center"/>
          </w:tcPr>
          <w:p w14:paraId="2D99D443"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341FE564" w14:textId="77777777">
        <w:tc>
          <w:tcPr>
            <w:tcW w:w="1467" w:type="dxa"/>
            <w:vAlign w:val="center"/>
          </w:tcPr>
          <w:p w14:paraId="5FBF49F7" w14:textId="77777777" w:rsidR="00794DF3" w:rsidRDefault="00000000">
            <w:pPr>
              <w:framePr w:hSpace="0" w:wrap="auto" w:vAnchor="margin" w:hAnchor="text" w:xAlign="left" w:yAlign="inline"/>
              <w:widowControl/>
              <w:jc w:val="left"/>
              <w:rPr>
                <w:lang w:bidi="ar"/>
              </w:rPr>
            </w:pPr>
            <w:r>
              <w:rPr>
                <w:sz w:val="22"/>
                <w:szCs w:val="22"/>
                <w:lang w:bidi="ar"/>
              </w:rPr>
              <w:t>Jin 2019</w:t>
            </w:r>
          </w:p>
        </w:tc>
        <w:tc>
          <w:tcPr>
            <w:tcW w:w="10752" w:type="dxa"/>
            <w:vAlign w:val="center"/>
          </w:tcPr>
          <w:p w14:paraId="488569D7" w14:textId="77777777" w:rsidR="00794DF3" w:rsidRDefault="00000000">
            <w:pPr>
              <w:framePr w:hSpace="0" w:wrap="auto" w:vAnchor="margin" w:hAnchor="text" w:xAlign="left" w:yAlign="inline"/>
              <w:widowControl/>
              <w:jc w:val="left"/>
              <w:rPr>
                <w:sz w:val="22"/>
                <w:szCs w:val="22"/>
                <w:lang w:bidi="ar"/>
              </w:rPr>
            </w:pPr>
            <w:r>
              <w:rPr>
                <w:sz w:val="22"/>
                <w:szCs w:val="22"/>
                <w:lang w:bidi="ar"/>
              </w:rPr>
              <w:t xml:space="preserve">A Long-Term Exercise Intervention Reduces Depressive Symptoms in Older </w:t>
            </w:r>
          </w:p>
          <w:p w14:paraId="413A2BA1" w14:textId="77777777" w:rsidR="00794DF3" w:rsidRDefault="00000000">
            <w:pPr>
              <w:framePr w:hSpace="0" w:wrap="auto" w:vAnchor="margin" w:hAnchor="text" w:xAlign="left" w:yAlign="inline"/>
              <w:widowControl/>
              <w:jc w:val="left"/>
              <w:rPr>
                <w:lang w:bidi="ar"/>
              </w:rPr>
            </w:pPr>
            <w:r>
              <w:rPr>
                <w:sz w:val="22"/>
                <w:szCs w:val="22"/>
                <w:lang w:bidi="ar"/>
              </w:rPr>
              <w:t>Korean Women</w:t>
            </w:r>
          </w:p>
        </w:tc>
        <w:tc>
          <w:tcPr>
            <w:tcW w:w="2409" w:type="dxa"/>
            <w:vAlign w:val="center"/>
          </w:tcPr>
          <w:p w14:paraId="6FA8A71D"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283C4F0A" w14:textId="77777777">
        <w:tc>
          <w:tcPr>
            <w:tcW w:w="1467" w:type="dxa"/>
            <w:vAlign w:val="center"/>
          </w:tcPr>
          <w:p w14:paraId="46B00FDC" w14:textId="77777777" w:rsidR="00794DF3" w:rsidRDefault="00000000">
            <w:pPr>
              <w:framePr w:hSpace="0" w:wrap="auto" w:vAnchor="margin" w:hAnchor="text" w:xAlign="left" w:yAlign="inline"/>
              <w:widowControl/>
              <w:jc w:val="left"/>
              <w:rPr>
                <w:lang w:bidi="ar"/>
              </w:rPr>
            </w:pPr>
            <w:r>
              <w:rPr>
                <w:sz w:val="22"/>
                <w:szCs w:val="22"/>
                <w:lang w:bidi="ar"/>
              </w:rPr>
              <w:lastRenderedPageBreak/>
              <w:t>Jorge 2016</w:t>
            </w:r>
          </w:p>
        </w:tc>
        <w:tc>
          <w:tcPr>
            <w:tcW w:w="10752" w:type="dxa"/>
            <w:vAlign w:val="center"/>
          </w:tcPr>
          <w:p w14:paraId="6B5D3F4A" w14:textId="77777777" w:rsidR="00794DF3" w:rsidRDefault="00000000">
            <w:pPr>
              <w:framePr w:hSpace="0" w:wrap="auto" w:vAnchor="margin" w:hAnchor="text" w:xAlign="left" w:yAlign="inline"/>
              <w:widowControl/>
              <w:jc w:val="left"/>
              <w:rPr>
                <w:lang w:bidi="ar"/>
              </w:rPr>
            </w:pPr>
            <w:r>
              <w:rPr>
                <w:sz w:val="22"/>
                <w:szCs w:val="22"/>
                <w:lang w:bidi="ar"/>
              </w:rPr>
              <w:t>Hatha Yoga practice decreases menopause symptoms and improves quality of life: A randomized controlled trial</w:t>
            </w:r>
          </w:p>
        </w:tc>
        <w:tc>
          <w:tcPr>
            <w:tcW w:w="2409" w:type="dxa"/>
            <w:vAlign w:val="center"/>
          </w:tcPr>
          <w:p w14:paraId="7351E7F3"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7E1E8B95" w14:textId="77777777">
        <w:tc>
          <w:tcPr>
            <w:tcW w:w="1467" w:type="dxa"/>
            <w:vAlign w:val="center"/>
          </w:tcPr>
          <w:p w14:paraId="2CB0EC8E" w14:textId="77777777" w:rsidR="00794DF3" w:rsidRDefault="00000000">
            <w:pPr>
              <w:framePr w:hSpace="0" w:wrap="auto" w:vAnchor="margin" w:hAnchor="text" w:xAlign="left" w:yAlign="inline"/>
              <w:widowControl/>
              <w:rPr>
                <w:lang w:bidi="ar"/>
              </w:rPr>
            </w:pPr>
            <w:r>
              <w:rPr>
                <w:sz w:val="22"/>
                <w:szCs w:val="22"/>
                <w:lang w:bidi="ar"/>
              </w:rPr>
              <w:t>Khalili 2022</w:t>
            </w:r>
          </w:p>
        </w:tc>
        <w:tc>
          <w:tcPr>
            <w:tcW w:w="10752" w:type="dxa"/>
            <w:vAlign w:val="center"/>
          </w:tcPr>
          <w:p w14:paraId="1A6FC6B9" w14:textId="77777777" w:rsidR="00794DF3" w:rsidRDefault="00000000">
            <w:pPr>
              <w:framePr w:hSpace="0" w:wrap="auto" w:vAnchor="margin" w:hAnchor="text" w:xAlign="left" w:yAlign="inline"/>
              <w:widowControl/>
              <w:jc w:val="left"/>
              <w:rPr>
                <w:lang w:bidi="ar"/>
              </w:rPr>
            </w:pPr>
            <w:r>
              <w:rPr>
                <w:sz w:val="22"/>
                <w:szCs w:val="22"/>
                <w:lang w:bidi="ar"/>
              </w:rPr>
              <w:t>The effect of group walking program on social physique anxiety and the risk of eating disorders in aged women: A Randomized Clinical Trial study</w:t>
            </w:r>
          </w:p>
        </w:tc>
        <w:tc>
          <w:tcPr>
            <w:tcW w:w="2409" w:type="dxa"/>
            <w:vAlign w:val="center"/>
          </w:tcPr>
          <w:p w14:paraId="4D277774"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4B0312ED" w14:textId="77777777">
        <w:tc>
          <w:tcPr>
            <w:tcW w:w="1467" w:type="dxa"/>
            <w:vAlign w:val="center"/>
          </w:tcPr>
          <w:p w14:paraId="74DDC94A" w14:textId="77777777" w:rsidR="00794DF3" w:rsidRDefault="00000000">
            <w:pPr>
              <w:framePr w:hSpace="0" w:wrap="auto" w:vAnchor="margin" w:hAnchor="text" w:xAlign="left" w:yAlign="inline"/>
              <w:widowControl/>
              <w:jc w:val="left"/>
              <w:rPr>
                <w:lang w:bidi="ar"/>
              </w:rPr>
            </w:pPr>
            <w:r>
              <w:rPr>
                <w:sz w:val="22"/>
                <w:szCs w:val="22"/>
                <w:lang w:bidi="ar"/>
              </w:rPr>
              <w:t>Kline 2016</w:t>
            </w:r>
          </w:p>
        </w:tc>
        <w:tc>
          <w:tcPr>
            <w:tcW w:w="10752" w:type="dxa"/>
            <w:vAlign w:val="center"/>
          </w:tcPr>
          <w:p w14:paraId="7B8006F4" w14:textId="77777777" w:rsidR="00794DF3" w:rsidRDefault="00000000">
            <w:pPr>
              <w:framePr w:hSpace="0" w:wrap="auto" w:vAnchor="margin" w:hAnchor="text" w:xAlign="left" w:yAlign="inline"/>
              <w:widowControl/>
              <w:jc w:val="left"/>
              <w:rPr>
                <w:lang w:bidi="ar"/>
              </w:rPr>
            </w:pPr>
            <w:r>
              <w:rPr>
                <w:sz w:val="22"/>
                <w:szCs w:val="22"/>
                <w:lang w:bidi="ar"/>
              </w:rPr>
              <w:t>Doseeresponse effects of exercise training on the subjective sleep quality of postmenopausal women: exploratory analyses of a randomised controlled trial</w:t>
            </w:r>
          </w:p>
        </w:tc>
        <w:tc>
          <w:tcPr>
            <w:tcW w:w="2409" w:type="dxa"/>
            <w:vAlign w:val="center"/>
          </w:tcPr>
          <w:p w14:paraId="7997AE35"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2F0D6551" w14:textId="77777777">
        <w:tc>
          <w:tcPr>
            <w:tcW w:w="1467" w:type="dxa"/>
            <w:vAlign w:val="center"/>
          </w:tcPr>
          <w:p w14:paraId="4FF9E8AF" w14:textId="77777777" w:rsidR="00794DF3" w:rsidRDefault="00000000">
            <w:pPr>
              <w:framePr w:hSpace="0" w:wrap="auto" w:vAnchor="margin" w:hAnchor="text" w:xAlign="left" w:yAlign="inline"/>
              <w:widowControl/>
              <w:jc w:val="left"/>
              <w:rPr>
                <w:lang w:bidi="ar"/>
              </w:rPr>
            </w:pPr>
            <w:r>
              <w:rPr>
                <w:sz w:val="22"/>
                <w:szCs w:val="22"/>
                <w:lang w:bidi="ar"/>
              </w:rPr>
              <w:t>Lee 2011</w:t>
            </w:r>
          </w:p>
        </w:tc>
        <w:tc>
          <w:tcPr>
            <w:tcW w:w="10752" w:type="dxa"/>
            <w:vAlign w:val="center"/>
          </w:tcPr>
          <w:p w14:paraId="41607291" w14:textId="77777777" w:rsidR="00794DF3" w:rsidRDefault="00000000">
            <w:pPr>
              <w:framePr w:hSpace="0" w:wrap="auto" w:vAnchor="margin" w:hAnchor="text" w:xAlign="left" w:yAlign="inline"/>
              <w:widowControl/>
              <w:jc w:val="left"/>
              <w:rPr>
                <w:lang w:bidi="ar"/>
              </w:rPr>
            </w:pPr>
            <w:r>
              <w:rPr>
                <w:sz w:val="22"/>
                <w:szCs w:val="22"/>
                <w:lang w:bidi="ar"/>
              </w:rPr>
              <w:t>Effects of exercise therapy on cardiac health after menopause: From clinical to bench evidence</w:t>
            </w:r>
          </w:p>
        </w:tc>
        <w:tc>
          <w:tcPr>
            <w:tcW w:w="2409" w:type="dxa"/>
            <w:vAlign w:val="center"/>
          </w:tcPr>
          <w:p w14:paraId="2C17FB38"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5EA00553" w14:textId="77777777">
        <w:tc>
          <w:tcPr>
            <w:tcW w:w="1467" w:type="dxa"/>
            <w:vAlign w:val="center"/>
          </w:tcPr>
          <w:p w14:paraId="2FF4A354" w14:textId="77777777" w:rsidR="00794DF3" w:rsidRDefault="00000000">
            <w:pPr>
              <w:framePr w:hSpace="0" w:wrap="auto" w:vAnchor="margin" w:hAnchor="text" w:xAlign="left" w:yAlign="inline"/>
              <w:widowControl/>
              <w:jc w:val="left"/>
              <w:rPr>
                <w:lang w:bidi="ar"/>
              </w:rPr>
            </w:pPr>
            <w:r>
              <w:rPr>
                <w:sz w:val="22"/>
                <w:szCs w:val="22"/>
                <w:lang w:bidi="ar"/>
              </w:rPr>
              <w:t>Lee 2021</w:t>
            </w:r>
          </w:p>
        </w:tc>
        <w:tc>
          <w:tcPr>
            <w:tcW w:w="10752" w:type="dxa"/>
            <w:vAlign w:val="center"/>
          </w:tcPr>
          <w:p w14:paraId="572A8B41" w14:textId="77777777" w:rsidR="00794DF3" w:rsidRDefault="00000000">
            <w:pPr>
              <w:framePr w:hSpace="0" w:wrap="auto" w:vAnchor="margin" w:hAnchor="text" w:xAlign="left" w:yAlign="inline"/>
              <w:widowControl/>
              <w:jc w:val="left"/>
              <w:rPr>
                <w:lang w:bidi="ar"/>
              </w:rPr>
            </w:pPr>
            <w:r>
              <w:rPr>
                <w:sz w:val="22"/>
                <w:szCs w:val="22"/>
                <w:lang w:bidi="ar"/>
              </w:rPr>
              <w:t>Effects of 16 Weeks of Taekwondo Training on the Cerebral Blood Flow Velocity, Circulating Neurotransmitters, and Subjective Well-Being of Obese Postmenopausal Women</w:t>
            </w:r>
          </w:p>
        </w:tc>
        <w:tc>
          <w:tcPr>
            <w:tcW w:w="2409" w:type="dxa"/>
            <w:vAlign w:val="center"/>
          </w:tcPr>
          <w:p w14:paraId="162D303B"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01D8D637" w14:textId="77777777">
        <w:tc>
          <w:tcPr>
            <w:tcW w:w="1467" w:type="dxa"/>
            <w:vAlign w:val="center"/>
          </w:tcPr>
          <w:p w14:paraId="3BF91C57" w14:textId="77777777" w:rsidR="00794DF3" w:rsidRDefault="00000000">
            <w:pPr>
              <w:framePr w:hSpace="0" w:wrap="auto" w:vAnchor="margin" w:hAnchor="text" w:xAlign="left" w:yAlign="inline"/>
              <w:widowControl/>
              <w:jc w:val="left"/>
              <w:rPr>
                <w:lang w:bidi="ar"/>
              </w:rPr>
            </w:pPr>
            <w:r>
              <w:rPr>
                <w:sz w:val="22"/>
                <w:szCs w:val="22"/>
                <w:lang w:bidi="ar"/>
              </w:rPr>
              <w:t>iposcki 2019</w:t>
            </w:r>
          </w:p>
        </w:tc>
        <w:tc>
          <w:tcPr>
            <w:tcW w:w="10752" w:type="dxa"/>
            <w:vAlign w:val="center"/>
          </w:tcPr>
          <w:p w14:paraId="5EC1119E" w14:textId="77777777" w:rsidR="00794DF3" w:rsidRDefault="00000000">
            <w:pPr>
              <w:framePr w:hSpace="0" w:wrap="auto" w:vAnchor="margin" w:hAnchor="text" w:xAlign="left" w:yAlign="inline"/>
              <w:widowControl/>
              <w:jc w:val="left"/>
              <w:rPr>
                <w:lang w:bidi="ar"/>
              </w:rPr>
            </w:pPr>
            <w:r>
              <w:rPr>
                <w:sz w:val="22"/>
                <w:szCs w:val="22"/>
                <w:lang w:bidi="ar"/>
              </w:rPr>
              <w:t>Influence of a Pilates exercise program on the quality of life of sedentary elderly people: A randomized clinical trial</w:t>
            </w:r>
          </w:p>
        </w:tc>
        <w:tc>
          <w:tcPr>
            <w:tcW w:w="2409" w:type="dxa"/>
            <w:vAlign w:val="center"/>
          </w:tcPr>
          <w:p w14:paraId="2FCDB656"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1C434707" w14:textId="77777777">
        <w:tc>
          <w:tcPr>
            <w:tcW w:w="1467" w:type="dxa"/>
            <w:vAlign w:val="center"/>
          </w:tcPr>
          <w:p w14:paraId="769EAEB4" w14:textId="77777777" w:rsidR="00794DF3" w:rsidRDefault="00000000">
            <w:pPr>
              <w:framePr w:hSpace="0" w:wrap="auto" w:vAnchor="margin" w:hAnchor="text" w:xAlign="left" w:yAlign="inline"/>
              <w:widowControl/>
              <w:rPr>
                <w:lang w:bidi="ar"/>
              </w:rPr>
            </w:pPr>
            <w:r>
              <w:rPr>
                <w:sz w:val="22"/>
                <w:szCs w:val="22"/>
                <w:lang w:bidi="ar"/>
              </w:rPr>
              <w:t>Macfarlane 2005</w:t>
            </w:r>
          </w:p>
        </w:tc>
        <w:tc>
          <w:tcPr>
            <w:tcW w:w="10752" w:type="dxa"/>
            <w:vAlign w:val="center"/>
          </w:tcPr>
          <w:p w14:paraId="40A12E79" w14:textId="77777777" w:rsidR="00794DF3" w:rsidRDefault="00000000">
            <w:pPr>
              <w:framePr w:hSpace="0" w:wrap="auto" w:vAnchor="margin" w:hAnchor="text" w:xAlign="left" w:yAlign="inline"/>
              <w:widowControl/>
              <w:jc w:val="left"/>
              <w:rPr>
                <w:lang w:bidi="ar"/>
              </w:rPr>
            </w:pPr>
            <w:r>
              <w:rPr>
                <w:sz w:val="22"/>
                <w:szCs w:val="22"/>
                <w:lang w:bidi="ar"/>
              </w:rPr>
              <w:t>EFFECTS OF TAI CHI ON THE PHYSICAL AND PSYCHOLOGICAL WELL-BEING OF CHINESE OLDER WOMEN</w:t>
            </w:r>
          </w:p>
        </w:tc>
        <w:tc>
          <w:tcPr>
            <w:tcW w:w="2409" w:type="dxa"/>
            <w:vAlign w:val="center"/>
          </w:tcPr>
          <w:p w14:paraId="0280A4EA"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6F766763" w14:textId="77777777">
        <w:tc>
          <w:tcPr>
            <w:tcW w:w="1467" w:type="dxa"/>
            <w:vAlign w:val="center"/>
          </w:tcPr>
          <w:p w14:paraId="5C089CDA" w14:textId="77777777" w:rsidR="00794DF3" w:rsidRDefault="00000000">
            <w:pPr>
              <w:framePr w:hSpace="0" w:wrap="auto" w:vAnchor="margin" w:hAnchor="text" w:xAlign="left" w:yAlign="inline"/>
              <w:widowControl/>
              <w:jc w:val="left"/>
              <w:rPr>
                <w:lang w:bidi="ar"/>
              </w:rPr>
            </w:pPr>
            <w:r>
              <w:rPr>
                <w:sz w:val="22"/>
                <w:szCs w:val="22"/>
                <w:lang w:bidi="ar"/>
              </w:rPr>
              <w:t>Marcu 2015</w:t>
            </w:r>
          </w:p>
        </w:tc>
        <w:tc>
          <w:tcPr>
            <w:tcW w:w="10752" w:type="dxa"/>
            <w:vAlign w:val="center"/>
          </w:tcPr>
          <w:p w14:paraId="517648B6" w14:textId="77777777" w:rsidR="00794DF3" w:rsidRDefault="00000000">
            <w:pPr>
              <w:framePr w:hSpace="0" w:wrap="auto" w:vAnchor="margin" w:hAnchor="text" w:xAlign="left" w:yAlign="inline"/>
              <w:widowControl/>
              <w:jc w:val="left"/>
              <w:rPr>
                <w:lang w:bidi="ar"/>
              </w:rPr>
            </w:pPr>
            <w:r>
              <w:rPr>
                <w:sz w:val="22"/>
                <w:szCs w:val="22"/>
                <w:lang w:bidi="ar"/>
              </w:rPr>
              <w:t>ROLE OF PHYSICAL EXERCICE PROGRAM IN PATIENTS WITH OSTEOPOROSIS</w:t>
            </w:r>
          </w:p>
        </w:tc>
        <w:tc>
          <w:tcPr>
            <w:tcW w:w="2409" w:type="dxa"/>
            <w:vAlign w:val="center"/>
          </w:tcPr>
          <w:p w14:paraId="41D04F13"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3B7F52EF" w14:textId="77777777">
        <w:tc>
          <w:tcPr>
            <w:tcW w:w="1467" w:type="dxa"/>
            <w:vAlign w:val="center"/>
          </w:tcPr>
          <w:p w14:paraId="2C6938DA" w14:textId="77777777" w:rsidR="00794DF3" w:rsidRDefault="00000000">
            <w:pPr>
              <w:framePr w:hSpace="0" w:wrap="auto" w:vAnchor="margin" w:hAnchor="text" w:xAlign="left" w:yAlign="inline"/>
              <w:widowControl/>
              <w:jc w:val="left"/>
              <w:rPr>
                <w:lang w:bidi="ar"/>
              </w:rPr>
            </w:pPr>
            <w:r>
              <w:rPr>
                <w:sz w:val="22"/>
                <w:szCs w:val="22"/>
                <w:lang w:bidi="ar"/>
              </w:rPr>
              <w:t>Martin 2009</w:t>
            </w:r>
          </w:p>
        </w:tc>
        <w:tc>
          <w:tcPr>
            <w:tcW w:w="10752" w:type="dxa"/>
            <w:vAlign w:val="center"/>
          </w:tcPr>
          <w:p w14:paraId="5BB6CEA6" w14:textId="77777777" w:rsidR="00794DF3" w:rsidRDefault="00000000">
            <w:pPr>
              <w:framePr w:hSpace="0" w:wrap="auto" w:vAnchor="margin" w:hAnchor="text" w:xAlign="left" w:yAlign="inline"/>
              <w:widowControl/>
              <w:jc w:val="left"/>
              <w:rPr>
                <w:lang w:bidi="ar"/>
              </w:rPr>
            </w:pPr>
            <w:r>
              <w:rPr>
                <w:sz w:val="22"/>
                <w:szCs w:val="22"/>
                <w:lang w:bidi="ar"/>
              </w:rPr>
              <w:t xml:space="preserve">Exercise Dose and Quality of Life </w:t>
            </w:r>
            <w:proofErr w:type="gramStart"/>
            <w:r>
              <w:rPr>
                <w:sz w:val="22"/>
                <w:szCs w:val="22"/>
                <w:lang w:bidi="ar"/>
              </w:rPr>
              <w:t>A</w:t>
            </w:r>
            <w:proofErr w:type="gramEnd"/>
            <w:r>
              <w:rPr>
                <w:sz w:val="22"/>
                <w:szCs w:val="22"/>
                <w:lang w:bidi="ar"/>
              </w:rPr>
              <w:t xml:space="preserve"> Randomized Controlled Trial</w:t>
            </w:r>
          </w:p>
        </w:tc>
        <w:tc>
          <w:tcPr>
            <w:tcW w:w="2409" w:type="dxa"/>
            <w:vAlign w:val="center"/>
          </w:tcPr>
          <w:p w14:paraId="0F228CC6"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6662D077" w14:textId="77777777">
        <w:tc>
          <w:tcPr>
            <w:tcW w:w="1467" w:type="dxa"/>
            <w:vAlign w:val="center"/>
          </w:tcPr>
          <w:p w14:paraId="1E9D6DD9" w14:textId="77777777" w:rsidR="00794DF3" w:rsidRDefault="00000000">
            <w:pPr>
              <w:framePr w:hSpace="0" w:wrap="auto" w:vAnchor="margin" w:hAnchor="text" w:xAlign="left" w:yAlign="inline"/>
              <w:widowControl/>
              <w:jc w:val="left"/>
              <w:rPr>
                <w:lang w:bidi="ar"/>
              </w:rPr>
            </w:pPr>
            <w:r>
              <w:rPr>
                <w:sz w:val="22"/>
                <w:szCs w:val="22"/>
                <w:lang w:bidi="ar"/>
              </w:rPr>
              <w:t>Mason 2019</w:t>
            </w:r>
          </w:p>
        </w:tc>
        <w:tc>
          <w:tcPr>
            <w:tcW w:w="10752" w:type="dxa"/>
            <w:vAlign w:val="center"/>
          </w:tcPr>
          <w:p w14:paraId="188BDB33" w14:textId="77777777" w:rsidR="00794DF3" w:rsidRDefault="00000000">
            <w:pPr>
              <w:framePr w:hSpace="0" w:wrap="auto" w:vAnchor="margin" w:hAnchor="text" w:xAlign="left" w:yAlign="inline"/>
              <w:widowControl/>
              <w:jc w:val="left"/>
              <w:rPr>
                <w:lang w:bidi="ar"/>
              </w:rPr>
            </w:pPr>
            <w:r>
              <w:rPr>
                <w:sz w:val="22"/>
                <w:szCs w:val="22"/>
                <w:lang w:bidi="ar"/>
              </w:rPr>
              <w:t>Eating behaviors and weight loss outcomes in a 12-month randomized trial of diet and/ or exercise intervention in postmenopausal women</w:t>
            </w:r>
          </w:p>
        </w:tc>
        <w:tc>
          <w:tcPr>
            <w:tcW w:w="2409" w:type="dxa"/>
            <w:vAlign w:val="center"/>
          </w:tcPr>
          <w:p w14:paraId="4865044D"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544B9D38" w14:textId="77777777">
        <w:tc>
          <w:tcPr>
            <w:tcW w:w="1467" w:type="dxa"/>
            <w:vAlign w:val="center"/>
          </w:tcPr>
          <w:p w14:paraId="77E464E8" w14:textId="77777777" w:rsidR="00794DF3" w:rsidRDefault="00000000">
            <w:pPr>
              <w:framePr w:hSpace="0" w:wrap="auto" w:vAnchor="margin" w:hAnchor="text" w:xAlign="left" w:yAlign="inline"/>
              <w:widowControl/>
              <w:jc w:val="left"/>
              <w:rPr>
                <w:lang w:bidi="ar"/>
              </w:rPr>
            </w:pPr>
            <w:r>
              <w:rPr>
                <w:sz w:val="22"/>
                <w:szCs w:val="22"/>
                <w:lang w:bidi="ar"/>
              </w:rPr>
              <w:t>Moilanen 2012</w:t>
            </w:r>
          </w:p>
        </w:tc>
        <w:tc>
          <w:tcPr>
            <w:tcW w:w="10752" w:type="dxa"/>
            <w:vAlign w:val="center"/>
          </w:tcPr>
          <w:p w14:paraId="100005E8" w14:textId="77777777" w:rsidR="00794DF3" w:rsidRDefault="00000000">
            <w:pPr>
              <w:framePr w:hSpace="0" w:wrap="auto" w:vAnchor="margin" w:hAnchor="text" w:xAlign="left" w:yAlign="inline"/>
              <w:widowControl/>
              <w:jc w:val="left"/>
              <w:rPr>
                <w:lang w:bidi="ar"/>
              </w:rPr>
            </w:pPr>
            <w:r>
              <w:rPr>
                <w:sz w:val="22"/>
                <w:szCs w:val="22"/>
                <w:lang w:bidi="ar"/>
              </w:rPr>
              <w:t>Effect of aerobic training on menopausal symptomsVa randomized controlled trial</w:t>
            </w:r>
          </w:p>
        </w:tc>
        <w:tc>
          <w:tcPr>
            <w:tcW w:w="2409" w:type="dxa"/>
            <w:vAlign w:val="center"/>
          </w:tcPr>
          <w:p w14:paraId="6BEF3EDD" w14:textId="77777777" w:rsidR="00794DF3" w:rsidRDefault="00000000">
            <w:pPr>
              <w:framePr w:hSpace="0" w:wrap="auto" w:vAnchor="margin" w:hAnchor="text" w:xAlign="left" w:yAlign="inline"/>
              <w:widowControl/>
              <w:jc w:val="left"/>
              <w:rPr>
                <w:lang w:bidi="ar"/>
              </w:rPr>
            </w:pPr>
            <w:r>
              <w:rPr>
                <w:sz w:val="24"/>
                <w:lang w:bidi="ar"/>
              </w:rPr>
              <w:t>Ineligible participants</w:t>
            </w:r>
          </w:p>
        </w:tc>
      </w:tr>
      <w:tr w:rsidR="00794DF3" w14:paraId="6B10A91A" w14:textId="77777777">
        <w:tc>
          <w:tcPr>
            <w:tcW w:w="1467" w:type="dxa"/>
            <w:vAlign w:val="center"/>
          </w:tcPr>
          <w:p w14:paraId="73DB4DC6" w14:textId="77777777" w:rsidR="00794DF3" w:rsidRDefault="00000000">
            <w:pPr>
              <w:framePr w:hSpace="0" w:wrap="auto" w:vAnchor="margin" w:hAnchor="text" w:xAlign="left" w:yAlign="inline"/>
              <w:widowControl/>
              <w:jc w:val="left"/>
              <w:rPr>
                <w:lang w:bidi="ar"/>
              </w:rPr>
            </w:pPr>
            <w:r>
              <w:rPr>
                <w:sz w:val="22"/>
                <w:szCs w:val="22"/>
                <w:lang w:bidi="ar"/>
              </w:rPr>
              <w:t>Mokhtari 2013</w:t>
            </w:r>
          </w:p>
        </w:tc>
        <w:tc>
          <w:tcPr>
            <w:tcW w:w="10752" w:type="dxa"/>
            <w:vAlign w:val="center"/>
          </w:tcPr>
          <w:p w14:paraId="3F439C5E" w14:textId="77777777" w:rsidR="00794DF3" w:rsidRDefault="00000000">
            <w:pPr>
              <w:framePr w:hSpace="0" w:wrap="auto" w:vAnchor="margin" w:hAnchor="text" w:xAlign="left" w:yAlign="inline"/>
              <w:widowControl/>
              <w:jc w:val="left"/>
              <w:rPr>
                <w:lang w:bidi="ar"/>
              </w:rPr>
            </w:pPr>
            <w:r>
              <w:rPr>
                <w:sz w:val="22"/>
                <w:szCs w:val="22"/>
                <w:lang w:bidi="ar"/>
              </w:rPr>
              <w:t>Effect of Pilates training on some psychological and social factors related to falling in elderly women</w:t>
            </w:r>
          </w:p>
        </w:tc>
        <w:tc>
          <w:tcPr>
            <w:tcW w:w="2409" w:type="dxa"/>
            <w:vAlign w:val="center"/>
          </w:tcPr>
          <w:p w14:paraId="1FD28A4F"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70DDC611" w14:textId="77777777">
        <w:tc>
          <w:tcPr>
            <w:tcW w:w="1467" w:type="dxa"/>
            <w:vAlign w:val="center"/>
          </w:tcPr>
          <w:p w14:paraId="79343152" w14:textId="77777777" w:rsidR="00794DF3" w:rsidRDefault="00000000">
            <w:pPr>
              <w:framePr w:hSpace="0" w:wrap="auto" w:vAnchor="margin" w:hAnchor="text" w:xAlign="left" w:yAlign="inline"/>
              <w:widowControl/>
              <w:jc w:val="left"/>
              <w:rPr>
                <w:lang w:bidi="ar"/>
              </w:rPr>
            </w:pPr>
            <w:r>
              <w:rPr>
                <w:sz w:val="22"/>
                <w:szCs w:val="22"/>
                <w:lang w:bidi="ar"/>
              </w:rPr>
              <w:t>Moreau 1999</w:t>
            </w:r>
          </w:p>
        </w:tc>
        <w:tc>
          <w:tcPr>
            <w:tcW w:w="10752" w:type="dxa"/>
            <w:vAlign w:val="center"/>
          </w:tcPr>
          <w:p w14:paraId="6254FFC3" w14:textId="77777777" w:rsidR="00794DF3" w:rsidRDefault="00000000">
            <w:pPr>
              <w:framePr w:hSpace="0" w:wrap="auto" w:vAnchor="margin" w:hAnchor="text" w:xAlign="left" w:yAlign="inline"/>
              <w:widowControl/>
              <w:jc w:val="left"/>
              <w:rPr>
                <w:lang w:bidi="ar"/>
              </w:rPr>
            </w:pPr>
            <w:r>
              <w:rPr>
                <w:sz w:val="22"/>
                <w:szCs w:val="22"/>
                <w:lang w:bidi="ar"/>
              </w:rPr>
              <w:t xml:space="preserve">The eff </w:t>
            </w:r>
            <w:proofErr w:type="gramStart"/>
            <w:r>
              <w:rPr>
                <w:sz w:val="22"/>
                <w:szCs w:val="22"/>
                <w:lang w:bidi="ar"/>
              </w:rPr>
              <w:t>The</w:t>
            </w:r>
            <w:proofErr w:type="gramEnd"/>
            <w:r>
              <w:rPr>
                <w:sz w:val="22"/>
                <w:szCs w:val="22"/>
                <w:lang w:bidi="ar"/>
              </w:rPr>
              <w:t xml:space="preserve"> effects of walking v ects of walking volume on blood pr olume on blood pressure in hyper e in hypertensive postmenopausal women</w:t>
            </w:r>
          </w:p>
        </w:tc>
        <w:tc>
          <w:tcPr>
            <w:tcW w:w="2409" w:type="dxa"/>
            <w:vAlign w:val="center"/>
          </w:tcPr>
          <w:p w14:paraId="71E4C81C"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6E52A3F7" w14:textId="77777777">
        <w:tc>
          <w:tcPr>
            <w:tcW w:w="1467" w:type="dxa"/>
            <w:vAlign w:val="center"/>
          </w:tcPr>
          <w:p w14:paraId="07046999" w14:textId="77777777" w:rsidR="00794DF3" w:rsidRDefault="00000000">
            <w:pPr>
              <w:framePr w:hSpace="0" w:wrap="auto" w:vAnchor="margin" w:hAnchor="text" w:xAlign="left" w:yAlign="inline"/>
              <w:widowControl/>
              <w:jc w:val="left"/>
              <w:rPr>
                <w:lang w:bidi="ar"/>
              </w:rPr>
            </w:pPr>
            <w:r>
              <w:rPr>
                <w:sz w:val="22"/>
                <w:szCs w:val="22"/>
                <w:lang w:bidi="ar"/>
              </w:rPr>
              <w:t>Moriyama 2008</w:t>
            </w:r>
          </w:p>
        </w:tc>
        <w:tc>
          <w:tcPr>
            <w:tcW w:w="10752" w:type="dxa"/>
            <w:vAlign w:val="center"/>
          </w:tcPr>
          <w:p w14:paraId="4F53C9F4" w14:textId="77777777" w:rsidR="00794DF3" w:rsidRDefault="00000000">
            <w:pPr>
              <w:framePr w:hSpace="0" w:wrap="auto" w:vAnchor="margin" w:hAnchor="text" w:xAlign="left" w:yAlign="inline"/>
              <w:widowControl/>
              <w:jc w:val="left"/>
              <w:rPr>
                <w:lang w:bidi="ar"/>
              </w:rPr>
            </w:pPr>
            <w:r>
              <w:rPr>
                <w:sz w:val="22"/>
                <w:szCs w:val="22"/>
                <w:lang w:bidi="ar"/>
              </w:rPr>
              <w:t>A randomized, placebo-controlled trial of the effects of physical exercises and estrogen therapy on health-related quality of life in postmenopausal women</w:t>
            </w:r>
          </w:p>
        </w:tc>
        <w:tc>
          <w:tcPr>
            <w:tcW w:w="2409" w:type="dxa"/>
            <w:vAlign w:val="center"/>
          </w:tcPr>
          <w:p w14:paraId="5C777865"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55F2779D" w14:textId="77777777">
        <w:tc>
          <w:tcPr>
            <w:tcW w:w="1467" w:type="dxa"/>
            <w:vAlign w:val="center"/>
          </w:tcPr>
          <w:p w14:paraId="73691C6F" w14:textId="77777777" w:rsidR="00794DF3" w:rsidRDefault="00000000">
            <w:pPr>
              <w:framePr w:hSpace="0" w:wrap="auto" w:vAnchor="margin" w:hAnchor="text" w:xAlign="left" w:yAlign="inline"/>
              <w:widowControl/>
              <w:rPr>
                <w:lang w:bidi="ar"/>
              </w:rPr>
            </w:pPr>
            <w:r>
              <w:rPr>
                <w:sz w:val="22"/>
                <w:szCs w:val="22"/>
                <w:lang w:bidi="ar"/>
              </w:rPr>
              <w:t>Nct 2023</w:t>
            </w:r>
          </w:p>
        </w:tc>
        <w:tc>
          <w:tcPr>
            <w:tcW w:w="10752" w:type="dxa"/>
            <w:vAlign w:val="center"/>
          </w:tcPr>
          <w:p w14:paraId="2274C922" w14:textId="77777777" w:rsidR="00794DF3" w:rsidRDefault="00000000">
            <w:pPr>
              <w:framePr w:hSpace="0" w:wrap="auto" w:vAnchor="margin" w:hAnchor="text" w:xAlign="left" w:yAlign="inline"/>
              <w:widowControl/>
              <w:jc w:val="left"/>
              <w:rPr>
                <w:lang w:bidi="ar"/>
              </w:rPr>
            </w:pPr>
            <w:r>
              <w:rPr>
                <w:sz w:val="22"/>
                <w:szCs w:val="22"/>
                <w:lang w:bidi="ar"/>
              </w:rPr>
              <w:t>Clinical Pilates and Aerobic Exercise in Menopause</w:t>
            </w:r>
          </w:p>
        </w:tc>
        <w:tc>
          <w:tcPr>
            <w:tcW w:w="2409" w:type="dxa"/>
            <w:vAlign w:val="center"/>
          </w:tcPr>
          <w:p w14:paraId="7554EC19"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0254BBA0" w14:textId="77777777">
        <w:tc>
          <w:tcPr>
            <w:tcW w:w="1467" w:type="dxa"/>
            <w:vAlign w:val="center"/>
          </w:tcPr>
          <w:p w14:paraId="51E397AD" w14:textId="77777777" w:rsidR="00794DF3" w:rsidRDefault="00000000">
            <w:pPr>
              <w:framePr w:hSpace="0" w:wrap="auto" w:vAnchor="margin" w:hAnchor="text" w:xAlign="left" w:yAlign="inline"/>
              <w:widowControl/>
              <w:rPr>
                <w:lang w:bidi="ar"/>
              </w:rPr>
            </w:pPr>
            <w:r>
              <w:rPr>
                <w:sz w:val="22"/>
                <w:szCs w:val="22"/>
                <w:lang w:bidi="ar"/>
              </w:rPr>
              <w:t>Nct 2023</w:t>
            </w:r>
          </w:p>
        </w:tc>
        <w:tc>
          <w:tcPr>
            <w:tcW w:w="10752" w:type="dxa"/>
            <w:vAlign w:val="center"/>
          </w:tcPr>
          <w:p w14:paraId="233EB94B" w14:textId="77777777" w:rsidR="00794DF3" w:rsidRDefault="00000000">
            <w:pPr>
              <w:framePr w:hSpace="0" w:wrap="auto" w:vAnchor="margin" w:hAnchor="text" w:xAlign="left" w:yAlign="inline"/>
              <w:widowControl/>
              <w:jc w:val="left"/>
              <w:rPr>
                <w:lang w:bidi="ar"/>
              </w:rPr>
            </w:pPr>
            <w:r>
              <w:rPr>
                <w:sz w:val="22"/>
                <w:szCs w:val="22"/>
                <w:lang w:bidi="ar"/>
              </w:rPr>
              <w:t>Effects of Progressive Resistance Training Vasomotor Symptoms in Post Menopausal Women</w:t>
            </w:r>
          </w:p>
        </w:tc>
        <w:tc>
          <w:tcPr>
            <w:tcW w:w="2409" w:type="dxa"/>
            <w:vAlign w:val="center"/>
          </w:tcPr>
          <w:p w14:paraId="385725DF"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36BA5F5F" w14:textId="77777777">
        <w:tc>
          <w:tcPr>
            <w:tcW w:w="1467" w:type="dxa"/>
            <w:vAlign w:val="center"/>
          </w:tcPr>
          <w:p w14:paraId="07AE93EA" w14:textId="77777777" w:rsidR="00794DF3" w:rsidRDefault="00000000">
            <w:pPr>
              <w:framePr w:hSpace="0" w:wrap="auto" w:vAnchor="margin" w:hAnchor="text" w:xAlign="left" w:yAlign="inline"/>
              <w:widowControl/>
              <w:rPr>
                <w:lang w:bidi="ar"/>
              </w:rPr>
            </w:pPr>
            <w:r>
              <w:rPr>
                <w:sz w:val="22"/>
                <w:szCs w:val="22"/>
                <w:lang w:bidi="ar"/>
              </w:rPr>
              <w:lastRenderedPageBreak/>
              <w:t>Nct 2023</w:t>
            </w:r>
          </w:p>
        </w:tc>
        <w:tc>
          <w:tcPr>
            <w:tcW w:w="10752" w:type="dxa"/>
            <w:vAlign w:val="center"/>
          </w:tcPr>
          <w:p w14:paraId="4F6D209F" w14:textId="77777777" w:rsidR="00794DF3" w:rsidRDefault="00000000">
            <w:pPr>
              <w:framePr w:hSpace="0" w:wrap="auto" w:vAnchor="margin" w:hAnchor="text" w:xAlign="left" w:yAlign="inline"/>
              <w:widowControl/>
              <w:jc w:val="left"/>
              <w:rPr>
                <w:lang w:bidi="ar"/>
              </w:rPr>
            </w:pPr>
            <w:r>
              <w:rPr>
                <w:sz w:val="22"/>
                <w:szCs w:val="22"/>
                <w:lang w:bidi="ar"/>
              </w:rPr>
              <w:t>The Effect of Laughter Yoga on Self-Care, Quality of Life and Stress Level in Menopause</w:t>
            </w:r>
          </w:p>
        </w:tc>
        <w:tc>
          <w:tcPr>
            <w:tcW w:w="2409" w:type="dxa"/>
            <w:vAlign w:val="center"/>
          </w:tcPr>
          <w:p w14:paraId="28894F77"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5895541C" w14:textId="77777777">
        <w:tc>
          <w:tcPr>
            <w:tcW w:w="1467" w:type="dxa"/>
            <w:vAlign w:val="center"/>
          </w:tcPr>
          <w:p w14:paraId="26E9A2DE" w14:textId="77777777" w:rsidR="00794DF3" w:rsidRDefault="00000000">
            <w:pPr>
              <w:framePr w:hSpace="0" w:wrap="auto" w:vAnchor="margin" w:hAnchor="text" w:xAlign="left" w:yAlign="inline"/>
              <w:widowControl/>
              <w:jc w:val="left"/>
              <w:rPr>
                <w:lang w:bidi="ar"/>
              </w:rPr>
            </w:pPr>
            <w:r>
              <w:rPr>
                <w:sz w:val="22"/>
                <w:szCs w:val="22"/>
                <w:lang w:bidi="ar"/>
              </w:rPr>
              <w:t>Nikkhah 2015</w:t>
            </w:r>
          </w:p>
        </w:tc>
        <w:tc>
          <w:tcPr>
            <w:tcW w:w="10752" w:type="dxa"/>
            <w:vAlign w:val="center"/>
          </w:tcPr>
          <w:p w14:paraId="6C19F2F1" w14:textId="77777777" w:rsidR="00794DF3" w:rsidRDefault="00000000">
            <w:pPr>
              <w:framePr w:hSpace="0" w:wrap="auto" w:vAnchor="margin" w:hAnchor="text" w:xAlign="left" w:yAlign="inline"/>
              <w:widowControl/>
              <w:jc w:val="left"/>
              <w:rPr>
                <w:lang w:bidi="ar"/>
              </w:rPr>
            </w:pPr>
            <w:r>
              <w:rPr>
                <w:sz w:val="22"/>
                <w:szCs w:val="22"/>
                <w:lang w:bidi="ar"/>
              </w:rPr>
              <w:t>The effect of walking with pedometer on general health of postmenopausal women</w:t>
            </w:r>
          </w:p>
        </w:tc>
        <w:tc>
          <w:tcPr>
            <w:tcW w:w="2409" w:type="dxa"/>
            <w:vAlign w:val="center"/>
          </w:tcPr>
          <w:p w14:paraId="3A89EEA7"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753630F7" w14:textId="77777777">
        <w:tc>
          <w:tcPr>
            <w:tcW w:w="1467" w:type="dxa"/>
            <w:vAlign w:val="center"/>
          </w:tcPr>
          <w:p w14:paraId="73C88F09" w14:textId="77777777" w:rsidR="00794DF3" w:rsidRDefault="00000000">
            <w:pPr>
              <w:framePr w:hSpace="0" w:wrap="auto" w:vAnchor="margin" w:hAnchor="text" w:xAlign="left" w:yAlign="inline"/>
              <w:widowControl/>
              <w:rPr>
                <w:lang w:bidi="ar"/>
              </w:rPr>
            </w:pPr>
            <w:r>
              <w:rPr>
                <w:sz w:val="22"/>
                <w:szCs w:val="22"/>
                <w:lang w:bidi="ar"/>
              </w:rPr>
              <w:t>Pactr 2019</w:t>
            </w:r>
          </w:p>
        </w:tc>
        <w:tc>
          <w:tcPr>
            <w:tcW w:w="10752" w:type="dxa"/>
            <w:vAlign w:val="center"/>
          </w:tcPr>
          <w:p w14:paraId="70243671" w14:textId="77777777" w:rsidR="00794DF3" w:rsidRDefault="00000000">
            <w:pPr>
              <w:framePr w:hSpace="0" w:wrap="auto" w:vAnchor="margin" w:hAnchor="text" w:xAlign="left" w:yAlign="inline"/>
              <w:widowControl/>
              <w:jc w:val="left"/>
              <w:rPr>
                <w:lang w:bidi="ar"/>
              </w:rPr>
            </w:pPr>
            <w:r>
              <w:rPr>
                <w:sz w:val="22"/>
                <w:szCs w:val="22"/>
                <w:lang w:bidi="ar"/>
              </w:rPr>
              <w:t xml:space="preserve">Effect of Aerobic Exercise on Plasma Oxytocin in Depressed Post-menopausal Women: </w:t>
            </w:r>
            <w:proofErr w:type="gramStart"/>
            <w:r>
              <w:rPr>
                <w:sz w:val="22"/>
                <w:szCs w:val="22"/>
                <w:lang w:bidi="ar"/>
              </w:rPr>
              <w:t>a</w:t>
            </w:r>
            <w:proofErr w:type="gramEnd"/>
            <w:r>
              <w:rPr>
                <w:sz w:val="22"/>
                <w:szCs w:val="22"/>
                <w:lang w:bidi="ar"/>
              </w:rPr>
              <w:t xml:space="preserve"> Randomized Controlled Trial</w:t>
            </w:r>
          </w:p>
        </w:tc>
        <w:tc>
          <w:tcPr>
            <w:tcW w:w="2409" w:type="dxa"/>
            <w:vAlign w:val="center"/>
          </w:tcPr>
          <w:p w14:paraId="384975BA"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39903CEE" w14:textId="77777777">
        <w:tc>
          <w:tcPr>
            <w:tcW w:w="1467" w:type="dxa"/>
            <w:vAlign w:val="center"/>
          </w:tcPr>
          <w:p w14:paraId="3B01701D" w14:textId="77777777" w:rsidR="00794DF3" w:rsidRDefault="00000000">
            <w:pPr>
              <w:framePr w:hSpace="0" w:wrap="auto" w:vAnchor="margin" w:hAnchor="text" w:xAlign="left" w:yAlign="inline"/>
              <w:widowControl/>
              <w:jc w:val="left"/>
              <w:rPr>
                <w:lang w:bidi="ar"/>
              </w:rPr>
            </w:pPr>
            <w:r>
              <w:rPr>
                <w:sz w:val="22"/>
                <w:szCs w:val="22"/>
                <w:lang w:bidi="ar"/>
              </w:rPr>
              <w:t>Pirzadeh 2017</w:t>
            </w:r>
          </w:p>
        </w:tc>
        <w:tc>
          <w:tcPr>
            <w:tcW w:w="10752" w:type="dxa"/>
            <w:vAlign w:val="center"/>
          </w:tcPr>
          <w:p w14:paraId="4136D018" w14:textId="77777777" w:rsidR="00794DF3" w:rsidRDefault="00000000">
            <w:pPr>
              <w:framePr w:hSpace="0" w:wrap="auto" w:vAnchor="margin" w:hAnchor="text" w:xAlign="left" w:yAlign="inline"/>
              <w:widowControl/>
              <w:jc w:val="left"/>
              <w:rPr>
                <w:lang w:bidi="ar"/>
              </w:rPr>
            </w:pPr>
            <w:r>
              <w:rPr>
                <w:sz w:val="22"/>
                <w:szCs w:val="22"/>
                <w:lang w:bidi="ar"/>
              </w:rPr>
              <w:t>The effect of exercise on menopausal symptoms in postmenopausal women</w:t>
            </w:r>
          </w:p>
        </w:tc>
        <w:tc>
          <w:tcPr>
            <w:tcW w:w="2409" w:type="dxa"/>
            <w:vAlign w:val="center"/>
          </w:tcPr>
          <w:p w14:paraId="6ED9EE1A"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71824E22" w14:textId="77777777">
        <w:tc>
          <w:tcPr>
            <w:tcW w:w="1467" w:type="dxa"/>
            <w:vAlign w:val="center"/>
          </w:tcPr>
          <w:p w14:paraId="6D7E3613" w14:textId="77777777" w:rsidR="00794DF3" w:rsidRDefault="00000000">
            <w:pPr>
              <w:framePr w:hSpace="0" w:wrap="auto" w:vAnchor="margin" w:hAnchor="text" w:xAlign="left" w:yAlign="inline"/>
              <w:widowControl/>
              <w:jc w:val="left"/>
              <w:rPr>
                <w:lang w:bidi="ar"/>
              </w:rPr>
            </w:pPr>
            <w:r>
              <w:rPr>
                <w:sz w:val="22"/>
                <w:szCs w:val="22"/>
                <w:lang w:bidi="ar"/>
              </w:rPr>
              <w:t>Prieto 2015</w:t>
            </w:r>
          </w:p>
        </w:tc>
        <w:tc>
          <w:tcPr>
            <w:tcW w:w="10752" w:type="dxa"/>
            <w:vAlign w:val="center"/>
          </w:tcPr>
          <w:p w14:paraId="1DED58E9" w14:textId="77777777" w:rsidR="00794DF3" w:rsidRDefault="00000000">
            <w:pPr>
              <w:framePr w:hSpace="0" w:wrap="auto" w:vAnchor="margin" w:hAnchor="text" w:xAlign="left" w:yAlign="inline"/>
              <w:widowControl/>
              <w:jc w:val="left"/>
              <w:rPr>
                <w:lang w:bidi="ar"/>
              </w:rPr>
            </w:pPr>
            <w:r>
              <w:rPr>
                <w:sz w:val="22"/>
                <w:szCs w:val="22"/>
                <w:lang w:bidi="ar"/>
              </w:rPr>
              <w:t>RELEVANCIA DE UN PROGRAMA DE EQUILIBRIO EN LA CALIDAD DE VIDA RELACIONADA CON LA SALUD DE MUJERES ADULTAS MAYORES OBESAS</w:t>
            </w:r>
          </w:p>
        </w:tc>
        <w:tc>
          <w:tcPr>
            <w:tcW w:w="2409" w:type="dxa"/>
            <w:vAlign w:val="center"/>
          </w:tcPr>
          <w:p w14:paraId="3578AC9A" w14:textId="77777777" w:rsidR="00794DF3" w:rsidRDefault="00000000">
            <w:pPr>
              <w:framePr w:wrap="around"/>
              <w:widowControl/>
              <w:jc w:val="left"/>
              <w:rPr>
                <w:lang w:bidi="ar"/>
              </w:rPr>
            </w:pPr>
            <w:r>
              <w:rPr>
                <w:rFonts w:hint="eastAsia"/>
                <w:sz w:val="22"/>
                <w:szCs w:val="22"/>
                <w:lang w:bidi="ar"/>
              </w:rPr>
              <w:t>Lack of extractable outcomes</w:t>
            </w:r>
          </w:p>
        </w:tc>
      </w:tr>
      <w:tr w:rsidR="00794DF3" w14:paraId="1A6C8588" w14:textId="77777777">
        <w:tc>
          <w:tcPr>
            <w:tcW w:w="1467" w:type="dxa"/>
            <w:vAlign w:val="center"/>
          </w:tcPr>
          <w:p w14:paraId="2EFC656A" w14:textId="77777777" w:rsidR="00794DF3" w:rsidRDefault="00000000">
            <w:pPr>
              <w:framePr w:hSpace="0" w:wrap="auto" w:vAnchor="margin" w:hAnchor="text" w:xAlign="left" w:yAlign="inline"/>
              <w:widowControl/>
              <w:rPr>
                <w:lang w:bidi="ar"/>
              </w:rPr>
            </w:pPr>
            <w:r>
              <w:rPr>
                <w:sz w:val="22"/>
                <w:szCs w:val="22"/>
                <w:lang w:bidi="ar"/>
              </w:rPr>
              <w:t>Rashidi 2013</w:t>
            </w:r>
          </w:p>
        </w:tc>
        <w:tc>
          <w:tcPr>
            <w:tcW w:w="10752" w:type="dxa"/>
            <w:vAlign w:val="center"/>
          </w:tcPr>
          <w:p w14:paraId="23CB5F1D" w14:textId="77777777" w:rsidR="00794DF3" w:rsidRDefault="00000000">
            <w:pPr>
              <w:framePr w:hSpace="0" w:wrap="auto" w:vAnchor="margin" w:hAnchor="text" w:xAlign="left" w:yAlign="inline"/>
              <w:widowControl/>
              <w:jc w:val="left"/>
              <w:rPr>
                <w:lang w:bidi="ar"/>
              </w:rPr>
            </w:pPr>
            <w:r>
              <w:rPr>
                <w:sz w:val="22"/>
                <w:szCs w:val="22"/>
                <w:lang w:bidi="ar"/>
              </w:rPr>
              <w:t>The effect of eight weeks of aerobic exercise on depression in postmenopausal women</w:t>
            </w:r>
          </w:p>
        </w:tc>
        <w:tc>
          <w:tcPr>
            <w:tcW w:w="2409" w:type="dxa"/>
            <w:vAlign w:val="center"/>
          </w:tcPr>
          <w:p w14:paraId="4C0C9993" w14:textId="77777777" w:rsidR="00794DF3" w:rsidRDefault="00000000">
            <w:pPr>
              <w:framePr w:wrap="around"/>
              <w:widowControl/>
              <w:jc w:val="left"/>
              <w:rPr>
                <w:lang w:bidi="ar"/>
              </w:rPr>
            </w:pPr>
            <w:r>
              <w:rPr>
                <w:rFonts w:hint="eastAsia"/>
                <w:sz w:val="22"/>
                <w:szCs w:val="22"/>
                <w:lang w:bidi="ar"/>
              </w:rPr>
              <w:t>Lack of extractable outcomes</w:t>
            </w:r>
          </w:p>
        </w:tc>
      </w:tr>
      <w:tr w:rsidR="00794DF3" w14:paraId="555F6897" w14:textId="77777777">
        <w:tc>
          <w:tcPr>
            <w:tcW w:w="1467" w:type="dxa"/>
            <w:vAlign w:val="center"/>
          </w:tcPr>
          <w:p w14:paraId="504B5FD0" w14:textId="77777777" w:rsidR="00794DF3" w:rsidRDefault="00000000">
            <w:pPr>
              <w:framePr w:hSpace="0" w:wrap="auto" w:vAnchor="margin" w:hAnchor="text" w:xAlign="left" w:yAlign="inline"/>
              <w:widowControl/>
              <w:rPr>
                <w:lang w:bidi="ar"/>
              </w:rPr>
            </w:pPr>
            <w:r>
              <w:rPr>
                <w:sz w:val="22"/>
                <w:szCs w:val="22"/>
                <w:lang w:bidi="ar"/>
              </w:rPr>
              <w:t>Ravari 2021</w:t>
            </w:r>
          </w:p>
        </w:tc>
        <w:tc>
          <w:tcPr>
            <w:tcW w:w="10752" w:type="dxa"/>
            <w:vAlign w:val="center"/>
          </w:tcPr>
          <w:p w14:paraId="76A78B3F" w14:textId="77777777" w:rsidR="00794DF3" w:rsidRDefault="00000000">
            <w:pPr>
              <w:framePr w:hSpace="0" w:wrap="auto" w:vAnchor="margin" w:hAnchor="text" w:xAlign="left" w:yAlign="inline"/>
              <w:widowControl/>
              <w:jc w:val="left"/>
              <w:rPr>
                <w:lang w:bidi="ar"/>
              </w:rPr>
            </w:pPr>
            <w:r>
              <w:rPr>
                <w:sz w:val="22"/>
                <w:szCs w:val="22"/>
                <w:lang w:bidi="ar"/>
              </w:rPr>
              <w:t>The effect of Pilates exercise on the happiness and depression of elderly women: a clinical trial study</w:t>
            </w:r>
          </w:p>
        </w:tc>
        <w:tc>
          <w:tcPr>
            <w:tcW w:w="2409" w:type="dxa"/>
            <w:vAlign w:val="center"/>
          </w:tcPr>
          <w:p w14:paraId="1495E42E" w14:textId="77777777" w:rsidR="00794DF3" w:rsidRDefault="00000000">
            <w:pPr>
              <w:framePr w:hSpace="0" w:wrap="auto" w:vAnchor="margin" w:hAnchor="text" w:xAlign="left" w:yAlign="inline"/>
              <w:widowControl/>
              <w:jc w:val="left"/>
              <w:rPr>
                <w:lang w:bidi="ar"/>
              </w:rPr>
            </w:pPr>
            <w:r>
              <w:rPr>
                <w:rFonts w:hint="eastAsia"/>
                <w:sz w:val="22"/>
                <w:szCs w:val="22"/>
                <w:lang w:bidi="ar"/>
              </w:rPr>
              <w:t>Full-text no available</w:t>
            </w:r>
          </w:p>
        </w:tc>
      </w:tr>
      <w:tr w:rsidR="00794DF3" w14:paraId="179A902D" w14:textId="77777777">
        <w:tc>
          <w:tcPr>
            <w:tcW w:w="1467" w:type="dxa"/>
            <w:vAlign w:val="center"/>
          </w:tcPr>
          <w:p w14:paraId="483C4551" w14:textId="77777777" w:rsidR="00794DF3" w:rsidRDefault="00000000">
            <w:pPr>
              <w:framePr w:hSpace="0" w:wrap="auto" w:vAnchor="margin" w:hAnchor="text" w:xAlign="left" w:yAlign="inline"/>
              <w:widowControl/>
              <w:rPr>
                <w:lang w:bidi="ar"/>
              </w:rPr>
            </w:pPr>
            <w:r>
              <w:rPr>
                <w:sz w:val="22"/>
                <w:szCs w:val="22"/>
                <w:lang w:bidi="ar"/>
              </w:rPr>
              <w:t xml:space="preserve">Roghani 2012 </w:t>
            </w:r>
          </w:p>
        </w:tc>
        <w:tc>
          <w:tcPr>
            <w:tcW w:w="10752" w:type="dxa"/>
            <w:vAlign w:val="center"/>
          </w:tcPr>
          <w:p w14:paraId="4B3C13CF" w14:textId="77777777" w:rsidR="00794DF3" w:rsidRDefault="00000000">
            <w:pPr>
              <w:framePr w:hSpace="0" w:wrap="auto" w:vAnchor="margin" w:hAnchor="text" w:xAlign="left" w:yAlign="inline"/>
              <w:widowControl/>
              <w:jc w:val="left"/>
              <w:rPr>
                <w:lang w:bidi="ar"/>
              </w:rPr>
            </w:pPr>
            <w:r>
              <w:rPr>
                <w:sz w:val="22"/>
                <w:szCs w:val="22"/>
                <w:lang w:bidi="ar"/>
              </w:rPr>
              <w:t>The effect of 6-week submaximal training with and without external loading on cardiovascular fitness, balance, cortisol, and lipid profiles in osteoporotic postmenopausal women</w:t>
            </w:r>
          </w:p>
        </w:tc>
        <w:tc>
          <w:tcPr>
            <w:tcW w:w="2409" w:type="dxa"/>
            <w:vAlign w:val="center"/>
          </w:tcPr>
          <w:p w14:paraId="5AD0CECE" w14:textId="77777777" w:rsidR="00794DF3" w:rsidRDefault="00000000">
            <w:pPr>
              <w:framePr w:wrap="around"/>
              <w:widowControl/>
              <w:jc w:val="left"/>
              <w:rPr>
                <w:lang w:bidi="ar"/>
              </w:rPr>
            </w:pPr>
            <w:r>
              <w:rPr>
                <w:rFonts w:hint="eastAsia"/>
                <w:sz w:val="22"/>
                <w:szCs w:val="22"/>
                <w:lang w:bidi="ar"/>
              </w:rPr>
              <w:t>Lack of extractable outcomes</w:t>
            </w:r>
          </w:p>
        </w:tc>
      </w:tr>
      <w:tr w:rsidR="00794DF3" w14:paraId="7D9B3850" w14:textId="77777777">
        <w:tc>
          <w:tcPr>
            <w:tcW w:w="1467" w:type="dxa"/>
            <w:vAlign w:val="center"/>
          </w:tcPr>
          <w:p w14:paraId="1F99D1EF" w14:textId="77777777" w:rsidR="00794DF3" w:rsidRDefault="00000000">
            <w:pPr>
              <w:framePr w:hSpace="0" w:wrap="auto" w:vAnchor="margin" w:hAnchor="text" w:xAlign="left" w:yAlign="inline"/>
              <w:widowControl/>
              <w:jc w:val="left"/>
              <w:rPr>
                <w:lang w:bidi="ar"/>
              </w:rPr>
            </w:pPr>
            <w:r>
              <w:rPr>
                <w:sz w:val="22"/>
                <w:szCs w:val="22"/>
                <w:lang w:bidi="ar"/>
              </w:rPr>
              <w:t>Salehi 2016</w:t>
            </w:r>
          </w:p>
        </w:tc>
        <w:tc>
          <w:tcPr>
            <w:tcW w:w="10752" w:type="dxa"/>
            <w:vAlign w:val="center"/>
          </w:tcPr>
          <w:p w14:paraId="6B179184" w14:textId="77777777" w:rsidR="00794DF3" w:rsidRDefault="00000000">
            <w:pPr>
              <w:framePr w:hSpace="0" w:wrap="auto" w:vAnchor="margin" w:hAnchor="text" w:xAlign="left" w:yAlign="inline"/>
              <w:widowControl/>
              <w:jc w:val="left"/>
              <w:rPr>
                <w:lang w:bidi="ar"/>
              </w:rPr>
            </w:pPr>
            <w:r>
              <w:rPr>
                <w:sz w:val="22"/>
                <w:szCs w:val="22"/>
                <w:lang w:bidi="ar"/>
              </w:rPr>
              <w:t>Effects of 8-weeks combined training (strength and endurance) on serum levels of AGRP, GH and changes in appetite and body mass in postmenopausal women</w:t>
            </w:r>
          </w:p>
        </w:tc>
        <w:tc>
          <w:tcPr>
            <w:tcW w:w="2409" w:type="dxa"/>
            <w:vAlign w:val="center"/>
          </w:tcPr>
          <w:p w14:paraId="0236710A" w14:textId="77777777" w:rsidR="00794DF3" w:rsidRDefault="00000000">
            <w:pPr>
              <w:framePr w:wrap="around"/>
              <w:widowControl/>
              <w:jc w:val="left"/>
              <w:rPr>
                <w:lang w:bidi="ar"/>
              </w:rPr>
            </w:pPr>
            <w:r>
              <w:rPr>
                <w:rFonts w:hint="eastAsia"/>
                <w:sz w:val="22"/>
                <w:szCs w:val="22"/>
                <w:lang w:bidi="ar"/>
              </w:rPr>
              <w:t>Lack of extractable outcomes</w:t>
            </w:r>
          </w:p>
        </w:tc>
      </w:tr>
      <w:tr w:rsidR="00794DF3" w14:paraId="4FBED181" w14:textId="77777777">
        <w:tc>
          <w:tcPr>
            <w:tcW w:w="1467" w:type="dxa"/>
            <w:vAlign w:val="center"/>
          </w:tcPr>
          <w:p w14:paraId="46CC514C" w14:textId="77777777" w:rsidR="00794DF3" w:rsidRDefault="00000000">
            <w:pPr>
              <w:framePr w:hSpace="0" w:wrap="auto" w:vAnchor="margin" w:hAnchor="text" w:xAlign="left" w:yAlign="inline"/>
              <w:widowControl/>
              <w:jc w:val="left"/>
              <w:rPr>
                <w:lang w:bidi="ar"/>
              </w:rPr>
            </w:pPr>
            <w:r>
              <w:rPr>
                <w:sz w:val="22"/>
                <w:szCs w:val="22"/>
                <w:lang w:bidi="ar"/>
              </w:rPr>
              <w:t>Shen 2010</w:t>
            </w:r>
          </w:p>
        </w:tc>
        <w:tc>
          <w:tcPr>
            <w:tcW w:w="10752" w:type="dxa"/>
            <w:vAlign w:val="center"/>
          </w:tcPr>
          <w:p w14:paraId="2757A14F" w14:textId="77777777" w:rsidR="00794DF3" w:rsidRDefault="00000000">
            <w:pPr>
              <w:framePr w:hSpace="0" w:wrap="auto" w:vAnchor="margin" w:hAnchor="text" w:xAlign="left" w:yAlign="inline"/>
              <w:widowControl/>
              <w:jc w:val="left"/>
              <w:rPr>
                <w:lang w:bidi="ar"/>
              </w:rPr>
            </w:pPr>
            <w:r>
              <w:rPr>
                <w:sz w:val="22"/>
                <w:szCs w:val="22"/>
                <w:lang w:bidi="ar"/>
              </w:rPr>
              <w:t>Green tea polyphenols supplementation and Tai Chi exercise for postmenopausal osteopenic women: safety and quality of life report</w:t>
            </w:r>
          </w:p>
        </w:tc>
        <w:tc>
          <w:tcPr>
            <w:tcW w:w="2409" w:type="dxa"/>
            <w:vAlign w:val="center"/>
          </w:tcPr>
          <w:p w14:paraId="67D41F3A"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47BB8AA2" w14:textId="77777777">
        <w:tc>
          <w:tcPr>
            <w:tcW w:w="1467" w:type="dxa"/>
            <w:vAlign w:val="center"/>
          </w:tcPr>
          <w:p w14:paraId="66782F1B" w14:textId="77777777" w:rsidR="00794DF3" w:rsidRDefault="00000000">
            <w:pPr>
              <w:framePr w:hSpace="0" w:wrap="auto" w:vAnchor="margin" w:hAnchor="text" w:xAlign="left" w:yAlign="inline"/>
              <w:widowControl/>
              <w:rPr>
                <w:lang w:bidi="ar"/>
              </w:rPr>
            </w:pPr>
            <w:r>
              <w:rPr>
                <w:sz w:val="22"/>
                <w:szCs w:val="22"/>
                <w:lang w:bidi="ar"/>
              </w:rPr>
              <w:t>Son 2006</w:t>
            </w:r>
          </w:p>
        </w:tc>
        <w:tc>
          <w:tcPr>
            <w:tcW w:w="10752" w:type="dxa"/>
            <w:vAlign w:val="center"/>
          </w:tcPr>
          <w:p w14:paraId="2BB41892" w14:textId="77777777" w:rsidR="00794DF3" w:rsidRDefault="00000000">
            <w:pPr>
              <w:framePr w:hSpace="0" w:wrap="auto" w:vAnchor="margin" w:hAnchor="text" w:xAlign="left" w:yAlign="inline"/>
              <w:widowControl/>
              <w:jc w:val="left"/>
              <w:rPr>
                <w:lang w:bidi="ar"/>
              </w:rPr>
            </w:pPr>
            <w:r>
              <w:rPr>
                <w:sz w:val="22"/>
                <w:szCs w:val="22"/>
                <w:lang w:bidi="ar"/>
              </w:rPr>
              <w:t>The Effect of the Walking Exercise on Physiological index, Physical Fitness, Self Esteem, Depression and Life Satisfaction in the Institutionalized Elderly Women</w:t>
            </w:r>
          </w:p>
        </w:tc>
        <w:tc>
          <w:tcPr>
            <w:tcW w:w="2409" w:type="dxa"/>
            <w:vAlign w:val="center"/>
          </w:tcPr>
          <w:p w14:paraId="371F52E2"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7132FDB7" w14:textId="77777777">
        <w:tc>
          <w:tcPr>
            <w:tcW w:w="1467" w:type="dxa"/>
            <w:vAlign w:val="center"/>
          </w:tcPr>
          <w:p w14:paraId="00C23D3A" w14:textId="77777777" w:rsidR="00794DF3" w:rsidRDefault="00000000">
            <w:pPr>
              <w:framePr w:hSpace="0" w:wrap="auto" w:vAnchor="margin" w:hAnchor="text" w:xAlign="left" w:yAlign="inline"/>
              <w:widowControl/>
              <w:jc w:val="left"/>
              <w:rPr>
                <w:lang w:bidi="ar"/>
              </w:rPr>
            </w:pPr>
            <w:r>
              <w:rPr>
                <w:sz w:val="22"/>
                <w:szCs w:val="22"/>
                <w:lang w:bidi="ar"/>
              </w:rPr>
              <w:t>Susanti 2022</w:t>
            </w:r>
          </w:p>
        </w:tc>
        <w:tc>
          <w:tcPr>
            <w:tcW w:w="10752" w:type="dxa"/>
            <w:vAlign w:val="center"/>
          </w:tcPr>
          <w:p w14:paraId="36B37B6A" w14:textId="77777777" w:rsidR="00794DF3" w:rsidRDefault="00000000">
            <w:pPr>
              <w:framePr w:hSpace="0" w:wrap="auto" w:vAnchor="margin" w:hAnchor="text" w:xAlign="left" w:yAlign="inline"/>
              <w:widowControl/>
              <w:jc w:val="left"/>
              <w:rPr>
                <w:lang w:bidi="ar"/>
              </w:rPr>
            </w:pPr>
            <w:r>
              <w:rPr>
                <w:sz w:val="22"/>
                <w:szCs w:val="22"/>
                <w:lang w:bidi="ar"/>
              </w:rPr>
              <w:t>Effects of yoga on menopausal symptoms and sleep quality across menopause statuses: A randomized controlled trial</w:t>
            </w:r>
          </w:p>
        </w:tc>
        <w:tc>
          <w:tcPr>
            <w:tcW w:w="2409" w:type="dxa"/>
            <w:vAlign w:val="center"/>
          </w:tcPr>
          <w:p w14:paraId="1E9264D5" w14:textId="77777777" w:rsidR="00794DF3" w:rsidRDefault="00000000">
            <w:pPr>
              <w:framePr w:hSpace="0" w:wrap="auto" w:vAnchor="margin" w:hAnchor="text" w:xAlign="left" w:yAlign="inline"/>
              <w:widowControl/>
              <w:jc w:val="left"/>
              <w:rPr>
                <w:lang w:bidi="ar"/>
              </w:rPr>
            </w:pPr>
            <w:r>
              <w:rPr>
                <w:sz w:val="24"/>
                <w:lang w:bidi="ar"/>
              </w:rPr>
              <w:t>Ineligible participants</w:t>
            </w:r>
          </w:p>
        </w:tc>
      </w:tr>
      <w:tr w:rsidR="00794DF3" w14:paraId="0AE316E4" w14:textId="77777777">
        <w:tc>
          <w:tcPr>
            <w:tcW w:w="1467" w:type="dxa"/>
            <w:vAlign w:val="center"/>
          </w:tcPr>
          <w:p w14:paraId="4C3C5A7A" w14:textId="77777777" w:rsidR="00794DF3" w:rsidRDefault="00000000">
            <w:pPr>
              <w:framePr w:hSpace="0" w:wrap="auto" w:vAnchor="margin" w:hAnchor="text" w:xAlign="left" w:yAlign="inline"/>
              <w:widowControl/>
              <w:jc w:val="left"/>
              <w:rPr>
                <w:lang w:bidi="ar"/>
              </w:rPr>
            </w:pPr>
            <w:r>
              <w:rPr>
                <w:sz w:val="22"/>
                <w:szCs w:val="22"/>
                <w:lang w:bidi="ar"/>
              </w:rPr>
              <w:t>Vedovelli 2017</w:t>
            </w:r>
          </w:p>
        </w:tc>
        <w:tc>
          <w:tcPr>
            <w:tcW w:w="10752" w:type="dxa"/>
            <w:vAlign w:val="center"/>
          </w:tcPr>
          <w:p w14:paraId="4267E40B" w14:textId="77777777" w:rsidR="00794DF3" w:rsidRDefault="00000000">
            <w:pPr>
              <w:framePr w:hSpace="0" w:wrap="auto" w:vAnchor="margin" w:hAnchor="text" w:xAlign="left" w:yAlign="inline"/>
              <w:widowControl/>
              <w:jc w:val="left"/>
              <w:rPr>
                <w:lang w:bidi="ar"/>
              </w:rPr>
            </w:pPr>
            <w:r>
              <w:rPr>
                <w:sz w:val="22"/>
                <w:szCs w:val="22"/>
                <w:lang w:bidi="ar"/>
              </w:rPr>
              <w:t>Multimodal physical activity increases brain-derived neurotrophic factor levels and improves cognition in institutionalized older women</w:t>
            </w:r>
          </w:p>
        </w:tc>
        <w:tc>
          <w:tcPr>
            <w:tcW w:w="2409" w:type="dxa"/>
            <w:vAlign w:val="center"/>
          </w:tcPr>
          <w:p w14:paraId="26A45F27"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56D430FE" w14:textId="77777777">
        <w:tc>
          <w:tcPr>
            <w:tcW w:w="1467" w:type="dxa"/>
            <w:vAlign w:val="center"/>
          </w:tcPr>
          <w:p w14:paraId="44F1D363" w14:textId="77777777" w:rsidR="00794DF3" w:rsidRDefault="00000000">
            <w:pPr>
              <w:framePr w:hSpace="0" w:wrap="auto" w:vAnchor="margin" w:hAnchor="text" w:xAlign="left" w:yAlign="inline"/>
              <w:widowControl/>
              <w:jc w:val="left"/>
              <w:rPr>
                <w:lang w:bidi="ar"/>
              </w:rPr>
            </w:pPr>
            <w:r>
              <w:rPr>
                <w:sz w:val="22"/>
                <w:szCs w:val="22"/>
                <w:lang w:bidi="ar"/>
              </w:rPr>
              <w:t>Velez-Toral 2017</w:t>
            </w:r>
          </w:p>
        </w:tc>
        <w:tc>
          <w:tcPr>
            <w:tcW w:w="10752" w:type="dxa"/>
            <w:vAlign w:val="center"/>
          </w:tcPr>
          <w:p w14:paraId="0C475D67" w14:textId="77777777" w:rsidR="00794DF3" w:rsidRDefault="00000000">
            <w:pPr>
              <w:framePr w:hSpace="0" w:wrap="auto" w:vAnchor="margin" w:hAnchor="text" w:xAlign="left" w:yAlign="inline"/>
              <w:widowControl/>
              <w:jc w:val="left"/>
              <w:rPr>
                <w:lang w:bidi="ar"/>
              </w:rPr>
            </w:pPr>
            <w:r>
              <w:rPr>
                <w:sz w:val="22"/>
                <w:szCs w:val="22"/>
                <w:lang w:bidi="ar"/>
              </w:rPr>
              <w:t>Improvements in health-related quality of life, cardio-metabolic health and fitness in postmenopausal women after an exercise plus health promotion intervention: a randomized controlled trial</w:t>
            </w:r>
          </w:p>
        </w:tc>
        <w:tc>
          <w:tcPr>
            <w:tcW w:w="2409" w:type="dxa"/>
            <w:vAlign w:val="center"/>
          </w:tcPr>
          <w:p w14:paraId="28D6E321"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6579EFF4" w14:textId="77777777">
        <w:tc>
          <w:tcPr>
            <w:tcW w:w="1467" w:type="dxa"/>
            <w:vAlign w:val="center"/>
          </w:tcPr>
          <w:p w14:paraId="25686F78" w14:textId="77777777" w:rsidR="00794DF3" w:rsidRDefault="00000000">
            <w:pPr>
              <w:framePr w:hSpace="0" w:wrap="auto" w:vAnchor="margin" w:hAnchor="text" w:xAlign="left" w:yAlign="inline"/>
              <w:widowControl/>
              <w:jc w:val="left"/>
              <w:rPr>
                <w:lang w:bidi="ar"/>
              </w:rPr>
            </w:pPr>
            <w:r>
              <w:rPr>
                <w:sz w:val="22"/>
                <w:szCs w:val="22"/>
                <w:lang w:bidi="ar"/>
              </w:rPr>
              <w:t>Xi 2017</w:t>
            </w:r>
          </w:p>
        </w:tc>
        <w:tc>
          <w:tcPr>
            <w:tcW w:w="10752" w:type="dxa"/>
            <w:vAlign w:val="center"/>
          </w:tcPr>
          <w:p w14:paraId="3289175A" w14:textId="77777777" w:rsidR="00794DF3" w:rsidRDefault="00000000">
            <w:pPr>
              <w:framePr w:hSpace="0" w:wrap="auto" w:vAnchor="margin" w:hAnchor="text" w:xAlign="left" w:yAlign="inline"/>
              <w:widowControl/>
              <w:jc w:val="left"/>
              <w:rPr>
                <w:lang w:bidi="ar"/>
              </w:rPr>
            </w:pPr>
            <w:r>
              <w:rPr>
                <w:sz w:val="22"/>
                <w:szCs w:val="22"/>
                <w:lang w:bidi="ar"/>
              </w:rPr>
              <w:t>Effect of health education combining diet and exercise supervision in Chinese women with perimenopausal symptoms: a randomized controlled trial</w:t>
            </w:r>
          </w:p>
        </w:tc>
        <w:tc>
          <w:tcPr>
            <w:tcW w:w="2409" w:type="dxa"/>
            <w:vAlign w:val="center"/>
          </w:tcPr>
          <w:p w14:paraId="5051997B" w14:textId="77777777" w:rsidR="00794DF3" w:rsidRDefault="00000000">
            <w:pPr>
              <w:framePr w:hSpace="0" w:wrap="auto" w:vAnchor="margin" w:hAnchor="text" w:xAlign="left" w:yAlign="inline"/>
              <w:widowControl/>
              <w:jc w:val="left"/>
              <w:rPr>
                <w:lang w:bidi="ar"/>
              </w:rPr>
            </w:pPr>
            <w:r>
              <w:rPr>
                <w:sz w:val="24"/>
                <w:lang w:bidi="ar"/>
              </w:rPr>
              <w:t>Ineligible participants</w:t>
            </w:r>
          </w:p>
        </w:tc>
      </w:tr>
      <w:tr w:rsidR="00794DF3" w14:paraId="634207DE" w14:textId="77777777">
        <w:tc>
          <w:tcPr>
            <w:tcW w:w="1467" w:type="dxa"/>
            <w:vAlign w:val="center"/>
          </w:tcPr>
          <w:p w14:paraId="11F74F8A" w14:textId="77777777" w:rsidR="00794DF3" w:rsidRDefault="00000000">
            <w:pPr>
              <w:framePr w:hSpace="0" w:wrap="auto" w:vAnchor="margin" w:hAnchor="text" w:xAlign="left" w:yAlign="inline"/>
              <w:widowControl/>
              <w:jc w:val="left"/>
              <w:rPr>
                <w:lang w:bidi="ar"/>
              </w:rPr>
            </w:pPr>
            <w:r>
              <w:rPr>
                <w:sz w:val="22"/>
                <w:szCs w:val="22"/>
                <w:lang w:bidi="ar"/>
              </w:rPr>
              <w:t>Yu 2015</w:t>
            </w:r>
          </w:p>
        </w:tc>
        <w:tc>
          <w:tcPr>
            <w:tcW w:w="10752" w:type="dxa"/>
            <w:vAlign w:val="center"/>
          </w:tcPr>
          <w:p w14:paraId="57B32A30" w14:textId="77777777" w:rsidR="00794DF3" w:rsidRDefault="00000000">
            <w:pPr>
              <w:framePr w:hSpace="0" w:wrap="auto" w:vAnchor="margin" w:hAnchor="text" w:xAlign="left" w:yAlign="inline"/>
              <w:widowControl/>
              <w:jc w:val="left"/>
              <w:rPr>
                <w:lang w:bidi="ar"/>
              </w:rPr>
            </w:pPr>
            <w:r>
              <w:rPr>
                <w:sz w:val="22"/>
                <w:szCs w:val="22"/>
                <w:lang w:bidi="ar"/>
              </w:rPr>
              <w:t>Effects of a Physical Activity Program using Exergame with Elderly Women</w:t>
            </w:r>
          </w:p>
        </w:tc>
        <w:tc>
          <w:tcPr>
            <w:tcW w:w="2409" w:type="dxa"/>
            <w:vAlign w:val="center"/>
          </w:tcPr>
          <w:p w14:paraId="0F66511A" w14:textId="77777777" w:rsidR="00794DF3" w:rsidRDefault="00000000">
            <w:pPr>
              <w:framePr w:hSpace="0" w:wrap="auto" w:vAnchor="margin" w:hAnchor="text" w:xAlign="left" w:yAlign="inline"/>
              <w:widowControl/>
              <w:jc w:val="left"/>
              <w:rPr>
                <w:lang w:bidi="ar"/>
              </w:rPr>
            </w:pPr>
            <w:r>
              <w:rPr>
                <w:rFonts w:hint="eastAsia"/>
                <w:sz w:val="22"/>
                <w:szCs w:val="22"/>
                <w:lang w:bidi="ar"/>
              </w:rPr>
              <w:t xml:space="preserve">Lack of extractable </w:t>
            </w:r>
            <w:r>
              <w:rPr>
                <w:rFonts w:hint="eastAsia"/>
                <w:sz w:val="22"/>
                <w:szCs w:val="22"/>
                <w:lang w:bidi="ar"/>
              </w:rPr>
              <w:lastRenderedPageBreak/>
              <w:t>outcomes</w:t>
            </w:r>
          </w:p>
        </w:tc>
      </w:tr>
      <w:tr w:rsidR="00794DF3" w14:paraId="3975D7D6" w14:textId="77777777">
        <w:tc>
          <w:tcPr>
            <w:tcW w:w="1467" w:type="dxa"/>
            <w:vAlign w:val="center"/>
          </w:tcPr>
          <w:p w14:paraId="7734BD0A" w14:textId="77777777" w:rsidR="00794DF3" w:rsidRDefault="00000000">
            <w:pPr>
              <w:framePr w:hSpace="0" w:wrap="auto" w:vAnchor="margin" w:hAnchor="text" w:xAlign="left" w:yAlign="inline"/>
              <w:widowControl/>
              <w:jc w:val="left"/>
              <w:rPr>
                <w:lang w:bidi="ar"/>
              </w:rPr>
            </w:pPr>
            <w:r>
              <w:rPr>
                <w:sz w:val="22"/>
                <w:szCs w:val="22"/>
                <w:lang w:bidi="ar"/>
              </w:rPr>
              <w:lastRenderedPageBreak/>
              <w:t>asbury2006</w:t>
            </w:r>
          </w:p>
        </w:tc>
        <w:tc>
          <w:tcPr>
            <w:tcW w:w="10752" w:type="dxa"/>
            <w:vAlign w:val="center"/>
          </w:tcPr>
          <w:p w14:paraId="3D453054" w14:textId="77777777" w:rsidR="00794DF3" w:rsidRDefault="00000000">
            <w:pPr>
              <w:framePr w:hSpace="0" w:wrap="auto" w:vAnchor="margin" w:hAnchor="text" w:xAlign="left" w:yAlign="inline"/>
              <w:widowControl/>
              <w:jc w:val="left"/>
              <w:rPr>
                <w:lang w:bidi="ar"/>
              </w:rPr>
            </w:pPr>
            <w:r>
              <w:rPr>
                <w:sz w:val="22"/>
                <w:szCs w:val="22"/>
                <w:lang w:bidi="ar"/>
              </w:rPr>
              <w:t>The importance of continued exercise participation in quality of life and psychological well-being in previously inactive postmenopausal women: a pilot study</w:t>
            </w:r>
          </w:p>
        </w:tc>
        <w:tc>
          <w:tcPr>
            <w:tcW w:w="2409" w:type="dxa"/>
            <w:vAlign w:val="center"/>
          </w:tcPr>
          <w:p w14:paraId="225BDE8F" w14:textId="77777777" w:rsidR="00794DF3" w:rsidRDefault="00000000">
            <w:pPr>
              <w:framePr w:hSpace="0" w:wrap="auto" w:vAnchor="margin" w:hAnchor="text" w:xAlign="left" w:yAlign="inline"/>
              <w:widowControl/>
              <w:jc w:val="left"/>
              <w:rPr>
                <w:lang w:bidi="ar"/>
              </w:rPr>
            </w:pPr>
            <w:r>
              <w:rPr>
                <w:sz w:val="24"/>
                <w:lang w:bidi="ar"/>
              </w:rPr>
              <w:t xml:space="preserve">Lack of proper control </w:t>
            </w:r>
          </w:p>
        </w:tc>
      </w:tr>
      <w:tr w:rsidR="00794DF3" w14:paraId="7471377E" w14:textId="77777777">
        <w:tc>
          <w:tcPr>
            <w:tcW w:w="1467" w:type="dxa"/>
            <w:vAlign w:val="center"/>
          </w:tcPr>
          <w:p w14:paraId="78E5F5F2" w14:textId="77777777" w:rsidR="00794DF3" w:rsidRDefault="00000000">
            <w:pPr>
              <w:framePr w:hSpace="0" w:wrap="auto" w:vAnchor="margin" w:hAnchor="text" w:xAlign="left" w:yAlign="inline"/>
              <w:widowControl/>
              <w:jc w:val="left"/>
              <w:rPr>
                <w:lang w:bidi="ar"/>
              </w:rPr>
            </w:pPr>
            <w:r>
              <w:rPr>
                <w:sz w:val="22"/>
                <w:szCs w:val="22"/>
                <w:lang w:bidi="ar"/>
              </w:rPr>
              <w:t>Blain2017</w:t>
            </w:r>
          </w:p>
        </w:tc>
        <w:tc>
          <w:tcPr>
            <w:tcW w:w="10752" w:type="dxa"/>
            <w:vAlign w:val="center"/>
          </w:tcPr>
          <w:p w14:paraId="29193083" w14:textId="77777777" w:rsidR="00794DF3" w:rsidRDefault="00000000">
            <w:pPr>
              <w:framePr w:hSpace="0" w:wrap="auto" w:vAnchor="margin" w:hAnchor="text" w:xAlign="left" w:yAlign="inline"/>
              <w:widowControl/>
              <w:jc w:val="left"/>
              <w:rPr>
                <w:lang w:bidi="ar"/>
              </w:rPr>
            </w:pPr>
            <w:r>
              <w:rPr>
                <w:sz w:val="22"/>
                <w:szCs w:val="22"/>
                <w:lang w:bidi="ar"/>
              </w:rPr>
              <w:t>EFFECT OF A 6-MONTH BRISK WALKING PROGRAM ON WALKING ENDURANCE IN SEDENTARY AND PHYSICALLY DECONDITIONED WOMEN AGED 60 OR OLDER: A RANDOMIZED TRIAL</w:t>
            </w:r>
          </w:p>
        </w:tc>
        <w:tc>
          <w:tcPr>
            <w:tcW w:w="2409" w:type="dxa"/>
            <w:vAlign w:val="center"/>
          </w:tcPr>
          <w:p w14:paraId="4666E523"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3F052797" w14:textId="77777777">
        <w:tc>
          <w:tcPr>
            <w:tcW w:w="1467" w:type="dxa"/>
            <w:vAlign w:val="center"/>
          </w:tcPr>
          <w:p w14:paraId="366ADD6D" w14:textId="77777777" w:rsidR="00794DF3" w:rsidRDefault="00000000">
            <w:pPr>
              <w:framePr w:hSpace="0" w:wrap="auto" w:vAnchor="margin" w:hAnchor="text" w:xAlign="left" w:yAlign="inline"/>
              <w:widowControl/>
              <w:jc w:val="left"/>
              <w:rPr>
                <w:lang w:bidi="ar"/>
              </w:rPr>
            </w:pPr>
            <w:r>
              <w:rPr>
                <w:sz w:val="22"/>
                <w:szCs w:val="22"/>
                <w:lang w:bidi="ar"/>
              </w:rPr>
              <w:t>Lin 2009</w:t>
            </w:r>
          </w:p>
        </w:tc>
        <w:tc>
          <w:tcPr>
            <w:tcW w:w="10752" w:type="dxa"/>
            <w:vAlign w:val="center"/>
          </w:tcPr>
          <w:p w14:paraId="3CBD73CB" w14:textId="77777777" w:rsidR="00794DF3" w:rsidRDefault="00000000">
            <w:pPr>
              <w:framePr w:hSpace="0" w:wrap="auto" w:vAnchor="margin" w:hAnchor="text" w:xAlign="left" w:yAlign="inline"/>
              <w:widowControl/>
              <w:jc w:val="left"/>
              <w:rPr>
                <w:lang w:bidi="ar"/>
              </w:rPr>
            </w:pPr>
            <w:r>
              <w:rPr>
                <w:sz w:val="22"/>
                <w:szCs w:val="22"/>
                <w:lang w:bidi="ar"/>
              </w:rPr>
              <w:t>运动处方干预对老年女性身心健康的影响</w:t>
            </w:r>
          </w:p>
        </w:tc>
        <w:tc>
          <w:tcPr>
            <w:tcW w:w="2409" w:type="dxa"/>
            <w:vAlign w:val="center"/>
          </w:tcPr>
          <w:p w14:paraId="4B0FFA61"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0F58419C" w14:textId="77777777">
        <w:tc>
          <w:tcPr>
            <w:tcW w:w="1467" w:type="dxa"/>
            <w:vAlign w:val="center"/>
          </w:tcPr>
          <w:p w14:paraId="43CCA937" w14:textId="77777777" w:rsidR="00794DF3" w:rsidRDefault="00000000">
            <w:pPr>
              <w:framePr w:hSpace="0" w:wrap="auto" w:vAnchor="margin" w:hAnchor="text" w:xAlign="left" w:yAlign="inline"/>
              <w:widowControl/>
              <w:jc w:val="left"/>
              <w:rPr>
                <w:lang w:bidi="ar"/>
              </w:rPr>
            </w:pPr>
            <w:r>
              <w:rPr>
                <w:sz w:val="22"/>
                <w:szCs w:val="22"/>
                <w:lang w:bidi="ar"/>
              </w:rPr>
              <w:t>Wang 2016</w:t>
            </w:r>
          </w:p>
        </w:tc>
        <w:tc>
          <w:tcPr>
            <w:tcW w:w="10752" w:type="dxa"/>
            <w:vAlign w:val="center"/>
          </w:tcPr>
          <w:p w14:paraId="1D848943" w14:textId="77777777" w:rsidR="00794DF3" w:rsidRDefault="00000000">
            <w:pPr>
              <w:framePr w:hSpace="0" w:wrap="auto" w:vAnchor="margin" w:hAnchor="text" w:xAlign="left" w:yAlign="inline"/>
              <w:widowControl/>
              <w:jc w:val="left"/>
              <w:rPr>
                <w:lang w:bidi="ar"/>
              </w:rPr>
            </w:pPr>
            <w:r>
              <w:rPr>
                <w:sz w:val="22"/>
                <w:szCs w:val="22"/>
                <w:lang w:bidi="ar"/>
              </w:rPr>
              <w:t>广场舞对老年女性生活质量的影响</w:t>
            </w:r>
          </w:p>
        </w:tc>
        <w:tc>
          <w:tcPr>
            <w:tcW w:w="2409" w:type="dxa"/>
            <w:vAlign w:val="center"/>
          </w:tcPr>
          <w:p w14:paraId="0092807F"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52F6608B" w14:textId="77777777">
        <w:tc>
          <w:tcPr>
            <w:tcW w:w="1467" w:type="dxa"/>
            <w:vAlign w:val="center"/>
          </w:tcPr>
          <w:p w14:paraId="47D9BD5D" w14:textId="77777777" w:rsidR="00794DF3" w:rsidRDefault="00000000">
            <w:pPr>
              <w:framePr w:hSpace="0" w:wrap="auto" w:vAnchor="margin" w:hAnchor="text" w:xAlign="left" w:yAlign="inline"/>
              <w:widowControl/>
              <w:jc w:val="left"/>
              <w:rPr>
                <w:lang w:bidi="ar"/>
              </w:rPr>
            </w:pPr>
            <w:r>
              <w:rPr>
                <w:sz w:val="22"/>
                <w:szCs w:val="22"/>
                <w:lang w:bidi="ar"/>
              </w:rPr>
              <w:t>Ruan 2015</w:t>
            </w:r>
          </w:p>
        </w:tc>
        <w:tc>
          <w:tcPr>
            <w:tcW w:w="10752" w:type="dxa"/>
            <w:vAlign w:val="center"/>
          </w:tcPr>
          <w:p w14:paraId="074266E7" w14:textId="77777777" w:rsidR="00794DF3" w:rsidRDefault="00000000">
            <w:pPr>
              <w:framePr w:hSpace="0" w:wrap="auto" w:vAnchor="margin" w:hAnchor="text" w:xAlign="left" w:yAlign="inline"/>
              <w:widowControl/>
              <w:jc w:val="left"/>
              <w:rPr>
                <w:lang w:bidi="ar"/>
              </w:rPr>
            </w:pPr>
            <w:r>
              <w:rPr>
                <w:sz w:val="22"/>
                <w:szCs w:val="22"/>
                <w:lang w:bidi="ar"/>
              </w:rPr>
              <w:t>规律性瑜伽运动对老年女性生活质量及健康体能的影响</w:t>
            </w:r>
          </w:p>
        </w:tc>
        <w:tc>
          <w:tcPr>
            <w:tcW w:w="2409" w:type="dxa"/>
            <w:vAlign w:val="center"/>
          </w:tcPr>
          <w:p w14:paraId="19725A14"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5195E327" w14:textId="77777777">
        <w:tc>
          <w:tcPr>
            <w:tcW w:w="1467" w:type="dxa"/>
            <w:vAlign w:val="center"/>
          </w:tcPr>
          <w:p w14:paraId="50E2A5F0" w14:textId="77777777" w:rsidR="00794DF3" w:rsidRDefault="00000000">
            <w:pPr>
              <w:framePr w:hSpace="0" w:wrap="auto" w:vAnchor="margin" w:hAnchor="text" w:xAlign="left" w:yAlign="inline"/>
              <w:widowControl/>
              <w:jc w:val="left"/>
              <w:rPr>
                <w:lang w:bidi="ar"/>
              </w:rPr>
            </w:pPr>
            <w:r>
              <w:rPr>
                <w:sz w:val="22"/>
                <w:szCs w:val="22"/>
                <w:lang w:bidi="ar"/>
              </w:rPr>
              <w:t>Zheng 2021</w:t>
            </w:r>
          </w:p>
        </w:tc>
        <w:tc>
          <w:tcPr>
            <w:tcW w:w="10752" w:type="dxa"/>
            <w:vAlign w:val="center"/>
          </w:tcPr>
          <w:p w14:paraId="2204C22E" w14:textId="77777777" w:rsidR="00794DF3" w:rsidRDefault="00000000">
            <w:pPr>
              <w:framePr w:hSpace="0" w:wrap="auto" w:vAnchor="margin" w:hAnchor="text" w:xAlign="left" w:yAlign="inline"/>
              <w:widowControl/>
              <w:jc w:val="left"/>
              <w:rPr>
                <w:lang w:bidi="ar"/>
              </w:rPr>
            </w:pPr>
            <w:r>
              <w:rPr>
                <w:sz w:val="22"/>
                <w:szCs w:val="22"/>
                <w:lang w:bidi="ar"/>
              </w:rPr>
              <w:t>简化太极拳锻炼对改善老年女性生活质量的作用（</w:t>
            </w:r>
            <w:r>
              <w:rPr>
                <w:sz w:val="22"/>
                <w:szCs w:val="22"/>
                <w:lang w:bidi="ar"/>
              </w:rPr>
              <w:t>Influence of simplified Taijiquan exercise on improving life quality of old women</w:t>
            </w:r>
            <w:r>
              <w:rPr>
                <w:sz w:val="22"/>
                <w:szCs w:val="22"/>
                <w:lang w:bidi="ar"/>
              </w:rPr>
              <w:t>）</w:t>
            </w:r>
          </w:p>
        </w:tc>
        <w:tc>
          <w:tcPr>
            <w:tcW w:w="2409" w:type="dxa"/>
            <w:vAlign w:val="center"/>
          </w:tcPr>
          <w:p w14:paraId="2B9A17F5" w14:textId="77777777" w:rsidR="00794DF3" w:rsidRDefault="00000000">
            <w:pPr>
              <w:framePr w:hSpace="0" w:wrap="auto" w:vAnchor="margin" w:hAnchor="text" w:xAlign="left" w:yAlign="inline"/>
              <w:widowControl/>
              <w:jc w:val="left"/>
              <w:rPr>
                <w:lang w:bidi="ar"/>
              </w:rPr>
            </w:pPr>
            <w:r>
              <w:rPr>
                <w:sz w:val="24"/>
                <w:lang w:bidi="ar"/>
              </w:rPr>
              <w:t>Not RCT</w:t>
            </w:r>
          </w:p>
        </w:tc>
      </w:tr>
      <w:tr w:rsidR="00794DF3" w14:paraId="33BF0B1C" w14:textId="77777777">
        <w:tc>
          <w:tcPr>
            <w:tcW w:w="1467" w:type="dxa"/>
            <w:vAlign w:val="center"/>
          </w:tcPr>
          <w:p w14:paraId="7E381E24" w14:textId="77777777" w:rsidR="00794DF3" w:rsidRDefault="00000000">
            <w:pPr>
              <w:framePr w:hSpace="0" w:wrap="auto" w:vAnchor="margin" w:hAnchor="text" w:xAlign="left" w:yAlign="inline"/>
              <w:widowControl/>
              <w:jc w:val="left"/>
              <w:rPr>
                <w:lang w:bidi="ar"/>
              </w:rPr>
            </w:pPr>
            <w:r>
              <w:rPr>
                <w:sz w:val="22"/>
                <w:szCs w:val="22"/>
                <w:lang w:bidi="ar"/>
              </w:rPr>
              <w:t>Mo 2016</w:t>
            </w:r>
          </w:p>
        </w:tc>
        <w:tc>
          <w:tcPr>
            <w:tcW w:w="10752" w:type="dxa"/>
            <w:vAlign w:val="center"/>
          </w:tcPr>
          <w:p w14:paraId="49E93626" w14:textId="77777777" w:rsidR="00794DF3" w:rsidRDefault="00000000">
            <w:pPr>
              <w:framePr w:hSpace="0" w:wrap="auto" w:vAnchor="margin" w:hAnchor="text" w:xAlign="left" w:yAlign="inline"/>
              <w:widowControl/>
              <w:jc w:val="left"/>
              <w:rPr>
                <w:lang w:bidi="ar"/>
              </w:rPr>
            </w:pPr>
            <w:r>
              <w:rPr>
                <w:sz w:val="22"/>
                <w:szCs w:val="22"/>
                <w:lang w:bidi="ar"/>
              </w:rPr>
              <w:t>健身气功太极养生</w:t>
            </w:r>
            <w:proofErr w:type="gramStart"/>
            <w:r>
              <w:rPr>
                <w:sz w:val="22"/>
                <w:szCs w:val="22"/>
                <w:lang w:bidi="ar"/>
              </w:rPr>
              <w:t>杖</w:t>
            </w:r>
            <w:proofErr w:type="gramEnd"/>
            <w:r>
              <w:rPr>
                <w:sz w:val="22"/>
                <w:szCs w:val="22"/>
                <w:lang w:bidi="ar"/>
              </w:rPr>
              <w:t>锻炼对老年女性心境状态与心理健康的影响</w:t>
            </w:r>
          </w:p>
        </w:tc>
        <w:tc>
          <w:tcPr>
            <w:tcW w:w="2409" w:type="dxa"/>
            <w:vAlign w:val="center"/>
          </w:tcPr>
          <w:p w14:paraId="12CF3F60" w14:textId="77777777" w:rsidR="00794DF3" w:rsidRDefault="00000000">
            <w:pPr>
              <w:framePr w:hSpace="0" w:wrap="auto" w:vAnchor="margin" w:hAnchor="text" w:xAlign="left" w:yAlign="inline"/>
              <w:widowControl/>
              <w:jc w:val="left"/>
              <w:rPr>
                <w:lang w:bidi="ar"/>
              </w:rPr>
            </w:pPr>
            <w:r>
              <w:rPr>
                <w:rFonts w:hint="eastAsia"/>
                <w:sz w:val="22"/>
                <w:szCs w:val="22"/>
                <w:lang w:bidi="ar"/>
              </w:rPr>
              <w:t>Lack of extractable outcomes</w:t>
            </w:r>
          </w:p>
        </w:tc>
      </w:tr>
      <w:tr w:rsidR="00794DF3" w14:paraId="20B879A1" w14:textId="77777777">
        <w:tc>
          <w:tcPr>
            <w:tcW w:w="1467" w:type="dxa"/>
            <w:vAlign w:val="center"/>
          </w:tcPr>
          <w:p w14:paraId="431A04B8" w14:textId="77777777" w:rsidR="00794DF3" w:rsidRDefault="00000000">
            <w:pPr>
              <w:framePr w:hSpace="0" w:wrap="auto" w:vAnchor="margin" w:hAnchor="text" w:xAlign="left" w:yAlign="inline"/>
              <w:widowControl/>
              <w:jc w:val="left"/>
              <w:rPr>
                <w:lang w:bidi="ar"/>
              </w:rPr>
            </w:pPr>
            <w:r>
              <w:rPr>
                <w:rFonts w:hint="eastAsia"/>
                <w:sz w:val="22"/>
                <w:szCs w:val="22"/>
                <w:lang w:bidi="ar"/>
              </w:rPr>
              <w:t>Ma 2015</w:t>
            </w:r>
          </w:p>
        </w:tc>
        <w:tc>
          <w:tcPr>
            <w:tcW w:w="10752" w:type="dxa"/>
            <w:vAlign w:val="center"/>
          </w:tcPr>
          <w:p w14:paraId="5833CEA0" w14:textId="77777777" w:rsidR="00794DF3" w:rsidRDefault="00000000">
            <w:pPr>
              <w:framePr w:hSpace="0" w:wrap="auto" w:vAnchor="margin" w:hAnchor="text" w:xAlign="left" w:yAlign="inline"/>
              <w:widowControl/>
              <w:jc w:val="left"/>
              <w:rPr>
                <w:lang w:bidi="ar"/>
              </w:rPr>
            </w:pPr>
            <w:r>
              <w:rPr>
                <w:rFonts w:hint="eastAsia"/>
                <w:sz w:val="22"/>
                <w:szCs w:val="22"/>
                <w:lang w:bidi="ar"/>
              </w:rPr>
              <w:t>妇女卵巢功能衰退过程中骨密度的变化及健步走运动对绝经过渡期及绝经早期妇女骨密度的影响</w:t>
            </w:r>
          </w:p>
        </w:tc>
        <w:tc>
          <w:tcPr>
            <w:tcW w:w="2409" w:type="dxa"/>
            <w:vAlign w:val="center"/>
          </w:tcPr>
          <w:p w14:paraId="568AAA6A" w14:textId="77777777" w:rsidR="00794DF3" w:rsidRDefault="00000000">
            <w:pPr>
              <w:framePr w:hSpace="0" w:wrap="auto" w:vAnchor="margin" w:hAnchor="text" w:xAlign="left" w:yAlign="inline"/>
              <w:widowControl/>
              <w:jc w:val="left"/>
              <w:rPr>
                <w:lang w:bidi="ar"/>
              </w:rPr>
            </w:pPr>
            <w:r>
              <w:rPr>
                <w:rFonts w:hint="eastAsia"/>
                <w:sz w:val="22"/>
                <w:szCs w:val="22"/>
                <w:lang w:bidi="ar"/>
              </w:rPr>
              <w:t>Not RCT</w:t>
            </w:r>
          </w:p>
        </w:tc>
      </w:tr>
      <w:tr w:rsidR="00794DF3" w14:paraId="3FD4441D" w14:textId="77777777">
        <w:tc>
          <w:tcPr>
            <w:tcW w:w="1467" w:type="dxa"/>
            <w:vAlign w:val="center"/>
          </w:tcPr>
          <w:p w14:paraId="601ED626" w14:textId="77777777" w:rsidR="00794DF3" w:rsidRDefault="00000000">
            <w:pPr>
              <w:framePr w:hSpace="0" w:wrap="auto" w:vAnchor="margin" w:hAnchor="text" w:xAlign="left" w:yAlign="inline"/>
              <w:widowControl/>
              <w:jc w:val="left"/>
              <w:rPr>
                <w:sz w:val="22"/>
                <w:szCs w:val="22"/>
                <w:lang w:bidi="ar"/>
              </w:rPr>
            </w:pPr>
            <w:r>
              <w:rPr>
                <w:rFonts w:hint="eastAsia"/>
                <w:sz w:val="22"/>
                <w:szCs w:val="22"/>
                <w:lang w:bidi="ar"/>
              </w:rPr>
              <w:t>Liu 2022</w:t>
            </w:r>
          </w:p>
        </w:tc>
        <w:tc>
          <w:tcPr>
            <w:tcW w:w="10752" w:type="dxa"/>
            <w:vAlign w:val="center"/>
          </w:tcPr>
          <w:p w14:paraId="1A0A66A5" w14:textId="77777777" w:rsidR="00794DF3" w:rsidRDefault="00000000">
            <w:pPr>
              <w:framePr w:hSpace="0" w:wrap="auto" w:vAnchor="margin" w:hAnchor="text" w:xAlign="left" w:yAlign="inline"/>
              <w:widowControl/>
              <w:jc w:val="left"/>
              <w:rPr>
                <w:sz w:val="22"/>
                <w:szCs w:val="22"/>
                <w:lang w:bidi="ar"/>
              </w:rPr>
            </w:pPr>
            <w:r>
              <w:rPr>
                <w:rFonts w:hint="eastAsia"/>
                <w:sz w:val="22"/>
                <w:szCs w:val="22"/>
                <w:lang w:bidi="ar"/>
              </w:rPr>
              <w:t xml:space="preserve">12 </w:t>
            </w:r>
            <w:r>
              <w:rPr>
                <w:rFonts w:hint="eastAsia"/>
                <w:sz w:val="22"/>
                <w:szCs w:val="22"/>
                <w:lang w:bidi="ar"/>
              </w:rPr>
              <w:t>周弹力</w:t>
            </w:r>
            <w:proofErr w:type="gramStart"/>
            <w:r>
              <w:rPr>
                <w:rFonts w:hint="eastAsia"/>
                <w:sz w:val="22"/>
                <w:szCs w:val="22"/>
                <w:lang w:bidi="ar"/>
              </w:rPr>
              <w:t>带抗阻训练</w:t>
            </w:r>
            <w:proofErr w:type="gramEnd"/>
            <w:r>
              <w:rPr>
                <w:rFonts w:hint="eastAsia"/>
                <w:sz w:val="22"/>
                <w:szCs w:val="22"/>
                <w:lang w:bidi="ar"/>
              </w:rPr>
              <w:t>对老年女性下肢肌力、步行功能和认知功能的影响</w:t>
            </w:r>
          </w:p>
        </w:tc>
        <w:tc>
          <w:tcPr>
            <w:tcW w:w="2409" w:type="dxa"/>
            <w:vAlign w:val="center"/>
          </w:tcPr>
          <w:p w14:paraId="1C107E91" w14:textId="77777777" w:rsidR="00794DF3" w:rsidRDefault="00000000">
            <w:pPr>
              <w:framePr w:hSpace="0" w:wrap="auto" w:vAnchor="margin" w:hAnchor="text" w:xAlign="left" w:yAlign="inline"/>
              <w:widowControl/>
              <w:jc w:val="left"/>
              <w:rPr>
                <w:sz w:val="24"/>
                <w:lang w:bidi="ar"/>
              </w:rPr>
            </w:pPr>
            <w:r>
              <w:rPr>
                <w:rFonts w:hint="eastAsia"/>
                <w:sz w:val="22"/>
                <w:szCs w:val="22"/>
                <w:lang w:bidi="ar"/>
              </w:rPr>
              <w:t>Lack of extractable outcomes</w:t>
            </w:r>
          </w:p>
        </w:tc>
      </w:tr>
      <w:tr w:rsidR="00794DF3" w14:paraId="61C1C522" w14:textId="77777777">
        <w:tc>
          <w:tcPr>
            <w:tcW w:w="1467" w:type="dxa"/>
            <w:vAlign w:val="center"/>
          </w:tcPr>
          <w:p w14:paraId="4D45D24B" w14:textId="77777777" w:rsidR="00794DF3" w:rsidRDefault="00000000">
            <w:pPr>
              <w:framePr w:hSpace="0" w:wrap="auto" w:vAnchor="margin" w:hAnchor="text" w:xAlign="left" w:yAlign="inline"/>
              <w:widowControl/>
              <w:jc w:val="left"/>
              <w:rPr>
                <w:sz w:val="22"/>
                <w:szCs w:val="22"/>
                <w:lang w:bidi="ar"/>
              </w:rPr>
            </w:pPr>
            <w:r>
              <w:rPr>
                <w:rFonts w:hint="eastAsia"/>
                <w:sz w:val="22"/>
                <w:szCs w:val="22"/>
                <w:lang w:bidi="ar"/>
              </w:rPr>
              <w:t>Wang 2022</w:t>
            </w:r>
          </w:p>
        </w:tc>
        <w:tc>
          <w:tcPr>
            <w:tcW w:w="10752" w:type="dxa"/>
            <w:vAlign w:val="center"/>
          </w:tcPr>
          <w:p w14:paraId="0AA16536" w14:textId="77777777" w:rsidR="00794DF3" w:rsidRDefault="00000000">
            <w:pPr>
              <w:framePr w:hSpace="0" w:wrap="auto" w:vAnchor="margin" w:hAnchor="text" w:xAlign="left" w:yAlign="inline"/>
              <w:widowControl/>
              <w:jc w:val="left"/>
              <w:rPr>
                <w:sz w:val="22"/>
                <w:szCs w:val="22"/>
                <w:lang w:bidi="ar"/>
              </w:rPr>
            </w:pPr>
            <w:r>
              <w:rPr>
                <w:rFonts w:hint="eastAsia"/>
                <w:sz w:val="22"/>
                <w:szCs w:val="22"/>
                <w:lang w:bidi="ar"/>
              </w:rPr>
              <w:t>负重太极拳运动对绝经后骨质疏松症患者平衡及运动功能的影响</w:t>
            </w:r>
          </w:p>
        </w:tc>
        <w:tc>
          <w:tcPr>
            <w:tcW w:w="2409" w:type="dxa"/>
            <w:vAlign w:val="center"/>
          </w:tcPr>
          <w:p w14:paraId="6CB4738C" w14:textId="77777777" w:rsidR="00794DF3" w:rsidRDefault="00000000">
            <w:pPr>
              <w:framePr w:hSpace="0" w:wrap="auto" w:vAnchor="margin" w:hAnchor="text" w:xAlign="left" w:yAlign="inline"/>
              <w:widowControl/>
              <w:jc w:val="left"/>
              <w:rPr>
                <w:sz w:val="22"/>
                <w:szCs w:val="22"/>
                <w:lang w:bidi="ar"/>
              </w:rPr>
            </w:pPr>
            <w:r>
              <w:rPr>
                <w:rFonts w:hint="eastAsia"/>
                <w:sz w:val="22"/>
                <w:szCs w:val="22"/>
                <w:lang w:bidi="ar"/>
              </w:rPr>
              <w:t>Inappropriate intervention</w:t>
            </w:r>
          </w:p>
        </w:tc>
      </w:tr>
    </w:tbl>
    <w:p w14:paraId="61B48C2E" w14:textId="77777777" w:rsidR="00794DF3" w:rsidRDefault="00794DF3">
      <w:pPr>
        <w:framePr w:hSpace="0" w:wrap="auto" w:vAnchor="margin" w:hAnchor="text" w:xAlign="left" w:yAlign="inline"/>
        <w:jc w:val="both"/>
        <w:rPr>
          <w:lang w:bidi="ar"/>
        </w:rPr>
      </w:pPr>
    </w:p>
    <w:p w14:paraId="6672B0F4" w14:textId="77777777" w:rsidR="00794DF3" w:rsidRDefault="00794DF3">
      <w:pPr>
        <w:framePr w:hSpace="0" w:wrap="auto" w:vAnchor="margin" w:hAnchor="text" w:xAlign="left" w:yAlign="inline"/>
        <w:jc w:val="both"/>
        <w:rPr>
          <w:lang w:bidi="ar"/>
        </w:rPr>
      </w:pPr>
    </w:p>
    <w:p w14:paraId="58FB5E3A" w14:textId="77777777" w:rsidR="00794DF3" w:rsidRDefault="00794DF3">
      <w:pPr>
        <w:framePr w:hSpace="0" w:wrap="auto" w:vAnchor="margin" w:hAnchor="text" w:xAlign="left" w:yAlign="inline"/>
        <w:jc w:val="both"/>
        <w:rPr>
          <w:lang w:bidi="ar"/>
        </w:rPr>
      </w:pPr>
    </w:p>
    <w:p w14:paraId="3E5AABE4" w14:textId="77777777" w:rsidR="00794DF3" w:rsidRDefault="00794DF3">
      <w:pPr>
        <w:framePr w:hSpace="0" w:wrap="auto" w:vAnchor="margin" w:hAnchor="text" w:xAlign="left" w:yAlign="inline"/>
        <w:jc w:val="both"/>
        <w:rPr>
          <w:lang w:bidi="ar"/>
        </w:rPr>
      </w:pPr>
    </w:p>
    <w:p w14:paraId="378114FB" w14:textId="77777777" w:rsidR="00794DF3" w:rsidRDefault="00794DF3">
      <w:pPr>
        <w:framePr w:hSpace="0" w:wrap="auto" w:vAnchor="margin" w:hAnchor="text" w:xAlign="left" w:yAlign="inline"/>
        <w:jc w:val="both"/>
        <w:rPr>
          <w:lang w:bidi="ar"/>
        </w:rPr>
      </w:pPr>
    </w:p>
    <w:p w14:paraId="6E0EC223" w14:textId="77777777" w:rsidR="00794DF3" w:rsidRDefault="00794DF3">
      <w:pPr>
        <w:framePr w:hSpace="0" w:wrap="auto" w:vAnchor="margin" w:hAnchor="text" w:xAlign="left" w:yAlign="inline"/>
        <w:jc w:val="both"/>
        <w:rPr>
          <w:lang w:bidi="ar"/>
        </w:rPr>
      </w:pPr>
    </w:p>
    <w:p w14:paraId="473ABA91" w14:textId="77777777" w:rsidR="00794DF3" w:rsidRDefault="00794DF3">
      <w:pPr>
        <w:framePr w:hSpace="0" w:wrap="auto" w:vAnchor="margin" w:hAnchor="text" w:xAlign="left" w:yAlign="inline"/>
        <w:jc w:val="both"/>
        <w:rPr>
          <w:lang w:bidi="ar"/>
        </w:rPr>
      </w:pPr>
    </w:p>
    <w:p w14:paraId="33141E46" w14:textId="77777777" w:rsidR="00794DF3" w:rsidRDefault="00794DF3">
      <w:pPr>
        <w:framePr w:hSpace="0" w:wrap="auto" w:vAnchor="margin" w:hAnchor="text" w:xAlign="left" w:yAlign="inline"/>
        <w:jc w:val="both"/>
        <w:rPr>
          <w:lang w:bidi="ar"/>
        </w:rPr>
      </w:pPr>
    </w:p>
    <w:p w14:paraId="25DA35DA" w14:textId="77777777" w:rsidR="00794DF3" w:rsidRDefault="00794DF3">
      <w:pPr>
        <w:framePr w:hSpace="0" w:wrap="auto" w:vAnchor="margin" w:hAnchor="text" w:xAlign="left" w:yAlign="inline"/>
        <w:jc w:val="both"/>
        <w:rPr>
          <w:lang w:bidi="ar"/>
        </w:rPr>
      </w:pPr>
    </w:p>
    <w:tbl>
      <w:tblPr>
        <w:tblpPr w:leftFromText="180" w:rightFromText="180" w:vertAnchor="page" w:horzAnchor="page" w:tblpX="1393" w:tblpY="1782"/>
        <w:tblOverlap w:val="never"/>
        <w:tblW w:w="14206" w:type="dxa"/>
        <w:tblBorders>
          <w:top w:val="single" w:sz="4" w:space="0" w:color="auto"/>
          <w:bottom w:val="single" w:sz="4" w:space="0" w:color="auto"/>
        </w:tblBorders>
        <w:tblLayout w:type="fixed"/>
        <w:tblLook w:val="04A0" w:firstRow="1" w:lastRow="0" w:firstColumn="1" w:lastColumn="0" w:noHBand="0" w:noVBand="1"/>
      </w:tblPr>
      <w:tblGrid>
        <w:gridCol w:w="1541"/>
        <w:gridCol w:w="977"/>
        <w:gridCol w:w="1315"/>
        <w:gridCol w:w="1066"/>
        <w:gridCol w:w="1159"/>
        <w:gridCol w:w="3150"/>
        <w:gridCol w:w="1325"/>
        <w:gridCol w:w="1133"/>
        <w:gridCol w:w="1058"/>
        <w:gridCol w:w="1482"/>
      </w:tblGrid>
      <w:tr w:rsidR="00794DF3" w14:paraId="08AA51E1" w14:textId="77777777">
        <w:trPr>
          <w:trHeight w:val="288"/>
        </w:trPr>
        <w:tc>
          <w:tcPr>
            <w:tcW w:w="14206" w:type="dxa"/>
            <w:gridSpan w:val="10"/>
            <w:tcBorders>
              <w:top w:val="nil"/>
              <w:left w:val="single" w:sz="0" w:space="0" w:color="F3F6F8"/>
              <w:bottom w:val="single" w:sz="4" w:space="0" w:color="auto"/>
              <w:right w:val="single" w:sz="0" w:space="0" w:color="F3F6F8"/>
            </w:tcBorders>
            <w:shd w:val="clear" w:color="auto" w:fill="auto"/>
            <w:noWrap/>
            <w:vAlign w:val="center"/>
          </w:tcPr>
          <w:p w14:paraId="3F50BE8B" w14:textId="77777777" w:rsidR="00794DF3" w:rsidRDefault="00000000">
            <w:pPr>
              <w:pStyle w:val="1"/>
              <w:framePr w:hSpace="0" w:wrap="auto" w:vAnchor="margin" w:hAnchor="text" w:xAlign="left" w:yAlign="inline"/>
              <w:suppressOverlap w:val="0"/>
              <w:rPr>
                <w:sz w:val="32"/>
                <w:szCs w:val="32"/>
              </w:rPr>
            </w:pPr>
            <w:bookmarkStart w:id="28" w:name="_Toc167312522"/>
            <w:bookmarkStart w:id="29" w:name="_Toc11718"/>
            <w:bookmarkStart w:id="30" w:name="_Toc345"/>
            <w:bookmarkStart w:id="31" w:name="_Toc16342"/>
            <w:bookmarkStart w:id="32" w:name="_Toc4836"/>
            <w:r>
              <w:rPr>
                <w:sz w:val="32"/>
                <w:szCs w:val="32"/>
              </w:rPr>
              <w:lastRenderedPageBreak/>
              <w:t>Supplemental Material</w:t>
            </w:r>
            <w:r>
              <w:rPr>
                <w:rFonts w:hint="eastAsia"/>
                <w:sz w:val="32"/>
                <w:szCs w:val="32"/>
              </w:rPr>
              <w:t xml:space="preserve"> 6</w:t>
            </w:r>
            <w:r>
              <w:rPr>
                <w:sz w:val="32"/>
                <w:szCs w:val="32"/>
              </w:rPr>
              <w:t xml:space="preserve"> Study Characteristics</w:t>
            </w:r>
            <w:bookmarkEnd w:id="28"/>
            <w:bookmarkEnd w:id="29"/>
            <w:bookmarkEnd w:id="30"/>
            <w:bookmarkEnd w:id="31"/>
            <w:bookmarkEnd w:id="32"/>
          </w:p>
          <w:p w14:paraId="17AAA5E0" w14:textId="77777777" w:rsidR="00794DF3" w:rsidRDefault="00000000">
            <w:pPr>
              <w:framePr w:hSpace="0" w:wrap="auto" w:vAnchor="margin" w:hAnchor="text" w:xAlign="left" w:yAlign="inline"/>
              <w:suppressOverlap w:val="0"/>
              <w:jc w:val="center"/>
              <w:rPr>
                <w:color w:val="auto"/>
                <w:lang w:bidi="ar"/>
              </w:rPr>
            </w:pPr>
            <w:r>
              <w:rPr>
                <w:rFonts w:eastAsia="等线"/>
                <w:sz w:val="24"/>
                <w:szCs w:val="24"/>
              </w:rPr>
              <w:t xml:space="preserve">Table </w:t>
            </w:r>
            <w:r>
              <w:rPr>
                <w:rFonts w:eastAsia="等线" w:hint="eastAsia"/>
                <w:sz w:val="24"/>
                <w:szCs w:val="24"/>
              </w:rPr>
              <w:t>10</w:t>
            </w:r>
            <w:r>
              <w:rPr>
                <w:rFonts w:eastAsia="等线"/>
                <w:sz w:val="24"/>
                <w:szCs w:val="24"/>
              </w:rPr>
              <w:t xml:space="preserve"> Study characteristics</w:t>
            </w:r>
          </w:p>
        </w:tc>
      </w:tr>
      <w:tr w:rsidR="00794DF3" w14:paraId="52C6244D" w14:textId="77777777">
        <w:trPr>
          <w:trHeight w:val="288"/>
        </w:trPr>
        <w:tc>
          <w:tcPr>
            <w:tcW w:w="2518" w:type="dxa"/>
            <w:gridSpan w:val="2"/>
            <w:tcBorders>
              <w:top w:val="single" w:sz="4" w:space="0" w:color="5D7C97"/>
              <w:left w:val="single" w:sz="0" w:space="0" w:color="F3F6F8"/>
              <w:bottom w:val="single" w:sz="4" w:space="0" w:color="auto"/>
              <w:right w:val="single" w:sz="0" w:space="0" w:color="F3F6F8"/>
            </w:tcBorders>
            <w:shd w:val="clear" w:color="auto" w:fill="auto"/>
            <w:noWrap/>
            <w:vAlign w:val="center"/>
          </w:tcPr>
          <w:p w14:paraId="0913CD81" w14:textId="77777777" w:rsidR="00794DF3" w:rsidRDefault="00000000">
            <w:pPr>
              <w:framePr w:hSpace="0" w:wrap="auto" w:vAnchor="margin" w:hAnchor="text" w:xAlign="left" w:yAlign="inline"/>
              <w:suppressOverlap w:val="0"/>
              <w:jc w:val="center"/>
              <w:rPr>
                <w:color w:val="auto"/>
                <w:lang w:bidi="ar"/>
              </w:rPr>
            </w:pPr>
            <w:r>
              <w:rPr>
                <w:color w:val="auto"/>
                <w:lang w:bidi="ar"/>
              </w:rPr>
              <w:t>Study</w:t>
            </w:r>
          </w:p>
        </w:tc>
        <w:tc>
          <w:tcPr>
            <w:tcW w:w="3540" w:type="dxa"/>
            <w:gridSpan w:val="3"/>
            <w:tcBorders>
              <w:top w:val="single" w:sz="4" w:space="0" w:color="5D7C97"/>
              <w:left w:val="single" w:sz="0" w:space="0" w:color="F3F6F8"/>
              <w:bottom w:val="single" w:sz="4" w:space="0" w:color="auto"/>
              <w:right w:val="single" w:sz="0" w:space="0" w:color="F3F6F8"/>
            </w:tcBorders>
            <w:shd w:val="clear" w:color="auto" w:fill="auto"/>
            <w:noWrap/>
            <w:vAlign w:val="center"/>
          </w:tcPr>
          <w:p w14:paraId="57BF7A25" w14:textId="77777777" w:rsidR="00794DF3" w:rsidRDefault="00000000">
            <w:pPr>
              <w:framePr w:hSpace="0" w:wrap="auto" w:vAnchor="margin" w:hAnchor="text" w:xAlign="left" w:yAlign="inline"/>
              <w:suppressOverlap w:val="0"/>
              <w:jc w:val="center"/>
              <w:rPr>
                <w:color w:val="auto"/>
                <w:lang w:bidi="ar"/>
              </w:rPr>
            </w:pPr>
            <w:r>
              <w:rPr>
                <w:color w:val="auto"/>
                <w:lang w:bidi="ar"/>
              </w:rPr>
              <w:t>Participants</w:t>
            </w:r>
          </w:p>
        </w:tc>
        <w:tc>
          <w:tcPr>
            <w:tcW w:w="6666" w:type="dxa"/>
            <w:gridSpan w:val="4"/>
            <w:tcBorders>
              <w:top w:val="single" w:sz="4" w:space="0" w:color="5D7C97"/>
              <w:left w:val="single" w:sz="0" w:space="0" w:color="F3F6F8"/>
              <w:bottom w:val="single" w:sz="4" w:space="0" w:color="auto"/>
              <w:right w:val="single" w:sz="0" w:space="0" w:color="F3F6F8"/>
            </w:tcBorders>
            <w:shd w:val="clear" w:color="auto" w:fill="auto"/>
            <w:noWrap/>
            <w:vAlign w:val="center"/>
          </w:tcPr>
          <w:p w14:paraId="67BDC4B1" w14:textId="77777777" w:rsidR="00794DF3" w:rsidRDefault="00000000">
            <w:pPr>
              <w:framePr w:hSpace="0" w:wrap="auto" w:vAnchor="margin" w:hAnchor="text" w:xAlign="left" w:yAlign="inline"/>
              <w:suppressOverlap w:val="0"/>
              <w:jc w:val="center"/>
              <w:rPr>
                <w:color w:val="auto"/>
                <w:lang w:bidi="ar"/>
              </w:rPr>
            </w:pPr>
            <w:r>
              <w:rPr>
                <w:color w:val="auto"/>
                <w:lang w:bidi="ar"/>
              </w:rPr>
              <w:t>Interventions</w:t>
            </w:r>
          </w:p>
        </w:tc>
        <w:tc>
          <w:tcPr>
            <w:tcW w:w="1482" w:type="dxa"/>
            <w:vMerge w:val="restart"/>
            <w:tcBorders>
              <w:top w:val="single" w:sz="4" w:space="0" w:color="5D7C97"/>
              <w:left w:val="single" w:sz="0" w:space="0" w:color="F3F6F8"/>
              <w:bottom w:val="nil"/>
              <w:right w:val="single" w:sz="0" w:space="0" w:color="F3F6F8"/>
            </w:tcBorders>
            <w:shd w:val="clear" w:color="auto" w:fill="auto"/>
            <w:noWrap/>
            <w:vAlign w:val="center"/>
          </w:tcPr>
          <w:p w14:paraId="762F9FAD" w14:textId="77777777" w:rsidR="00794DF3" w:rsidRDefault="00000000">
            <w:pPr>
              <w:framePr w:hSpace="0" w:wrap="auto" w:vAnchor="margin" w:hAnchor="text" w:xAlign="left" w:yAlign="inline"/>
              <w:suppressOverlap w:val="0"/>
              <w:jc w:val="center"/>
              <w:rPr>
                <w:color w:val="auto"/>
                <w:lang w:bidi="ar"/>
              </w:rPr>
            </w:pPr>
            <w:r>
              <w:rPr>
                <w:color w:val="auto"/>
                <w:lang w:bidi="ar"/>
              </w:rPr>
              <w:t>Outcome</w:t>
            </w:r>
          </w:p>
          <w:p w14:paraId="1C0DA6D6" w14:textId="77777777" w:rsidR="00794DF3" w:rsidRDefault="00000000">
            <w:pPr>
              <w:framePr w:hSpace="0" w:wrap="auto" w:vAnchor="margin" w:hAnchor="text" w:xAlign="left" w:yAlign="inline"/>
              <w:suppressOverlap w:val="0"/>
              <w:jc w:val="center"/>
              <w:rPr>
                <w:color w:val="auto"/>
              </w:rPr>
            </w:pPr>
            <w:r>
              <w:rPr>
                <w:color w:val="auto"/>
                <w:lang w:bidi="ar"/>
              </w:rPr>
              <w:t>Measured</w:t>
            </w:r>
          </w:p>
        </w:tc>
      </w:tr>
      <w:tr w:rsidR="00794DF3" w14:paraId="0B300C18" w14:textId="77777777">
        <w:trPr>
          <w:trHeight w:val="288"/>
        </w:trPr>
        <w:tc>
          <w:tcPr>
            <w:tcW w:w="1541"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166B7F88" w14:textId="77777777" w:rsidR="00794DF3" w:rsidRDefault="00000000">
            <w:pPr>
              <w:framePr w:hSpace="0" w:wrap="auto" w:vAnchor="margin" w:hAnchor="text" w:xAlign="left" w:yAlign="inline"/>
              <w:suppressOverlap w:val="0"/>
              <w:jc w:val="center"/>
              <w:rPr>
                <w:color w:val="auto"/>
              </w:rPr>
            </w:pPr>
            <w:r>
              <w:rPr>
                <w:color w:val="auto"/>
                <w:lang w:bidi="ar"/>
              </w:rPr>
              <w:t>Author (year)</w:t>
            </w:r>
          </w:p>
        </w:tc>
        <w:tc>
          <w:tcPr>
            <w:tcW w:w="977"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35084AEA" w14:textId="77777777" w:rsidR="00794DF3" w:rsidRDefault="00000000">
            <w:pPr>
              <w:framePr w:hSpace="0" w:wrap="auto" w:vAnchor="margin" w:hAnchor="text" w:xAlign="left" w:yAlign="inline"/>
              <w:suppressOverlap w:val="0"/>
              <w:jc w:val="center"/>
              <w:rPr>
                <w:color w:val="auto"/>
              </w:rPr>
            </w:pPr>
            <w:r>
              <w:rPr>
                <w:color w:val="auto"/>
                <w:lang w:bidi="ar"/>
              </w:rPr>
              <w:t>Country</w:t>
            </w:r>
          </w:p>
        </w:tc>
        <w:tc>
          <w:tcPr>
            <w:tcW w:w="1315"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1A2EC9ED" w14:textId="77777777" w:rsidR="00794DF3" w:rsidRDefault="00000000">
            <w:pPr>
              <w:framePr w:hSpace="0" w:wrap="auto" w:vAnchor="margin" w:hAnchor="text" w:xAlign="left" w:yAlign="inline"/>
              <w:suppressOverlap w:val="0"/>
              <w:jc w:val="center"/>
              <w:rPr>
                <w:color w:val="auto"/>
              </w:rPr>
            </w:pPr>
            <w:r>
              <w:rPr>
                <w:color w:val="auto"/>
                <w:lang w:bidi="ar"/>
              </w:rPr>
              <w:t>Sample size (drop)</w:t>
            </w:r>
          </w:p>
        </w:tc>
        <w:tc>
          <w:tcPr>
            <w:tcW w:w="1066"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1005578D" w14:textId="77777777" w:rsidR="00794DF3" w:rsidRDefault="00000000">
            <w:pPr>
              <w:framePr w:hSpace="0" w:wrap="auto" w:vAnchor="margin" w:hAnchor="text" w:xAlign="left" w:yAlign="inline"/>
              <w:suppressOverlap w:val="0"/>
              <w:jc w:val="center"/>
              <w:rPr>
                <w:color w:val="auto"/>
              </w:rPr>
            </w:pPr>
            <w:r>
              <w:rPr>
                <w:color w:val="auto"/>
                <w:lang w:bidi="ar"/>
              </w:rPr>
              <w:t>Age (SD)</w:t>
            </w:r>
          </w:p>
        </w:tc>
        <w:tc>
          <w:tcPr>
            <w:tcW w:w="1159"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37FC7685" w14:textId="77777777" w:rsidR="00794DF3" w:rsidRDefault="00000000">
            <w:pPr>
              <w:framePr w:hSpace="0" w:wrap="auto" w:vAnchor="margin" w:hAnchor="text" w:xAlign="left" w:yAlign="inline"/>
              <w:suppressOverlap w:val="0"/>
              <w:jc w:val="center"/>
              <w:rPr>
                <w:color w:val="auto"/>
                <w:lang w:bidi="ar"/>
              </w:rPr>
            </w:pPr>
            <w:r>
              <w:rPr>
                <w:color w:val="auto"/>
                <w:lang w:bidi="ar"/>
              </w:rPr>
              <w:t>Health</w:t>
            </w:r>
          </w:p>
          <w:p w14:paraId="6B5B8BEE" w14:textId="77777777" w:rsidR="00794DF3" w:rsidRDefault="00000000">
            <w:pPr>
              <w:framePr w:hSpace="0" w:wrap="auto" w:vAnchor="margin" w:hAnchor="text" w:xAlign="left" w:yAlign="inline"/>
              <w:suppressOverlap w:val="0"/>
              <w:jc w:val="center"/>
              <w:rPr>
                <w:color w:val="auto"/>
                <w:lang w:bidi="ar"/>
              </w:rPr>
            </w:pPr>
            <w:r>
              <w:rPr>
                <w:color w:val="auto"/>
                <w:lang w:bidi="ar"/>
              </w:rPr>
              <w:t>Status</w:t>
            </w:r>
          </w:p>
        </w:tc>
        <w:tc>
          <w:tcPr>
            <w:tcW w:w="3150"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32140B78" w14:textId="77777777" w:rsidR="00794DF3" w:rsidRDefault="00000000">
            <w:pPr>
              <w:framePr w:hSpace="0" w:wrap="auto" w:vAnchor="margin" w:hAnchor="text" w:xAlign="left" w:yAlign="inline"/>
              <w:suppressOverlap w:val="0"/>
              <w:jc w:val="center"/>
              <w:rPr>
                <w:color w:val="auto"/>
              </w:rPr>
            </w:pPr>
            <w:r>
              <w:rPr>
                <w:color w:val="auto"/>
                <w:lang w:bidi="ar"/>
              </w:rPr>
              <w:t>Intervention Program</w:t>
            </w:r>
          </w:p>
        </w:tc>
        <w:tc>
          <w:tcPr>
            <w:tcW w:w="1325"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4608C48C" w14:textId="77777777" w:rsidR="00794DF3" w:rsidRDefault="00000000">
            <w:pPr>
              <w:framePr w:hSpace="0" w:wrap="auto" w:vAnchor="margin" w:hAnchor="text" w:xAlign="left" w:yAlign="inline"/>
              <w:suppressOverlap w:val="0"/>
              <w:jc w:val="center"/>
              <w:rPr>
                <w:color w:val="auto"/>
              </w:rPr>
            </w:pPr>
            <w:r>
              <w:rPr>
                <w:color w:val="auto"/>
                <w:lang w:bidi="ar"/>
              </w:rPr>
              <w:t>Duration</w:t>
            </w:r>
          </w:p>
        </w:tc>
        <w:tc>
          <w:tcPr>
            <w:tcW w:w="1133"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59691369" w14:textId="77777777" w:rsidR="00794DF3" w:rsidRDefault="00000000">
            <w:pPr>
              <w:framePr w:hSpace="0" w:wrap="auto" w:vAnchor="margin" w:hAnchor="text" w:xAlign="left" w:yAlign="inline"/>
              <w:suppressOverlap w:val="0"/>
              <w:jc w:val="center"/>
              <w:rPr>
                <w:color w:val="auto"/>
              </w:rPr>
            </w:pPr>
            <w:r>
              <w:rPr>
                <w:color w:val="auto"/>
                <w:lang w:bidi="ar"/>
              </w:rPr>
              <w:t>Frequency</w:t>
            </w:r>
          </w:p>
        </w:tc>
        <w:tc>
          <w:tcPr>
            <w:tcW w:w="1058" w:type="dxa"/>
            <w:tcBorders>
              <w:top w:val="single" w:sz="4" w:space="0" w:color="auto"/>
              <w:left w:val="single" w:sz="0" w:space="0" w:color="F3F6F8"/>
              <w:bottom w:val="single" w:sz="4" w:space="0" w:color="auto"/>
              <w:right w:val="single" w:sz="0" w:space="0" w:color="F3F6F8"/>
            </w:tcBorders>
            <w:shd w:val="clear" w:color="auto" w:fill="auto"/>
            <w:noWrap/>
            <w:vAlign w:val="center"/>
          </w:tcPr>
          <w:p w14:paraId="2F1A9A35" w14:textId="77777777" w:rsidR="00794DF3" w:rsidRDefault="00000000">
            <w:pPr>
              <w:framePr w:hSpace="0" w:wrap="auto" w:vAnchor="margin" w:hAnchor="text" w:xAlign="left" w:yAlign="inline"/>
              <w:suppressOverlap w:val="0"/>
              <w:jc w:val="center"/>
              <w:rPr>
                <w:color w:val="auto"/>
              </w:rPr>
            </w:pPr>
            <w:r>
              <w:rPr>
                <w:color w:val="auto"/>
                <w:lang w:bidi="ar"/>
              </w:rPr>
              <w:t>Length</w:t>
            </w:r>
          </w:p>
        </w:tc>
        <w:tc>
          <w:tcPr>
            <w:tcW w:w="1482" w:type="dxa"/>
            <w:vMerge/>
            <w:tcBorders>
              <w:top w:val="nil"/>
              <w:left w:val="single" w:sz="0" w:space="0" w:color="F3F6F8"/>
              <w:bottom w:val="single" w:sz="4" w:space="0" w:color="auto"/>
              <w:right w:val="single" w:sz="0" w:space="0" w:color="F3F6F8"/>
            </w:tcBorders>
            <w:shd w:val="clear" w:color="auto" w:fill="auto"/>
            <w:noWrap/>
            <w:vAlign w:val="center"/>
          </w:tcPr>
          <w:p w14:paraId="2A9AAEC9" w14:textId="77777777" w:rsidR="00794DF3" w:rsidRDefault="00794DF3">
            <w:pPr>
              <w:framePr w:hSpace="0" w:wrap="auto" w:vAnchor="margin" w:hAnchor="text" w:xAlign="left" w:yAlign="inline"/>
              <w:suppressOverlap w:val="0"/>
              <w:rPr>
                <w:color w:val="auto"/>
              </w:rPr>
            </w:pPr>
          </w:p>
        </w:tc>
      </w:tr>
      <w:tr w:rsidR="00794DF3" w14:paraId="7677BECB" w14:textId="77777777">
        <w:trPr>
          <w:trHeight w:val="288"/>
        </w:trPr>
        <w:tc>
          <w:tcPr>
            <w:tcW w:w="1541"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4D4CBB9A" w14:textId="77777777" w:rsidR="00794DF3" w:rsidRDefault="00000000">
            <w:pPr>
              <w:framePr w:hSpace="0" w:wrap="auto" w:vAnchor="margin" w:hAnchor="text" w:xAlign="left" w:yAlign="inline"/>
              <w:suppressOverlap w:val="0"/>
              <w:rPr>
                <w:color w:val="auto"/>
                <w:lang w:bidi="ar"/>
              </w:rPr>
            </w:pPr>
            <w:r>
              <w:rPr>
                <w:color w:val="auto"/>
                <w:lang w:bidi="ar"/>
              </w:rPr>
              <w:t>Abedi2015</w:t>
            </w:r>
          </w:p>
        </w:tc>
        <w:tc>
          <w:tcPr>
            <w:tcW w:w="977"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13C5D658" w14:textId="77777777" w:rsidR="00794DF3" w:rsidRDefault="00000000">
            <w:pPr>
              <w:framePr w:hSpace="0" w:wrap="auto" w:vAnchor="margin" w:hAnchor="text" w:xAlign="left" w:yAlign="inline"/>
              <w:suppressOverlap w:val="0"/>
              <w:rPr>
                <w:color w:val="auto"/>
                <w:lang w:bidi="ar"/>
              </w:rPr>
            </w:pPr>
            <w:r>
              <w:rPr>
                <w:color w:val="auto"/>
                <w:lang w:bidi="ar"/>
              </w:rPr>
              <w:t xml:space="preserve"> Iran</w:t>
            </w:r>
          </w:p>
        </w:tc>
        <w:tc>
          <w:tcPr>
            <w:tcW w:w="1315"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27BCA7D1" w14:textId="77777777" w:rsidR="00794DF3" w:rsidRDefault="00000000">
            <w:pPr>
              <w:framePr w:hSpace="0" w:wrap="auto" w:vAnchor="margin" w:hAnchor="text" w:xAlign="left" w:yAlign="inline"/>
              <w:suppressOverlap w:val="0"/>
              <w:rPr>
                <w:color w:val="auto"/>
                <w:lang w:bidi="ar"/>
              </w:rPr>
            </w:pPr>
            <w:r>
              <w:rPr>
                <w:color w:val="auto"/>
                <w:lang w:bidi="ar"/>
              </w:rPr>
              <w:t>EG</w:t>
            </w:r>
            <w:r>
              <w:rPr>
                <w:color w:val="auto"/>
                <w:lang w:bidi="ar"/>
              </w:rPr>
              <w:t>：</w:t>
            </w:r>
            <w:r>
              <w:rPr>
                <w:color w:val="auto"/>
                <w:lang w:bidi="ar"/>
              </w:rPr>
              <w:t>53;9.4%</w:t>
            </w:r>
          </w:p>
          <w:p w14:paraId="0B7EB919" w14:textId="77777777" w:rsidR="00794DF3" w:rsidRDefault="00000000">
            <w:pPr>
              <w:framePr w:hSpace="0" w:wrap="auto" w:vAnchor="margin" w:hAnchor="text" w:xAlign="left" w:yAlign="inline"/>
              <w:suppressOverlap w:val="0"/>
              <w:rPr>
                <w:color w:val="auto"/>
                <w:lang w:bidi="ar"/>
              </w:rPr>
            </w:pPr>
            <w:r>
              <w:rPr>
                <w:color w:val="auto"/>
                <w:lang w:bidi="ar"/>
              </w:rPr>
              <w:t>CG:53;7.5%</w:t>
            </w:r>
          </w:p>
        </w:tc>
        <w:tc>
          <w:tcPr>
            <w:tcW w:w="1066"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178FA217" w14:textId="77777777" w:rsidR="00794DF3" w:rsidRDefault="00000000">
            <w:pPr>
              <w:framePr w:hSpace="0" w:wrap="auto" w:vAnchor="margin" w:hAnchor="text" w:xAlign="left" w:yAlign="inline"/>
              <w:suppressOverlap w:val="0"/>
              <w:rPr>
                <w:color w:val="auto"/>
                <w:lang w:bidi="ar"/>
              </w:rPr>
            </w:pPr>
            <w:r>
              <w:rPr>
                <w:color w:val="auto"/>
                <w:lang w:bidi="ar"/>
              </w:rPr>
              <w:t>EG: 52.4±3.8</w:t>
            </w:r>
          </w:p>
          <w:p w14:paraId="7C4A140F" w14:textId="77777777" w:rsidR="00794DF3" w:rsidRDefault="00000000">
            <w:pPr>
              <w:framePr w:hSpace="0" w:wrap="auto" w:vAnchor="margin" w:hAnchor="text" w:xAlign="left" w:yAlign="inline"/>
              <w:suppressOverlap w:val="0"/>
              <w:rPr>
                <w:color w:val="auto"/>
                <w:lang w:bidi="ar"/>
              </w:rPr>
            </w:pPr>
            <w:r>
              <w:rPr>
                <w:color w:val="auto"/>
                <w:lang w:bidi="ar"/>
              </w:rPr>
              <w:t>CG: 53±4.1</w:t>
            </w:r>
          </w:p>
        </w:tc>
        <w:tc>
          <w:tcPr>
            <w:tcW w:w="1159"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40F07D22" w14:textId="77777777" w:rsidR="00794DF3" w:rsidRDefault="00000000">
            <w:pPr>
              <w:framePr w:hSpace="0" w:wrap="auto" w:vAnchor="margin" w:hAnchor="text" w:xAlign="left" w:yAlign="inline"/>
              <w:suppressOverlap w:val="0"/>
              <w:rPr>
                <w:color w:val="auto"/>
                <w:lang w:bidi="ar"/>
              </w:rPr>
            </w:pPr>
            <w:r>
              <w:rPr>
                <w:color w:val="auto"/>
                <w:lang w:bidi="ar"/>
              </w:rPr>
              <w:t>mild to moderate depression</w:t>
            </w:r>
          </w:p>
        </w:tc>
        <w:tc>
          <w:tcPr>
            <w:tcW w:w="3150"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64FD5A97" w14:textId="77777777" w:rsidR="00794DF3" w:rsidRDefault="00000000">
            <w:pPr>
              <w:framePr w:hSpace="0" w:wrap="auto" w:vAnchor="margin" w:hAnchor="text" w:xAlign="left" w:yAlign="inline"/>
              <w:suppressOverlap w:val="0"/>
              <w:rPr>
                <w:color w:val="auto"/>
                <w:lang w:bidi="ar"/>
              </w:rPr>
            </w:pPr>
            <w:r>
              <w:rPr>
                <w:color w:val="auto"/>
                <w:lang w:bidi="ar"/>
              </w:rPr>
              <w:t>EG:pedometer-based walking</w:t>
            </w:r>
          </w:p>
          <w:p w14:paraId="66893981" w14:textId="77777777" w:rsidR="00794DF3" w:rsidRDefault="00000000">
            <w:pPr>
              <w:framePr w:hSpace="0" w:wrap="auto" w:vAnchor="margin" w:hAnchor="text" w:xAlign="left" w:yAlign="inline"/>
              <w:suppressOverlap w:val="0"/>
              <w:rPr>
                <w:color w:val="auto"/>
                <w:lang w:bidi="ar"/>
              </w:rPr>
            </w:pPr>
            <w:r>
              <w:rPr>
                <w:color w:val="auto"/>
                <w:lang w:bidi="ar"/>
              </w:rPr>
              <w:t>CG:usual care</w:t>
            </w:r>
          </w:p>
        </w:tc>
        <w:tc>
          <w:tcPr>
            <w:tcW w:w="1325"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39700439" w14:textId="77777777" w:rsidR="00794DF3" w:rsidRDefault="00000000">
            <w:pPr>
              <w:framePr w:hSpace="0" w:wrap="auto" w:vAnchor="margin" w:hAnchor="text" w:xAlign="left" w:yAlign="inline"/>
              <w:suppressOverlap w:val="0"/>
              <w:rPr>
                <w:color w:val="auto"/>
                <w:lang w:bidi="ar"/>
              </w:rPr>
            </w:pPr>
            <w:r>
              <w:rPr>
                <w:color w:val="auto"/>
                <w:lang w:bidi="ar"/>
              </w:rPr>
              <w:t>NR</w:t>
            </w:r>
          </w:p>
        </w:tc>
        <w:tc>
          <w:tcPr>
            <w:tcW w:w="1133"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195EC9F0" w14:textId="77777777" w:rsidR="00794DF3" w:rsidRDefault="00000000">
            <w:pPr>
              <w:framePr w:hSpace="0" w:wrap="auto" w:vAnchor="margin" w:hAnchor="text" w:xAlign="left" w:yAlign="inline"/>
              <w:suppressOverlap w:val="0"/>
              <w:rPr>
                <w:color w:val="auto"/>
                <w:lang w:bidi="ar"/>
              </w:rPr>
            </w:pPr>
            <w:r>
              <w:rPr>
                <w:color w:val="auto"/>
                <w:lang w:bidi="ar"/>
              </w:rPr>
              <w:t>NR</w:t>
            </w:r>
          </w:p>
        </w:tc>
        <w:tc>
          <w:tcPr>
            <w:tcW w:w="1058"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6475BDBF" w14:textId="77777777" w:rsidR="00794DF3" w:rsidRDefault="00000000">
            <w:pPr>
              <w:framePr w:hSpace="0" w:wrap="auto" w:vAnchor="margin" w:hAnchor="text" w:xAlign="left" w:yAlign="inline"/>
              <w:suppressOverlap w:val="0"/>
              <w:rPr>
                <w:color w:val="auto"/>
                <w:lang w:bidi="ar"/>
              </w:rPr>
            </w:pPr>
            <w:r>
              <w:rPr>
                <w:color w:val="auto"/>
                <w:lang w:bidi="ar"/>
              </w:rPr>
              <w:t>12wk</w:t>
            </w:r>
          </w:p>
        </w:tc>
        <w:tc>
          <w:tcPr>
            <w:tcW w:w="1482" w:type="dxa"/>
            <w:tcBorders>
              <w:top w:val="single" w:sz="4" w:space="0" w:color="auto"/>
              <w:left w:val="single" w:sz="0" w:space="0" w:color="F3F6F8"/>
              <w:bottom w:val="single" w:sz="4" w:space="0" w:color="F3F6F8"/>
              <w:right w:val="single" w:sz="0" w:space="0" w:color="F3F6F8"/>
            </w:tcBorders>
            <w:shd w:val="clear" w:color="auto" w:fill="auto"/>
            <w:noWrap/>
            <w:vAlign w:val="center"/>
          </w:tcPr>
          <w:p w14:paraId="13FD461F" w14:textId="77777777" w:rsidR="00794DF3" w:rsidRDefault="00000000">
            <w:pPr>
              <w:framePr w:hSpace="0" w:wrap="auto" w:vAnchor="margin" w:hAnchor="text" w:xAlign="left" w:yAlign="inline"/>
              <w:suppressOverlap w:val="0"/>
              <w:rPr>
                <w:color w:val="auto"/>
              </w:rPr>
            </w:pPr>
            <w:r>
              <w:rPr>
                <w:color w:val="auto"/>
                <w:lang w:bidi="ar"/>
              </w:rPr>
              <w:t>HADS</w:t>
            </w:r>
          </w:p>
        </w:tc>
      </w:tr>
      <w:tr w:rsidR="00794DF3" w14:paraId="3E9957AB"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ADF600A" w14:textId="77777777" w:rsidR="00794DF3" w:rsidRDefault="00000000">
            <w:pPr>
              <w:framePr w:hSpace="0" w:wrap="auto" w:vAnchor="margin" w:hAnchor="text" w:xAlign="left" w:yAlign="inline"/>
              <w:suppressOverlap w:val="0"/>
              <w:rPr>
                <w:color w:val="auto"/>
                <w:lang w:bidi="ar"/>
              </w:rPr>
            </w:pPr>
            <w:r>
              <w:rPr>
                <w:color w:val="auto"/>
              </w:rPr>
              <w:t>Afonso 2012</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67447DC" w14:textId="77777777" w:rsidR="00794DF3" w:rsidRDefault="00000000">
            <w:pPr>
              <w:framePr w:hSpace="0" w:wrap="auto" w:vAnchor="margin" w:hAnchor="text" w:xAlign="left" w:yAlign="inline"/>
              <w:suppressOverlap w:val="0"/>
              <w:rPr>
                <w:color w:val="auto"/>
                <w:lang w:bidi="ar"/>
              </w:rPr>
            </w:pPr>
            <w:r>
              <w:rPr>
                <w:color w:val="auto"/>
              </w:rPr>
              <w:t>Brazil</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5F58FE1" w14:textId="77777777" w:rsidR="00794DF3" w:rsidRDefault="00000000">
            <w:pPr>
              <w:framePr w:hSpace="0" w:wrap="auto" w:vAnchor="margin" w:hAnchor="text" w:xAlign="left" w:yAlign="inline"/>
              <w:suppressOverlap w:val="0"/>
              <w:rPr>
                <w:rStyle w:val="font11"/>
                <w:color w:val="auto"/>
              </w:rPr>
            </w:pPr>
            <w:r>
              <w:rPr>
                <w:rStyle w:val="font11"/>
                <w:color w:val="auto"/>
              </w:rPr>
              <w:t>EG1: 21;33.3%</w:t>
            </w:r>
          </w:p>
          <w:p w14:paraId="389D4CC2" w14:textId="77777777" w:rsidR="00794DF3" w:rsidRDefault="00000000">
            <w:pPr>
              <w:framePr w:hSpace="0" w:wrap="auto" w:vAnchor="margin" w:hAnchor="text" w:xAlign="left" w:yAlign="inline"/>
              <w:suppressOverlap w:val="0"/>
              <w:rPr>
                <w:color w:val="auto"/>
              </w:rPr>
            </w:pPr>
            <w:r>
              <w:rPr>
                <w:rStyle w:val="font11"/>
                <w:color w:val="auto"/>
              </w:rPr>
              <w:t xml:space="preserve">EG2:24;37.4%                     </w:t>
            </w:r>
          </w:p>
          <w:p w14:paraId="059673CA" w14:textId="77777777" w:rsidR="00794DF3" w:rsidRDefault="00000000">
            <w:pPr>
              <w:framePr w:hSpace="0" w:wrap="auto" w:vAnchor="margin" w:hAnchor="text" w:xAlign="left" w:yAlign="inline"/>
              <w:suppressOverlap w:val="0"/>
              <w:rPr>
                <w:color w:val="auto"/>
                <w:lang w:bidi="ar"/>
              </w:rPr>
            </w:pPr>
            <w:r>
              <w:rPr>
                <w:color w:val="auto"/>
                <w:lang w:bidi="ar"/>
              </w:rPr>
              <w:t>CG</w:t>
            </w:r>
            <w:r>
              <w:rPr>
                <w:rFonts w:hint="eastAsia"/>
                <w:color w:val="auto"/>
                <w:lang w:bidi="ar"/>
              </w:rPr>
              <w:t>:</w:t>
            </w:r>
            <w:r>
              <w:rPr>
                <w:color w:val="auto"/>
                <w:lang w:bidi="ar"/>
              </w:rPr>
              <w:t>16;6.2%</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7E4C088" w14:textId="77777777" w:rsidR="00794DF3" w:rsidRDefault="00000000">
            <w:pPr>
              <w:framePr w:hSpace="0" w:wrap="auto" w:vAnchor="margin" w:hAnchor="text" w:xAlign="left" w:yAlign="inline"/>
              <w:suppressOverlap w:val="0"/>
              <w:rPr>
                <w:color w:val="auto"/>
                <w:lang w:bidi="ar"/>
              </w:rPr>
            </w:pPr>
            <w:r>
              <w:rPr>
                <w:color w:val="auto"/>
                <w:lang w:bidi="ar"/>
              </w:rPr>
              <w:t>ALL:50-65</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DBB0B6F" w14:textId="77777777" w:rsidR="00794DF3" w:rsidRDefault="00000000">
            <w:pPr>
              <w:framePr w:hSpace="0" w:wrap="auto" w:vAnchor="margin" w:hAnchor="text" w:xAlign="left" w:yAlign="inline"/>
              <w:suppressOverlap w:val="0"/>
              <w:rPr>
                <w:color w:val="auto"/>
              </w:rPr>
            </w:pPr>
            <w:r>
              <w:rPr>
                <w:color w:val="auto"/>
              </w:rPr>
              <w:t>insomnia</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BB255B3" w14:textId="77777777" w:rsidR="00794DF3" w:rsidRDefault="00000000">
            <w:pPr>
              <w:framePr w:hSpace="0" w:wrap="auto" w:vAnchor="margin" w:hAnchor="text" w:xAlign="left" w:yAlign="inline"/>
              <w:suppressOverlap w:val="0"/>
              <w:rPr>
                <w:rStyle w:val="font11"/>
                <w:color w:val="auto"/>
              </w:rPr>
            </w:pPr>
            <w:r>
              <w:rPr>
                <w:rStyle w:val="font11"/>
                <w:color w:val="auto"/>
              </w:rPr>
              <w:t>EG1:</w:t>
            </w:r>
            <w:r>
              <w:rPr>
                <w:color w:val="auto"/>
              </w:rPr>
              <w:t xml:space="preserve"> </w:t>
            </w:r>
            <w:r>
              <w:rPr>
                <w:rStyle w:val="font11"/>
                <w:color w:val="auto"/>
              </w:rPr>
              <w:t>passive stretching</w:t>
            </w:r>
          </w:p>
          <w:p w14:paraId="738E8C97" w14:textId="77777777" w:rsidR="00794DF3" w:rsidRDefault="00000000">
            <w:pPr>
              <w:framePr w:hSpace="0" w:wrap="auto" w:vAnchor="margin" w:hAnchor="text" w:xAlign="left" w:yAlign="inline"/>
              <w:suppressOverlap w:val="0"/>
              <w:rPr>
                <w:rStyle w:val="font11"/>
                <w:color w:val="auto"/>
              </w:rPr>
            </w:pPr>
            <w:r>
              <w:rPr>
                <w:rStyle w:val="font11"/>
                <w:color w:val="auto"/>
              </w:rPr>
              <w:t>EG2:yoga</w:t>
            </w:r>
          </w:p>
          <w:p w14:paraId="3EB47185" w14:textId="77777777" w:rsidR="00794DF3" w:rsidRDefault="00000000">
            <w:pPr>
              <w:framePr w:hSpace="0" w:wrap="auto" w:vAnchor="margin" w:hAnchor="text" w:xAlign="left" w:yAlign="inline"/>
              <w:suppressOverlap w:val="0"/>
              <w:rPr>
                <w:color w:val="auto"/>
                <w:lang w:bidi="ar"/>
              </w:rPr>
            </w:pPr>
            <w:r>
              <w:rPr>
                <w:rStyle w:val="font11"/>
                <w:color w:val="auto"/>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B73CE1D" w14:textId="77777777" w:rsidR="00794DF3" w:rsidRDefault="00000000">
            <w:pPr>
              <w:framePr w:hSpace="0" w:wrap="auto" w:vAnchor="margin" w:hAnchor="text" w:xAlign="left" w:yAlign="inline"/>
              <w:suppressOverlap w:val="0"/>
              <w:rPr>
                <w:color w:val="auto"/>
                <w:lang w:bidi="ar"/>
              </w:rPr>
            </w:pPr>
            <w:r>
              <w:rPr>
                <w:color w:val="auto"/>
                <w:lang w:bidi="ar"/>
              </w:rPr>
              <w:t>1 hour/day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4B6FD5D" w14:textId="77777777" w:rsidR="00794DF3" w:rsidRDefault="00000000">
            <w:pPr>
              <w:framePr w:hSpace="0" w:wrap="auto" w:vAnchor="margin" w:hAnchor="text" w:xAlign="left" w:yAlign="inline"/>
              <w:suppressOverlap w:val="0"/>
              <w:rPr>
                <w:color w:val="auto"/>
                <w:lang w:bidi="ar"/>
              </w:rPr>
            </w:pPr>
            <w:r>
              <w:rPr>
                <w:color w:val="auto"/>
                <w:lang w:bidi="ar"/>
              </w:rPr>
              <w:t>2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B228F8F" w14:textId="77777777" w:rsidR="00794DF3" w:rsidRDefault="00000000">
            <w:pPr>
              <w:framePr w:hSpace="0" w:wrap="auto" w:vAnchor="margin" w:hAnchor="text" w:xAlign="left" w:yAlign="inline"/>
              <w:suppressOverlap w:val="0"/>
              <w:rPr>
                <w:color w:val="auto"/>
                <w:lang w:bidi="ar"/>
              </w:rPr>
            </w:pPr>
            <w:r>
              <w:rPr>
                <w:color w:val="auto"/>
                <w:lang w:bidi="ar"/>
              </w:rPr>
              <w:t>16wk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7EA3253" w14:textId="77777777" w:rsidR="00794DF3" w:rsidRDefault="00000000">
            <w:pPr>
              <w:framePr w:hSpace="0" w:wrap="auto" w:vAnchor="margin" w:hAnchor="text" w:xAlign="left" w:yAlign="inline"/>
              <w:suppressOverlap w:val="0"/>
              <w:rPr>
                <w:color w:val="auto"/>
                <w:lang w:bidi="ar"/>
              </w:rPr>
            </w:pPr>
            <w:r>
              <w:rPr>
                <w:color w:val="auto"/>
                <w:lang w:bidi="ar"/>
              </w:rPr>
              <w:t>BDI</w:t>
            </w:r>
            <w:r>
              <w:rPr>
                <w:color w:val="auto"/>
                <w:lang w:bidi="ar"/>
              </w:rPr>
              <w:t>、</w:t>
            </w:r>
            <w:r>
              <w:rPr>
                <w:color w:val="auto"/>
                <w:lang w:bidi="ar"/>
              </w:rPr>
              <w:t>BAI</w:t>
            </w:r>
          </w:p>
        </w:tc>
      </w:tr>
      <w:tr w:rsidR="00794DF3" w14:paraId="42FEA87E"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BC519D5" w14:textId="77777777" w:rsidR="00794DF3" w:rsidRDefault="00000000">
            <w:pPr>
              <w:framePr w:hSpace="0" w:wrap="auto" w:vAnchor="margin" w:hAnchor="text" w:xAlign="left" w:yAlign="inline"/>
              <w:suppressOverlap w:val="0"/>
              <w:textAlignment w:val="auto"/>
              <w:rPr>
                <w:color w:val="auto"/>
              </w:rPr>
            </w:pPr>
            <w:r>
              <w:rPr>
                <w:rStyle w:val="font01"/>
                <w:rFonts w:ascii="Times New Roman" w:hAnsi="Times New Roman" w:hint="default"/>
                <w:color w:val="auto"/>
              </w:rPr>
              <w:t>Agil2010</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37CCAA1" w14:textId="77777777" w:rsidR="00794DF3" w:rsidRDefault="00000000">
            <w:pPr>
              <w:framePr w:hSpace="0" w:wrap="auto" w:vAnchor="margin" w:hAnchor="text" w:xAlign="left" w:yAlign="inline"/>
              <w:suppressOverlap w:val="0"/>
              <w:textAlignment w:val="auto"/>
              <w:rPr>
                <w:color w:val="auto"/>
              </w:rPr>
            </w:pPr>
            <w:r>
              <w:rPr>
                <w:rStyle w:val="font21"/>
                <w:color w:val="auto"/>
              </w:rPr>
              <w:t>Turkey</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57682EB" w14:textId="77777777" w:rsidR="00794DF3" w:rsidRDefault="00000000">
            <w:pPr>
              <w:framePr w:hSpace="0" w:wrap="auto" w:vAnchor="margin" w:hAnchor="text" w:xAlign="left" w:yAlign="inline"/>
              <w:suppressOverlap w:val="0"/>
              <w:textAlignment w:val="auto"/>
              <w:rPr>
                <w:color w:val="auto"/>
              </w:rPr>
            </w:pPr>
            <w:r>
              <w:rPr>
                <w:color w:val="auto"/>
                <w:sz w:val="22"/>
                <w:szCs w:val="22"/>
              </w:rPr>
              <w:t>EG1:21;14.3% EG2:21;14.3%</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E8931BB"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EG1:52.4±4.7</w:t>
            </w:r>
          </w:p>
          <w:p w14:paraId="7045D442" w14:textId="77777777" w:rsidR="00794DF3" w:rsidRDefault="00000000">
            <w:pPr>
              <w:framePr w:hSpace="0" w:wrap="auto" w:vAnchor="margin" w:hAnchor="text" w:xAlign="left" w:yAlign="inline"/>
              <w:suppressOverlap w:val="0"/>
              <w:textAlignment w:val="auto"/>
              <w:rPr>
                <w:color w:val="auto"/>
              </w:rPr>
            </w:pPr>
            <w:r>
              <w:rPr>
                <w:color w:val="auto"/>
                <w:sz w:val="22"/>
                <w:szCs w:val="22"/>
              </w:rPr>
              <w:t>EG2:52.6±3.5</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1ECD599" w14:textId="77777777" w:rsidR="00794DF3" w:rsidRDefault="00000000">
            <w:pPr>
              <w:framePr w:hSpace="0" w:wrap="auto" w:vAnchor="margin" w:hAnchor="text" w:xAlign="left" w:yAlign="inline"/>
              <w:suppressOverlap w:val="0"/>
              <w:textAlignment w:val="auto"/>
              <w:rPr>
                <w:color w:val="auto"/>
              </w:rPr>
            </w:pPr>
            <w:r>
              <w:rPr>
                <w:color w:val="auto"/>
                <w:sz w:val="22"/>
                <w:szCs w:val="22"/>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5CB1E88" w14:textId="77777777" w:rsidR="00794DF3" w:rsidRDefault="00000000">
            <w:pPr>
              <w:framePr w:hSpace="0" w:wrap="auto" w:vAnchor="margin" w:hAnchor="text" w:xAlign="left" w:yAlign="inline"/>
              <w:suppressOverlap w:val="0"/>
              <w:rPr>
                <w:color w:val="auto"/>
              </w:rPr>
            </w:pPr>
            <w:r>
              <w:rPr>
                <w:color w:val="auto"/>
              </w:rPr>
              <w:t>EG1: supervised aerobic exercise</w:t>
            </w:r>
          </w:p>
          <w:p w14:paraId="4C5F19FA" w14:textId="77777777" w:rsidR="00794DF3" w:rsidRDefault="00000000">
            <w:pPr>
              <w:framePr w:hSpace="0" w:wrap="auto" w:vAnchor="margin" w:hAnchor="text" w:xAlign="left" w:yAlign="inline"/>
              <w:suppressOverlap w:val="0"/>
              <w:rPr>
                <w:color w:val="auto"/>
                <w:lang w:bidi="ar"/>
              </w:rPr>
            </w:pPr>
            <w:r>
              <w:rPr>
                <w:color w:val="auto"/>
              </w:rPr>
              <w:t>EG2: supervised resistance exercise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7746C1A" w14:textId="77777777" w:rsidR="00794DF3" w:rsidRDefault="00000000">
            <w:pPr>
              <w:framePr w:hSpace="0" w:wrap="auto" w:vAnchor="margin" w:hAnchor="text" w:xAlign="left" w:yAlign="inline"/>
              <w:suppressOverlap w:val="0"/>
              <w:rPr>
                <w:color w:val="auto"/>
                <w:lang w:bidi="ar"/>
              </w:rPr>
            </w:pPr>
            <w:r>
              <w:rPr>
                <w:color w:val="auto"/>
                <w:lang w:bidi="ar"/>
              </w:rPr>
              <w:t>EG1:40-45minutes/day</w:t>
            </w:r>
          </w:p>
          <w:p w14:paraId="48640AF2" w14:textId="77777777" w:rsidR="00794DF3" w:rsidRDefault="00000000">
            <w:pPr>
              <w:framePr w:hSpace="0" w:wrap="auto" w:vAnchor="margin" w:hAnchor="text" w:xAlign="left" w:yAlign="inline"/>
              <w:suppressOverlap w:val="0"/>
              <w:rPr>
                <w:color w:val="auto"/>
                <w:lang w:bidi="ar"/>
              </w:rPr>
            </w:pPr>
            <w:r>
              <w:rPr>
                <w:color w:val="auto"/>
                <w:lang w:bidi="ar"/>
              </w:rPr>
              <w:t>EG2:NR</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104B62A" w14:textId="77777777" w:rsidR="00794DF3" w:rsidRDefault="00000000">
            <w:pPr>
              <w:framePr w:hSpace="0" w:wrap="auto" w:vAnchor="margin" w:hAnchor="text" w:xAlign="left" w:yAlign="inline"/>
              <w:suppressOverlap w:val="0"/>
              <w:rPr>
                <w:color w:val="auto"/>
                <w:lang w:bidi="ar"/>
              </w:rPr>
            </w:pPr>
            <w:r>
              <w:rPr>
                <w:color w:val="auto"/>
                <w:lang w:bidi="ar"/>
              </w:rPr>
              <w:t>3days/wk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CCD3156" w14:textId="77777777" w:rsidR="00794DF3" w:rsidRDefault="00000000">
            <w:pPr>
              <w:framePr w:hSpace="0" w:wrap="auto" w:vAnchor="margin" w:hAnchor="text" w:xAlign="left" w:yAlign="inline"/>
              <w:suppressOverlap w:val="0"/>
              <w:rPr>
                <w:color w:val="auto"/>
                <w:lang w:bidi="ar"/>
              </w:rPr>
            </w:pPr>
            <w:r>
              <w:rPr>
                <w:color w:val="auto"/>
                <w:lang w:bidi="ar"/>
              </w:rPr>
              <w:t>8wk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6EAA668" w14:textId="77777777" w:rsidR="00794DF3" w:rsidRDefault="00000000">
            <w:pPr>
              <w:framePr w:hSpace="0" w:wrap="auto" w:vAnchor="margin" w:hAnchor="text" w:xAlign="left" w:yAlign="inline"/>
              <w:suppressOverlap w:val="0"/>
              <w:textAlignment w:val="auto"/>
              <w:rPr>
                <w:color w:val="auto"/>
                <w:lang w:bidi="ar"/>
              </w:rPr>
            </w:pPr>
            <w:r>
              <w:rPr>
                <w:color w:val="auto"/>
                <w:sz w:val="22"/>
                <w:szCs w:val="22"/>
              </w:rPr>
              <w:t>BDI/SCL-90</w:t>
            </w:r>
          </w:p>
        </w:tc>
      </w:tr>
      <w:tr w:rsidR="00794DF3" w14:paraId="5BBD783B"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E92B2E7" w14:textId="77777777" w:rsidR="00794DF3" w:rsidRDefault="00000000">
            <w:pPr>
              <w:framePr w:hSpace="0" w:wrap="auto" w:vAnchor="margin" w:hAnchor="text" w:xAlign="left" w:yAlign="inline"/>
              <w:suppressOverlap w:val="0"/>
              <w:rPr>
                <w:color w:val="auto"/>
              </w:rPr>
            </w:pPr>
            <w:r>
              <w:rPr>
                <w:color w:val="auto"/>
              </w:rPr>
              <w:t>Aibar-Almazán 2019</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CE62C8D" w14:textId="77777777" w:rsidR="00794DF3" w:rsidRDefault="00000000">
            <w:pPr>
              <w:framePr w:hSpace="0" w:wrap="auto" w:vAnchor="margin" w:hAnchor="text" w:xAlign="left" w:yAlign="inline"/>
              <w:suppressOverlap w:val="0"/>
              <w:rPr>
                <w:color w:val="auto"/>
              </w:rPr>
            </w:pPr>
            <w:r>
              <w:rPr>
                <w:color w:val="auto"/>
              </w:rPr>
              <w:t>Spain</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547CE87" w14:textId="77777777" w:rsidR="00794DF3" w:rsidRDefault="00000000">
            <w:pPr>
              <w:framePr w:hSpace="0" w:wrap="auto" w:vAnchor="margin" w:hAnchor="text" w:xAlign="left" w:yAlign="inline"/>
              <w:suppressOverlap w:val="0"/>
              <w:rPr>
                <w:color w:val="auto"/>
              </w:rPr>
            </w:pPr>
            <w:r>
              <w:rPr>
                <w:color w:val="auto"/>
              </w:rPr>
              <w:t>EG:55;0%</w:t>
            </w:r>
          </w:p>
          <w:p w14:paraId="6ECAD872" w14:textId="77777777" w:rsidR="00794DF3" w:rsidRDefault="00000000">
            <w:pPr>
              <w:framePr w:hSpace="0" w:wrap="auto" w:vAnchor="margin" w:hAnchor="text" w:xAlign="left" w:yAlign="inline"/>
              <w:suppressOverlap w:val="0"/>
              <w:rPr>
                <w:rStyle w:val="font11"/>
                <w:color w:val="auto"/>
              </w:rPr>
            </w:pPr>
            <w:r>
              <w:rPr>
                <w:color w:val="auto"/>
              </w:rPr>
              <w:t>CG:55;5.4%</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6DE9196" w14:textId="77777777" w:rsidR="00794DF3" w:rsidRDefault="00000000">
            <w:pPr>
              <w:framePr w:hSpace="0" w:wrap="auto" w:vAnchor="margin" w:hAnchor="text" w:xAlign="left" w:yAlign="inline"/>
              <w:suppressOverlap w:val="0"/>
              <w:rPr>
                <w:color w:val="auto"/>
              </w:rPr>
            </w:pPr>
            <w:r>
              <w:rPr>
                <w:color w:val="auto"/>
              </w:rPr>
              <w:t>EG:69.98±7.83</w:t>
            </w:r>
          </w:p>
          <w:p w14:paraId="53841137" w14:textId="77777777" w:rsidR="00794DF3" w:rsidRDefault="00000000">
            <w:pPr>
              <w:framePr w:hSpace="0" w:wrap="auto" w:vAnchor="margin" w:hAnchor="text" w:xAlign="left" w:yAlign="inline"/>
              <w:suppressOverlap w:val="0"/>
              <w:rPr>
                <w:color w:val="auto"/>
                <w:lang w:bidi="ar"/>
              </w:rPr>
            </w:pPr>
            <w:r>
              <w:rPr>
                <w:color w:val="auto"/>
              </w:rPr>
              <w:t>CG:66.79±10.14</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C955036" w14:textId="77777777" w:rsidR="00794DF3" w:rsidRDefault="00000000">
            <w:pPr>
              <w:framePr w:hSpace="0" w:wrap="auto" w:vAnchor="margin" w:hAnchor="text" w:xAlign="left" w:yAlign="inline"/>
              <w:suppressOverlap w:val="0"/>
              <w:rPr>
                <w:color w:val="auto"/>
              </w:rPr>
            </w:pPr>
            <w:r>
              <w:rPr>
                <w:color w:val="auto"/>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732EA4D" w14:textId="77777777" w:rsidR="00794DF3" w:rsidRDefault="00000000">
            <w:pPr>
              <w:framePr w:hSpace="0" w:wrap="auto" w:vAnchor="margin" w:hAnchor="text" w:xAlign="left" w:yAlign="inline"/>
              <w:suppressOverlap w:val="0"/>
              <w:rPr>
                <w:color w:val="auto"/>
                <w:lang w:bidi="ar"/>
              </w:rPr>
            </w:pPr>
            <w:r>
              <w:rPr>
                <w:color w:val="auto"/>
                <w:lang w:bidi="ar"/>
              </w:rPr>
              <w:t>EG:</w:t>
            </w:r>
            <w:r>
              <w:rPr>
                <w:color w:val="auto"/>
              </w:rPr>
              <w:t xml:space="preserve"> </w:t>
            </w:r>
            <w:r>
              <w:rPr>
                <w:color w:val="auto"/>
                <w:lang w:bidi="ar"/>
              </w:rPr>
              <w:t>Pilates-based exercise 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7537F23" w14:textId="77777777" w:rsidR="00794DF3" w:rsidRDefault="00000000">
            <w:pPr>
              <w:framePr w:hSpace="0" w:wrap="auto" w:vAnchor="margin" w:hAnchor="text" w:xAlign="left" w:yAlign="inline"/>
              <w:suppressOverlap w:val="0"/>
              <w:rPr>
                <w:color w:val="auto"/>
                <w:lang w:bidi="ar"/>
              </w:rPr>
            </w:pPr>
            <w:r>
              <w:rPr>
                <w:color w:val="auto"/>
                <w:lang w:bidi="ar"/>
              </w:rPr>
              <w:t>1 hour/day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9414286" w14:textId="77777777" w:rsidR="00794DF3" w:rsidRDefault="00000000">
            <w:pPr>
              <w:framePr w:hSpace="0" w:wrap="auto" w:vAnchor="margin" w:hAnchor="text" w:xAlign="left" w:yAlign="inline"/>
              <w:suppressOverlap w:val="0"/>
              <w:rPr>
                <w:color w:val="auto"/>
                <w:lang w:bidi="ar"/>
              </w:rPr>
            </w:pPr>
            <w:r>
              <w:rPr>
                <w:color w:val="auto"/>
                <w:lang w:bidi="ar"/>
              </w:rPr>
              <w:t>2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7A1DC3C" w14:textId="77777777" w:rsidR="00794DF3" w:rsidRDefault="00000000">
            <w:pPr>
              <w:framePr w:hSpace="0" w:wrap="auto" w:vAnchor="margin" w:hAnchor="text" w:xAlign="left" w:yAlign="inline"/>
              <w:suppressOverlap w:val="0"/>
              <w:rPr>
                <w:color w:val="auto"/>
                <w:lang w:bidi="ar"/>
              </w:rPr>
            </w:pPr>
            <w:r>
              <w:rPr>
                <w:color w:val="auto"/>
                <w:lang w:bidi="ar"/>
              </w:rPr>
              <w:t>12wk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78A9D33" w14:textId="77777777" w:rsidR="00794DF3" w:rsidRDefault="00000000">
            <w:pPr>
              <w:framePr w:hSpace="0" w:wrap="auto" w:vAnchor="margin" w:hAnchor="text" w:xAlign="left" w:yAlign="inline"/>
              <w:suppressOverlap w:val="0"/>
              <w:rPr>
                <w:color w:val="auto"/>
                <w:lang w:bidi="ar"/>
              </w:rPr>
            </w:pPr>
            <w:r>
              <w:rPr>
                <w:color w:val="auto"/>
                <w:lang w:bidi="ar"/>
              </w:rPr>
              <w:t>HADS</w:t>
            </w:r>
          </w:p>
        </w:tc>
      </w:tr>
      <w:tr w:rsidR="00794DF3" w14:paraId="79B89C51"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EBA4CF3" w14:textId="77777777" w:rsidR="00794DF3" w:rsidRDefault="00000000">
            <w:pPr>
              <w:framePr w:hSpace="0" w:wrap="auto" w:vAnchor="margin" w:hAnchor="text" w:xAlign="left" w:yAlign="inline"/>
              <w:suppressOverlap w:val="0"/>
              <w:rPr>
                <w:color w:val="auto"/>
              </w:rPr>
            </w:pPr>
            <w:r>
              <w:rPr>
                <w:color w:val="auto"/>
              </w:rPr>
              <w:t>Bernard 2015</w:t>
            </w:r>
          </w:p>
          <w:p w14:paraId="1C26ADC4" w14:textId="77777777" w:rsidR="00794DF3" w:rsidRDefault="00794DF3">
            <w:pPr>
              <w:framePr w:hSpace="0" w:wrap="auto" w:vAnchor="margin" w:hAnchor="text" w:xAlign="left" w:yAlign="inline"/>
              <w:suppressOverlap w:val="0"/>
              <w:rPr>
                <w:color w:val="auto"/>
              </w:rPr>
            </w:pP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2E5077B" w14:textId="77777777" w:rsidR="00794DF3" w:rsidRDefault="00000000">
            <w:pPr>
              <w:framePr w:hSpace="0" w:wrap="auto" w:vAnchor="margin" w:hAnchor="text" w:xAlign="left" w:yAlign="inline"/>
              <w:suppressOverlap w:val="0"/>
              <w:rPr>
                <w:color w:val="auto"/>
              </w:rPr>
            </w:pPr>
            <w:r>
              <w:rPr>
                <w:color w:val="auto"/>
              </w:rPr>
              <w:t>France</w:t>
            </w:r>
          </w:p>
          <w:p w14:paraId="775CB3E6" w14:textId="77777777" w:rsidR="00794DF3" w:rsidRDefault="00794DF3">
            <w:pPr>
              <w:framePr w:hSpace="0" w:wrap="auto" w:vAnchor="margin" w:hAnchor="text" w:xAlign="left" w:yAlign="inline"/>
              <w:suppressOverlap w:val="0"/>
              <w:rPr>
                <w:color w:val="auto"/>
              </w:rPr>
            </w:pP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A6E83ED" w14:textId="77777777" w:rsidR="00794DF3" w:rsidRDefault="00000000">
            <w:pPr>
              <w:framePr w:hSpace="0" w:wrap="auto" w:vAnchor="margin" w:hAnchor="text" w:xAlign="left" w:yAlign="inline"/>
              <w:suppressOverlap w:val="0"/>
              <w:rPr>
                <w:color w:val="auto"/>
              </w:rPr>
            </w:pPr>
            <w:r>
              <w:rPr>
                <w:color w:val="auto"/>
              </w:rPr>
              <w:t>EG:61;13.1%</w:t>
            </w:r>
          </w:p>
          <w:p w14:paraId="3CC8013A" w14:textId="77777777" w:rsidR="00794DF3" w:rsidRDefault="00000000">
            <w:pPr>
              <w:framePr w:hSpace="0" w:wrap="auto" w:vAnchor="margin" w:hAnchor="text" w:xAlign="left" w:yAlign="inline"/>
              <w:suppressOverlap w:val="0"/>
              <w:rPr>
                <w:color w:val="auto"/>
              </w:rPr>
            </w:pPr>
            <w:r>
              <w:rPr>
                <w:color w:val="auto"/>
              </w:rPr>
              <w:lastRenderedPageBreak/>
              <w:t>CG:60;8.3%</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FE3D7A6" w14:textId="77777777" w:rsidR="00794DF3" w:rsidRDefault="00000000">
            <w:pPr>
              <w:framePr w:hSpace="0" w:wrap="auto" w:vAnchor="margin" w:hAnchor="text" w:xAlign="left" w:yAlign="inline"/>
              <w:suppressOverlap w:val="0"/>
              <w:rPr>
                <w:color w:val="auto"/>
              </w:rPr>
            </w:pPr>
            <w:r>
              <w:rPr>
                <w:color w:val="auto"/>
              </w:rPr>
              <w:lastRenderedPageBreak/>
              <w:t>EG:65.46±4.37</w:t>
            </w:r>
          </w:p>
          <w:p w14:paraId="42D4E361" w14:textId="77777777" w:rsidR="00794DF3" w:rsidRDefault="00000000">
            <w:pPr>
              <w:framePr w:hSpace="0" w:wrap="auto" w:vAnchor="margin" w:hAnchor="text" w:xAlign="left" w:yAlign="inline"/>
              <w:suppressOverlap w:val="0"/>
              <w:rPr>
                <w:color w:val="auto"/>
              </w:rPr>
            </w:pPr>
            <w:r>
              <w:rPr>
                <w:color w:val="auto"/>
              </w:rPr>
              <w:lastRenderedPageBreak/>
              <w:t>CG:65.5±4.03</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C23E58A" w14:textId="77777777" w:rsidR="00794DF3" w:rsidRDefault="00000000">
            <w:pPr>
              <w:framePr w:hSpace="0" w:wrap="auto" w:vAnchor="margin" w:hAnchor="text" w:xAlign="left" w:yAlign="inline"/>
              <w:suppressOverlap w:val="0"/>
              <w:rPr>
                <w:color w:val="auto"/>
              </w:rPr>
            </w:pPr>
            <w:r>
              <w:rPr>
                <w:color w:val="auto"/>
              </w:rPr>
              <w:lastRenderedPageBreak/>
              <w:t>healthy</w:t>
            </w:r>
          </w:p>
          <w:p w14:paraId="0829CF28" w14:textId="77777777" w:rsidR="00794DF3" w:rsidRDefault="00794DF3">
            <w:pPr>
              <w:framePr w:hSpace="0" w:wrap="auto" w:vAnchor="margin" w:hAnchor="text" w:xAlign="left" w:yAlign="inline"/>
              <w:suppressOverlap w:val="0"/>
              <w:rPr>
                <w:color w:val="auto"/>
              </w:rPr>
            </w:pP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6FCD3EC" w14:textId="77777777" w:rsidR="00794DF3" w:rsidRDefault="00000000">
            <w:pPr>
              <w:framePr w:hSpace="0" w:wrap="auto" w:vAnchor="margin" w:hAnchor="text" w:xAlign="left" w:yAlign="inline"/>
              <w:suppressOverlap w:val="0"/>
              <w:rPr>
                <w:color w:val="auto"/>
              </w:rPr>
            </w:pPr>
            <w:r>
              <w:rPr>
                <w:color w:val="auto"/>
              </w:rPr>
              <w:t>EG:supervised and home-based walking</w:t>
            </w:r>
          </w:p>
          <w:p w14:paraId="6C5AECE2" w14:textId="77777777" w:rsidR="00794DF3" w:rsidRDefault="00000000">
            <w:pPr>
              <w:framePr w:hSpace="0" w:wrap="auto" w:vAnchor="margin" w:hAnchor="text" w:xAlign="left" w:yAlign="inline"/>
              <w:suppressOverlap w:val="0"/>
              <w:rPr>
                <w:color w:val="auto"/>
                <w:lang w:bidi="ar"/>
              </w:rPr>
            </w:pPr>
            <w:r>
              <w:rPr>
                <w:color w:val="auto"/>
                <w:lang w:bidi="ar"/>
              </w:rPr>
              <w:lastRenderedPageBreak/>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73E865F" w14:textId="77777777" w:rsidR="00794DF3" w:rsidRDefault="00000000">
            <w:pPr>
              <w:framePr w:hSpace="0" w:wrap="auto" w:vAnchor="margin" w:hAnchor="text" w:xAlign="left" w:yAlign="inline"/>
              <w:suppressOverlap w:val="0"/>
              <w:rPr>
                <w:color w:val="auto"/>
                <w:lang w:bidi="ar"/>
              </w:rPr>
            </w:pPr>
            <w:r>
              <w:rPr>
                <w:color w:val="auto"/>
                <w:lang w:bidi="ar"/>
              </w:rPr>
              <w:lastRenderedPageBreak/>
              <w:t>40 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4B5D67C"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EF22325" w14:textId="77777777" w:rsidR="00794DF3" w:rsidRDefault="00000000">
            <w:pPr>
              <w:framePr w:hSpace="0" w:wrap="auto" w:vAnchor="margin" w:hAnchor="text" w:xAlign="left" w:yAlign="inline"/>
              <w:suppressOverlap w:val="0"/>
              <w:rPr>
                <w:color w:val="auto"/>
                <w:lang w:bidi="ar"/>
              </w:rPr>
            </w:pPr>
            <w:r>
              <w:rPr>
                <w:color w:val="auto"/>
                <w:lang w:bidi="ar"/>
              </w:rPr>
              <w:t>24wk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A3B22F2" w14:textId="77777777" w:rsidR="00794DF3" w:rsidRDefault="00000000">
            <w:pPr>
              <w:framePr w:hSpace="0" w:wrap="auto" w:vAnchor="margin" w:hAnchor="text" w:xAlign="left" w:yAlign="inline"/>
              <w:suppressOverlap w:val="0"/>
              <w:rPr>
                <w:color w:val="auto"/>
                <w:lang w:bidi="ar"/>
              </w:rPr>
            </w:pPr>
            <w:r>
              <w:rPr>
                <w:color w:val="auto"/>
                <w:lang w:bidi="ar"/>
              </w:rPr>
              <w:t>BDI</w:t>
            </w:r>
          </w:p>
        </w:tc>
      </w:tr>
      <w:tr w:rsidR="00794DF3" w14:paraId="7B4C3E4A"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A51B9AD" w14:textId="77777777" w:rsidR="00794DF3" w:rsidRDefault="00000000">
            <w:pPr>
              <w:framePr w:hSpace="0" w:wrap="auto" w:vAnchor="margin" w:hAnchor="text" w:xAlign="left" w:yAlign="inline"/>
              <w:suppressOverlap w:val="0"/>
              <w:textAlignment w:val="auto"/>
              <w:rPr>
                <w:color w:val="auto"/>
                <w:sz w:val="22"/>
                <w:szCs w:val="22"/>
              </w:rPr>
            </w:pPr>
            <w:r>
              <w:rPr>
                <w:rStyle w:val="font01"/>
                <w:rFonts w:ascii="Times New Roman" w:hAnsi="Times New Roman" w:hint="default"/>
                <w:color w:val="auto"/>
              </w:rPr>
              <w:t>Blumenthal1991</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C4CEB33" w14:textId="77777777" w:rsidR="00794DF3" w:rsidRDefault="00000000">
            <w:pPr>
              <w:framePr w:hSpace="0" w:wrap="auto" w:vAnchor="margin" w:hAnchor="text" w:xAlign="left" w:yAlign="inline"/>
              <w:suppressOverlap w:val="0"/>
              <w:textAlignment w:val="auto"/>
              <w:rPr>
                <w:color w:val="auto"/>
                <w:sz w:val="22"/>
                <w:szCs w:val="22"/>
              </w:rPr>
            </w:pPr>
            <w:r>
              <w:rPr>
                <w:rStyle w:val="font01"/>
                <w:rFonts w:ascii="Times New Roman" w:hAnsi="Times New Roman" w:hint="default"/>
                <w:color w:val="auto"/>
              </w:rPr>
              <w:t>USA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DE7FD0F" w14:textId="77777777" w:rsidR="00794DF3" w:rsidRDefault="00000000">
            <w:pPr>
              <w:framePr w:hSpace="0" w:wrap="auto" w:vAnchor="margin" w:hAnchor="text" w:xAlign="left" w:yAlign="inline"/>
              <w:suppressOverlap w:val="0"/>
              <w:textAlignment w:val="auto"/>
              <w:rPr>
                <w:rStyle w:val="font01"/>
                <w:rFonts w:ascii="Times New Roman" w:hAnsi="Times New Roman" w:hint="default"/>
                <w:color w:val="auto"/>
              </w:rPr>
            </w:pPr>
            <w:r>
              <w:rPr>
                <w:rStyle w:val="font01"/>
                <w:rFonts w:ascii="Times New Roman" w:hAnsi="Times New Roman" w:hint="default"/>
                <w:color w:val="auto"/>
              </w:rPr>
              <w:t>CG:18:NR</w:t>
            </w:r>
          </w:p>
          <w:p w14:paraId="27E41A44" w14:textId="77777777" w:rsidR="00794DF3" w:rsidRDefault="00000000">
            <w:pPr>
              <w:framePr w:hSpace="0" w:wrap="auto" w:vAnchor="margin" w:hAnchor="text" w:xAlign="left" w:yAlign="inline"/>
              <w:suppressOverlap w:val="0"/>
              <w:textAlignment w:val="auto"/>
              <w:rPr>
                <w:color w:val="auto"/>
                <w:sz w:val="22"/>
                <w:szCs w:val="22"/>
              </w:rPr>
            </w:pPr>
            <w:r>
              <w:rPr>
                <w:rStyle w:val="font01"/>
                <w:rFonts w:ascii="Times New Roman" w:hAnsi="Times New Roman" w:hint="default"/>
                <w:color w:val="auto"/>
              </w:rPr>
              <w:t>EG1:16;NR                    EG2:17;NR</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4D0792B"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ALL:67.7±5.1</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CC557FC"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sedentary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9CD5802" w14:textId="77777777" w:rsidR="00794DF3" w:rsidRDefault="00000000">
            <w:pPr>
              <w:framePr w:hSpace="0" w:wrap="auto" w:vAnchor="margin" w:hAnchor="text" w:xAlign="left" w:yAlign="inline"/>
              <w:suppressOverlap w:val="0"/>
              <w:rPr>
                <w:color w:val="auto"/>
              </w:rPr>
            </w:pPr>
            <w:r>
              <w:rPr>
                <w:color w:val="auto"/>
              </w:rPr>
              <w:t>EG1: aerobic exercise</w:t>
            </w:r>
          </w:p>
          <w:p w14:paraId="15B60924" w14:textId="77777777" w:rsidR="00794DF3" w:rsidRDefault="00000000">
            <w:pPr>
              <w:framePr w:hSpace="0" w:wrap="auto" w:vAnchor="margin" w:hAnchor="text" w:xAlign="left" w:yAlign="inline"/>
              <w:suppressOverlap w:val="0"/>
              <w:rPr>
                <w:color w:val="auto"/>
              </w:rPr>
            </w:pPr>
            <w:r>
              <w:rPr>
                <w:color w:val="auto"/>
              </w:rPr>
              <w:t>EG2: yoga</w:t>
            </w:r>
          </w:p>
          <w:p w14:paraId="03895757" w14:textId="77777777" w:rsidR="00794DF3" w:rsidRDefault="00000000">
            <w:pPr>
              <w:framePr w:hSpace="0" w:wrap="auto" w:vAnchor="margin" w:hAnchor="text" w:xAlign="left" w:yAlign="inline"/>
              <w:suppressOverlap w:val="0"/>
              <w:rPr>
                <w:color w:val="auto"/>
              </w:rPr>
            </w:pPr>
            <w:r>
              <w:rPr>
                <w:color w:val="auto"/>
              </w:rPr>
              <w:t>CG: 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6E84CFE" w14:textId="77777777" w:rsidR="00794DF3" w:rsidRDefault="00000000">
            <w:pPr>
              <w:framePr w:hSpace="0" w:wrap="auto" w:vAnchor="margin" w:hAnchor="text" w:xAlign="left" w:yAlign="inline"/>
              <w:suppressOverlap w:val="0"/>
              <w:rPr>
                <w:color w:val="auto"/>
                <w:lang w:bidi="ar"/>
              </w:rPr>
            </w:pPr>
            <w:r>
              <w:rPr>
                <w:color w:val="auto"/>
                <w:lang w:bidi="ar"/>
              </w:rPr>
              <w:t>1 hour</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8DE8271" w14:textId="77777777" w:rsidR="00794DF3" w:rsidRDefault="00000000">
            <w:pPr>
              <w:framePr w:hSpace="0" w:wrap="auto" w:vAnchor="margin" w:hAnchor="text" w:xAlign="left" w:yAlign="inline"/>
              <w:suppressOverlap w:val="0"/>
              <w:rPr>
                <w:color w:val="auto"/>
                <w:lang w:bidi="ar"/>
              </w:rPr>
            </w:pPr>
            <w:r>
              <w:rPr>
                <w:color w:val="auto"/>
                <w:lang w:bidi="ar"/>
              </w:rPr>
              <w:t>EG1:</w:t>
            </w:r>
            <w:r>
              <w:rPr>
                <w:color w:val="auto"/>
              </w:rPr>
              <w:t xml:space="preserve"> </w:t>
            </w:r>
            <w:r>
              <w:rPr>
                <w:color w:val="auto"/>
                <w:lang w:bidi="ar"/>
              </w:rPr>
              <w:t>3 days/wk</w:t>
            </w:r>
          </w:p>
          <w:p w14:paraId="6B3EFE8B" w14:textId="77777777" w:rsidR="00794DF3" w:rsidRDefault="00000000">
            <w:pPr>
              <w:framePr w:hSpace="0" w:wrap="auto" w:vAnchor="margin" w:hAnchor="text" w:xAlign="left" w:yAlign="inline"/>
              <w:suppressOverlap w:val="0"/>
              <w:rPr>
                <w:color w:val="auto"/>
                <w:lang w:bidi="ar"/>
              </w:rPr>
            </w:pPr>
            <w:r>
              <w:rPr>
                <w:color w:val="auto"/>
                <w:lang w:bidi="ar"/>
              </w:rPr>
              <w:t>EG2:</w:t>
            </w:r>
            <w:r>
              <w:rPr>
                <w:color w:val="auto"/>
              </w:rPr>
              <w:t xml:space="preserve"> </w:t>
            </w:r>
            <w:r>
              <w:rPr>
                <w:color w:val="auto"/>
                <w:lang w:bidi="ar"/>
              </w:rPr>
              <w:t>2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AB7FE00" w14:textId="77777777" w:rsidR="00794DF3" w:rsidRDefault="00000000">
            <w:pPr>
              <w:framePr w:hSpace="0" w:wrap="auto" w:vAnchor="margin" w:hAnchor="text" w:xAlign="left" w:yAlign="inline"/>
              <w:suppressOverlap w:val="0"/>
              <w:rPr>
                <w:color w:val="auto"/>
                <w:lang w:bidi="ar"/>
              </w:rPr>
            </w:pPr>
            <w:r>
              <w:rPr>
                <w:rFonts w:hint="eastAsia"/>
                <w:color w:val="auto"/>
                <w:lang w:bidi="ar"/>
              </w:rPr>
              <w:t>16wk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F98283B"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CES-D/STAI</w:t>
            </w:r>
          </w:p>
        </w:tc>
      </w:tr>
      <w:tr w:rsidR="00794DF3" w14:paraId="3D2F04F7"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6FE9B70" w14:textId="77777777" w:rsidR="00794DF3" w:rsidRDefault="00000000">
            <w:pPr>
              <w:framePr w:hSpace="0" w:wrap="auto" w:vAnchor="margin" w:hAnchor="text" w:xAlign="left" w:yAlign="inline"/>
              <w:suppressOverlap w:val="0"/>
              <w:rPr>
                <w:rStyle w:val="font01"/>
                <w:rFonts w:ascii="Times New Roman" w:hAnsi="Times New Roman" w:hint="default"/>
                <w:color w:val="auto"/>
              </w:rPr>
            </w:pPr>
            <w:r>
              <w:rPr>
                <w:color w:val="auto"/>
              </w:rPr>
              <w:t>Bowen 2006</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09DE995" w14:textId="77777777" w:rsidR="00794DF3" w:rsidRDefault="00000000">
            <w:pPr>
              <w:framePr w:hSpace="0" w:wrap="auto" w:vAnchor="margin" w:hAnchor="text" w:xAlign="left" w:yAlign="inline"/>
              <w:suppressOverlap w:val="0"/>
              <w:rPr>
                <w:rStyle w:val="font01"/>
                <w:rFonts w:ascii="Times New Roman" w:hAnsi="Times New Roman" w:hint="default"/>
                <w:color w:val="auto"/>
              </w:rPr>
            </w:pPr>
            <w:r>
              <w:rPr>
                <w:color w:val="auto"/>
              </w:rPr>
              <w:t>USA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516E76D" w14:textId="77777777" w:rsidR="00794DF3" w:rsidRDefault="00000000">
            <w:pPr>
              <w:framePr w:hSpace="0" w:wrap="auto" w:vAnchor="margin" w:hAnchor="text" w:xAlign="left" w:yAlign="inline"/>
              <w:suppressOverlap w:val="0"/>
              <w:rPr>
                <w:color w:val="auto"/>
              </w:rPr>
            </w:pPr>
            <w:r>
              <w:rPr>
                <w:color w:val="auto"/>
              </w:rPr>
              <w:t>EG1:86;</w:t>
            </w:r>
            <w:r>
              <w:rPr>
                <w:rFonts w:hint="eastAsia"/>
                <w:color w:val="auto"/>
              </w:rPr>
              <w:t>0%</w:t>
            </w:r>
          </w:p>
          <w:p w14:paraId="7AB90275" w14:textId="77777777" w:rsidR="00794DF3" w:rsidRDefault="00000000">
            <w:pPr>
              <w:framePr w:hSpace="0" w:wrap="auto" w:vAnchor="margin" w:hAnchor="text" w:xAlign="left" w:yAlign="inline"/>
              <w:suppressOverlap w:val="0"/>
              <w:rPr>
                <w:rStyle w:val="font01"/>
                <w:rFonts w:ascii="Times New Roman" w:hAnsi="Times New Roman" w:hint="default"/>
                <w:color w:val="auto"/>
              </w:rPr>
            </w:pPr>
            <w:r>
              <w:rPr>
                <w:color w:val="auto"/>
              </w:rPr>
              <w:t>EG2:87;</w:t>
            </w:r>
            <w:r>
              <w:rPr>
                <w:rFonts w:hint="eastAsia"/>
                <w:color w:val="auto"/>
              </w:rPr>
              <w:t>1.1%</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6A035BF" w14:textId="77777777" w:rsidR="00794DF3" w:rsidRDefault="00000000">
            <w:pPr>
              <w:framePr w:hSpace="0" w:wrap="auto" w:vAnchor="margin" w:hAnchor="text" w:xAlign="left" w:yAlign="inline"/>
              <w:suppressOverlap w:val="0"/>
              <w:rPr>
                <w:color w:val="auto"/>
                <w:sz w:val="22"/>
                <w:szCs w:val="22"/>
              </w:rPr>
            </w:pPr>
            <w:r>
              <w:rPr>
                <w:color w:val="auto"/>
              </w:rPr>
              <w:t>ALL:50-75</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B3AA1F2" w14:textId="77777777" w:rsidR="00794DF3" w:rsidRDefault="00000000">
            <w:pPr>
              <w:framePr w:hSpace="0" w:wrap="auto" w:vAnchor="margin" w:hAnchor="text" w:xAlign="left" w:yAlign="inline"/>
              <w:suppressOverlap w:val="0"/>
              <w:rPr>
                <w:color w:val="auto"/>
                <w:sz w:val="22"/>
                <w:szCs w:val="22"/>
              </w:rPr>
            </w:pPr>
            <w:r>
              <w:rPr>
                <w:color w:val="auto"/>
              </w:rPr>
              <w:t>Sedentary 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363BEA5" w14:textId="77777777" w:rsidR="00794DF3" w:rsidRDefault="00000000">
            <w:pPr>
              <w:framePr w:hSpace="0" w:wrap="auto" w:vAnchor="margin" w:hAnchor="text" w:xAlign="left" w:yAlign="inline"/>
              <w:suppressOverlap w:val="0"/>
              <w:rPr>
                <w:color w:val="auto"/>
              </w:rPr>
            </w:pPr>
            <w:r>
              <w:rPr>
                <w:color w:val="auto"/>
              </w:rPr>
              <w:t>EG:home-based aerobic exercise</w:t>
            </w:r>
          </w:p>
          <w:p w14:paraId="649591FC" w14:textId="77777777" w:rsidR="00794DF3" w:rsidRDefault="00000000">
            <w:pPr>
              <w:framePr w:hSpace="0" w:wrap="auto" w:vAnchor="margin" w:hAnchor="text" w:xAlign="left" w:yAlign="inline"/>
              <w:suppressOverlap w:val="0"/>
              <w:rPr>
                <w:color w:val="auto"/>
              </w:rPr>
            </w:pPr>
            <w:r>
              <w:rPr>
                <w:color w:val="auto"/>
              </w:rPr>
              <w:t>CG:stretching training</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90E6CC7" w14:textId="77777777" w:rsidR="00794DF3" w:rsidRDefault="00000000">
            <w:pPr>
              <w:framePr w:hSpace="0" w:wrap="auto" w:vAnchor="margin" w:hAnchor="text" w:xAlign="left" w:yAlign="inline"/>
              <w:suppressOverlap w:val="0"/>
              <w:rPr>
                <w:color w:val="auto"/>
                <w:lang w:bidi="ar"/>
              </w:rPr>
            </w:pPr>
            <w:r>
              <w:rPr>
                <w:color w:val="auto"/>
                <w:lang w:bidi="ar"/>
              </w:rPr>
              <w:t>45 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96FEE47" w14:textId="77777777" w:rsidR="00794DF3" w:rsidRDefault="00000000">
            <w:pPr>
              <w:framePr w:hSpace="0" w:wrap="auto" w:vAnchor="margin" w:hAnchor="text" w:xAlign="left" w:yAlign="inline"/>
              <w:suppressOverlap w:val="0"/>
              <w:rPr>
                <w:color w:val="auto"/>
                <w:lang w:bidi="ar"/>
              </w:rPr>
            </w:pPr>
            <w:r>
              <w:rPr>
                <w:color w:val="auto"/>
                <w:lang w:bidi="ar"/>
              </w:rPr>
              <w:t>5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614E76A" w14:textId="77777777" w:rsidR="00794DF3" w:rsidRDefault="00000000">
            <w:pPr>
              <w:framePr w:hSpace="0" w:wrap="auto" w:vAnchor="margin" w:hAnchor="text" w:xAlign="left" w:yAlign="inline"/>
              <w:suppressOverlap w:val="0"/>
              <w:rPr>
                <w:color w:val="auto"/>
                <w:lang w:bidi="ar"/>
              </w:rPr>
            </w:pPr>
            <w:r>
              <w:rPr>
                <w:color w:val="auto"/>
                <w:lang w:bidi="ar"/>
              </w:rPr>
              <w:t>12months</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AFED49B" w14:textId="77777777" w:rsidR="00794DF3" w:rsidRDefault="00000000">
            <w:pPr>
              <w:framePr w:hSpace="0" w:wrap="auto" w:vAnchor="margin" w:hAnchor="text" w:xAlign="left" w:yAlign="inline"/>
              <w:suppressOverlap w:val="0"/>
              <w:rPr>
                <w:color w:val="auto"/>
                <w:sz w:val="22"/>
                <w:szCs w:val="22"/>
              </w:rPr>
            </w:pPr>
            <w:r>
              <w:rPr>
                <w:color w:val="auto"/>
                <w:lang w:bidi="ar"/>
              </w:rPr>
              <w:t>BSI</w:t>
            </w:r>
          </w:p>
        </w:tc>
      </w:tr>
      <w:tr w:rsidR="00794DF3" w14:paraId="76DEC3C5"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FDE5C95" w14:textId="77777777" w:rsidR="00794DF3" w:rsidRDefault="00000000">
            <w:pPr>
              <w:framePr w:hSpace="0" w:wrap="auto" w:vAnchor="margin" w:hAnchor="text" w:xAlign="left" w:yAlign="inline"/>
              <w:suppressOverlap w:val="0"/>
              <w:rPr>
                <w:color w:val="auto"/>
              </w:rPr>
            </w:pPr>
            <w:r>
              <w:rPr>
                <w:color w:val="auto"/>
              </w:rPr>
              <w:t>Carcelén-Fraile 2022</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092ACB4" w14:textId="77777777" w:rsidR="00794DF3" w:rsidRDefault="00000000">
            <w:pPr>
              <w:framePr w:hSpace="0" w:wrap="auto" w:vAnchor="margin" w:hAnchor="text" w:xAlign="left" w:yAlign="inline"/>
              <w:suppressOverlap w:val="0"/>
              <w:rPr>
                <w:color w:val="auto"/>
              </w:rPr>
            </w:pPr>
            <w:r>
              <w:rPr>
                <w:color w:val="auto"/>
              </w:rPr>
              <w:t>Spain</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5F8306F" w14:textId="77777777" w:rsidR="00794DF3" w:rsidRDefault="00000000">
            <w:pPr>
              <w:framePr w:hSpace="0" w:wrap="auto" w:vAnchor="margin" w:hAnchor="text" w:xAlign="left" w:yAlign="inline"/>
              <w:suppressOverlap w:val="0"/>
              <w:rPr>
                <w:color w:val="auto"/>
              </w:rPr>
            </w:pPr>
            <w:r>
              <w:rPr>
                <w:color w:val="auto"/>
              </w:rPr>
              <w:t>EG:63;9.5%</w:t>
            </w:r>
          </w:p>
          <w:p w14:paraId="0D66F143" w14:textId="77777777" w:rsidR="00794DF3" w:rsidRDefault="00000000">
            <w:pPr>
              <w:framePr w:hSpace="0" w:wrap="auto" w:vAnchor="margin" w:hAnchor="text" w:xAlign="left" w:yAlign="inline"/>
              <w:suppressOverlap w:val="0"/>
              <w:rPr>
                <w:color w:val="auto"/>
              </w:rPr>
            </w:pPr>
            <w:r>
              <w:rPr>
                <w:color w:val="auto"/>
              </w:rPr>
              <w:t>CG:62;3.2%</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1425023" w14:textId="77777777" w:rsidR="00794DF3" w:rsidRDefault="00000000">
            <w:pPr>
              <w:framePr w:hSpace="0" w:wrap="auto" w:vAnchor="margin" w:hAnchor="text" w:xAlign="left" w:yAlign="inline"/>
              <w:suppressOverlap w:val="0"/>
              <w:rPr>
                <w:color w:val="auto"/>
              </w:rPr>
            </w:pPr>
            <w:r>
              <w:rPr>
                <w:color w:val="auto"/>
              </w:rPr>
              <w:t>EG:69.70±6.15</w:t>
            </w:r>
          </w:p>
          <w:p w14:paraId="28091C6B" w14:textId="77777777" w:rsidR="00794DF3" w:rsidRDefault="00000000">
            <w:pPr>
              <w:framePr w:hSpace="0" w:wrap="auto" w:vAnchor="margin" w:hAnchor="text" w:xAlign="left" w:yAlign="inline"/>
              <w:suppressOverlap w:val="0"/>
              <w:rPr>
                <w:color w:val="auto"/>
              </w:rPr>
            </w:pPr>
            <w:r>
              <w:rPr>
                <w:color w:val="auto"/>
              </w:rPr>
              <w:t>CG:69.75±6.76</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093F636" w14:textId="77777777" w:rsidR="00794DF3" w:rsidRDefault="00000000">
            <w:pPr>
              <w:framePr w:hSpace="0" w:wrap="auto" w:vAnchor="margin" w:hAnchor="text" w:xAlign="left" w:yAlign="inline"/>
              <w:suppressOverlap w:val="0"/>
              <w:rPr>
                <w:color w:val="auto"/>
              </w:rPr>
            </w:pPr>
            <w:r>
              <w:rPr>
                <w:color w:val="auto"/>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7593814" w14:textId="77777777" w:rsidR="00794DF3" w:rsidRDefault="00000000">
            <w:pPr>
              <w:framePr w:hSpace="0" w:wrap="auto" w:vAnchor="margin" w:hAnchor="text" w:xAlign="left" w:yAlign="inline"/>
              <w:suppressOverlap w:val="0"/>
              <w:rPr>
                <w:color w:val="auto"/>
              </w:rPr>
            </w:pPr>
            <w:r>
              <w:rPr>
                <w:color w:val="auto"/>
              </w:rPr>
              <w:t>EG:Qigong</w:t>
            </w:r>
          </w:p>
          <w:p w14:paraId="44C93587" w14:textId="77777777" w:rsidR="00794DF3" w:rsidRDefault="00000000">
            <w:pPr>
              <w:framePr w:hSpace="0" w:wrap="auto" w:vAnchor="margin" w:hAnchor="text" w:xAlign="left" w:yAlign="inline"/>
              <w:suppressOverlap w:val="0"/>
              <w:rPr>
                <w:color w:val="auto"/>
              </w:rPr>
            </w:pPr>
            <w:r>
              <w:rPr>
                <w:color w:val="auto"/>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6174E50" w14:textId="77777777" w:rsidR="00794DF3" w:rsidRDefault="00000000">
            <w:pPr>
              <w:framePr w:hSpace="0" w:wrap="auto" w:vAnchor="margin" w:hAnchor="text" w:xAlign="left" w:yAlign="inline"/>
              <w:suppressOverlap w:val="0"/>
              <w:rPr>
                <w:color w:val="auto"/>
                <w:lang w:bidi="ar"/>
              </w:rPr>
            </w:pPr>
            <w:r>
              <w:rPr>
                <w:color w:val="auto"/>
                <w:lang w:bidi="ar"/>
              </w:rPr>
              <w:t>1 hour/day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7243DD5" w14:textId="77777777" w:rsidR="00794DF3" w:rsidRDefault="00000000">
            <w:pPr>
              <w:framePr w:hSpace="0" w:wrap="auto" w:vAnchor="margin" w:hAnchor="text" w:xAlign="left" w:yAlign="inline"/>
              <w:suppressOverlap w:val="0"/>
              <w:rPr>
                <w:color w:val="auto"/>
                <w:lang w:bidi="ar"/>
              </w:rPr>
            </w:pPr>
            <w:r>
              <w:rPr>
                <w:color w:val="auto"/>
                <w:lang w:bidi="ar"/>
              </w:rPr>
              <w:t>2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4650E70" w14:textId="77777777" w:rsidR="00794DF3" w:rsidRDefault="00000000">
            <w:pPr>
              <w:framePr w:hSpace="0" w:wrap="auto" w:vAnchor="margin" w:hAnchor="text" w:xAlign="left" w:yAlign="inline"/>
              <w:suppressOverlap w:val="0"/>
              <w:rPr>
                <w:color w:val="auto"/>
                <w:lang w:bidi="ar"/>
              </w:rPr>
            </w:pPr>
            <w:r>
              <w:rPr>
                <w:color w:val="auto"/>
                <w:lang w:bidi="ar"/>
              </w:rPr>
              <w:t>12wk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3E7B47A" w14:textId="77777777" w:rsidR="00794DF3" w:rsidRDefault="00000000">
            <w:pPr>
              <w:framePr w:hSpace="0" w:wrap="auto" w:vAnchor="margin" w:hAnchor="text" w:xAlign="left" w:yAlign="inline"/>
              <w:suppressOverlap w:val="0"/>
              <w:rPr>
                <w:color w:val="auto"/>
              </w:rPr>
            </w:pPr>
            <w:r>
              <w:rPr>
                <w:color w:val="auto"/>
              </w:rPr>
              <w:t>HADS</w:t>
            </w:r>
          </w:p>
          <w:p w14:paraId="1B03ABB3" w14:textId="77777777" w:rsidR="00794DF3" w:rsidRDefault="00794DF3">
            <w:pPr>
              <w:framePr w:hSpace="0" w:wrap="auto" w:vAnchor="margin" w:hAnchor="text" w:xAlign="left" w:yAlign="inline"/>
              <w:suppressOverlap w:val="0"/>
              <w:rPr>
                <w:color w:val="auto"/>
                <w:lang w:bidi="ar"/>
              </w:rPr>
            </w:pPr>
          </w:p>
        </w:tc>
      </w:tr>
      <w:tr w:rsidR="00794DF3" w14:paraId="105A3B0D"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B096349" w14:textId="77777777" w:rsidR="00794DF3" w:rsidRDefault="00000000">
            <w:pPr>
              <w:framePr w:hSpace="0" w:wrap="auto" w:vAnchor="margin" w:hAnchor="text" w:xAlign="left" w:yAlign="inline"/>
              <w:suppressOverlap w:val="0"/>
              <w:rPr>
                <w:color w:val="auto"/>
              </w:rPr>
            </w:pPr>
            <w:r>
              <w:rPr>
                <w:color w:val="auto"/>
              </w:rPr>
              <w:t>Curi 2018</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232D824" w14:textId="77777777" w:rsidR="00794DF3" w:rsidRDefault="00000000">
            <w:pPr>
              <w:framePr w:hSpace="0" w:wrap="auto" w:vAnchor="margin" w:hAnchor="text" w:xAlign="left" w:yAlign="inline"/>
              <w:suppressOverlap w:val="0"/>
              <w:rPr>
                <w:color w:val="auto"/>
              </w:rPr>
            </w:pPr>
            <w:r>
              <w:rPr>
                <w:color w:val="auto"/>
              </w:rPr>
              <w:t>Brazil</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39A90C7" w14:textId="77777777" w:rsidR="00794DF3" w:rsidRDefault="00000000">
            <w:pPr>
              <w:framePr w:hSpace="0" w:wrap="auto" w:vAnchor="margin" w:hAnchor="text" w:xAlign="left" w:yAlign="inline"/>
              <w:suppressOverlap w:val="0"/>
              <w:rPr>
                <w:color w:val="auto"/>
              </w:rPr>
            </w:pPr>
            <w:r>
              <w:rPr>
                <w:color w:val="auto"/>
              </w:rPr>
              <w:t>EG:33;6.0%</w:t>
            </w:r>
          </w:p>
          <w:p w14:paraId="1BB108DF" w14:textId="77777777" w:rsidR="00794DF3" w:rsidRDefault="00000000">
            <w:pPr>
              <w:framePr w:hSpace="0" w:wrap="auto" w:vAnchor="margin" w:hAnchor="text" w:xAlign="left" w:yAlign="inline"/>
              <w:suppressOverlap w:val="0"/>
              <w:rPr>
                <w:color w:val="auto"/>
              </w:rPr>
            </w:pPr>
            <w:r>
              <w:rPr>
                <w:color w:val="auto"/>
              </w:rPr>
              <w:t>CG:31;3.2%</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1AE2009" w14:textId="77777777" w:rsidR="00794DF3" w:rsidRDefault="00000000">
            <w:pPr>
              <w:framePr w:hSpace="0" w:wrap="auto" w:vAnchor="margin" w:hAnchor="text" w:xAlign="left" w:yAlign="inline"/>
              <w:suppressOverlap w:val="0"/>
              <w:rPr>
                <w:color w:val="auto"/>
              </w:rPr>
            </w:pPr>
            <w:r>
              <w:rPr>
                <w:color w:val="auto"/>
              </w:rPr>
              <w:t>EG:64.25±0.14</w:t>
            </w:r>
          </w:p>
          <w:p w14:paraId="400FEEFB" w14:textId="77777777" w:rsidR="00794DF3" w:rsidRDefault="00000000">
            <w:pPr>
              <w:framePr w:hSpace="0" w:wrap="auto" w:vAnchor="margin" w:hAnchor="text" w:xAlign="left" w:yAlign="inline"/>
              <w:suppressOverlap w:val="0"/>
              <w:rPr>
                <w:color w:val="auto"/>
              </w:rPr>
            </w:pPr>
            <w:r>
              <w:rPr>
                <w:color w:val="auto"/>
              </w:rPr>
              <w:t>CG:63.75±0.08</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E4FFACF" w14:textId="77777777" w:rsidR="00794DF3" w:rsidRDefault="00000000">
            <w:pPr>
              <w:framePr w:hSpace="0" w:wrap="auto" w:vAnchor="margin" w:hAnchor="text" w:xAlign="left" w:yAlign="inline"/>
              <w:suppressOverlap w:val="0"/>
              <w:rPr>
                <w:color w:val="auto"/>
              </w:rPr>
            </w:pPr>
            <w:r>
              <w:rPr>
                <w:color w:val="auto"/>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D55B90F" w14:textId="77777777" w:rsidR="00794DF3" w:rsidRDefault="00000000">
            <w:pPr>
              <w:framePr w:hSpace="0" w:wrap="auto" w:vAnchor="margin" w:hAnchor="text" w:xAlign="left" w:yAlign="inline"/>
              <w:suppressOverlap w:val="0"/>
              <w:rPr>
                <w:color w:val="auto"/>
              </w:rPr>
            </w:pPr>
            <w:r>
              <w:rPr>
                <w:color w:val="auto"/>
              </w:rPr>
              <w:t>EG:supervised Pilates</w:t>
            </w:r>
          </w:p>
          <w:p w14:paraId="7CA93077" w14:textId="77777777" w:rsidR="00794DF3" w:rsidRDefault="00000000">
            <w:pPr>
              <w:framePr w:hSpace="0" w:wrap="auto" w:vAnchor="margin" w:hAnchor="text" w:xAlign="left" w:yAlign="inline"/>
              <w:suppressOverlap w:val="0"/>
              <w:rPr>
                <w:color w:val="auto"/>
              </w:rPr>
            </w:pPr>
            <w:r>
              <w:rPr>
                <w:color w:val="auto"/>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1B53208" w14:textId="77777777" w:rsidR="00794DF3" w:rsidRDefault="00000000">
            <w:pPr>
              <w:framePr w:hSpace="0" w:wrap="auto" w:vAnchor="margin" w:hAnchor="text" w:xAlign="left" w:yAlign="inline"/>
              <w:suppressOverlap w:val="0"/>
              <w:rPr>
                <w:color w:val="auto"/>
                <w:lang w:bidi="ar"/>
              </w:rPr>
            </w:pPr>
            <w:r>
              <w:rPr>
                <w:color w:val="auto"/>
                <w:lang w:bidi="ar"/>
              </w:rPr>
              <w:t>1hour/day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F4D067E" w14:textId="77777777" w:rsidR="00794DF3" w:rsidRDefault="00000000">
            <w:pPr>
              <w:framePr w:hSpace="0" w:wrap="auto" w:vAnchor="margin" w:hAnchor="text" w:xAlign="left" w:yAlign="inline"/>
              <w:suppressOverlap w:val="0"/>
              <w:rPr>
                <w:color w:val="auto"/>
                <w:lang w:bidi="ar"/>
              </w:rPr>
            </w:pPr>
            <w:r>
              <w:rPr>
                <w:color w:val="auto"/>
                <w:lang w:bidi="ar"/>
              </w:rPr>
              <w:t>2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8FEE258" w14:textId="77777777" w:rsidR="00794DF3" w:rsidRDefault="00000000">
            <w:pPr>
              <w:framePr w:hSpace="0" w:wrap="auto" w:vAnchor="margin" w:hAnchor="text" w:xAlign="left" w:yAlign="inline"/>
              <w:suppressOverlap w:val="0"/>
              <w:rPr>
                <w:color w:val="auto"/>
                <w:lang w:bidi="ar"/>
              </w:rPr>
            </w:pPr>
            <w:r>
              <w:rPr>
                <w:color w:val="auto"/>
                <w:lang w:bidi="ar"/>
              </w:rPr>
              <w:t>16wk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53E4142" w14:textId="77777777" w:rsidR="00794DF3" w:rsidRDefault="00000000">
            <w:pPr>
              <w:framePr w:hSpace="0" w:wrap="auto" w:vAnchor="margin" w:hAnchor="text" w:xAlign="left" w:yAlign="inline"/>
              <w:suppressOverlap w:val="0"/>
              <w:rPr>
                <w:color w:val="auto"/>
              </w:rPr>
            </w:pPr>
            <w:r>
              <w:rPr>
                <w:color w:val="auto"/>
              </w:rPr>
              <w:t>GHQ-12</w:t>
            </w:r>
          </w:p>
        </w:tc>
      </w:tr>
      <w:tr w:rsidR="00794DF3" w14:paraId="04DEA2B4"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0980C6E" w14:textId="77777777" w:rsidR="00794DF3" w:rsidRDefault="00000000">
            <w:pPr>
              <w:framePr w:hSpace="0" w:wrap="auto" w:vAnchor="margin" w:hAnchor="text" w:xAlign="left" w:yAlign="inline"/>
              <w:suppressOverlap w:val="0"/>
              <w:rPr>
                <w:color w:val="auto"/>
              </w:rPr>
            </w:pPr>
            <w:r>
              <w:rPr>
                <w:color w:val="auto"/>
              </w:rPr>
              <w:t>Farzane 2022</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421C655" w14:textId="77777777" w:rsidR="00794DF3" w:rsidRDefault="00000000">
            <w:pPr>
              <w:framePr w:hSpace="0" w:wrap="auto" w:vAnchor="margin" w:hAnchor="text" w:xAlign="left" w:yAlign="inline"/>
              <w:suppressOverlap w:val="0"/>
              <w:rPr>
                <w:color w:val="auto"/>
              </w:rPr>
            </w:pPr>
            <w:r>
              <w:rPr>
                <w:color w:val="auto"/>
              </w:rPr>
              <w:t>Iran</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EC273C8" w14:textId="77777777" w:rsidR="00794DF3" w:rsidRDefault="00000000">
            <w:pPr>
              <w:framePr w:hSpace="0" w:wrap="auto" w:vAnchor="margin" w:hAnchor="text" w:xAlign="left" w:yAlign="inline"/>
              <w:suppressOverlap w:val="0"/>
              <w:rPr>
                <w:color w:val="auto"/>
              </w:rPr>
            </w:pPr>
            <w:r>
              <w:rPr>
                <w:color w:val="auto"/>
              </w:rPr>
              <w:t>EG:21;28.6%</w:t>
            </w:r>
          </w:p>
          <w:p w14:paraId="34E0B5BF" w14:textId="77777777" w:rsidR="00794DF3" w:rsidRDefault="00000000">
            <w:pPr>
              <w:framePr w:hSpace="0" w:wrap="auto" w:vAnchor="margin" w:hAnchor="text" w:xAlign="left" w:yAlign="inline"/>
              <w:suppressOverlap w:val="0"/>
              <w:rPr>
                <w:color w:val="auto"/>
              </w:rPr>
            </w:pPr>
            <w:r>
              <w:rPr>
                <w:color w:val="auto"/>
              </w:rPr>
              <w:t>CG:17;29.4</w:t>
            </w:r>
            <w:r>
              <w:rPr>
                <w:rFonts w:hint="eastAsia"/>
                <w:color w:val="auto"/>
              </w:rPr>
              <w:t>%</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BA91E0E" w14:textId="77777777" w:rsidR="00794DF3" w:rsidRDefault="00000000">
            <w:pPr>
              <w:framePr w:hSpace="0" w:wrap="auto" w:vAnchor="margin" w:hAnchor="text" w:xAlign="left" w:yAlign="inline"/>
              <w:suppressOverlap w:val="0"/>
              <w:rPr>
                <w:color w:val="auto"/>
              </w:rPr>
            </w:pPr>
            <w:r>
              <w:rPr>
                <w:color w:val="auto"/>
              </w:rPr>
              <w:t>EG:61.47±1.55 CG:62.00±1.4</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1F2C55F" w14:textId="77777777" w:rsidR="00794DF3" w:rsidRDefault="00000000">
            <w:pPr>
              <w:framePr w:hSpace="0" w:wrap="auto" w:vAnchor="margin" w:hAnchor="text" w:xAlign="left" w:yAlign="inline"/>
              <w:suppressOverlap w:val="0"/>
              <w:rPr>
                <w:color w:val="auto"/>
              </w:rPr>
            </w:pPr>
            <w:r>
              <w:rPr>
                <w:color w:val="auto"/>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98A8F86" w14:textId="77777777" w:rsidR="00794DF3" w:rsidRDefault="00000000">
            <w:pPr>
              <w:framePr w:hSpace="0" w:wrap="auto" w:vAnchor="margin" w:hAnchor="text" w:xAlign="left" w:yAlign="inline"/>
              <w:suppressOverlap w:val="0"/>
              <w:rPr>
                <w:color w:val="auto"/>
              </w:rPr>
            </w:pPr>
            <w:r>
              <w:rPr>
                <w:color w:val="auto"/>
              </w:rPr>
              <w:t>EG:Pilates</w:t>
            </w:r>
          </w:p>
          <w:p w14:paraId="43B0E27E" w14:textId="77777777" w:rsidR="00794DF3" w:rsidRDefault="00000000">
            <w:pPr>
              <w:framePr w:hSpace="0" w:wrap="auto" w:vAnchor="margin" w:hAnchor="text" w:xAlign="left" w:yAlign="inline"/>
              <w:suppressOverlap w:val="0"/>
              <w:rPr>
                <w:color w:val="auto"/>
              </w:rPr>
            </w:pPr>
            <w:r>
              <w:rPr>
                <w:color w:val="auto"/>
              </w:rPr>
              <w:t>CG: 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3EDDB4E" w14:textId="77777777" w:rsidR="00794DF3" w:rsidRDefault="00000000">
            <w:pPr>
              <w:framePr w:hSpace="0" w:wrap="auto" w:vAnchor="margin" w:hAnchor="text" w:xAlign="left" w:yAlign="inline"/>
              <w:suppressOverlap w:val="0"/>
              <w:rPr>
                <w:color w:val="auto"/>
                <w:lang w:bidi="ar"/>
              </w:rPr>
            </w:pPr>
            <w:r>
              <w:rPr>
                <w:color w:val="auto"/>
                <w:lang w:bidi="ar"/>
              </w:rPr>
              <w:t>75minutes/day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7032FE2"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0509DFC" w14:textId="77777777" w:rsidR="00794DF3" w:rsidRDefault="00000000">
            <w:pPr>
              <w:framePr w:hSpace="0" w:wrap="auto" w:vAnchor="margin" w:hAnchor="text" w:xAlign="left" w:yAlign="inline"/>
              <w:suppressOverlap w:val="0"/>
              <w:rPr>
                <w:color w:val="auto"/>
                <w:lang w:bidi="ar"/>
              </w:rPr>
            </w:pPr>
            <w:r>
              <w:rPr>
                <w:color w:val="auto"/>
                <w:lang w:bidi="ar"/>
              </w:rPr>
              <w:t>8wk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FC99ED1" w14:textId="77777777" w:rsidR="00794DF3" w:rsidRDefault="00000000">
            <w:pPr>
              <w:framePr w:hSpace="0" w:wrap="auto" w:vAnchor="margin" w:hAnchor="text" w:xAlign="left" w:yAlign="inline"/>
              <w:suppressOverlap w:val="0"/>
              <w:rPr>
                <w:color w:val="auto"/>
              </w:rPr>
            </w:pPr>
            <w:r>
              <w:rPr>
                <w:color w:val="auto"/>
              </w:rPr>
              <w:t>HADS</w:t>
            </w:r>
          </w:p>
        </w:tc>
      </w:tr>
      <w:tr w:rsidR="00794DF3" w14:paraId="5C44A7B4"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C1480A5" w14:textId="77777777" w:rsidR="00794DF3" w:rsidRDefault="00000000">
            <w:pPr>
              <w:framePr w:hSpace="0" w:wrap="auto" w:vAnchor="margin" w:hAnchor="text" w:xAlign="left" w:yAlign="inline"/>
              <w:suppressOverlap w:val="0"/>
              <w:rPr>
                <w:color w:val="auto"/>
              </w:rPr>
            </w:pPr>
            <w:r>
              <w:rPr>
                <w:color w:val="auto"/>
              </w:rPr>
              <w:t>Gary 2007</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9982F0D" w14:textId="77777777" w:rsidR="00794DF3" w:rsidRDefault="00000000">
            <w:pPr>
              <w:framePr w:hSpace="0" w:wrap="auto" w:vAnchor="margin" w:hAnchor="text" w:xAlign="left" w:yAlign="inline"/>
              <w:suppressOverlap w:val="0"/>
              <w:rPr>
                <w:color w:val="auto"/>
              </w:rPr>
            </w:pPr>
            <w:r>
              <w:rPr>
                <w:color w:val="auto"/>
              </w:rPr>
              <w:t>Atlanta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E520255" w14:textId="77777777" w:rsidR="00794DF3" w:rsidRDefault="00000000">
            <w:pPr>
              <w:framePr w:hSpace="0" w:wrap="auto" w:vAnchor="margin" w:hAnchor="text" w:xAlign="left" w:yAlign="inline"/>
              <w:suppressOverlap w:val="0"/>
              <w:rPr>
                <w:color w:val="auto"/>
              </w:rPr>
            </w:pPr>
            <w:r>
              <w:rPr>
                <w:color w:val="auto"/>
              </w:rPr>
              <w:t>EG:13;0%</w:t>
            </w:r>
          </w:p>
          <w:p w14:paraId="7B302CF9" w14:textId="77777777" w:rsidR="00794DF3" w:rsidRDefault="00000000">
            <w:pPr>
              <w:framePr w:hSpace="0" w:wrap="auto" w:vAnchor="margin" w:hAnchor="text" w:xAlign="left" w:yAlign="inline"/>
              <w:suppressOverlap w:val="0"/>
              <w:rPr>
                <w:color w:val="auto"/>
              </w:rPr>
            </w:pPr>
            <w:r>
              <w:rPr>
                <w:color w:val="auto"/>
              </w:rPr>
              <w:t>CG:10;0%</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23A5235" w14:textId="77777777" w:rsidR="00794DF3" w:rsidRDefault="00000000">
            <w:pPr>
              <w:framePr w:hSpace="0" w:wrap="auto" w:vAnchor="margin" w:hAnchor="text" w:xAlign="left" w:yAlign="inline"/>
              <w:suppressOverlap w:val="0"/>
              <w:rPr>
                <w:color w:val="auto"/>
              </w:rPr>
            </w:pPr>
            <w:r>
              <w:rPr>
                <w:color w:val="auto"/>
              </w:rPr>
              <w:t>ALL:68±12</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2707793" w14:textId="77777777" w:rsidR="00794DF3" w:rsidRDefault="00000000">
            <w:pPr>
              <w:framePr w:hSpace="0" w:wrap="auto" w:vAnchor="margin" w:hAnchor="text" w:xAlign="left" w:yAlign="inline"/>
              <w:suppressOverlap w:val="0"/>
              <w:rPr>
                <w:color w:val="auto"/>
              </w:rPr>
            </w:pPr>
            <w:r>
              <w:rPr>
                <w:color w:val="auto"/>
              </w:rPr>
              <w:t>Diastolic Heart Failure</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FA7FE58" w14:textId="77777777" w:rsidR="00794DF3" w:rsidRDefault="00000000">
            <w:pPr>
              <w:framePr w:hSpace="0" w:wrap="auto" w:vAnchor="margin" w:hAnchor="text" w:xAlign="left" w:yAlign="inline"/>
              <w:suppressOverlap w:val="0"/>
              <w:rPr>
                <w:color w:val="auto"/>
              </w:rPr>
            </w:pPr>
            <w:r>
              <w:rPr>
                <w:color w:val="auto"/>
              </w:rPr>
              <w:t>EG: home-based walking</w:t>
            </w:r>
          </w:p>
          <w:p w14:paraId="6AD572CC" w14:textId="77777777" w:rsidR="00794DF3" w:rsidRDefault="00000000">
            <w:pPr>
              <w:framePr w:hSpace="0" w:wrap="auto" w:vAnchor="margin" w:hAnchor="text" w:xAlign="left" w:yAlign="inline"/>
              <w:suppressOverlap w:val="0"/>
              <w:rPr>
                <w:color w:val="auto"/>
              </w:rPr>
            </w:pPr>
            <w:r>
              <w:rPr>
                <w:color w:val="auto"/>
              </w:rPr>
              <w:t>CG: health education</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9A1EDA1" w14:textId="77777777" w:rsidR="00794DF3" w:rsidRDefault="00000000">
            <w:pPr>
              <w:framePr w:hSpace="0" w:wrap="auto" w:vAnchor="margin" w:hAnchor="text" w:xAlign="left" w:yAlign="inline"/>
              <w:suppressOverlap w:val="0"/>
              <w:rPr>
                <w:color w:val="auto"/>
                <w:lang w:bidi="ar"/>
              </w:rPr>
            </w:pPr>
            <w:r>
              <w:rPr>
                <w:color w:val="auto"/>
                <w:lang w:bidi="ar"/>
              </w:rPr>
              <w:t>NR</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425F427"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F1484FC" w14:textId="77777777" w:rsidR="00794DF3" w:rsidRDefault="00000000">
            <w:pPr>
              <w:framePr w:hSpace="0" w:wrap="auto" w:vAnchor="margin" w:hAnchor="text" w:xAlign="left" w:yAlign="inline"/>
              <w:suppressOverlap w:val="0"/>
              <w:rPr>
                <w:color w:val="auto"/>
                <w:lang w:bidi="ar"/>
              </w:rPr>
            </w:pPr>
            <w:r>
              <w:rPr>
                <w:color w:val="auto"/>
                <w:lang w:bidi="ar"/>
              </w:rPr>
              <w:t>12wk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13EAB77" w14:textId="77777777" w:rsidR="00794DF3" w:rsidRDefault="00000000">
            <w:pPr>
              <w:framePr w:hSpace="0" w:wrap="auto" w:vAnchor="margin" w:hAnchor="text" w:xAlign="left" w:yAlign="inline"/>
              <w:suppressOverlap w:val="0"/>
              <w:rPr>
                <w:color w:val="auto"/>
              </w:rPr>
            </w:pPr>
            <w:r>
              <w:rPr>
                <w:color w:val="auto"/>
              </w:rPr>
              <w:t>GDS</w:t>
            </w:r>
          </w:p>
        </w:tc>
      </w:tr>
      <w:tr w:rsidR="00794DF3" w14:paraId="7FE93C80"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0E29C6D" w14:textId="77777777" w:rsidR="00794DF3" w:rsidRDefault="00000000">
            <w:pPr>
              <w:framePr w:hSpace="0" w:wrap="auto" w:vAnchor="margin" w:hAnchor="text" w:xAlign="left" w:yAlign="inline"/>
              <w:suppressOverlap w:val="0"/>
              <w:rPr>
                <w:color w:val="auto"/>
              </w:rPr>
            </w:pPr>
            <w:r>
              <w:rPr>
                <w:color w:val="auto"/>
              </w:rPr>
              <w:t>Gusi 2008</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097E674" w14:textId="77777777" w:rsidR="00794DF3" w:rsidRDefault="00000000">
            <w:pPr>
              <w:framePr w:hSpace="0" w:wrap="auto" w:vAnchor="margin" w:hAnchor="text" w:xAlign="left" w:yAlign="inline"/>
              <w:suppressOverlap w:val="0"/>
              <w:rPr>
                <w:color w:val="auto"/>
              </w:rPr>
            </w:pPr>
            <w:r>
              <w:rPr>
                <w:color w:val="auto"/>
              </w:rPr>
              <w:t>Spain</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E70B658" w14:textId="77777777" w:rsidR="00794DF3" w:rsidRDefault="00000000">
            <w:pPr>
              <w:framePr w:hSpace="0" w:wrap="auto" w:vAnchor="margin" w:hAnchor="text" w:xAlign="left" w:yAlign="inline"/>
              <w:suppressOverlap w:val="0"/>
              <w:rPr>
                <w:color w:val="auto"/>
              </w:rPr>
            </w:pPr>
            <w:r>
              <w:rPr>
                <w:color w:val="auto"/>
              </w:rPr>
              <w:t>EG:64;14.1%</w:t>
            </w:r>
          </w:p>
          <w:p w14:paraId="451055BD" w14:textId="77777777" w:rsidR="00794DF3" w:rsidRDefault="00000000">
            <w:pPr>
              <w:framePr w:hSpace="0" w:wrap="auto" w:vAnchor="margin" w:hAnchor="text" w:xAlign="left" w:yAlign="inline"/>
              <w:suppressOverlap w:val="0"/>
              <w:rPr>
                <w:color w:val="auto"/>
              </w:rPr>
            </w:pPr>
            <w:r>
              <w:rPr>
                <w:color w:val="auto"/>
              </w:rPr>
              <w:t xml:space="preserve">CG:63;19.0%             </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EB61299" w14:textId="77777777" w:rsidR="00794DF3" w:rsidRDefault="00000000">
            <w:pPr>
              <w:framePr w:hSpace="0" w:wrap="auto" w:vAnchor="margin" w:hAnchor="text" w:xAlign="left" w:yAlign="inline"/>
              <w:suppressOverlap w:val="0"/>
              <w:rPr>
                <w:color w:val="auto"/>
              </w:rPr>
            </w:pPr>
            <w:r>
              <w:rPr>
                <w:color w:val="auto"/>
              </w:rPr>
              <w:t>EG:71±5</w:t>
            </w:r>
          </w:p>
          <w:p w14:paraId="49F43061" w14:textId="77777777" w:rsidR="00794DF3" w:rsidRDefault="00000000">
            <w:pPr>
              <w:framePr w:hSpace="0" w:wrap="auto" w:vAnchor="margin" w:hAnchor="text" w:xAlign="left" w:yAlign="inline"/>
              <w:suppressOverlap w:val="0"/>
              <w:rPr>
                <w:color w:val="auto"/>
              </w:rPr>
            </w:pPr>
            <w:r>
              <w:rPr>
                <w:color w:val="auto"/>
              </w:rPr>
              <w:t xml:space="preserve">CG:74±6 </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7F0C6F1" w14:textId="77777777" w:rsidR="00794DF3" w:rsidRDefault="00000000">
            <w:pPr>
              <w:framePr w:hSpace="0" w:wrap="auto" w:vAnchor="margin" w:hAnchor="text" w:xAlign="left" w:yAlign="inline"/>
              <w:suppressOverlap w:val="0"/>
              <w:rPr>
                <w:color w:val="auto"/>
              </w:rPr>
            </w:pPr>
            <w:r>
              <w:rPr>
                <w:color w:val="auto"/>
              </w:rPr>
              <w:t>moderate depression or overweigh</w:t>
            </w:r>
            <w:r>
              <w:rPr>
                <w:color w:val="auto"/>
              </w:rPr>
              <w:lastRenderedPageBreak/>
              <w:t>t</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B0CCCE4" w14:textId="77777777" w:rsidR="00794DF3" w:rsidRDefault="00000000">
            <w:pPr>
              <w:framePr w:hSpace="0" w:wrap="auto" w:vAnchor="margin" w:hAnchor="text" w:xAlign="left" w:yAlign="inline"/>
              <w:suppressOverlap w:val="0"/>
              <w:rPr>
                <w:color w:val="auto"/>
              </w:rPr>
            </w:pPr>
            <w:r>
              <w:rPr>
                <w:color w:val="auto"/>
              </w:rPr>
              <w:lastRenderedPageBreak/>
              <w:t>EG:supervised walking-based exercise</w:t>
            </w:r>
          </w:p>
          <w:p w14:paraId="251D094B" w14:textId="77777777" w:rsidR="00794DF3" w:rsidRDefault="00000000">
            <w:pPr>
              <w:framePr w:hSpace="0" w:wrap="auto" w:vAnchor="margin" w:hAnchor="text" w:xAlign="left" w:yAlign="inline"/>
              <w:suppressOverlap w:val="0"/>
              <w:rPr>
                <w:color w:val="auto"/>
              </w:rPr>
            </w:pPr>
            <w:r>
              <w:rPr>
                <w:color w:val="auto"/>
              </w:rPr>
              <w:t xml:space="preserve">CG:routine care and a recom-mendation of physical </w:t>
            </w:r>
            <w:r>
              <w:rPr>
                <w:color w:val="auto"/>
              </w:rPr>
              <w:lastRenderedPageBreak/>
              <w:t>activity</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5FA3A24" w14:textId="77777777" w:rsidR="00794DF3" w:rsidRDefault="00000000">
            <w:pPr>
              <w:framePr w:hSpace="0" w:wrap="auto" w:vAnchor="margin" w:hAnchor="text" w:xAlign="left" w:yAlign="inline"/>
              <w:suppressOverlap w:val="0"/>
              <w:rPr>
                <w:color w:val="auto"/>
                <w:lang w:bidi="ar"/>
              </w:rPr>
            </w:pPr>
            <w:r>
              <w:rPr>
                <w:color w:val="auto"/>
                <w:lang w:bidi="ar"/>
              </w:rPr>
              <w:lastRenderedPageBreak/>
              <w:t>50minutes/day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B956440"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D33B7AD" w14:textId="77777777" w:rsidR="00794DF3" w:rsidRDefault="00000000">
            <w:pPr>
              <w:framePr w:hSpace="0" w:wrap="auto" w:vAnchor="margin" w:hAnchor="text" w:xAlign="left" w:yAlign="inline"/>
              <w:suppressOverlap w:val="0"/>
              <w:rPr>
                <w:color w:val="auto"/>
                <w:lang w:bidi="ar"/>
              </w:rPr>
            </w:pPr>
            <w:r>
              <w:rPr>
                <w:color w:val="auto"/>
                <w:lang w:bidi="ar"/>
              </w:rPr>
              <w:t>24wk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41A4C2E" w14:textId="77777777" w:rsidR="00794DF3" w:rsidRDefault="00000000">
            <w:pPr>
              <w:framePr w:hSpace="0" w:wrap="auto" w:vAnchor="margin" w:hAnchor="text" w:xAlign="left" w:yAlign="inline"/>
              <w:suppressOverlap w:val="0"/>
              <w:rPr>
                <w:color w:val="auto"/>
              </w:rPr>
            </w:pPr>
            <w:r>
              <w:rPr>
                <w:color w:val="auto"/>
              </w:rPr>
              <w:t>GDS/STAI</w:t>
            </w:r>
          </w:p>
        </w:tc>
      </w:tr>
      <w:tr w:rsidR="00794DF3" w14:paraId="698BE7C5"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1C2F8C1" w14:textId="77777777" w:rsidR="00794DF3" w:rsidRDefault="00000000">
            <w:pPr>
              <w:framePr w:hSpace="0" w:wrap="auto" w:vAnchor="margin" w:hAnchor="text" w:xAlign="left" w:yAlign="inline"/>
              <w:suppressOverlap w:val="0"/>
              <w:textAlignment w:val="auto"/>
              <w:rPr>
                <w:color w:val="auto"/>
              </w:rPr>
            </w:pPr>
            <w:r>
              <w:rPr>
                <w:color w:val="auto"/>
                <w:sz w:val="22"/>
                <w:szCs w:val="22"/>
              </w:rPr>
              <w:t>Gutiérrez 2012</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FCDE081" w14:textId="77777777" w:rsidR="00794DF3" w:rsidRDefault="00000000">
            <w:pPr>
              <w:framePr w:hSpace="0" w:wrap="auto" w:vAnchor="margin" w:hAnchor="text" w:xAlign="left" w:yAlign="inline"/>
              <w:suppressOverlap w:val="0"/>
              <w:textAlignment w:val="auto"/>
              <w:rPr>
                <w:color w:val="auto"/>
              </w:rPr>
            </w:pPr>
            <w:r>
              <w:rPr>
                <w:color w:val="auto"/>
                <w:sz w:val="22"/>
                <w:szCs w:val="22"/>
              </w:rPr>
              <w:t>Spain</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82A66EB"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EG:30;10%</w:t>
            </w:r>
          </w:p>
          <w:p w14:paraId="4DBB05BC" w14:textId="77777777" w:rsidR="00794DF3" w:rsidRDefault="00000000">
            <w:pPr>
              <w:framePr w:hSpace="0" w:wrap="auto" w:vAnchor="margin" w:hAnchor="text" w:xAlign="left" w:yAlign="inline"/>
              <w:suppressOverlap w:val="0"/>
              <w:textAlignment w:val="auto"/>
              <w:rPr>
                <w:color w:val="auto"/>
              </w:rPr>
            </w:pPr>
            <w:r>
              <w:rPr>
                <w:color w:val="auto"/>
                <w:sz w:val="22"/>
                <w:szCs w:val="22"/>
              </w:rPr>
              <w:t>CG:30;0%</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AD7D843" w14:textId="77777777" w:rsidR="00794DF3" w:rsidRDefault="00000000">
            <w:pPr>
              <w:framePr w:hSpace="0" w:wrap="auto" w:vAnchor="margin" w:hAnchor="text" w:xAlign="left" w:yAlign="inline"/>
              <w:suppressOverlap w:val="0"/>
              <w:textAlignment w:val="auto"/>
              <w:rPr>
                <w:color w:val="auto"/>
              </w:rPr>
            </w:pPr>
            <w:r>
              <w:rPr>
                <w:color w:val="auto"/>
                <w:sz w:val="22"/>
                <w:szCs w:val="22"/>
              </w:rPr>
              <w:t>ALL:60-70</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5904972" w14:textId="77777777" w:rsidR="00794DF3" w:rsidRDefault="00000000">
            <w:pPr>
              <w:framePr w:hSpace="0" w:wrap="auto" w:vAnchor="margin" w:hAnchor="text" w:xAlign="left" w:yAlign="inline"/>
              <w:suppressOverlap w:val="0"/>
              <w:textAlignment w:val="auto"/>
              <w:rPr>
                <w:color w:val="auto"/>
              </w:rPr>
            </w:pPr>
            <w:r>
              <w:rPr>
                <w:color w:val="auto"/>
                <w:sz w:val="22"/>
                <w:szCs w:val="22"/>
              </w:rPr>
              <w:t>suffered mood problem</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B5E82B6" w14:textId="77777777" w:rsidR="00794DF3" w:rsidRDefault="00000000">
            <w:pPr>
              <w:framePr w:hSpace="0" w:wrap="auto" w:vAnchor="margin" w:hAnchor="text" w:xAlign="left" w:yAlign="inline"/>
              <w:suppressOverlap w:val="0"/>
              <w:rPr>
                <w:color w:val="auto"/>
                <w:sz w:val="18"/>
                <w:szCs w:val="18"/>
              </w:rPr>
            </w:pPr>
            <w:r>
              <w:rPr>
                <w:color w:val="auto"/>
              </w:rPr>
              <w:t>EG:</w:t>
            </w:r>
            <w:r>
              <w:rPr>
                <w:rFonts w:hint="eastAsia"/>
                <w:color w:val="auto"/>
              </w:rPr>
              <w:t>multicomponent exercise</w:t>
            </w:r>
          </w:p>
          <w:p w14:paraId="23C97A54" w14:textId="77777777" w:rsidR="00794DF3" w:rsidRDefault="00000000">
            <w:pPr>
              <w:framePr w:hSpace="0" w:wrap="auto" w:vAnchor="margin" w:hAnchor="text" w:xAlign="left" w:yAlign="inline"/>
              <w:suppressOverlap w:val="0"/>
              <w:rPr>
                <w:color w:val="auto"/>
              </w:rPr>
            </w:pPr>
            <w:r>
              <w:rPr>
                <w:color w:val="auto"/>
              </w:rPr>
              <w:t>CG</w:t>
            </w:r>
            <w:r>
              <w:rPr>
                <w:color w:val="auto"/>
                <w:sz w:val="18"/>
                <w:szCs w:val="18"/>
              </w:rPr>
              <w:t>:</w:t>
            </w:r>
            <w:r>
              <w:rPr>
                <w:color w:val="auto"/>
                <w:sz w:val="22"/>
                <w:szCs w:val="22"/>
              </w:rPr>
              <w:t>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366A5E3" w14:textId="77777777" w:rsidR="00794DF3" w:rsidRDefault="00000000">
            <w:pPr>
              <w:framePr w:hSpace="0" w:wrap="auto" w:vAnchor="margin" w:hAnchor="text" w:xAlign="left" w:yAlign="inline"/>
              <w:suppressOverlap w:val="0"/>
              <w:rPr>
                <w:color w:val="auto"/>
                <w:lang w:bidi="ar"/>
              </w:rPr>
            </w:pPr>
            <w:r>
              <w:rPr>
                <w:color w:val="auto"/>
                <w:lang w:bidi="ar"/>
              </w:rPr>
              <w:t>50-60 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3F69FE1" w14:textId="77777777" w:rsidR="00794DF3" w:rsidRDefault="00000000">
            <w:pPr>
              <w:framePr w:hSpace="0" w:wrap="auto" w:vAnchor="margin" w:hAnchor="text" w:xAlign="left" w:yAlign="inline"/>
              <w:suppressOverlap w:val="0"/>
              <w:rPr>
                <w:color w:val="auto"/>
                <w:lang w:bidi="ar"/>
              </w:rPr>
            </w:pPr>
            <w:r>
              <w:rPr>
                <w:color w:val="auto"/>
                <w:lang w:bidi="ar"/>
              </w:rPr>
              <w:t>3day/wk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76026DE" w14:textId="77777777" w:rsidR="00794DF3" w:rsidRDefault="00000000">
            <w:pPr>
              <w:framePr w:hSpace="0" w:wrap="auto" w:vAnchor="margin" w:hAnchor="text" w:xAlign="left" w:yAlign="inline"/>
              <w:suppressOverlap w:val="0"/>
              <w:rPr>
                <w:color w:val="auto"/>
                <w:lang w:bidi="ar"/>
              </w:rPr>
            </w:pPr>
            <w:r>
              <w:rPr>
                <w:color w:val="auto"/>
                <w:lang w:bidi="ar"/>
              </w:rPr>
              <w:t>24wk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EC01254" w14:textId="77777777" w:rsidR="00794DF3" w:rsidRDefault="00000000">
            <w:pPr>
              <w:framePr w:hSpace="0" w:wrap="auto" w:vAnchor="margin" w:hAnchor="text" w:xAlign="left" w:yAlign="inline"/>
              <w:suppressOverlap w:val="0"/>
              <w:textAlignment w:val="auto"/>
              <w:rPr>
                <w:color w:val="auto"/>
              </w:rPr>
            </w:pPr>
            <w:r>
              <w:rPr>
                <w:color w:val="auto"/>
                <w:sz w:val="22"/>
                <w:szCs w:val="22"/>
              </w:rPr>
              <w:t>GDS/HRSA</w:t>
            </w:r>
          </w:p>
        </w:tc>
      </w:tr>
      <w:tr w:rsidR="00794DF3" w14:paraId="3E4680C3"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74766CE" w14:textId="77777777" w:rsidR="00794DF3" w:rsidRDefault="00000000">
            <w:pPr>
              <w:framePr w:hSpace="0" w:wrap="auto" w:vAnchor="margin" w:hAnchor="text" w:xAlign="left" w:yAlign="inline"/>
              <w:suppressOverlap w:val="0"/>
              <w:rPr>
                <w:color w:val="auto"/>
              </w:rPr>
            </w:pPr>
            <w:r>
              <w:rPr>
                <w:color w:val="auto"/>
              </w:rPr>
              <w:t>Hu 2017</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93FB870" w14:textId="77777777" w:rsidR="00794DF3" w:rsidRDefault="00000000">
            <w:pPr>
              <w:framePr w:hSpace="0" w:wrap="auto" w:vAnchor="margin" w:hAnchor="text" w:xAlign="left" w:yAlign="inline"/>
              <w:suppressOverlap w:val="0"/>
              <w:rPr>
                <w:color w:val="auto"/>
              </w:rPr>
            </w:pPr>
            <w:r>
              <w:rPr>
                <w:color w:val="auto"/>
              </w:rPr>
              <w:t>China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C938518" w14:textId="77777777" w:rsidR="00794DF3" w:rsidRDefault="00000000">
            <w:pPr>
              <w:framePr w:hSpace="0" w:wrap="auto" w:vAnchor="margin" w:hAnchor="text" w:xAlign="left" w:yAlign="inline"/>
              <w:suppressOverlap w:val="0"/>
              <w:rPr>
                <w:color w:val="auto"/>
              </w:rPr>
            </w:pPr>
            <w:r>
              <w:rPr>
                <w:color w:val="auto"/>
              </w:rPr>
              <w:t>EG:46;13.0%</w:t>
            </w:r>
          </w:p>
          <w:p w14:paraId="3265AC7B" w14:textId="77777777" w:rsidR="00794DF3" w:rsidRDefault="00000000">
            <w:pPr>
              <w:framePr w:hSpace="0" w:wrap="auto" w:vAnchor="margin" w:hAnchor="text" w:xAlign="left" w:yAlign="inline"/>
              <w:suppressOverlap w:val="0"/>
              <w:rPr>
                <w:color w:val="auto"/>
              </w:rPr>
            </w:pPr>
            <w:r>
              <w:rPr>
                <w:color w:val="auto"/>
              </w:rPr>
              <w:t>CG:45;11.1%</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196BE75" w14:textId="77777777" w:rsidR="00794DF3" w:rsidRDefault="00000000">
            <w:pPr>
              <w:framePr w:hSpace="0" w:wrap="auto" w:vAnchor="margin" w:hAnchor="text" w:xAlign="left" w:yAlign="inline"/>
              <w:suppressOverlap w:val="0"/>
              <w:rPr>
                <w:color w:val="auto"/>
              </w:rPr>
            </w:pPr>
            <w:r>
              <w:rPr>
                <w:color w:val="auto"/>
              </w:rPr>
              <w:t>EG:52.60±4.12</w:t>
            </w:r>
          </w:p>
          <w:p w14:paraId="0F1544D5" w14:textId="77777777" w:rsidR="00794DF3" w:rsidRDefault="00000000">
            <w:pPr>
              <w:framePr w:hSpace="0" w:wrap="auto" w:vAnchor="margin" w:hAnchor="text" w:xAlign="left" w:yAlign="inline"/>
              <w:suppressOverlap w:val="0"/>
              <w:rPr>
                <w:color w:val="auto"/>
              </w:rPr>
            </w:pPr>
            <w:r>
              <w:rPr>
                <w:color w:val="auto"/>
              </w:rPr>
              <w:t>CG:54.15±2.32</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DFE46F1" w14:textId="77777777" w:rsidR="00794DF3" w:rsidRDefault="00000000">
            <w:pPr>
              <w:framePr w:hSpace="0" w:wrap="auto" w:vAnchor="margin" w:hAnchor="text" w:xAlign="left" w:yAlign="inline"/>
              <w:suppressOverlap w:val="0"/>
              <w:rPr>
                <w:color w:val="auto"/>
              </w:rPr>
            </w:pPr>
            <w:r>
              <w:rPr>
                <w:color w:val="auto"/>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EF46D4B" w14:textId="77777777" w:rsidR="00794DF3" w:rsidRDefault="00000000">
            <w:pPr>
              <w:framePr w:hSpace="0" w:wrap="auto" w:vAnchor="margin" w:hAnchor="text" w:xAlign="left" w:yAlign="inline"/>
              <w:suppressOverlap w:val="0"/>
              <w:rPr>
                <w:color w:val="auto"/>
              </w:rPr>
            </w:pPr>
            <w:r>
              <w:rPr>
                <w:color w:val="auto"/>
              </w:rPr>
              <w:t>EG: supervised walking</w:t>
            </w:r>
          </w:p>
          <w:p w14:paraId="6211C164" w14:textId="77777777" w:rsidR="00794DF3" w:rsidRDefault="00000000">
            <w:pPr>
              <w:framePr w:hSpace="0" w:wrap="auto" w:vAnchor="margin" w:hAnchor="text" w:xAlign="left" w:yAlign="inline"/>
              <w:suppressOverlap w:val="0"/>
              <w:rPr>
                <w:color w:val="auto"/>
              </w:rPr>
            </w:pPr>
            <w:r>
              <w:rPr>
                <w:color w:val="auto"/>
              </w:rPr>
              <w:t>CG: 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E350FCA" w14:textId="77777777" w:rsidR="00794DF3" w:rsidRDefault="00000000">
            <w:pPr>
              <w:framePr w:hSpace="0" w:wrap="auto" w:vAnchor="margin" w:hAnchor="text" w:xAlign="left" w:yAlign="inline"/>
              <w:suppressOverlap w:val="0"/>
              <w:rPr>
                <w:color w:val="auto"/>
                <w:lang w:bidi="ar"/>
              </w:rPr>
            </w:pPr>
            <w:r>
              <w:rPr>
                <w:color w:val="auto"/>
                <w:lang w:bidi="ar"/>
              </w:rPr>
              <w:t>1 hour/day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4AB98E4"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6153ADF" w14:textId="77777777" w:rsidR="00794DF3" w:rsidRDefault="00000000">
            <w:pPr>
              <w:framePr w:hSpace="0" w:wrap="auto" w:vAnchor="margin" w:hAnchor="text" w:xAlign="left" w:yAlign="inline"/>
              <w:suppressOverlap w:val="0"/>
              <w:rPr>
                <w:color w:val="auto"/>
                <w:lang w:bidi="ar"/>
              </w:rPr>
            </w:pPr>
            <w:r>
              <w:rPr>
                <w:color w:val="auto"/>
                <w:lang w:bidi="ar"/>
              </w:rPr>
              <w:t>16wk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78040E5" w14:textId="77777777" w:rsidR="00794DF3" w:rsidRDefault="00000000">
            <w:pPr>
              <w:framePr w:hSpace="0" w:wrap="auto" w:vAnchor="margin" w:hAnchor="text" w:xAlign="left" w:yAlign="inline"/>
              <w:suppressOverlap w:val="0"/>
              <w:rPr>
                <w:color w:val="auto"/>
              </w:rPr>
            </w:pPr>
            <w:r>
              <w:rPr>
                <w:color w:val="auto"/>
              </w:rPr>
              <w:t>BDI</w:t>
            </w:r>
          </w:p>
        </w:tc>
      </w:tr>
      <w:tr w:rsidR="00794DF3" w14:paraId="63AD2581"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1C67E13" w14:textId="77777777" w:rsidR="00794DF3" w:rsidRDefault="00000000">
            <w:pPr>
              <w:framePr w:hSpace="0" w:wrap="auto" w:vAnchor="margin" w:hAnchor="text" w:xAlign="left" w:yAlign="inline"/>
              <w:suppressOverlap w:val="0"/>
              <w:rPr>
                <w:color w:val="auto"/>
              </w:rPr>
            </w:pPr>
            <w:r>
              <w:rPr>
                <w:color w:val="auto"/>
              </w:rPr>
              <w:t>Imayama 2011</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6DF7273" w14:textId="77777777" w:rsidR="00794DF3" w:rsidRDefault="00000000">
            <w:pPr>
              <w:framePr w:hSpace="0" w:wrap="auto" w:vAnchor="margin" w:hAnchor="text" w:xAlign="left" w:yAlign="inline"/>
              <w:suppressOverlap w:val="0"/>
              <w:rPr>
                <w:color w:val="auto"/>
              </w:rPr>
            </w:pPr>
            <w:r>
              <w:rPr>
                <w:color w:val="auto"/>
              </w:rPr>
              <w:t>USA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5366D8F" w14:textId="77777777" w:rsidR="00794DF3" w:rsidRDefault="00000000">
            <w:pPr>
              <w:framePr w:hSpace="0" w:wrap="auto" w:vAnchor="margin" w:hAnchor="text" w:xAlign="left" w:yAlign="inline"/>
              <w:suppressOverlap w:val="0"/>
              <w:rPr>
                <w:color w:val="auto"/>
              </w:rPr>
            </w:pPr>
            <w:r>
              <w:rPr>
                <w:color w:val="auto"/>
              </w:rPr>
              <w:t>EG:</w:t>
            </w:r>
            <w:r>
              <w:rPr>
                <w:rFonts w:hint="eastAsia"/>
                <w:color w:val="auto"/>
              </w:rPr>
              <w:t>117</w:t>
            </w:r>
            <w:r>
              <w:rPr>
                <w:color w:val="auto"/>
              </w:rPr>
              <w:t>;</w:t>
            </w:r>
            <w:r>
              <w:rPr>
                <w:rFonts w:hint="eastAsia"/>
                <w:color w:val="auto"/>
              </w:rPr>
              <w:t>10.3%</w:t>
            </w:r>
          </w:p>
          <w:p w14:paraId="7415E13C" w14:textId="77777777" w:rsidR="00794DF3" w:rsidRDefault="00000000">
            <w:pPr>
              <w:framePr w:hSpace="0" w:wrap="auto" w:vAnchor="margin" w:hAnchor="text" w:xAlign="left" w:yAlign="inline"/>
              <w:suppressOverlap w:val="0"/>
              <w:rPr>
                <w:color w:val="auto"/>
              </w:rPr>
            </w:pPr>
            <w:r>
              <w:rPr>
                <w:color w:val="auto"/>
              </w:rPr>
              <w:t>CG:87;8.0%</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66EB648" w14:textId="77777777" w:rsidR="00794DF3" w:rsidRDefault="00000000">
            <w:pPr>
              <w:framePr w:hSpace="0" w:wrap="auto" w:vAnchor="margin" w:hAnchor="text" w:xAlign="left" w:yAlign="inline"/>
              <w:suppressOverlap w:val="0"/>
              <w:rPr>
                <w:color w:val="auto"/>
              </w:rPr>
            </w:pPr>
            <w:r>
              <w:rPr>
                <w:color w:val="auto"/>
              </w:rPr>
              <w:t>EG:58.1±5.0</w:t>
            </w:r>
          </w:p>
          <w:p w14:paraId="6053A8D1" w14:textId="77777777" w:rsidR="00794DF3" w:rsidRDefault="00000000">
            <w:pPr>
              <w:framePr w:hSpace="0" w:wrap="auto" w:vAnchor="margin" w:hAnchor="text" w:xAlign="left" w:yAlign="inline"/>
              <w:suppressOverlap w:val="0"/>
              <w:rPr>
                <w:color w:val="auto"/>
              </w:rPr>
            </w:pPr>
            <w:r>
              <w:rPr>
                <w:color w:val="auto"/>
              </w:rPr>
              <w:t>CG:57.4±4.4</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48050C4" w14:textId="77777777" w:rsidR="00794DF3" w:rsidRDefault="00000000">
            <w:pPr>
              <w:framePr w:hSpace="0" w:wrap="auto" w:vAnchor="margin" w:hAnchor="text" w:xAlign="left" w:yAlign="inline"/>
              <w:suppressOverlap w:val="0"/>
              <w:rPr>
                <w:color w:val="auto"/>
              </w:rPr>
            </w:pPr>
            <w:r>
              <w:rPr>
                <w:color w:val="auto"/>
              </w:rPr>
              <w:t>overweight/obese</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9A725D3" w14:textId="77777777" w:rsidR="00794DF3" w:rsidRDefault="00000000">
            <w:pPr>
              <w:framePr w:hSpace="0" w:wrap="auto" w:vAnchor="margin" w:hAnchor="text" w:xAlign="left" w:yAlign="inline"/>
              <w:suppressOverlap w:val="0"/>
              <w:rPr>
                <w:color w:val="auto"/>
              </w:rPr>
            </w:pPr>
            <w:r>
              <w:rPr>
                <w:color w:val="auto"/>
              </w:rPr>
              <w:t>EG:supervised aerobic exercise</w:t>
            </w:r>
          </w:p>
          <w:p w14:paraId="2C62F974" w14:textId="77777777" w:rsidR="00794DF3" w:rsidRDefault="00000000">
            <w:pPr>
              <w:framePr w:hSpace="0" w:wrap="auto" w:vAnchor="margin" w:hAnchor="text" w:xAlign="left" w:yAlign="inline"/>
              <w:suppressOverlap w:val="0"/>
              <w:rPr>
                <w:color w:val="auto"/>
              </w:rPr>
            </w:pPr>
            <w:r>
              <w:rPr>
                <w:color w:val="auto"/>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C089CE6" w14:textId="77777777" w:rsidR="00794DF3" w:rsidRDefault="00000000">
            <w:pPr>
              <w:framePr w:hSpace="0" w:wrap="auto" w:vAnchor="margin" w:hAnchor="text" w:xAlign="left" w:yAlign="inline"/>
              <w:suppressOverlap w:val="0"/>
              <w:rPr>
                <w:color w:val="auto"/>
                <w:lang w:bidi="ar"/>
              </w:rPr>
            </w:pPr>
            <w:r>
              <w:rPr>
                <w:color w:val="auto"/>
                <w:lang w:bidi="ar"/>
              </w:rPr>
              <w:t>45 minutes</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1780184" w14:textId="77777777" w:rsidR="00794DF3" w:rsidRDefault="00000000">
            <w:pPr>
              <w:framePr w:hSpace="0" w:wrap="auto" w:vAnchor="margin" w:hAnchor="text" w:xAlign="left" w:yAlign="inline"/>
              <w:suppressOverlap w:val="0"/>
              <w:rPr>
                <w:color w:val="auto"/>
                <w:lang w:bidi="ar"/>
              </w:rPr>
            </w:pPr>
            <w:r>
              <w:rPr>
                <w:color w:val="auto"/>
                <w:lang w:bidi="ar"/>
              </w:rPr>
              <w:t>5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3DEF667" w14:textId="77777777" w:rsidR="00794DF3" w:rsidRDefault="00000000">
            <w:pPr>
              <w:framePr w:hSpace="0" w:wrap="auto" w:vAnchor="margin" w:hAnchor="text" w:xAlign="left" w:yAlign="inline"/>
              <w:suppressOverlap w:val="0"/>
              <w:rPr>
                <w:color w:val="auto"/>
                <w:lang w:bidi="ar"/>
              </w:rPr>
            </w:pPr>
            <w:r>
              <w:rPr>
                <w:color w:val="auto"/>
                <w:lang w:bidi="ar"/>
              </w:rPr>
              <w:t>48wk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B9F91E6" w14:textId="77777777" w:rsidR="00794DF3" w:rsidRDefault="00000000">
            <w:pPr>
              <w:framePr w:hSpace="0" w:wrap="auto" w:vAnchor="margin" w:hAnchor="text" w:xAlign="left" w:yAlign="inline"/>
              <w:suppressOverlap w:val="0"/>
              <w:rPr>
                <w:color w:val="auto"/>
              </w:rPr>
            </w:pPr>
            <w:r>
              <w:rPr>
                <w:color w:val="auto"/>
              </w:rPr>
              <w:t>BSI-18</w:t>
            </w:r>
          </w:p>
        </w:tc>
      </w:tr>
      <w:tr w:rsidR="00794DF3" w14:paraId="3A82D028"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484B6EF" w14:textId="77777777" w:rsidR="00794DF3" w:rsidRDefault="00000000">
            <w:pPr>
              <w:framePr w:hSpace="0" w:wrap="auto" w:vAnchor="margin" w:hAnchor="text" w:xAlign="left" w:yAlign="inline"/>
              <w:suppressOverlap w:val="0"/>
              <w:rPr>
                <w:color w:val="auto"/>
              </w:rPr>
            </w:pPr>
            <w:r>
              <w:rPr>
                <w:color w:val="auto"/>
              </w:rPr>
              <w:t>Innes 2012</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26AA5F8" w14:textId="77777777" w:rsidR="00794DF3" w:rsidRDefault="00000000">
            <w:pPr>
              <w:framePr w:hSpace="0" w:wrap="auto" w:vAnchor="margin" w:hAnchor="text" w:xAlign="left" w:yAlign="inline"/>
              <w:suppressOverlap w:val="0"/>
              <w:rPr>
                <w:color w:val="auto"/>
              </w:rPr>
            </w:pPr>
            <w:r>
              <w:rPr>
                <w:color w:val="auto"/>
              </w:rPr>
              <w:t>USA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06E0F50" w14:textId="77777777" w:rsidR="00794DF3" w:rsidRDefault="00000000">
            <w:pPr>
              <w:framePr w:hSpace="0" w:wrap="auto" w:vAnchor="margin" w:hAnchor="text" w:xAlign="left" w:yAlign="inline"/>
              <w:suppressOverlap w:val="0"/>
              <w:rPr>
                <w:color w:val="auto"/>
              </w:rPr>
            </w:pPr>
            <w:r>
              <w:rPr>
                <w:color w:val="auto"/>
              </w:rPr>
              <w:t>EG:10;0%</w:t>
            </w:r>
          </w:p>
          <w:p w14:paraId="194E190D" w14:textId="77777777" w:rsidR="00794DF3" w:rsidRDefault="00000000">
            <w:pPr>
              <w:framePr w:hSpace="0" w:wrap="auto" w:vAnchor="margin" w:hAnchor="text" w:xAlign="left" w:yAlign="inline"/>
              <w:suppressOverlap w:val="0"/>
              <w:rPr>
                <w:color w:val="auto"/>
              </w:rPr>
            </w:pPr>
            <w:r>
              <w:rPr>
                <w:color w:val="auto"/>
              </w:rPr>
              <w:t>CG:10;0%</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423C8E9" w14:textId="77777777" w:rsidR="00794DF3" w:rsidRDefault="00000000">
            <w:pPr>
              <w:framePr w:hSpace="0" w:wrap="auto" w:vAnchor="margin" w:hAnchor="text" w:xAlign="left" w:yAlign="inline"/>
              <w:suppressOverlap w:val="0"/>
              <w:rPr>
                <w:color w:val="auto"/>
              </w:rPr>
            </w:pPr>
            <w:r>
              <w:rPr>
                <w:color w:val="auto"/>
              </w:rPr>
              <w:t>EG:58.40±6.32</w:t>
            </w:r>
          </w:p>
          <w:p w14:paraId="4BDF7909" w14:textId="77777777" w:rsidR="00794DF3" w:rsidRDefault="00000000">
            <w:pPr>
              <w:framePr w:hSpace="0" w:wrap="auto" w:vAnchor="margin" w:hAnchor="text" w:xAlign="left" w:yAlign="inline"/>
              <w:suppressOverlap w:val="0"/>
              <w:rPr>
                <w:color w:val="auto"/>
              </w:rPr>
            </w:pPr>
            <w:r>
              <w:rPr>
                <w:color w:val="auto"/>
              </w:rPr>
              <w:t>CG:58.90±9.11</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7331D18" w14:textId="77777777" w:rsidR="00794DF3" w:rsidRDefault="00000000">
            <w:pPr>
              <w:framePr w:hSpace="0" w:wrap="auto" w:vAnchor="margin" w:hAnchor="text" w:xAlign="left" w:yAlign="inline"/>
              <w:suppressOverlap w:val="0"/>
              <w:rPr>
                <w:color w:val="auto"/>
              </w:rPr>
            </w:pPr>
            <w:r>
              <w:rPr>
                <w:color w:val="auto"/>
              </w:rPr>
              <w:t>overweight/restless legs syndrome</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EEFFEDA" w14:textId="77777777" w:rsidR="00794DF3" w:rsidRDefault="00000000">
            <w:pPr>
              <w:framePr w:hSpace="0" w:wrap="auto" w:vAnchor="margin" w:hAnchor="text" w:xAlign="left" w:yAlign="inline"/>
              <w:suppressOverlap w:val="0"/>
              <w:rPr>
                <w:color w:val="auto"/>
              </w:rPr>
            </w:pPr>
            <w:r>
              <w:rPr>
                <w:color w:val="auto"/>
              </w:rPr>
              <w:t>EG:yoga</w:t>
            </w:r>
          </w:p>
          <w:p w14:paraId="3810E8EE" w14:textId="77777777" w:rsidR="00794DF3" w:rsidRDefault="00000000">
            <w:pPr>
              <w:framePr w:hSpace="0" w:wrap="auto" w:vAnchor="margin" w:hAnchor="text" w:xAlign="left" w:yAlign="inline"/>
              <w:suppressOverlap w:val="0"/>
              <w:rPr>
                <w:color w:val="auto"/>
              </w:rPr>
            </w:pPr>
            <w:r>
              <w:rPr>
                <w:color w:val="auto"/>
              </w:rPr>
              <w:t>CG:educational film</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BC4D656" w14:textId="77777777" w:rsidR="00794DF3" w:rsidRDefault="00000000">
            <w:pPr>
              <w:framePr w:hSpace="0" w:wrap="auto" w:vAnchor="margin" w:hAnchor="text" w:xAlign="left" w:yAlign="inline"/>
              <w:suppressOverlap w:val="0"/>
              <w:rPr>
                <w:color w:val="auto"/>
                <w:lang w:bidi="ar"/>
              </w:rPr>
            </w:pPr>
            <w:r>
              <w:rPr>
                <w:color w:val="auto"/>
                <w:lang w:bidi="ar"/>
              </w:rPr>
              <w:t>90-minutes/day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95FA651" w14:textId="77777777" w:rsidR="00794DF3" w:rsidRDefault="00000000">
            <w:pPr>
              <w:framePr w:hSpace="0" w:wrap="auto" w:vAnchor="margin" w:hAnchor="text" w:xAlign="left" w:yAlign="inline"/>
              <w:suppressOverlap w:val="0"/>
              <w:rPr>
                <w:color w:val="auto"/>
                <w:lang w:bidi="ar"/>
              </w:rPr>
            </w:pPr>
            <w:r>
              <w:rPr>
                <w:color w:val="auto"/>
                <w:lang w:bidi="ar"/>
              </w:rPr>
              <w:t>2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57C3BAD" w14:textId="77777777" w:rsidR="00794DF3" w:rsidRDefault="00000000">
            <w:pPr>
              <w:framePr w:hSpace="0" w:wrap="auto" w:vAnchor="margin" w:hAnchor="text" w:xAlign="left" w:yAlign="inline"/>
              <w:suppressOverlap w:val="0"/>
              <w:rPr>
                <w:color w:val="auto"/>
                <w:lang w:bidi="ar"/>
              </w:rPr>
            </w:pPr>
            <w:r>
              <w:rPr>
                <w:color w:val="auto"/>
                <w:lang w:bidi="ar"/>
              </w:rPr>
              <w:t>8wk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A0A5C47" w14:textId="77777777" w:rsidR="00794DF3" w:rsidRDefault="00000000">
            <w:pPr>
              <w:framePr w:hSpace="0" w:wrap="auto" w:vAnchor="margin" w:hAnchor="text" w:xAlign="left" w:yAlign="inline"/>
              <w:suppressOverlap w:val="0"/>
              <w:rPr>
                <w:color w:val="auto"/>
              </w:rPr>
            </w:pPr>
            <w:r>
              <w:rPr>
                <w:color w:val="auto"/>
              </w:rPr>
              <w:t>POMS</w:t>
            </w:r>
          </w:p>
        </w:tc>
      </w:tr>
      <w:tr w:rsidR="00794DF3" w14:paraId="6EAC42ED"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778697E" w14:textId="77777777" w:rsidR="00794DF3" w:rsidRDefault="00000000">
            <w:pPr>
              <w:framePr w:hSpace="0" w:wrap="auto" w:vAnchor="margin" w:hAnchor="text" w:xAlign="left" w:yAlign="inline"/>
              <w:suppressOverlap w:val="0"/>
              <w:rPr>
                <w:color w:val="auto"/>
              </w:rPr>
            </w:pPr>
            <w:r>
              <w:rPr>
                <w:color w:val="auto"/>
              </w:rPr>
              <w:t>Kim 2019</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173F43E" w14:textId="77777777" w:rsidR="00794DF3" w:rsidRDefault="00000000">
            <w:pPr>
              <w:framePr w:hSpace="0" w:wrap="auto" w:vAnchor="margin" w:hAnchor="text" w:xAlign="left" w:yAlign="inline"/>
              <w:suppressOverlap w:val="0"/>
              <w:rPr>
                <w:color w:val="auto"/>
              </w:rPr>
            </w:pPr>
            <w:r>
              <w:rPr>
                <w:color w:val="auto"/>
              </w:rPr>
              <w:t>Korea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86DD6D4" w14:textId="77777777" w:rsidR="00794DF3" w:rsidRDefault="00000000">
            <w:pPr>
              <w:framePr w:hSpace="0" w:wrap="auto" w:vAnchor="margin" w:hAnchor="text" w:xAlign="left" w:yAlign="inline"/>
              <w:suppressOverlap w:val="0"/>
              <w:rPr>
                <w:color w:val="auto"/>
              </w:rPr>
            </w:pPr>
            <w:r>
              <w:rPr>
                <w:color w:val="auto"/>
              </w:rPr>
              <w:t>EG:12;8.3%</w:t>
            </w:r>
          </w:p>
          <w:p w14:paraId="78D7307E" w14:textId="77777777" w:rsidR="00794DF3" w:rsidRDefault="00000000">
            <w:pPr>
              <w:framePr w:hSpace="0" w:wrap="auto" w:vAnchor="margin" w:hAnchor="text" w:xAlign="left" w:yAlign="inline"/>
              <w:suppressOverlap w:val="0"/>
              <w:rPr>
                <w:color w:val="auto"/>
              </w:rPr>
            </w:pPr>
            <w:r>
              <w:rPr>
                <w:color w:val="auto"/>
              </w:rPr>
              <w:t>CG:13;23.1%</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26C5BCA" w14:textId="77777777" w:rsidR="00794DF3" w:rsidRDefault="00000000">
            <w:pPr>
              <w:framePr w:hSpace="0" w:wrap="auto" w:vAnchor="margin" w:hAnchor="text" w:xAlign="left" w:yAlign="inline"/>
              <w:suppressOverlap w:val="0"/>
              <w:rPr>
                <w:color w:val="auto"/>
              </w:rPr>
            </w:pPr>
            <w:r>
              <w:rPr>
                <w:color w:val="auto"/>
              </w:rPr>
              <w:t>EG:76.10±3.85</w:t>
            </w:r>
          </w:p>
          <w:p w14:paraId="420A44B3" w14:textId="77777777" w:rsidR="00794DF3" w:rsidRDefault="00000000">
            <w:pPr>
              <w:framePr w:hSpace="0" w:wrap="auto" w:vAnchor="margin" w:hAnchor="text" w:xAlign="left" w:yAlign="inline"/>
              <w:suppressOverlap w:val="0"/>
              <w:rPr>
                <w:color w:val="auto"/>
              </w:rPr>
            </w:pPr>
            <w:r>
              <w:rPr>
                <w:color w:val="auto"/>
              </w:rPr>
              <w:t>CG:76.40±3.27</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EFA6BA9" w14:textId="77777777" w:rsidR="00794DF3" w:rsidRDefault="00000000">
            <w:pPr>
              <w:framePr w:hSpace="0" w:wrap="auto" w:vAnchor="margin" w:hAnchor="text" w:xAlign="left" w:yAlign="inline"/>
              <w:suppressOverlap w:val="0"/>
              <w:rPr>
                <w:color w:val="auto"/>
              </w:rPr>
            </w:pPr>
            <w:r>
              <w:rPr>
                <w:color w:val="auto"/>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800E3B3" w14:textId="77777777" w:rsidR="00794DF3" w:rsidRDefault="00000000">
            <w:pPr>
              <w:framePr w:hSpace="0" w:wrap="auto" w:vAnchor="margin" w:hAnchor="text" w:xAlign="left" w:yAlign="inline"/>
              <w:suppressOverlap w:val="0"/>
              <w:rPr>
                <w:color w:val="auto"/>
              </w:rPr>
            </w:pPr>
            <w:r>
              <w:rPr>
                <w:color w:val="auto"/>
              </w:rPr>
              <w:t>EG:strength training</w:t>
            </w:r>
          </w:p>
          <w:p w14:paraId="252C1170" w14:textId="77777777" w:rsidR="00794DF3" w:rsidRDefault="00000000">
            <w:pPr>
              <w:framePr w:hSpace="0" w:wrap="auto" w:vAnchor="margin" w:hAnchor="text" w:xAlign="left" w:yAlign="inline"/>
              <w:suppressOverlap w:val="0"/>
              <w:rPr>
                <w:color w:val="auto"/>
              </w:rPr>
            </w:pPr>
            <w:r>
              <w:rPr>
                <w:color w:val="auto"/>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6A5AD23" w14:textId="77777777" w:rsidR="00794DF3" w:rsidRDefault="00000000">
            <w:pPr>
              <w:framePr w:hSpace="0" w:wrap="auto" w:vAnchor="margin" w:hAnchor="text" w:xAlign="left" w:yAlign="inline"/>
              <w:suppressOverlap w:val="0"/>
              <w:rPr>
                <w:color w:val="auto"/>
                <w:lang w:bidi="ar"/>
              </w:rPr>
            </w:pPr>
            <w:r>
              <w:rPr>
                <w:color w:val="auto"/>
                <w:lang w:bidi="ar"/>
              </w:rPr>
              <w:t>50-80minutes/day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CEFDB13"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8B44D0E" w14:textId="77777777" w:rsidR="00794DF3" w:rsidRDefault="00000000">
            <w:pPr>
              <w:framePr w:hSpace="0" w:wrap="auto" w:vAnchor="margin" w:hAnchor="text" w:xAlign="left" w:yAlign="inline"/>
              <w:suppressOverlap w:val="0"/>
              <w:rPr>
                <w:color w:val="auto"/>
                <w:lang w:bidi="ar"/>
              </w:rPr>
            </w:pPr>
            <w:r>
              <w:rPr>
                <w:color w:val="auto"/>
                <w:lang w:bidi="ar"/>
              </w:rPr>
              <w:t>24wk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7FCF42B" w14:textId="77777777" w:rsidR="00794DF3" w:rsidRDefault="00000000">
            <w:pPr>
              <w:framePr w:hSpace="0" w:wrap="auto" w:vAnchor="margin" w:hAnchor="text" w:xAlign="left" w:yAlign="inline"/>
              <w:suppressOverlap w:val="0"/>
              <w:rPr>
                <w:color w:val="auto"/>
              </w:rPr>
            </w:pPr>
            <w:r>
              <w:rPr>
                <w:color w:val="auto"/>
              </w:rPr>
              <w:t>SGDS-K</w:t>
            </w:r>
          </w:p>
          <w:p w14:paraId="5E2FE68B" w14:textId="77777777" w:rsidR="00794DF3" w:rsidRDefault="00794DF3">
            <w:pPr>
              <w:framePr w:hSpace="0" w:wrap="auto" w:vAnchor="margin" w:hAnchor="text" w:xAlign="left" w:yAlign="inline"/>
              <w:suppressOverlap w:val="0"/>
              <w:rPr>
                <w:color w:val="auto"/>
              </w:rPr>
            </w:pPr>
          </w:p>
        </w:tc>
      </w:tr>
      <w:tr w:rsidR="00794DF3" w14:paraId="7B1AA37F"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1907588" w14:textId="77777777" w:rsidR="00794DF3" w:rsidRDefault="00000000">
            <w:pPr>
              <w:framePr w:hSpace="0" w:wrap="auto" w:vAnchor="margin" w:hAnchor="text" w:xAlign="left" w:yAlign="inline"/>
              <w:suppressOverlap w:val="0"/>
              <w:rPr>
                <w:color w:val="auto"/>
              </w:rPr>
            </w:pPr>
            <w:r>
              <w:rPr>
                <w:color w:val="auto"/>
              </w:rPr>
              <w:t>Sen2019</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DF9D0EC" w14:textId="77777777" w:rsidR="00794DF3" w:rsidRDefault="00000000">
            <w:pPr>
              <w:framePr w:hSpace="0" w:wrap="auto" w:vAnchor="margin" w:hAnchor="text" w:xAlign="left" w:yAlign="inline"/>
              <w:suppressOverlap w:val="0"/>
              <w:rPr>
                <w:color w:val="auto"/>
              </w:rPr>
            </w:pPr>
            <w:r>
              <w:rPr>
                <w:color w:val="auto"/>
              </w:rPr>
              <w:t>Turkey</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3D0EADD" w14:textId="77777777" w:rsidR="00794DF3" w:rsidRDefault="00000000">
            <w:pPr>
              <w:framePr w:hSpace="0" w:wrap="auto" w:vAnchor="margin" w:hAnchor="text" w:xAlign="left" w:yAlign="inline"/>
              <w:suppressOverlap w:val="0"/>
              <w:rPr>
                <w:color w:val="auto"/>
              </w:rPr>
            </w:pPr>
            <w:r>
              <w:rPr>
                <w:color w:val="auto"/>
              </w:rPr>
              <w:t>EG:19;15.8%</w:t>
            </w:r>
          </w:p>
          <w:p w14:paraId="30CF0750" w14:textId="77777777" w:rsidR="00794DF3" w:rsidRDefault="00000000">
            <w:pPr>
              <w:framePr w:hSpace="0" w:wrap="auto" w:vAnchor="margin" w:hAnchor="text" w:xAlign="left" w:yAlign="inline"/>
              <w:suppressOverlap w:val="0"/>
              <w:rPr>
                <w:color w:val="auto"/>
              </w:rPr>
            </w:pPr>
            <w:r>
              <w:rPr>
                <w:color w:val="auto"/>
              </w:rPr>
              <w:t xml:space="preserve">CG:20;10%                   </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158589D" w14:textId="77777777" w:rsidR="00794DF3" w:rsidRDefault="00000000">
            <w:pPr>
              <w:framePr w:hSpace="0" w:wrap="auto" w:vAnchor="margin" w:hAnchor="text" w:xAlign="left" w:yAlign="inline"/>
              <w:suppressOverlap w:val="0"/>
              <w:rPr>
                <w:color w:val="auto"/>
              </w:rPr>
            </w:pPr>
            <w:r>
              <w:rPr>
                <w:color w:val="auto"/>
              </w:rPr>
              <w:t>EG:53.1±4.4  CG:54.5±6.0</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54C3CA1" w14:textId="77777777" w:rsidR="00794DF3" w:rsidRDefault="00000000">
            <w:pPr>
              <w:framePr w:hSpace="0" w:wrap="auto" w:vAnchor="margin" w:hAnchor="text" w:xAlign="left" w:yAlign="inline"/>
              <w:suppressOverlap w:val="0"/>
              <w:rPr>
                <w:color w:val="auto"/>
              </w:rPr>
            </w:pPr>
            <w:r>
              <w:rPr>
                <w:color w:val="auto"/>
              </w:rPr>
              <w:t>osteoporosis</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8BEABCD" w14:textId="77777777" w:rsidR="00794DF3" w:rsidRDefault="00000000">
            <w:pPr>
              <w:framePr w:hSpace="0" w:wrap="auto" w:vAnchor="margin" w:hAnchor="text" w:xAlign="left" w:yAlign="inline"/>
              <w:suppressOverlap w:val="0"/>
              <w:rPr>
                <w:color w:val="auto"/>
              </w:rPr>
            </w:pPr>
            <w:r>
              <w:rPr>
                <w:color w:val="auto"/>
              </w:rPr>
              <w:t>EG:</w:t>
            </w:r>
            <w:r>
              <w:rPr>
                <w:rFonts w:hint="eastAsia"/>
                <w:color w:val="auto"/>
              </w:rPr>
              <w:t xml:space="preserve"> multicomponent exercises</w:t>
            </w:r>
          </w:p>
          <w:p w14:paraId="25D1C3F9" w14:textId="77777777" w:rsidR="00794DF3" w:rsidRDefault="00000000">
            <w:pPr>
              <w:framePr w:hSpace="0" w:wrap="auto" w:vAnchor="margin" w:hAnchor="text" w:xAlign="left" w:yAlign="inline"/>
              <w:suppressOverlap w:val="0"/>
              <w:rPr>
                <w:color w:val="auto"/>
              </w:rPr>
            </w:pPr>
            <w:r>
              <w:rPr>
                <w:color w:val="auto"/>
              </w:rPr>
              <w:t>CG: 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B57DB87" w14:textId="77777777" w:rsidR="00794DF3" w:rsidRDefault="00000000">
            <w:pPr>
              <w:framePr w:hSpace="0" w:wrap="auto" w:vAnchor="margin" w:hAnchor="text" w:xAlign="left" w:yAlign="inline"/>
              <w:suppressOverlap w:val="0"/>
              <w:rPr>
                <w:color w:val="auto"/>
                <w:lang w:bidi="ar"/>
              </w:rPr>
            </w:pPr>
            <w:r>
              <w:rPr>
                <w:color w:val="auto"/>
                <w:lang w:bidi="ar"/>
              </w:rPr>
              <w:t>20-60minutes/day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48DD375"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FF634CC" w14:textId="77777777" w:rsidR="00794DF3" w:rsidRDefault="00000000">
            <w:pPr>
              <w:framePr w:hSpace="0" w:wrap="auto" w:vAnchor="margin" w:hAnchor="text" w:xAlign="left" w:yAlign="inline"/>
              <w:suppressOverlap w:val="0"/>
              <w:rPr>
                <w:color w:val="auto"/>
                <w:lang w:bidi="ar"/>
              </w:rPr>
            </w:pPr>
            <w:r>
              <w:rPr>
                <w:color w:val="auto"/>
                <w:lang w:bidi="ar"/>
              </w:rPr>
              <w:t>24wk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3547BB5" w14:textId="77777777" w:rsidR="00794DF3" w:rsidRDefault="00000000">
            <w:pPr>
              <w:framePr w:hSpace="0" w:wrap="auto" w:vAnchor="margin" w:hAnchor="text" w:xAlign="left" w:yAlign="inline"/>
              <w:suppressOverlap w:val="0"/>
              <w:rPr>
                <w:color w:val="auto"/>
              </w:rPr>
            </w:pPr>
            <w:r>
              <w:rPr>
                <w:color w:val="auto"/>
              </w:rPr>
              <w:t>BDI</w:t>
            </w:r>
          </w:p>
        </w:tc>
      </w:tr>
      <w:tr w:rsidR="00794DF3" w14:paraId="7EC63A88"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7FF29AF"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Liu 2016</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2EF03CE"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China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671B886"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EG:32;3.1%</w:t>
            </w:r>
          </w:p>
          <w:p w14:paraId="13C0B97C"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 xml:space="preserve">CG:32;3.1%                            </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398847D"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EG:66.3±2.7</w:t>
            </w:r>
          </w:p>
          <w:p w14:paraId="6D1FA352"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 xml:space="preserve">CG:65.8±3.2                                 </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1C980EA"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A638239" w14:textId="77777777" w:rsidR="00794DF3" w:rsidRDefault="00000000">
            <w:pPr>
              <w:framePr w:hSpace="0" w:wrap="auto" w:vAnchor="margin" w:hAnchor="text" w:xAlign="left" w:yAlign="inline"/>
              <w:suppressOverlap w:val="0"/>
              <w:rPr>
                <w:color w:val="auto"/>
              </w:rPr>
            </w:pPr>
            <w:r>
              <w:rPr>
                <w:color w:val="auto"/>
              </w:rPr>
              <w:t>EG: Tai Chi</w:t>
            </w:r>
          </w:p>
          <w:p w14:paraId="3687B03B" w14:textId="77777777" w:rsidR="00794DF3" w:rsidRDefault="00000000">
            <w:pPr>
              <w:framePr w:hSpace="0" w:wrap="auto" w:vAnchor="margin" w:hAnchor="text" w:xAlign="left" w:yAlign="inline"/>
              <w:suppressOverlap w:val="0"/>
              <w:rPr>
                <w:color w:val="auto"/>
              </w:rPr>
            </w:pPr>
            <w:r>
              <w:rPr>
                <w:color w:val="auto"/>
              </w:rPr>
              <w:t>CG: 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E809403" w14:textId="77777777" w:rsidR="00794DF3" w:rsidRDefault="00000000">
            <w:pPr>
              <w:framePr w:hSpace="0" w:wrap="auto" w:vAnchor="margin" w:hAnchor="text" w:xAlign="left" w:yAlign="inline"/>
              <w:suppressOverlap w:val="0"/>
              <w:rPr>
                <w:color w:val="auto"/>
                <w:lang w:bidi="ar"/>
              </w:rPr>
            </w:pPr>
            <w:r>
              <w:rPr>
                <w:color w:val="auto"/>
                <w:lang w:bidi="ar"/>
              </w:rPr>
              <w:t>60minutes/day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5BB02FD" w14:textId="77777777" w:rsidR="00794DF3" w:rsidRDefault="00000000">
            <w:pPr>
              <w:framePr w:hSpace="0" w:wrap="auto" w:vAnchor="margin" w:hAnchor="text" w:xAlign="left" w:yAlign="inline"/>
              <w:suppressOverlap w:val="0"/>
              <w:rPr>
                <w:color w:val="auto"/>
                <w:lang w:bidi="ar"/>
              </w:rPr>
            </w:pPr>
            <w:r>
              <w:rPr>
                <w:color w:val="auto"/>
                <w:lang w:bidi="ar"/>
              </w:rPr>
              <w:t>5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26EA431" w14:textId="77777777" w:rsidR="00794DF3" w:rsidRDefault="00000000">
            <w:pPr>
              <w:framePr w:hSpace="0" w:wrap="auto" w:vAnchor="margin" w:hAnchor="text" w:xAlign="left" w:yAlign="inline"/>
              <w:suppressOverlap w:val="0"/>
              <w:rPr>
                <w:color w:val="auto"/>
                <w:lang w:bidi="ar"/>
              </w:rPr>
            </w:pPr>
            <w:r>
              <w:rPr>
                <w:color w:val="auto"/>
                <w:lang w:bidi="ar"/>
              </w:rPr>
              <w:t>16 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99D9E15"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POMS/SCL-90</w:t>
            </w:r>
          </w:p>
        </w:tc>
      </w:tr>
      <w:tr w:rsidR="00794DF3" w14:paraId="3C2483DF"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5C0685F" w14:textId="77777777" w:rsidR="00794DF3" w:rsidRDefault="00000000">
            <w:pPr>
              <w:framePr w:hSpace="0" w:wrap="auto" w:vAnchor="margin" w:hAnchor="text" w:xAlign="left" w:yAlign="inline"/>
              <w:suppressOverlap w:val="0"/>
              <w:textAlignment w:val="auto"/>
              <w:rPr>
                <w:color w:val="auto"/>
              </w:rPr>
            </w:pPr>
            <w:r>
              <w:rPr>
                <w:color w:val="auto"/>
              </w:rPr>
              <w:lastRenderedPageBreak/>
              <w:t>Ma2016</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170CCD2"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China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F6E52A1"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EG:40;5%</w:t>
            </w:r>
          </w:p>
          <w:p w14:paraId="3664C920"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 xml:space="preserve">CG:40;0%                     </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38493E9"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EG:60.9±5.1</w:t>
            </w:r>
          </w:p>
          <w:p w14:paraId="202B2FD5"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 xml:space="preserve">CG:60.2±4.1                   </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3D6BE38"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healthy</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04C3AE4" w14:textId="77777777" w:rsidR="00794DF3" w:rsidRDefault="00000000">
            <w:pPr>
              <w:framePr w:hSpace="0" w:wrap="auto" w:vAnchor="margin" w:hAnchor="text" w:xAlign="left" w:yAlign="inline"/>
              <w:suppressOverlap w:val="0"/>
              <w:rPr>
                <w:color w:val="auto"/>
              </w:rPr>
            </w:pPr>
            <w:r>
              <w:rPr>
                <w:color w:val="auto"/>
              </w:rPr>
              <w:t>EG:</w:t>
            </w:r>
            <w:r>
              <w:rPr>
                <w:color w:val="auto"/>
                <w:sz w:val="22"/>
                <w:szCs w:val="22"/>
              </w:rPr>
              <w:t xml:space="preserve">Qigong </w:t>
            </w:r>
          </w:p>
          <w:p w14:paraId="177C20C9" w14:textId="77777777" w:rsidR="00794DF3" w:rsidRDefault="00000000">
            <w:pPr>
              <w:framePr w:hSpace="0" w:wrap="auto" w:vAnchor="margin" w:hAnchor="text" w:xAlign="left" w:yAlign="inline"/>
              <w:suppressOverlap w:val="0"/>
              <w:rPr>
                <w:color w:val="auto"/>
              </w:rPr>
            </w:pPr>
            <w:r>
              <w:rPr>
                <w:color w:val="auto"/>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0027E56" w14:textId="77777777" w:rsidR="00794DF3" w:rsidRDefault="00000000">
            <w:pPr>
              <w:framePr w:hSpace="0" w:wrap="auto" w:vAnchor="margin" w:hAnchor="text" w:xAlign="left" w:yAlign="inline"/>
              <w:suppressOverlap w:val="0"/>
              <w:rPr>
                <w:color w:val="auto"/>
                <w:lang w:bidi="ar"/>
              </w:rPr>
            </w:pPr>
            <w:r>
              <w:rPr>
                <w:color w:val="auto"/>
                <w:lang w:bidi="ar"/>
              </w:rPr>
              <w:t>1 hour/day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AB56F60"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D7E9051" w14:textId="77777777" w:rsidR="00794DF3" w:rsidRDefault="00000000">
            <w:pPr>
              <w:framePr w:hSpace="0" w:wrap="auto" w:vAnchor="margin" w:hAnchor="text" w:xAlign="left" w:yAlign="inline"/>
              <w:suppressOverlap w:val="0"/>
              <w:rPr>
                <w:color w:val="auto"/>
                <w:lang w:bidi="ar"/>
              </w:rPr>
            </w:pPr>
            <w:r>
              <w:rPr>
                <w:color w:val="auto"/>
                <w:lang w:bidi="ar"/>
              </w:rPr>
              <w:t>20wk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B73301E"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POMS/SAS</w:t>
            </w:r>
          </w:p>
          <w:p w14:paraId="3D09CDAF" w14:textId="77777777" w:rsidR="00794DF3" w:rsidRDefault="00794DF3">
            <w:pPr>
              <w:framePr w:hSpace="0" w:wrap="auto" w:vAnchor="margin" w:hAnchor="text" w:xAlign="left" w:yAlign="inline"/>
              <w:suppressOverlap w:val="0"/>
              <w:textAlignment w:val="auto"/>
              <w:rPr>
                <w:color w:val="auto"/>
                <w:sz w:val="22"/>
                <w:szCs w:val="22"/>
              </w:rPr>
            </w:pPr>
          </w:p>
        </w:tc>
      </w:tr>
      <w:tr w:rsidR="00794DF3" w14:paraId="72A88AA9"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FE3DEEC" w14:textId="77777777" w:rsidR="00794DF3" w:rsidRDefault="00000000">
            <w:pPr>
              <w:framePr w:hSpace="0" w:wrap="auto" w:vAnchor="margin" w:hAnchor="text" w:xAlign="left" w:yAlign="inline"/>
              <w:suppressOverlap w:val="0"/>
              <w:rPr>
                <w:color w:val="auto"/>
              </w:rPr>
            </w:pPr>
            <w:r>
              <w:rPr>
                <w:color w:val="auto"/>
              </w:rPr>
              <w:t>Pereira 2013</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3EBE691" w14:textId="77777777" w:rsidR="00794DF3" w:rsidRDefault="00000000">
            <w:pPr>
              <w:framePr w:hSpace="0" w:wrap="auto" w:vAnchor="margin" w:hAnchor="text" w:xAlign="left" w:yAlign="inline"/>
              <w:suppressOverlap w:val="0"/>
              <w:rPr>
                <w:color w:val="auto"/>
              </w:rPr>
            </w:pPr>
            <w:r>
              <w:rPr>
                <w:color w:val="auto"/>
              </w:rPr>
              <w:t>Brazil</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BF9128E" w14:textId="77777777" w:rsidR="00794DF3" w:rsidRDefault="00000000">
            <w:pPr>
              <w:framePr w:hSpace="0" w:wrap="auto" w:vAnchor="margin" w:hAnchor="text" w:xAlign="left" w:yAlign="inline"/>
              <w:suppressOverlap w:val="0"/>
              <w:rPr>
                <w:color w:val="auto"/>
              </w:rPr>
            </w:pPr>
            <w:r>
              <w:rPr>
                <w:color w:val="auto"/>
              </w:rPr>
              <w:t>EG1:229;21.0%</w:t>
            </w:r>
          </w:p>
          <w:p w14:paraId="2D49AF2C" w14:textId="77777777" w:rsidR="00794DF3" w:rsidRDefault="00000000">
            <w:pPr>
              <w:framePr w:hSpace="0" w:wrap="auto" w:vAnchor="margin" w:hAnchor="text" w:xAlign="left" w:yAlign="inline"/>
              <w:suppressOverlap w:val="0"/>
              <w:rPr>
                <w:color w:val="auto"/>
              </w:rPr>
            </w:pPr>
            <w:r>
              <w:rPr>
                <w:color w:val="auto"/>
              </w:rPr>
              <w:t>EG2:222;24.8%</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ED1FFCD" w14:textId="77777777" w:rsidR="00794DF3" w:rsidRDefault="00000000">
            <w:pPr>
              <w:framePr w:hSpace="0" w:wrap="auto" w:vAnchor="margin" w:hAnchor="text" w:xAlign="left" w:yAlign="inline"/>
              <w:suppressOverlap w:val="0"/>
              <w:rPr>
                <w:color w:val="auto"/>
              </w:rPr>
            </w:pPr>
            <w:r>
              <w:rPr>
                <w:color w:val="auto"/>
              </w:rPr>
              <w:t>EG1:71.03±4.8</w:t>
            </w:r>
          </w:p>
          <w:p w14:paraId="594F4CFD" w14:textId="77777777" w:rsidR="00794DF3" w:rsidRDefault="00000000">
            <w:pPr>
              <w:framePr w:hSpace="0" w:wrap="auto" w:vAnchor="margin" w:hAnchor="text" w:xAlign="left" w:yAlign="inline"/>
              <w:suppressOverlap w:val="0"/>
              <w:rPr>
                <w:color w:val="auto"/>
              </w:rPr>
            </w:pPr>
            <w:r>
              <w:rPr>
                <w:color w:val="auto"/>
              </w:rPr>
              <w:t>EG2:70.33±4.5</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24966F1" w14:textId="77777777" w:rsidR="00794DF3" w:rsidRDefault="00000000">
            <w:pPr>
              <w:framePr w:hSpace="0" w:wrap="auto" w:vAnchor="margin" w:hAnchor="text" w:xAlign="left" w:yAlign="inline"/>
              <w:suppressOverlap w:val="0"/>
              <w:rPr>
                <w:color w:val="auto"/>
              </w:rPr>
            </w:pPr>
            <w:r>
              <w:rPr>
                <w:color w:val="auto"/>
              </w:rPr>
              <w:t>inactive</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4FF0E01" w14:textId="77777777" w:rsidR="00794DF3" w:rsidRDefault="00000000">
            <w:pPr>
              <w:framePr w:hSpace="0" w:wrap="auto" w:vAnchor="margin" w:hAnchor="text" w:xAlign="left" w:yAlign="inline"/>
              <w:suppressOverlap w:val="0"/>
              <w:rPr>
                <w:color w:val="auto"/>
              </w:rPr>
            </w:pPr>
            <w:r>
              <w:rPr>
                <w:color w:val="auto"/>
              </w:rPr>
              <w:t>EG1: supervised strengthening</w:t>
            </w:r>
          </w:p>
          <w:p w14:paraId="27C93021" w14:textId="77777777" w:rsidR="00794DF3" w:rsidRDefault="00000000">
            <w:pPr>
              <w:framePr w:hSpace="0" w:wrap="auto" w:vAnchor="margin" w:hAnchor="text" w:xAlign="left" w:yAlign="inline"/>
              <w:suppressOverlap w:val="0"/>
              <w:rPr>
                <w:color w:val="auto"/>
              </w:rPr>
            </w:pPr>
            <w:r>
              <w:rPr>
                <w:color w:val="auto"/>
              </w:rPr>
              <w:t>EG2: aerobic exercise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C482DD0" w14:textId="77777777" w:rsidR="00794DF3" w:rsidRDefault="00000000">
            <w:pPr>
              <w:framePr w:hSpace="0" w:wrap="auto" w:vAnchor="margin" w:hAnchor="text" w:xAlign="left" w:yAlign="inline"/>
              <w:suppressOverlap w:val="0"/>
              <w:rPr>
                <w:color w:val="auto"/>
                <w:lang w:bidi="ar"/>
              </w:rPr>
            </w:pPr>
            <w:r>
              <w:rPr>
                <w:color w:val="auto"/>
                <w:lang w:bidi="ar"/>
              </w:rPr>
              <w:t>1 hour/day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8127DE0"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873B0D9" w14:textId="77777777" w:rsidR="00794DF3" w:rsidRDefault="00000000">
            <w:pPr>
              <w:framePr w:hSpace="0" w:wrap="auto" w:vAnchor="margin" w:hAnchor="text" w:xAlign="left" w:yAlign="inline"/>
              <w:suppressOverlap w:val="0"/>
              <w:rPr>
                <w:color w:val="auto"/>
                <w:lang w:bidi="ar"/>
              </w:rPr>
            </w:pPr>
            <w:r>
              <w:rPr>
                <w:color w:val="auto"/>
                <w:lang w:bidi="ar"/>
              </w:rPr>
              <w:t>10wk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95450B2" w14:textId="77777777" w:rsidR="00794DF3" w:rsidRDefault="00000000">
            <w:pPr>
              <w:framePr w:hSpace="0" w:wrap="auto" w:vAnchor="margin" w:hAnchor="text" w:xAlign="left" w:yAlign="inline"/>
              <w:suppressOverlap w:val="0"/>
              <w:rPr>
                <w:color w:val="auto"/>
              </w:rPr>
            </w:pPr>
            <w:r>
              <w:rPr>
                <w:color w:val="auto"/>
              </w:rPr>
              <w:t>GDS</w:t>
            </w:r>
          </w:p>
        </w:tc>
      </w:tr>
      <w:tr w:rsidR="00794DF3" w14:paraId="1287157D"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6DC78F8" w14:textId="77777777" w:rsidR="00794DF3" w:rsidRDefault="00000000">
            <w:pPr>
              <w:framePr w:hSpace="0" w:wrap="auto" w:vAnchor="margin" w:hAnchor="text" w:xAlign="left" w:yAlign="inline"/>
              <w:suppressOverlap w:val="0"/>
              <w:rPr>
                <w:color w:val="auto"/>
              </w:rPr>
            </w:pPr>
            <w:r>
              <w:rPr>
                <w:color w:val="auto"/>
              </w:rPr>
              <w:t>Pinheiro 2020</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3199A70" w14:textId="77777777" w:rsidR="00794DF3" w:rsidRDefault="00000000">
            <w:pPr>
              <w:framePr w:hSpace="0" w:wrap="auto" w:vAnchor="margin" w:hAnchor="text" w:xAlign="left" w:yAlign="inline"/>
              <w:suppressOverlap w:val="0"/>
              <w:rPr>
                <w:color w:val="auto"/>
              </w:rPr>
            </w:pPr>
            <w:r>
              <w:rPr>
                <w:color w:val="auto"/>
              </w:rPr>
              <w:t>Brazil</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8467415" w14:textId="77777777" w:rsidR="00794DF3" w:rsidRDefault="00000000">
            <w:pPr>
              <w:framePr w:hSpace="0" w:wrap="auto" w:vAnchor="margin" w:hAnchor="text" w:xAlign="left" w:yAlign="inline"/>
              <w:suppressOverlap w:val="0"/>
              <w:rPr>
                <w:color w:val="auto"/>
              </w:rPr>
            </w:pPr>
            <w:r>
              <w:rPr>
                <w:color w:val="auto"/>
              </w:rPr>
              <w:t>EG:20;50%</w:t>
            </w:r>
          </w:p>
          <w:p w14:paraId="21E028B7" w14:textId="77777777" w:rsidR="00794DF3" w:rsidRDefault="00000000">
            <w:pPr>
              <w:framePr w:hSpace="0" w:wrap="auto" w:vAnchor="margin" w:hAnchor="text" w:xAlign="left" w:yAlign="inline"/>
              <w:suppressOverlap w:val="0"/>
              <w:rPr>
                <w:color w:val="auto"/>
              </w:rPr>
            </w:pPr>
            <w:r>
              <w:rPr>
                <w:color w:val="auto"/>
              </w:rPr>
              <w:t>CG:20;45%</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F86BB37" w14:textId="77777777" w:rsidR="00794DF3" w:rsidRDefault="00000000">
            <w:pPr>
              <w:framePr w:hSpace="0" w:wrap="auto" w:vAnchor="margin" w:hAnchor="text" w:xAlign="left" w:yAlign="inline"/>
              <w:suppressOverlap w:val="0"/>
              <w:rPr>
                <w:color w:val="auto"/>
              </w:rPr>
            </w:pPr>
            <w:r>
              <w:rPr>
                <w:color w:val="auto"/>
              </w:rPr>
              <w:t>EG:79±7.66</w:t>
            </w:r>
          </w:p>
          <w:p w14:paraId="5EC8F270" w14:textId="77777777" w:rsidR="00794DF3" w:rsidRDefault="00000000">
            <w:pPr>
              <w:framePr w:hSpace="0" w:wrap="auto" w:vAnchor="margin" w:hAnchor="text" w:xAlign="left" w:yAlign="inline"/>
              <w:suppressOverlap w:val="0"/>
              <w:rPr>
                <w:color w:val="auto"/>
              </w:rPr>
            </w:pPr>
            <w:r>
              <w:rPr>
                <w:color w:val="auto"/>
              </w:rPr>
              <w:t>CG:81.7±5.95</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E099B23" w14:textId="77777777" w:rsidR="00794DF3" w:rsidRDefault="00000000">
            <w:pPr>
              <w:framePr w:hSpace="0" w:wrap="auto" w:vAnchor="margin" w:hAnchor="text" w:xAlign="left" w:yAlign="inline"/>
              <w:suppressOverlap w:val="0"/>
              <w:rPr>
                <w:color w:val="auto"/>
              </w:rPr>
            </w:pPr>
            <w:r>
              <w:rPr>
                <w:color w:val="auto"/>
              </w:rPr>
              <w:t>sarcopenia</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1916F7F" w14:textId="77777777" w:rsidR="00794DF3" w:rsidRDefault="00000000">
            <w:pPr>
              <w:framePr w:hSpace="0" w:wrap="auto" w:vAnchor="margin" w:hAnchor="text" w:xAlign="left" w:yAlign="inline"/>
              <w:suppressOverlap w:val="0"/>
              <w:rPr>
                <w:color w:val="auto"/>
                <w:lang w:bidi="ar"/>
              </w:rPr>
            </w:pPr>
            <w:r>
              <w:rPr>
                <w:color w:val="auto"/>
                <w:lang w:bidi="ar"/>
              </w:rPr>
              <w:t>EG:supervised progressive resistance training</w:t>
            </w:r>
          </w:p>
          <w:p w14:paraId="336F368D" w14:textId="77777777" w:rsidR="00794DF3" w:rsidRDefault="00000000">
            <w:pPr>
              <w:framePr w:hSpace="0" w:wrap="auto" w:vAnchor="margin" w:hAnchor="text" w:xAlign="left" w:yAlign="inline"/>
              <w:suppressOverlap w:val="0"/>
              <w:rPr>
                <w:color w:val="auto"/>
              </w:rPr>
            </w:pPr>
            <w:r>
              <w:rPr>
                <w:color w:val="auto"/>
                <w:lang w:bidi="ar"/>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C8C89C7" w14:textId="77777777" w:rsidR="00794DF3" w:rsidRDefault="00000000">
            <w:pPr>
              <w:framePr w:hSpace="0" w:wrap="auto" w:vAnchor="margin" w:hAnchor="text" w:xAlign="left" w:yAlign="inline"/>
              <w:suppressOverlap w:val="0"/>
              <w:rPr>
                <w:color w:val="auto"/>
                <w:lang w:bidi="ar"/>
              </w:rPr>
            </w:pPr>
            <w:r>
              <w:rPr>
                <w:color w:val="auto"/>
                <w:lang w:bidi="ar"/>
              </w:rPr>
              <w:t>NR</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68E66DE" w14:textId="77777777" w:rsidR="00794DF3" w:rsidRDefault="00000000">
            <w:pPr>
              <w:framePr w:hSpace="0" w:wrap="auto" w:vAnchor="margin" w:hAnchor="text" w:xAlign="left" w:yAlign="inline"/>
              <w:suppressOverlap w:val="0"/>
              <w:rPr>
                <w:color w:val="auto"/>
                <w:lang w:bidi="ar"/>
              </w:rPr>
            </w:pPr>
            <w:r>
              <w:rPr>
                <w:color w:val="auto"/>
                <w:lang w:bidi="ar"/>
              </w:rPr>
              <w:t>2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00D28BD" w14:textId="77777777" w:rsidR="00794DF3" w:rsidRDefault="00000000">
            <w:pPr>
              <w:framePr w:hSpace="0" w:wrap="auto" w:vAnchor="margin" w:hAnchor="text" w:xAlign="left" w:yAlign="inline"/>
              <w:suppressOverlap w:val="0"/>
              <w:rPr>
                <w:color w:val="auto"/>
                <w:lang w:bidi="ar"/>
              </w:rPr>
            </w:pPr>
            <w:r>
              <w:rPr>
                <w:color w:val="auto"/>
                <w:lang w:bidi="ar"/>
              </w:rPr>
              <w:t>12wk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3E0CF8C" w14:textId="77777777" w:rsidR="00794DF3" w:rsidRDefault="00000000">
            <w:pPr>
              <w:framePr w:hSpace="0" w:wrap="auto" w:vAnchor="margin" w:hAnchor="text" w:xAlign="left" w:yAlign="inline"/>
              <w:suppressOverlap w:val="0"/>
              <w:rPr>
                <w:color w:val="auto"/>
              </w:rPr>
            </w:pPr>
            <w:r>
              <w:rPr>
                <w:color w:val="auto"/>
                <w:lang w:bidi="ar"/>
              </w:rPr>
              <w:t>GDS</w:t>
            </w:r>
          </w:p>
        </w:tc>
      </w:tr>
      <w:tr w:rsidR="00794DF3" w14:paraId="5CE73139"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35017FA" w14:textId="77777777" w:rsidR="00794DF3" w:rsidRDefault="00000000">
            <w:pPr>
              <w:framePr w:hSpace="0" w:wrap="auto" w:vAnchor="margin" w:hAnchor="text" w:xAlign="left" w:yAlign="inline"/>
              <w:suppressOverlap w:val="0"/>
              <w:jc w:val="both"/>
              <w:rPr>
                <w:color w:val="auto"/>
              </w:rPr>
            </w:pPr>
            <w:r>
              <w:rPr>
                <w:rFonts w:hint="eastAsia"/>
                <w:color w:val="auto"/>
              </w:rPr>
              <w:t>Sen2019</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2B4BB2C" w14:textId="77777777" w:rsidR="00794DF3" w:rsidRDefault="00000000">
            <w:pPr>
              <w:framePr w:hSpace="0" w:wrap="auto" w:vAnchor="margin" w:hAnchor="text" w:xAlign="left" w:yAlign="inline"/>
              <w:suppressOverlap w:val="0"/>
              <w:rPr>
                <w:color w:val="auto"/>
              </w:rPr>
            </w:pPr>
            <w:r>
              <w:rPr>
                <w:rFonts w:hint="eastAsia"/>
                <w:color w:val="auto"/>
              </w:rPr>
              <w:t>Turkey</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A7D494C" w14:textId="77777777" w:rsidR="00794DF3" w:rsidRDefault="00000000">
            <w:pPr>
              <w:framePr w:hSpace="0" w:wrap="auto" w:vAnchor="margin" w:hAnchor="text" w:xAlign="left" w:yAlign="inline"/>
              <w:suppressOverlap w:val="0"/>
              <w:rPr>
                <w:color w:val="auto"/>
              </w:rPr>
            </w:pPr>
            <w:r>
              <w:rPr>
                <w:rFonts w:hint="eastAsia"/>
                <w:color w:val="auto"/>
              </w:rPr>
              <w:t>EG:19;15.8%</w:t>
            </w:r>
          </w:p>
          <w:p w14:paraId="7371B8EE" w14:textId="77777777" w:rsidR="00794DF3" w:rsidRDefault="00000000">
            <w:pPr>
              <w:framePr w:hSpace="0" w:wrap="auto" w:vAnchor="margin" w:hAnchor="text" w:xAlign="left" w:yAlign="inline"/>
              <w:suppressOverlap w:val="0"/>
              <w:rPr>
                <w:color w:val="auto"/>
              </w:rPr>
            </w:pPr>
            <w:r>
              <w:rPr>
                <w:rFonts w:hint="eastAsia"/>
                <w:color w:val="auto"/>
              </w:rPr>
              <w:t xml:space="preserve">CG:20;10%                   </w:t>
            </w:r>
          </w:p>
          <w:p w14:paraId="6CD077DF" w14:textId="77777777" w:rsidR="00794DF3" w:rsidRDefault="00794DF3">
            <w:pPr>
              <w:framePr w:hSpace="0" w:wrap="auto" w:vAnchor="margin" w:hAnchor="text" w:xAlign="left" w:yAlign="inline"/>
              <w:suppressOverlap w:val="0"/>
              <w:rPr>
                <w:color w:val="auto"/>
              </w:rPr>
            </w:pP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4939821" w14:textId="77777777" w:rsidR="00794DF3" w:rsidRDefault="00000000">
            <w:pPr>
              <w:framePr w:hSpace="0" w:wrap="auto" w:vAnchor="margin" w:hAnchor="text" w:xAlign="left" w:yAlign="inline"/>
              <w:suppressOverlap w:val="0"/>
              <w:rPr>
                <w:color w:val="auto"/>
              </w:rPr>
            </w:pPr>
            <w:r>
              <w:rPr>
                <w:rFonts w:hint="eastAsia"/>
                <w:color w:val="auto"/>
              </w:rPr>
              <w:t>EG:53.1</w:t>
            </w:r>
            <w:r>
              <w:rPr>
                <w:rFonts w:hint="eastAsia"/>
                <w:color w:val="auto"/>
              </w:rPr>
              <w:t>±</w:t>
            </w:r>
            <w:r>
              <w:rPr>
                <w:rFonts w:hint="eastAsia"/>
                <w:color w:val="auto"/>
              </w:rPr>
              <w:t>4.4 CON:54.5</w:t>
            </w:r>
            <w:r>
              <w:rPr>
                <w:rFonts w:hint="eastAsia"/>
                <w:color w:val="auto"/>
              </w:rPr>
              <w:t>±</w:t>
            </w:r>
            <w:r>
              <w:rPr>
                <w:rFonts w:hint="eastAsia"/>
                <w:color w:val="auto"/>
              </w:rPr>
              <w:t>6.0</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D3FF609" w14:textId="77777777" w:rsidR="00794DF3" w:rsidRDefault="00000000">
            <w:pPr>
              <w:framePr w:hSpace="0" w:wrap="auto" w:vAnchor="margin" w:hAnchor="text" w:xAlign="left" w:yAlign="inline"/>
              <w:suppressOverlap w:val="0"/>
              <w:rPr>
                <w:color w:val="auto"/>
              </w:rPr>
            </w:pPr>
            <w:r>
              <w:rPr>
                <w:rFonts w:hint="eastAsia"/>
                <w:color w:val="auto"/>
              </w:rPr>
              <w:t>osteoporosis</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9CEC57C" w14:textId="77777777" w:rsidR="00794DF3" w:rsidRDefault="00000000">
            <w:pPr>
              <w:framePr w:hSpace="0" w:wrap="auto" w:vAnchor="margin" w:hAnchor="text" w:xAlign="left" w:yAlign="inline"/>
              <w:suppressOverlap w:val="0"/>
              <w:rPr>
                <w:color w:val="auto"/>
                <w:lang w:bidi="ar"/>
              </w:rPr>
            </w:pPr>
            <w:r>
              <w:rPr>
                <w:color w:val="auto"/>
                <w:lang w:bidi="ar"/>
              </w:rPr>
              <w:t xml:space="preserve">EG:supervised </w:t>
            </w:r>
            <w:r>
              <w:rPr>
                <w:rFonts w:hint="eastAsia"/>
                <w:color w:val="auto"/>
                <w:lang w:bidi="ar"/>
              </w:rPr>
              <w:t xml:space="preserve">aerobic, </w:t>
            </w:r>
            <w:r>
              <w:rPr>
                <w:color w:val="auto"/>
                <w:lang w:bidi="ar"/>
              </w:rPr>
              <w:t>resistance</w:t>
            </w:r>
            <w:r>
              <w:rPr>
                <w:rFonts w:hint="eastAsia"/>
                <w:color w:val="auto"/>
                <w:lang w:bidi="ar"/>
              </w:rPr>
              <w:t xml:space="preserve"> and streching exercise</w:t>
            </w:r>
          </w:p>
          <w:p w14:paraId="2C7AF699" w14:textId="77777777" w:rsidR="00794DF3" w:rsidRDefault="00000000">
            <w:pPr>
              <w:framePr w:hSpace="0" w:wrap="auto" w:vAnchor="margin" w:hAnchor="text" w:xAlign="left" w:yAlign="inline"/>
              <w:suppressOverlap w:val="0"/>
              <w:rPr>
                <w:color w:val="auto"/>
                <w:lang w:bidi="ar"/>
              </w:rPr>
            </w:pPr>
            <w:r>
              <w:rPr>
                <w:color w:val="auto"/>
                <w:lang w:bidi="ar"/>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453092D" w14:textId="77777777" w:rsidR="00794DF3" w:rsidRDefault="00000000">
            <w:pPr>
              <w:framePr w:hSpace="0" w:wrap="auto" w:vAnchor="margin" w:hAnchor="text" w:xAlign="left" w:yAlign="inline"/>
              <w:suppressOverlap w:val="0"/>
              <w:rPr>
                <w:color w:val="auto"/>
                <w:lang w:bidi="ar"/>
              </w:rPr>
            </w:pPr>
            <w:r>
              <w:rPr>
                <w:rFonts w:hint="eastAsia"/>
                <w:color w:val="auto"/>
                <w:lang w:bidi="ar"/>
              </w:rPr>
              <w:t>20-60min</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093C2AB" w14:textId="77777777" w:rsidR="00794DF3" w:rsidRDefault="00000000">
            <w:pPr>
              <w:framePr w:hSpace="0" w:wrap="auto" w:vAnchor="margin" w:hAnchor="text" w:xAlign="left" w:yAlign="inline"/>
              <w:suppressOverlap w:val="0"/>
              <w:rPr>
                <w:color w:val="auto"/>
                <w:lang w:bidi="ar"/>
              </w:rPr>
            </w:pPr>
            <w:r>
              <w:rPr>
                <w:rFonts w:hint="eastAsia"/>
                <w:color w:val="auto"/>
                <w:lang w:bidi="ar"/>
              </w:rPr>
              <w:t xml:space="preserve">3 </w:t>
            </w:r>
            <w:r>
              <w:rPr>
                <w:color w:val="auto"/>
                <w:lang w:bidi="ar"/>
              </w:rPr>
              <w:t>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F9FB9E4" w14:textId="77777777" w:rsidR="00794DF3" w:rsidRDefault="00000000">
            <w:pPr>
              <w:framePr w:hSpace="0" w:wrap="auto" w:vAnchor="margin" w:hAnchor="text" w:xAlign="left" w:yAlign="inline"/>
              <w:suppressOverlap w:val="0"/>
              <w:rPr>
                <w:color w:val="auto"/>
                <w:lang w:bidi="ar"/>
              </w:rPr>
            </w:pPr>
            <w:r>
              <w:rPr>
                <w:rFonts w:hint="eastAsia"/>
                <w:color w:val="auto"/>
                <w:lang w:bidi="ar"/>
              </w:rPr>
              <w:t>24wk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DAB3A44" w14:textId="77777777" w:rsidR="00794DF3" w:rsidRDefault="00000000">
            <w:pPr>
              <w:framePr w:hSpace="0" w:wrap="auto" w:vAnchor="margin" w:hAnchor="text" w:xAlign="left" w:yAlign="inline"/>
              <w:suppressOverlap w:val="0"/>
              <w:rPr>
                <w:color w:val="auto"/>
                <w:lang w:bidi="ar"/>
              </w:rPr>
            </w:pPr>
            <w:r>
              <w:rPr>
                <w:rFonts w:hint="eastAsia"/>
                <w:color w:val="auto"/>
                <w:lang w:bidi="ar"/>
              </w:rPr>
              <w:t>BDI</w:t>
            </w:r>
          </w:p>
        </w:tc>
      </w:tr>
      <w:tr w:rsidR="00794DF3" w14:paraId="76487694"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C582E8D" w14:textId="77777777" w:rsidR="00794DF3" w:rsidRDefault="00000000">
            <w:pPr>
              <w:framePr w:hSpace="0" w:wrap="auto" w:vAnchor="margin" w:hAnchor="text" w:xAlign="left" w:yAlign="inline"/>
              <w:suppressOverlap w:val="0"/>
              <w:rPr>
                <w:color w:val="auto"/>
              </w:rPr>
            </w:pPr>
            <w:r>
              <w:rPr>
                <w:color w:val="auto"/>
              </w:rPr>
              <w:t>Shahidi 2011</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DFE9EB4" w14:textId="77777777" w:rsidR="00794DF3" w:rsidRDefault="00000000">
            <w:pPr>
              <w:framePr w:hSpace="0" w:wrap="auto" w:vAnchor="margin" w:hAnchor="text" w:xAlign="left" w:yAlign="inline"/>
              <w:suppressOverlap w:val="0"/>
              <w:rPr>
                <w:color w:val="auto"/>
              </w:rPr>
            </w:pPr>
            <w:r>
              <w:rPr>
                <w:color w:val="auto"/>
              </w:rPr>
              <w:t>Iran</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C1B442B" w14:textId="77777777" w:rsidR="00794DF3" w:rsidRDefault="00000000">
            <w:pPr>
              <w:framePr w:hSpace="0" w:wrap="auto" w:vAnchor="margin" w:hAnchor="text" w:xAlign="left" w:yAlign="inline"/>
              <w:suppressOverlap w:val="0"/>
              <w:rPr>
                <w:rStyle w:val="font11"/>
                <w:color w:val="auto"/>
              </w:rPr>
            </w:pPr>
            <w:r>
              <w:rPr>
                <w:rStyle w:val="font11"/>
                <w:color w:val="auto"/>
              </w:rPr>
              <w:t xml:space="preserve">EG1:23;13.0%      </w:t>
            </w:r>
          </w:p>
          <w:p w14:paraId="7D130B38" w14:textId="77777777" w:rsidR="00794DF3" w:rsidRDefault="00000000">
            <w:pPr>
              <w:framePr w:hSpace="0" w:wrap="auto" w:vAnchor="margin" w:hAnchor="text" w:xAlign="left" w:yAlign="inline"/>
              <w:suppressOverlap w:val="0"/>
              <w:rPr>
                <w:color w:val="auto"/>
              </w:rPr>
            </w:pPr>
            <w:r>
              <w:rPr>
                <w:rStyle w:val="font21"/>
                <w:color w:val="auto"/>
              </w:rPr>
              <w:t>EG2:</w:t>
            </w:r>
            <w:r>
              <w:rPr>
                <w:rStyle w:val="font11"/>
                <w:color w:val="auto"/>
              </w:rPr>
              <w:t xml:space="preserve">23;13.0% CG:24;16.7%                             </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EA26F3C" w14:textId="77777777" w:rsidR="00794DF3" w:rsidRDefault="00000000">
            <w:pPr>
              <w:framePr w:hSpace="0" w:wrap="auto" w:vAnchor="margin" w:hAnchor="text" w:xAlign="left" w:yAlign="inline"/>
              <w:suppressOverlap w:val="0"/>
              <w:rPr>
                <w:color w:val="auto"/>
              </w:rPr>
            </w:pPr>
            <w:r>
              <w:rPr>
                <w:color w:val="auto"/>
              </w:rPr>
              <w:t xml:space="preserve">CG:   68.4±6.3                      EG1:65.5±4.8            EG2:65.7±4.2                  </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8922F6F" w14:textId="77777777" w:rsidR="00794DF3" w:rsidRDefault="00000000">
            <w:pPr>
              <w:framePr w:hSpace="0" w:wrap="auto" w:vAnchor="margin" w:hAnchor="text" w:xAlign="left" w:yAlign="inline"/>
              <w:suppressOverlap w:val="0"/>
              <w:rPr>
                <w:color w:val="auto"/>
              </w:rPr>
            </w:pPr>
            <w:r>
              <w:rPr>
                <w:color w:val="auto"/>
              </w:rPr>
              <w:t>depressed</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B32789C" w14:textId="6B573FDD" w:rsidR="00794DF3" w:rsidRDefault="00000000">
            <w:pPr>
              <w:framePr w:hSpace="0" w:wrap="auto" w:vAnchor="margin" w:hAnchor="text" w:xAlign="left" w:yAlign="inline"/>
              <w:suppressOverlap w:val="0"/>
              <w:rPr>
                <w:color w:val="auto"/>
              </w:rPr>
            </w:pPr>
            <w:r>
              <w:rPr>
                <w:color w:val="auto"/>
              </w:rPr>
              <w:t xml:space="preserve">EG1: </w:t>
            </w:r>
            <w:r w:rsidR="00786703">
              <w:rPr>
                <w:rFonts w:hint="eastAsia"/>
                <w:color w:val="auto"/>
              </w:rPr>
              <w:t>l</w:t>
            </w:r>
            <w:r>
              <w:rPr>
                <w:color w:val="auto"/>
              </w:rPr>
              <w:t xml:space="preserve">aughter </w:t>
            </w:r>
            <w:r w:rsidR="00786703">
              <w:rPr>
                <w:rFonts w:hint="eastAsia"/>
                <w:color w:val="auto"/>
              </w:rPr>
              <w:t>y</w:t>
            </w:r>
            <w:r>
              <w:rPr>
                <w:color w:val="auto"/>
              </w:rPr>
              <w:t>oga</w:t>
            </w:r>
          </w:p>
          <w:p w14:paraId="1A49D6DC" w14:textId="77777777" w:rsidR="00794DF3" w:rsidRDefault="00000000">
            <w:pPr>
              <w:framePr w:hSpace="0" w:wrap="auto" w:vAnchor="margin" w:hAnchor="text" w:xAlign="left" w:yAlign="inline"/>
              <w:suppressOverlap w:val="0"/>
              <w:rPr>
                <w:color w:val="auto"/>
              </w:rPr>
            </w:pPr>
            <w:r>
              <w:rPr>
                <w:color w:val="auto"/>
              </w:rPr>
              <w:t>EG2: exercise therapy</w:t>
            </w:r>
          </w:p>
          <w:p w14:paraId="1DC475C3" w14:textId="77777777" w:rsidR="00794DF3" w:rsidRDefault="00000000">
            <w:pPr>
              <w:framePr w:hSpace="0" w:wrap="auto" w:vAnchor="margin" w:hAnchor="text" w:xAlign="left" w:yAlign="inline"/>
              <w:suppressOverlap w:val="0"/>
              <w:rPr>
                <w:color w:val="auto"/>
              </w:rPr>
            </w:pPr>
            <w:r>
              <w:rPr>
                <w:color w:val="auto"/>
              </w:rPr>
              <w:t>CG:usual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4E68A64" w14:textId="77777777" w:rsidR="00794DF3" w:rsidRDefault="00000000">
            <w:pPr>
              <w:framePr w:hSpace="0" w:wrap="auto" w:vAnchor="margin" w:hAnchor="text" w:xAlign="left" w:yAlign="inline"/>
              <w:suppressOverlap w:val="0"/>
              <w:rPr>
                <w:color w:val="auto"/>
                <w:lang w:bidi="ar"/>
              </w:rPr>
            </w:pPr>
            <w:r>
              <w:rPr>
                <w:color w:val="auto"/>
                <w:lang w:bidi="ar"/>
              </w:rPr>
              <w:t>EG1:NR</w:t>
            </w:r>
          </w:p>
          <w:p w14:paraId="6B57DBEB" w14:textId="77777777" w:rsidR="00794DF3" w:rsidRDefault="00000000">
            <w:pPr>
              <w:framePr w:hSpace="0" w:wrap="auto" w:vAnchor="margin" w:hAnchor="text" w:xAlign="left" w:yAlign="inline"/>
              <w:suppressOverlap w:val="0"/>
              <w:rPr>
                <w:color w:val="auto"/>
                <w:lang w:bidi="ar"/>
              </w:rPr>
            </w:pPr>
            <w:r>
              <w:rPr>
                <w:color w:val="auto"/>
                <w:lang w:bidi="ar"/>
              </w:rPr>
              <w:t>EG2:30minutes/day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49CAC0D" w14:textId="77777777" w:rsidR="00794DF3" w:rsidRDefault="00000000">
            <w:pPr>
              <w:framePr w:hSpace="0" w:wrap="auto" w:vAnchor="margin" w:hAnchor="text" w:xAlign="left" w:yAlign="inline"/>
              <w:suppressOverlap w:val="0"/>
              <w:rPr>
                <w:color w:val="auto"/>
                <w:lang w:bidi="ar"/>
              </w:rPr>
            </w:pPr>
            <w:r>
              <w:rPr>
                <w:color w:val="auto"/>
                <w:lang w:bidi="ar"/>
              </w:rPr>
              <w:t>NR</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98134EF" w14:textId="77777777" w:rsidR="00794DF3" w:rsidRDefault="00000000">
            <w:pPr>
              <w:framePr w:hSpace="0" w:wrap="auto" w:vAnchor="margin" w:hAnchor="text" w:xAlign="left" w:yAlign="inline"/>
              <w:suppressOverlap w:val="0"/>
              <w:rPr>
                <w:color w:val="auto"/>
                <w:lang w:bidi="ar"/>
              </w:rPr>
            </w:pPr>
            <w:r>
              <w:rPr>
                <w:color w:val="auto"/>
                <w:lang w:bidi="ar"/>
              </w:rPr>
              <w:t>NR</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CD86FDE" w14:textId="77777777" w:rsidR="00794DF3" w:rsidRDefault="00000000">
            <w:pPr>
              <w:framePr w:hSpace="0" w:wrap="auto" w:vAnchor="margin" w:hAnchor="text" w:xAlign="left" w:yAlign="inline"/>
              <w:suppressOverlap w:val="0"/>
              <w:rPr>
                <w:color w:val="auto"/>
              </w:rPr>
            </w:pPr>
            <w:r>
              <w:rPr>
                <w:color w:val="auto"/>
              </w:rPr>
              <w:t>GDS</w:t>
            </w:r>
          </w:p>
        </w:tc>
      </w:tr>
      <w:tr w:rsidR="00794DF3" w14:paraId="0838CB3E"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4FA1149" w14:textId="77777777" w:rsidR="00794DF3" w:rsidRDefault="00000000">
            <w:pPr>
              <w:framePr w:hSpace="0" w:wrap="auto" w:vAnchor="margin" w:hAnchor="text" w:xAlign="left" w:yAlign="inline"/>
              <w:suppressOverlap w:val="0"/>
              <w:rPr>
                <w:color w:val="auto"/>
              </w:rPr>
            </w:pPr>
            <w:r>
              <w:rPr>
                <w:color w:val="auto"/>
              </w:rPr>
              <w:t>Song 2022</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87611BC" w14:textId="77777777" w:rsidR="00794DF3" w:rsidRDefault="00000000">
            <w:pPr>
              <w:framePr w:hSpace="0" w:wrap="auto" w:vAnchor="margin" w:hAnchor="text" w:xAlign="left" w:yAlign="inline"/>
              <w:suppressOverlap w:val="0"/>
              <w:rPr>
                <w:color w:val="auto"/>
              </w:rPr>
            </w:pPr>
            <w:r>
              <w:rPr>
                <w:color w:val="auto"/>
              </w:rPr>
              <w:t>China</w:t>
            </w: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4932893" w14:textId="77777777" w:rsidR="00794DF3" w:rsidRDefault="00000000">
            <w:pPr>
              <w:framePr w:hSpace="0" w:wrap="auto" w:vAnchor="margin" w:hAnchor="text" w:xAlign="left" w:yAlign="inline"/>
              <w:suppressOverlap w:val="0"/>
              <w:rPr>
                <w:color w:val="auto"/>
              </w:rPr>
            </w:pPr>
            <w:r>
              <w:rPr>
                <w:color w:val="auto"/>
              </w:rPr>
              <w:t>EG:20;0%</w:t>
            </w:r>
          </w:p>
          <w:p w14:paraId="1C8849A0" w14:textId="77777777" w:rsidR="00794DF3" w:rsidRDefault="00000000">
            <w:pPr>
              <w:framePr w:hSpace="0" w:wrap="auto" w:vAnchor="margin" w:hAnchor="text" w:xAlign="left" w:yAlign="inline"/>
              <w:suppressOverlap w:val="0"/>
              <w:rPr>
                <w:rStyle w:val="font11"/>
                <w:color w:val="auto"/>
              </w:rPr>
            </w:pPr>
            <w:r>
              <w:rPr>
                <w:color w:val="auto"/>
              </w:rPr>
              <w:t xml:space="preserve">CG:20;0% </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337D37C6" w14:textId="77777777" w:rsidR="00794DF3" w:rsidRDefault="00000000">
            <w:pPr>
              <w:framePr w:hSpace="0" w:wrap="auto" w:vAnchor="margin" w:hAnchor="text" w:xAlign="left" w:yAlign="inline"/>
              <w:suppressOverlap w:val="0"/>
              <w:rPr>
                <w:color w:val="auto"/>
              </w:rPr>
            </w:pPr>
            <w:r>
              <w:rPr>
                <w:color w:val="auto"/>
              </w:rPr>
              <w:t>EG:64.15±8.56</w:t>
            </w:r>
          </w:p>
          <w:p w14:paraId="65D166B1" w14:textId="77777777" w:rsidR="00794DF3" w:rsidRDefault="00000000">
            <w:pPr>
              <w:framePr w:hSpace="0" w:wrap="auto" w:vAnchor="margin" w:hAnchor="text" w:xAlign="left" w:yAlign="inline"/>
              <w:suppressOverlap w:val="0"/>
              <w:rPr>
                <w:color w:val="auto"/>
              </w:rPr>
            </w:pPr>
            <w:r>
              <w:rPr>
                <w:color w:val="auto"/>
              </w:rPr>
              <w:t>CG:64.15±8.56</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D5D843F" w14:textId="77777777" w:rsidR="00794DF3" w:rsidRDefault="00000000">
            <w:pPr>
              <w:framePr w:hSpace="0" w:wrap="auto" w:vAnchor="margin" w:hAnchor="text" w:xAlign="left" w:yAlign="inline"/>
              <w:suppressOverlap w:val="0"/>
              <w:rPr>
                <w:color w:val="auto"/>
              </w:rPr>
            </w:pPr>
            <w:r>
              <w:rPr>
                <w:color w:val="auto"/>
              </w:rPr>
              <w:t>knee osteoarthritis</w:t>
            </w:r>
          </w:p>
          <w:p w14:paraId="77A72699" w14:textId="77777777" w:rsidR="00794DF3" w:rsidRDefault="00794DF3">
            <w:pPr>
              <w:framePr w:hSpace="0" w:wrap="auto" w:vAnchor="margin" w:hAnchor="text" w:xAlign="left" w:yAlign="inline"/>
              <w:suppressOverlap w:val="0"/>
              <w:rPr>
                <w:color w:val="auto"/>
              </w:rPr>
            </w:pP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280A0E2" w14:textId="77777777" w:rsidR="00794DF3" w:rsidRDefault="00000000">
            <w:pPr>
              <w:framePr w:hSpace="0" w:wrap="auto" w:vAnchor="margin" w:hAnchor="text" w:xAlign="left" w:yAlign="inline"/>
              <w:suppressOverlap w:val="0"/>
              <w:rPr>
                <w:color w:val="auto"/>
                <w:kern w:val="2"/>
              </w:rPr>
            </w:pPr>
            <w:r>
              <w:rPr>
                <w:color w:val="auto"/>
              </w:rPr>
              <w:t>EG:Tai Chi</w:t>
            </w:r>
          </w:p>
          <w:p w14:paraId="7BA8EE1E" w14:textId="77777777" w:rsidR="00794DF3" w:rsidRDefault="00000000">
            <w:pPr>
              <w:framePr w:hSpace="0" w:wrap="auto" w:vAnchor="margin" w:hAnchor="text" w:xAlign="left" w:yAlign="inline"/>
              <w:suppressOverlap w:val="0"/>
              <w:rPr>
                <w:color w:val="auto"/>
                <w:kern w:val="2"/>
              </w:rPr>
            </w:pPr>
            <w:r>
              <w:rPr>
                <w:color w:val="auto"/>
              </w:rPr>
              <w:t>CG:wellness education</w:t>
            </w:r>
          </w:p>
          <w:p w14:paraId="1AC3E3F2" w14:textId="77777777" w:rsidR="00794DF3" w:rsidRDefault="00794DF3">
            <w:pPr>
              <w:framePr w:hSpace="0" w:wrap="auto" w:vAnchor="margin" w:hAnchor="text" w:xAlign="left" w:yAlign="inline"/>
              <w:suppressOverlap w:val="0"/>
              <w:rPr>
                <w:color w:val="auto"/>
              </w:rPr>
            </w:pP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80C75E1" w14:textId="77777777" w:rsidR="00794DF3" w:rsidRDefault="00000000">
            <w:pPr>
              <w:framePr w:hSpace="0" w:wrap="auto" w:vAnchor="margin" w:hAnchor="text" w:xAlign="left" w:yAlign="inline"/>
              <w:suppressOverlap w:val="0"/>
              <w:rPr>
                <w:color w:val="auto"/>
                <w:lang w:bidi="ar"/>
              </w:rPr>
            </w:pPr>
            <w:r>
              <w:rPr>
                <w:color w:val="auto"/>
                <w:lang w:bidi="ar"/>
              </w:rPr>
              <w:t>60minutes/day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41133711" w14:textId="77777777" w:rsidR="00794DF3" w:rsidRDefault="00000000">
            <w:pPr>
              <w:framePr w:hSpace="0" w:wrap="auto" w:vAnchor="margin" w:hAnchor="text" w:xAlign="left" w:yAlign="inline"/>
              <w:suppressOverlap w:val="0"/>
              <w:rPr>
                <w:color w:val="auto"/>
                <w:lang w:bidi="ar"/>
              </w:rPr>
            </w:pPr>
            <w:r>
              <w:rPr>
                <w:color w:val="auto"/>
                <w:lang w:bidi="ar"/>
              </w:rPr>
              <w:t>3 days/wk</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19346A75" w14:textId="77777777" w:rsidR="00794DF3" w:rsidRDefault="00000000">
            <w:pPr>
              <w:framePr w:hSpace="0" w:wrap="auto" w:vAnchor="margin" w:hAnchor="text" w:xAlign="left" w:yAlign="inline"/>
              <w:suppressOverlap w:val="0"/>
              <w:rPr>
                <w:color w:val="auto"/>
                <w:lang w:bidi="ar"/>
              </w:rPr>
            </w:pPr>
            <w:r>
              <w:rPr>
                <w:color w:val="auto"/>
                <w:lang w:bidi="ar"/>
              </w:rPr>
              <w:t>12 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AE4D7D5"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SDS/SAS</w:t>
            </w:r>
          </w:p>
        </w:tc>
      </w:tr>
      <w:tr w:rsidR="00794DF3" w14:paraId="548B43AD" w14:textId="77777777">
        <w:trPr>
          <w:trHeight w:val="288"/>
        </w:trPr>
        <w:tc>
          <w:tcPr>
            <w:tcW w:w="1541"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5D9BA3B"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Soori 2022</w:t>
            </w:r>
          </w:p>
        </w:tc>
        <w:tc>
          <w:tcPr>
            <w:tcW w:w="977"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CCA1F76"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Iran</w:t>
            </w:r>
          </w:p>
          <w:p w14:paraId="4125A3EB" w14:textId="77777777" w:rsidR="00794DF3" w:rsidRDefault="00794DF3">
            <w:pPr>
              <w:framePr w:hSpace="0" w:wrap="auto" w:vAnchor="margin" w:hAnchor="text" w:xAlign="left" w:yAlign="inline"/>
              <w:suppressOverlap w:val="0"/>
              <w:rPr>
                <w:color w:val="auto"/>
              </w:rPr>
            </w:pPr>
          </w:p>
        </w:tc>
        <w:tc>
          <w:tcPr>
            <w:tcW w:w="131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5C0E5519"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EG1:25; 0%                 EG2:25;0%</w:t>
            </w:r>
          </w:p>
          <w:p w14:paraId="2CE37B0C"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lastRenderedPageBreak/>
              <w:t xml:space="preserve">CG:25;0%                        </w:t>
            </w:r>
          </w:p>
        </w:tc>
        <w:tc>
          <w:tcPr>
            <w:tcW w:w="1066"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DF44278"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lastRenderedPageBreak/>
              <w:t xml:space="preserve">EG1:62.48±2.87                 </w:t>
            </w:r>
            <w:r>
              <w:rPr>
                <w:color w:val="auto"/>
                <w:sz w:val="22"/>
                <w:szCs w:val="22"/>
              </w:rPr>
              <w:lastRenderedPageBreak/>
              <w:t>EG2:62.66±1.68</w:t>
            </w:r>
          </w:p>
          <w:p w14:paraId="0EA6B789"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 xml:space="preserve">CG:63.80±3.35                       </w:t>
            </w:r>
          </w:p>
        </w:tc>
        <w:tc>
          <w:tcPr>
            <w:tcW w:w="1159"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2CDBB041"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lastRenderedPageBreak/>
              <w:t>inactive</w:t>
            </w:r>
          </w:p>
        </w:tc>
        <w:tc>
          <w:tcPr>
            <w:tcW w:w="3150"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03056AE9" w14:textId="77777777" w:rsidR="00794DF3" w:rsidRDefault="00000000">
            <w:pPr>
              <w:framePr w:hSpace="0" w:wrap="auto" w:vAnchor="margin" w:hAnchor="text" w:xAlign="left" w:yAlign="inline"/>
              <w:suppressOverlap w:val="0"/>
              <w:rPr>
                <w:color w:val="auto"/>
              </w:rPr>
            </w:pPr>
            <w:r>
              <w:rPr>
                <w:color w:val="auto"/>
              </w:rPr>
              <w:t>EG1: aerobic exercise</w:t>
            </w:r>
          </w:p>
          <w:p w14:paraId="01E31017" w14:textId="77777777" w:rsidR="00794DF3" w:rsidRDefault="00000000">
            <w:pPr>
              <w:framePr w:hSpace="0" w:wrap="auto" w:vAnchor="margin" w:hAnchor="text" w:xAlign="left" w:yAlign="inline"/>
              <w:suppressOverlap w:val="0"/>
              <w:rPr>
                <w:color w:val="auto"/>
              </w:rPr>
            </w:pPr>
            <w:r>
              <w:rPr>
                <w:color w:val="auto"/>
              </w:rPr>
              <w:t>EG2: Pilates</w:t>
            </w:r>
          </w:p>
          <w:p w14:paraId="7EECF29C" w14:textId="77777777" w:rsidR="00794DF3" w:rsidRDefault="00000000">
            <w:pPr>
              <w:framePr w:hSpace="0" w:wrap="auto" w:vAnchor="margin" w:hAnchor="text" w:xAlign="left" w:yAlign="inline"/>
              <w:suppressOverlap w:val="0"/>
              <w:rPr>
                <w:color w:val="auto"/>
              </w:rPr>
            </w:pPr>
            <w:r>
              <w:rPr>
                <w:color w:val="auto"/>
              </w:rPr>
              <w:lastRenderedPageBreak/>
              <w:t>CG:</w:t>
            </w:r>
            <w:r>
              <w:rPr>
                <w:color w:val="auto"/>
                <w:sz w:val="22"/>
                <w:szCs w:val="22"/>
              </w:rPr>
              <w:t>usual care</w:t>
            </w:r>
          </w:p>
        </w:tc>
        <w:tc>
          <w:tcPr>
            <w:tcW w:w="1325"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3243A9C" w14:textId="77777777" w:rsidR="00794DF3" w:rsidRDefault="00000000">
            <w:pPr>
              <w:framePr w:hSpace="0" w:wrap="auto" w:vAnchor="margin" w:hAnchor="text" w:xAlign="left" w:yAlign="inline"/>
              <w:suppressOverlap w:val="0"/>
              <w:rPr>
                <w:color w:val="auto"/>
                <w:lang w:bidi="ar"/>
              </w:rPr>
            </w:pPr>
            <w:r>
              <w:rPr>
                <w:color w:val="auto"/>
                <w:lang w:bidi="ar"/>
              </w:rPr>
              <w:lastRenderedPageBreak/>
              <w:t>40 minutes/day</w:t>
            </w:r>
          </w:p>
        </w:tc>
        <w:tc>
          <w:tcPr>
            <w:tcW w:w="1133"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FE95340" w14:textId="77777777" w:rsidR="00794DF3" w:rsidRDefault="00000000">
            <w:pPr>
              <w:framePr w:hSpace="0" w:wrap="auto" w:vAnchor="margin" w:hAnchor="text" w:xAlign="left" w:yAlign="inline"/>
              <w:suppressOverlap w:val="0"/>
              <w:rPr>
                <w:color w:val="auto"/>
                <w:lang w:bidi="ar"/>
              </w:rPr>
            </w:pPr>
            <w:r>
              <w:rPr>
                <w:color w:val="auto"/>
                <w:lang w:bidi="ar"/>
              </w:rPr>
              <w:t>EG1:3 days/wk</w:t>
            </w:r>
          </w:p>
          <w:p w14:paraId="352BC3A0" w14:textId="77777777" w:rsidR="00794DF3" w:rsidRDefault="00000000">
            <w:pPr>
              <w:framePr w:hSpace="0" w:wrap="auto" w:vAnchor="margin" w:hAnchor="text" w:xAlign="left" w:yAlign="inline"/>
              <w:suppressOverlap w:val="0"/>
              <w:rPr>
                <w:color w:val="auto"/>
                <w:lang w:bidi="ar"/>
              </w:rPr>
            </w:pPr>
            <w:r>
              <w:rPr>
                <w:color w:val="auto"/>
                <w:lang w:bidi="ar"/>
              </w:rPr>
              <w:lastRenderedPageBreak/>
              <w:t>EG2:NR</w:t>
            </w:r>
          </w:p>
        </w:tc>
        <w:tc>
          <w:tcPr>
            <w:tcW w:w="1058"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6AFC90E3" w14:textId="77777777" w:rsidR="00794DF3" w:rsidRDefault="00000000">
            <w:pPr>
              <w:framePr w:hSpace="0" w:wrap="auto" w:vAnchor="margin" w:hAnchor="text" w:xAlign="left" w:yAlign="inline"/>
              <w:suppressOverlap w:val="0"/>
              <w:rPr>
                <w:color w:val="auto"/>
                <w:lang w:bidi="ar"/>
              </w:rPr>
            </w:pPr>
            <w:r>
              <w:rPr>
                <w:color w:val="auto"/>
                <w:lang w:bidi="ar"/>
              </w:rPr>
              <w:lastRenderedPageBreak/>
              <w:t>3wk</w:t>
            </w:r>
          </w:p>
        </w:tc>
        <w:tc>
          <w:tcPr>
            <w:tcW w:w="1482" w:type="dxa"/>
            <w:tcBorders>
              <w:top w:val="single" w:sz="4" w:space="0" w:color="F3F6F8"/>
              <w:left w:val="single" w:sz="0" w:space="0" w:color="F3F6F8"/>
              <w:bottom w:val="single" w:sz="4" w:space="0" w:color="F3F6F8"/>
              <w:right w:val="single" w:sz="0" w:space="0" w:color="F3F6F8"/>
            </w:tcBorders>
            <w:shd w:val="clear" w:color="auto" w:fill="auto"/>
            <w:noWrap/>
            <w:vAlign w:val="center"/>
          </w:tcPr>
          <w:p w14:paraId="764F4468"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GHQ</w:t>
            </w:r>
          </w:p>
          <w:p w14:paraId="5A003201" w14:textId="77777777" w:rsidR="00794DF3" w:rsidRDefault="00794DF3">
            <w:pPr>
              <w:framePr w:hSpace="0" w:wrap="auto" w:vAnchor="margin" w:hAnchor="text" w:xAlign="left" w:yAlign="inline"/>
              <w:suppressOverlap w:val="0"/>
              <w:textAlignment w:val="auto"/>
              <w:rPr>
                <w:color w:val="auto"/>
                <w:sz w:val="22"/>
                <w:szCs w:val="22"/>
              </w:rPr>
            </w:pPr>
          </w:p>
        </w:tc>
      </w:tr>
      <w:tr w:rsidR="00794DF3" w14:paraId="03FDDA33" w14:textId="77777777">
        <w:trPr>
          <w:trHeight w:val="288"/>
        </w:trPr>
        <w:tc>
          <w:tcPr>
            <w:tcW w:w="1541"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7DB03297"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Williams 1997</w:t>
            </w:r>
          </w:p>
        </w:tc>
        <w:tc>
          <w:tcPr>
            <w:tcW w:w="977"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6B91B686"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Malaysia</w:t>
            </w:r>
          </w:p>
        </w:tc>
        <w:tc>
          <w:tcPr>
            <w:tcW w:w="1315"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501433A1"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 :94;24.5%</w:t>
            </w:r>
          </w:p>
          <w:p w14:paraId="320D988E"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 xml:space="preserve">CG:93;16.1%                      </w:t>
            </w:r>
          </w:p>
        </w:tc>
        <w:tc>
          <w:tcPr>
            <w:tcW w:w="1066"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4EA25D19"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EG :71.8±5.6</w:t>
            </w:r>
          </w:p>
          <w:p w14:paraId="45DA55EF"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 xml:space="preserve">CG:71.6±5.2                           </w:t>
            </w:r>
          </w:p>
        </w:tc>
        <w:tc>
          <w:tcPr>
            <w:tcW w:w="1159"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641F8119"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Osteoarathritis;High blood pressure;</w:t>
            </w:r>
            <w:proofErr w:type="gramStart"/>
            <w:r>
              <w:rPr>
                <w:color w:val="auto"/>
                <w:sz w:val="22"/>
                <w:szCs w:val="22"/>
              </w:rPr>
              <w:t>Heart disease</w:t>
            </w:r>
            <w:proofErr w:type="gramEnd"/>
          </w:p>
        </w:tc>
        <w:tc>
          <w:tcPr>
            <w:tcW w:w="3150"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27A87CAB" w14:textId="77777777" w:rsidR="00794DF3" w:rsidRDefault="00000000">
            <w:pPr>
              <w:framePr w:hSpace="0" w:wrap="auto" w:vAnchor="margin" w:hAnchor="text" w:xAlign="left" w:yAlign="inline"/>
              <w:suppressOverlap w:val="0"/>
              <w:rPr>
                <w:color w:val="auto"/>
              </w:rPr>
            </w:pPr>
            <w:r>
              <w:rPr>
                <w:color w:val="auto"/>
              </w:rPr>
              <w:t>EG:</w:t>
            </w:r>
            <w:r>
              <w:rPr>
                <w:color w:val="auto"/>
                <w:sz w:val="20"/>
                <w:szCs w:val="20"/>
              </w:rPr>
              <w:t>aerobic exercises and strengthening exercises</w:t>
            </w:r>
          </w:p>
          <w:p w14:paraId="05C364C5" w14:textId="77777777" w:rsidR="00794DF3" w:rsidRDefault="00000000">
            <w:pPr>
              <w:framePr w:hSpace="0" w:wrap="auto" w:vAnchor="margin" w:hAnchor="text" w:xAlign="left" w:yAlign="inline"/>
              <w:suppressOverlap w:val="0"/>
              <w:rPr>
                <w:color w:val="auto"/>
              </w:rPr>
            </w:pPr>
            <w:r>
              <w:rPr>
                <w:color w:val="auto"/>
              </w:rPr>
              <w:t>CG:</w:t>
            </w:r>
            <w:r>
              <w:rPr>
                <w:color w:val="auto"/>
                <w:sz w:val="22"/>
                <w:szCs w:val="22"/>
              </w:rPr>
              <w:t>usual care</w:t>
            </w:r>
          </w:p>
        </w:tc>
        <w:tc>
          <w:tcPr>
            <w:tcW w:w="1325"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33FD9955" w14:textId="77777777" w:rsidR="00794DF3" w:rsidRDefault="00000000">
            <w:pPr>
              <w:framePr w:hSpace="0" w:wrap="auto" w:vAnchor="margin" w:hAnchor="text" w:xAlign="left" w:yAlign="inline"/>
              <w:suppressOverlap w:val="0"/>
              <w:rPr>
                <w:color w:val="auto"/>
                <w:lang w:bidi="ar"/>
              </w:rPr>
            </w:pPr>
            <w:r>
              <w:rPr>
                <w:color w:val="auto"/>
                <w:lang w:bidi="ar"/>
              </w:rPr>
              <w:t>1 hour/day</w:t>
            </w:r>
          </w:p>
        </w:tc>
        <w:tc>
          <w:tcPr>
            <w:tcW w:w="1133"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22F01B76" w14:textId="77777777" w:rsidR="00794DF3" w:rsidRDefault="00000000">
            <w:pPr>
              <w:framePr w:hSpace="0" w:wrap="auto" w:vAnchor="margin" w:hAnchor="text" w:xAlign="left" w:yAlign="inline"/>
              <w:suppressOverlap w:val="0"/>
              <w:rPr>
                <w:color w:val="auto"/>
                <w:lang w:bidi="ar"/>
              </w:rPr>
            </w:pPr>
            <w:r>
              <w:rPr>
                <w:color w:val="auto"/>
                <w:lang w:bidi="ar"/>
              </w:rPr>
              <w:t>2 days/wk</w:t>
            </w:r>
          </w:p>
        </w:tc>
        <w:tc>
          <w:tcPr>
            <w:tcW w:w="1058"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705A3F94" w14:textId="77777777" w:rsidR="00794DF3" w:rsidRDefault="00000000">
            <w:pPr>
              <w:framePr w:hSpace="0" w:wrap="auto" w:vAnchor="margin" w:hAnchor="text" w:xAlign="left" w:yAlign="inline"/>
              <w:suppressOverlap w:val="0"/>
              <w:rPr>
                <w:color w:val="auto"/>
                <w:lang w:bidi="ar"/>
              </w:rPr>
            </w:pPr>
            <w:r>
              <w:rPr>
                <w:color w:val="auto"/>
                <w:lang w:bidi="ar"/>
              </w:rPr>
              <w:t>42wk</w:t>
            </w:r>
          </w:p>
        </w:tc>
        <w:tc>
          <w:tcPr>
            <w:tcW w:w="1482" w:type="dxa"/>
            <w:tcBorders>
              <w:top w:val="single" w:sz="4" w:space="0" w:color="F3F6F8"/>
              <w:left w:val="single" w:sz="0" w:space="0" w:color="F3F6F8"/>
              <w:bottom w:val="single" w:sz="4" w:space="0" w:color="auto"/>
              <w:right w:val="single" w:sz="0" w:space="0" w:color="F3F6F8"/>
            </w:tcBorders>
            <w:shd w:val="clear" w:color="auto" w:fill="auto"/>
            <w:noWrap/>
            <w:vAlign w:val="center"/>
          </w:tcPr>
          <w:p w14:paraId="5145F611" w14:textId="77777777" w:rsidR="00794DF3" w:rsidRDefault="00000000">
            <w:pPr>
              <w:framePr w:hSpace="0" w:wrap="auto" w:vAnchor="margin" w:hAnchor="text" w:xAlign="left" w:yAlign="inline"/>
              <w:suppressOverlap w:val="0"/>
              <w:textAlignment w:val="auto"/>
              <w:rPr>
                <w:color w:val="auto"/>
                <w:sz w:val="22"/>
                <w:szCs w:val="22"/>
              </w:rPr>
            </w:pPr>
            <w:r>
              <w:rPr>
                <w:color w:val="auto"/>
                <w:sz w:val="22"/>
                <w:szCs w:val="22"/>
              </w:rPr>
              <w:t>DASS</w:t>
            </w:r>
          </w:p>
        </w:tc>
      </w:tr>
    </w:tbl>
    <w:p w14:paraId="3CA878D8" w14:textId="77777777" w:rsidR="00794DF3" w:rsidRDefault="00000000">
      <w:pPr>
        <w:framePr w:hSpace="0" w:wrap="auto" w:vAnchor="margin" w:hAnchor="text" w:xAlign="left" w:yAlign="inline"/>
        <w:jc w:val="both"/>
        <w:rPr>
          <w:lang w:bidi="ar"/>
        </w:rPr>
      </w:pPr>
      <w:r>
        <w:rPr>
          <w:rFonts w:hint="eastAsia"/>
          <w:i/>
          <w:iCs/>
          <w:lang w:bidi="ar"/>
        </w:rPr>
        <w:t>Note:</w:t>
      </w:r>
      <w:r>
        <w:rPr>
          <w:rFonts w:hint="eastAsia"/>
          <w:lang w:bidi="ar"/>
        </w:rPr>
        <w:t xml:space="preserve"> </w:t>
      </w:r>
      <w:r>
        <w:rPr>
          <w:lang w:bidi="ar"/>
        </w:rPr>
        <w:t>SD: standard deviation; EG: exercise group; CG: control group; NR: not report; HADS: Hospital Anxiety and Depression Scale; BDI: Beck Depression Inventory; BAI: Beck Anxiety Inventory; GDS: Geriatric Depression Scale; CES-D: Center for Epidemiologic Studies Depression Scale; STAI: State-Trait Anxiety Inventory; SCL-90: Symptom Checklist-90; POMS: Profile of Mood States; SDS: Self-Rating Depression Scale; SAS: Self-Rating Anxiety Scale; HRSA: Hamilton Rating Scale for Anxiety; DASS: Depression Anxiety Stress Scales; GHQ: General Health Questionnaire.</w:t>
      </w:r>
    </w:p>
    <w:p w14:paraId="2630D7A7" w14:textId="77777777" w:rsidR="00794DF3" w:rsidRDefault="00794DF3">
      <w:pPr>
        <w:framePr w:hSpace="0" w:wrap="auto" w:vAnchor="margin" w:hAnchor="text" w:xAlign="left" w:yAlign="inline"/>
        <w:jc w:val="both"/>
        <w:rPr>
          <w:lang w:bidi="ar"/>
        </w:rPr>
      </w:pPr>
    </w:p>
    <w:p w14:paraId="3ACDEBB3" w14:textId="77777777" w:rsidR="00794DF3" w:rsidRDefault="00794DF3">
      <w:pPr>
        <w:framePr w:hSpace="0" w:wrap="auto" w:vAnchor="margin" w:hAnchor="text" w:xAlign="left" w:yAlign="inline"/>
        <w:jc w:val="both"/>
        <w:rPr>
          <w:lang w:bidi="ar"/>
        </w:rPr>
      </w:pPr>
    </w:p>
    <w:p w14:paraId="08D7F731" w14:textId="77777777" w:rsidR="00794DF3" w:rsidRDefault="00794DF3">
      <w:pPr>
        <w:framePr w:hSpace="0" w:wrap="auto" w:vAnchor="margin" w:hAnchor="text" w:xAlign="left" w:yAlign="inline"/>
        <w:jc w:val="both"/>
        <w:rPr>
          <w:lang w:bidi="ar"/>
        </w:rPr>
      </w:pPr>
    </w:p>
    <w:p w14:paraId="6032B903" w14:textId="77777777" w:rsidR="00794DF3" w:rsidRDefault="00794DF3">
      <w:pPr>
        <w:framePr w:hSpace="0" w:wrap="auto" w:vAnchor="margin" w:hAnchor="text" w:xAlign="left" w:yAlign="inline"/>
        <w:jc w:val="both"/>
        <w:rPr>
          <w:lang w:bidi="ar"/>
        </w:rPr>
      </w:pPr>
    </w:p>
    <w:p w14:paraId="14F09A5C" w14:textId="77777777" w:rsidR="00794DF3" w:rsidRDefault="00794DF3">
      <w:pPr>
        <w:framePr w:hSpace="0" w:wrap="auto" w:vAnchor="margin" w:hAnchor="text" w:xAlign="left" w:yAlign="inline"/>
        <w:jc w:val="both"/>
        <w:rPr>
          <w:lang w:bidi="ar"/>
        </w:rPr>
      </w:pPr>
    </w:p>
    <w:p w14:paraId="6D5E6EF8" w14:textId="77777777" w:rsidR="00794DF3" w:rsidRDefault="00794DF3">
      <w:pPr>
        <w:framePr w:hSpace="0" w:wrap="auto" w:vAnchor="margin" w:hAnchor="text" w:xAlign="left" w:yAlign="inline"/>
        <w:jc w:val="both"/>
        <w:rPr>
          <w:lang w:bidi="ar"/>
        </w:rPr>
      </w:pPr>
    </w:p>
    <w:p w14:paraId="5AD41F19" w14:textId="77777777" w:rsidR="00794DF3" w:rsidRDefault="00794DF3">
      <w:pPr>
        <w:framePr w:hSpace="0" w:wrap="auto" w:vAnchor="margin" w:hAnchor="text" w:xAlign="left" w:yAlign="inline"/>
        <w:jc w:val="both"/>
        <w:rPr>
          <w:lang w:bidi="ar"/>
        </w:rPr>
        <w:sectPr w:rsidR="00794DF3">
          <w:pgSz w:w="16838" w:h="11906" w:orient="landscape"/>
          <w:pgMar w:top="1519" w:right="1213" w:bottom="1519" w:left="1213" w:header="851" w:footer="992" w:gutter="0"/>
          <w:cols w:space="425"/>
          <w:docGrid w:type="lines" w:linePitch="312"/>
        </w:sectPr>
      </w:pPr>
    </w:p>
    <w:p w14:paraId="16B9D76E" w14:textId="77777777" w:rsidR="00794DF3" w:rsidRDefault="00000000">
      <w:pPr>
        <w:pStyle w:val="21bc9c4b-6a32-43e5-beaa-fd2d792c5735"/>
        <w:rPr>
          <w:rFonts w:ascii="Times New Roman" w:eastAsia="宋体" w:hAnsi="Times New Roman"/>
        </w:rPr>
      </w:pPr>
      <w:bookmarkStart w:id="33" w:name="_Toc13818"/>
      <w:bookmarkStart w:id="34" w:name="_Toc167312523"/>
      <w:bookmarkStart w:id="35" w:name="_Toc23170"/>
      <w:bookmarkStart w:id="36" w:name="_Toc26244"/>
      <w:bookmarkStart w:id="37" w:name="_Toc3012"/>
      <w:r>
        <w:rPr>
          <w:rFonts w:ascii="Times New Roman" w:eastAsia="宋体" w:hAnsi="Times New Roman"/>
        </w:rPr>
        <w:lastRenderedPageBreak/>
        <w:t xml:space="preserve">Supplemental Material </w:t>
      </w:r>
      <w:r>
        <w:rPr>
          <w:rFonts w:ascii="Times New Roman" w:eastAsia="宋体" w:hAnsi="Times New Roman" w:hint="eastAsia"/>
        </w:rPr>
        <w:t>7 The risk of bias for each study</w:t>
      </w:r>
      <w:bookmarkEnd w:id="33"/>
      <w:bookmarkEnd w:id="34"/>
      <w:bookmarkEnd w:id="35"/>
      <w:bookmarkEnd w:id="36"/>
      <w:bookmarkEnd w:id="37"/>
    </w:p>
    <w:p w14:paraId="728A462A" w14:textId="77777777" w:rsidR="00794DF3" w:rsidRDefault="00794DF3">
      <w:pPr>
        <w:pStyle w:val="a3"/>
        <w:framePr w:wrap="around"/>
      </w:pPr>
    </w:p>
    <w:p w14:paraId="3DB2A3BB" w14:textId="77777777" w:rsidR="00794DF3" w:rsidRDefault="00000000">
      <w:pPr>
        <w:pStyle w:val="acbfdd8b-e11b-4d36-88ff-6049b138f862"/>
        <w:jc w:val="center"/>
        <w:outlineLvl w:val="9"/>
        <w:rPr>
          <w:rFonts w:ascii="Times New Roman" w:hAnsi="Times New Roman"/>
          <w:sz w:val="24"/>
        </w:rPr>
      </w:pPr>
      <w:bookmarkStart w:id="38" w:name="_Toc11067"/>
      <w:bookmarkStart w:id="39" w:name="_Toc25429"/>
      <w:bookmarkStart w:id="40" w:name="_Toc24622"/>
      <w:bookmarkStart w:id="41" w:name="_Toc9556"/>
      <w:r>
        <w:rPr>
          <w:rFonts w:ascii="Times New Roman" w:hAnsi="Times New Roman" w:hint="eastAsia"/>
          <w:sz w:val="24"/>
        </w:rPr>
        <w:t xml:space="preserve">Figure 1 </w:t>
      </w:r>
      <w:r>
        <w:rPr>
          <w:rFonts w:ascii="Times New Roman" w:hAnsi="Times New Roman"/>
          <w:sz w:val="24"/>
        </w:rPr>
        <w:t>The risk of bias for each study</w:t>
      </w:r>
      <w:bookmarkEnd w:id="38"/>
      <w:bookmarkEnd w:id="39"/>
      <w:bookmarkEnd w:id="40"/>
      <w:bookmarkEnd w:id="41"/>
    </w:p>
    <w:p w14:paraId="09401B1F" w14:textId="77777777" w:rsidR="00794DF3" w:rsidRDefault="00794DF3">
      <w:pPr>
        <w:pStyle w:val="a3"/>
        <w:framePr w:wrap="around"/>
      </w:pPr>
    </w:p>
    <w:p w14:paraId="7B5D3419" w14:textId="77777777" w:rsidR="00794DF3" w:rsidRDefault="00000000">
      <w:pPr>
        <w:pStyle w:val="Default"/>
        <w:jc w:val="center"/>
        <w:sectPr w:rsidR="00794DF3">
          <w:pgSz w:w="11906" w:h="16838"/>
          <w:pgMar w:top="1213" w:right="1519" w:bottom="1213" w:left="1519" w:header="851" w:footer="992" w:gutter="0"/>
          <w:cols w:space="425"/>
          <w:docGrid w:type="lines" w:linePitch="312"/>
        </w:sectPr>
      </w:pPr>
      <w:bookmarkStart w:id="42" w:name="_Toc7990"/>
      <w:bookmarkStart w:id="43" w:name="_Toc8450"/>
      <w:r>
        <w:rPr>
          <w:rFonts w:hint="eastAsia"/>
          <w:noProof/>
        </w:rPr>
        <w:drawing>
          <wp:inline distT="0" distB="0" distL="114300" distR="114300" wp14:anchorId="6A3C281C" wp14:editId="20DBA6BF">
            <wp:extent cx="4069715" cy="7914640"/>
            <wp:effectExtent l="0" t="0" r="6985" b="10160"/>
            <wp:docPr id="14" name="图片 14" descr="ROB 2_IRPG_2018_beta_v6_25Jun2019_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ROB 2_IRPG_2018_beta_v6_25Jun2019_Figures"/>
                    <pic:cNvPicPr>
                      <a:picLocks noChangeAspect="1"/>
                    </pic:cNvPicPr>
                  </pic:nvPicPr>
                  <pic:blipFill>
                    <a:blip r:embed="rId14"/>
                    <a:stretch>
                      <a:fillRect/>
                    </a:stretch>
                  </pic:blipFill>
                  <pic:spPr>
                    <a:xfrm>
                      <a:off x="0" y="0"/>
                      <a:ext cx="4069715" cy="7914640"/>
                    </a:xfrm>
                    <a:prstGeom prst="rect">
                      <a:avLst/>
                    </a:prstGeom>
                  </pic:spPr>
                </pic:pic>
              </a:graphicData>
            </a:graphic>
          </wp:inline>
        </w:drawing>
      </w:r>
      <w:bookmarkEnd w:id="42"/>
      <w:bookmarkEnd w:id="43"/>
    </w:p>
    <w:p w14:paraId="41A499FE" w14:textId="77777777" w:rsidR="00794DF3" w:rsidRDefault="00000000">
      <w:pPr>
        <w:pStyle w:val="acbfdd8b-e11b-4d36-88ff-6049b138f862"/>
        <w:rPr>
          <w:rFonts w:ascii="Times New Roman" w:eastAsia="宋体" w:hAnsi="Times New Roman"/>
          <w:b/>
          <w:bCs/>
          <w:sz w:val="32"/>
        </w:rPr>
      </w:pPr>
      <w:bookmarkStart w:id="44" w:name="_Toc29305"/>
      <w:bookmarkStart w:id="45" w:name="_Toc167312524"/>
      <w:bookmarkStart w:id="46" w:name="_Toc30589"/>
      <w:bookmarkStart w:id="47" w:name="_Toc21856"/>
      <w:r>
        <w:rPr>
          <w:rFonts w:ascii="Times New Roman" w:eastAsia="宋体" w:hAnsi="Times New Roman" w:hint="eastAsia"/>
          <w:b/>
          <w:bCs/>
          <w:sz w:val="32"/>
        </w:rPr>
        <w:lastRenderedPageBreak/>
        <w:t>Supplemental Material 8 Evaluation of the Certainty of evidence</w:t>
      </w:r>
      <w:bookmarkEnd w:id="44"/>
      <w:bookmarkEnd w:id="45"/>
      <w:bookmarkEnd w:id="46"/>
      <w:bookmarkEnd w:id="47"/>
    </w:p>
    <w:p w14:paraId="62B4894D" w14:textId="77777777" w:rsidR="00794DF3" w:rsidRDefault="00000000">
      <w:pPr>
        <w:pStyle w:val="acbfdd8b-e11b-4d36-88ff-6049b138f862"/>
        <w:jc w:val="center"/>
        <w:outlineLvl w:val="9"/>
        <w:rPr>
          <w:rFonts w:ascii="Times New Roman" w:eastAsia="宋体" w:hAnsi="Times New Roman"/>
          <w:sz w:val="32"/>
        </w:rPr>
      </w:pPr>
      <w:bookmarkStart w:id="48" w:name="_Toc15803"/>
      <w:bookmarkStart w:id="49" w:name="_Toc24638"/>
      <w:bookmarkStart w:id="50" w:name="_Toc20429"/>
      <w:r>
        <w:rPr>
          <w:rFonts w:ascii="Times New Roman" w:eastAsia="宋体" w:hAnsi="Times New Roman" w:hint="eastAsia"/>
          <w:sz w:val="24"/>
          <w:szCs w:val="22"/>
        </w:rPr>
        <w:t>Table 11 Evaluation of the Certainty of evidence Using CINeMA Framework, mixed evidence</w:t>
      </w:r>
      <w:bookmarkEnd w:id="48"/>
      <w:bookmarkEnd w:id="49"/>
      <w:bookmarkEnd w:id="50"/>
    </w:p>
    <w:tbl>
      <w:tblPr>
        <w:tblStyle w:val="a8"/>
        <w:tblpPr w:leftFromText="180" w:rightFromText="180" w:vertAnchor="text" w:horzAnchor="page" w:tblpXSpec="center" w:tblpY="1245"/>
        <w:tblOverlap w:val="never"/>
        <w:tblW w:w="14375"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4"/>
        <w:gridCol w:w="89"/>
        <w:gridCol w:w="478"/>
        <w:gridCol w:w="1700"/>
        <w:gridCol w:w="1412"/>
        <w:gridCol w:w="1418"/>
        <w:gridCol w:w="1581"/>
        <w:gridCol w:w="1545"/>
        <w:gridCol w:w="1300"/>
        <w:gridCol w:w="1222"/>
        <w:gridCol w:w="2386"/>
      </w:tblGrid>
      <w:tr w:rsidR="00794DF3" w14:paraId="26F37C6F" w14:textId="77777777">
        <w:trPr>
          <w:jc w:val="center"/>
        </w:trPr>
        <w:tc>
          <w:tcPr>
            <w:tcW w:w="1333" w:type="dxa"/>
            <w:gridSpan w:val="2"/>
            <w:tcBorders>
              <w:top w:val="single" w:sz="4" w:space="0" w:color="auto"/>
              <w:bottom w:val="single" w:sz="4" w:space="0" w:color="auto"/>
            </w:tcBorders>
          </w:tcPr>
          <w:p w14:paraId="43043B9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Comparison</w:t>
            </w:r>
          </w:p>
        </w:tc>
        <w:tc>
          <w:tcPr>
            <w:tcW w:w="478" w:type="dxa"/>
            <w:tcBorders>
              <w:top w:val="single" w:sz="4" w:space="0" w:color="auto"/>
              <w:bottom w:val="single" w:sz="4" w:space="0" w:color="auto"/>
            </w:tcBorders>
          </w:tcPr>
          <w:p w14:paraId="147004C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w:t>
            </w:r>
          </w:p>
        </w:tc>
        <w:tc>
          <w:tcPr>
            <w:tcW w:w="1700" w:type="dxa"/>
            <w:tcBorders>
              <w:top w:val="single" w:sz="4" w:space="0" w:color="auto"/>
              <w:bottom w:val="single" w:sz="4" w:space="0" w:color="auto"/>
            </w:tcBorders>
          </w:tcPr>
          <w:p w14:paraId="2873FAB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Within-study bias</w:t>
            </w:r>
          </w:p>
        </w:tc>
        <w:tc>
          <w:tcPr>
            <w:tcW w:w="1412" w:type="dxa"/>
            <w:tcBorders>
              <w:top w:val="single" w:sz="4" w:space="0" w:color="auto"/>
              <w:bottom w:val="single" w:sz="4" w:space="0" w:color="auto"/>
            </w:tcBorders>
          </w:tcPr>
          <w:p w14:paraId="04672A9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Reporting bias</w:t>
            </w:r>
          </w:p>
        </w:tc>
        <w:tc>
          <w:tcPr>
            <w:tcW w:w="1418" w:type="dxa"/>
            <w:tcBorders>
              <w:top w:val="single" w:sz="4" w:space="0" w:color="auto"/>
              <w:bottom w:val="single" w:sz="4" w:space="0" w:color="auto"/>
            </w:tcBorders>
          </w:tcPr>
          <w:p w14:paraId="04D87A22"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Indirectness</w:t>
            </w:r>
          </w:p>
        </w:tc>
        <w:tc>
          <w:tcPr>
            <w:tcW w:w="1581" w:type="dxa"/>
            <w:tcBorders>
              <w:top w:val="single" w:sz="4" w:space="0" w:color="auto"/>
              <w:bottom w:val="single" w:sz="4" w:space="0" w:color="auto"/>
            </w:tcBorders>
          </w:tcPr>
          <w:p w14:paraId="7FD2171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Imprecision</w:t>
            </w:r>
          </w:p>
        </w:tc>
        <w:tc>
          <w:tcPr>
            <w:tcW w:w="1545" w:type="dxa"/>
            <w:tcBorders>
              <w:top w:val="single" w:sz="4" w:space="0" w:color="auto"/>
              <w:bottom w:val="single" w:sz="4" w:space="0" w:color="auto"/>
            </w:tcBorders>
          </w:tcPr>
          <w:p w14:paraId="39CC6B5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Heterogeneity</w:t>
            </w:r>
          </w:p>
        </w:tc>
        <w:tc>
          <w:tcPr>
            <w:tcW w:w="1300" w:type="dxa"/>
            <w:tcBorders>
              <w:top w:val="single" w:sz="4" w:space="0" w:color="auto"/>
              <w:bottom w:val="single" w:sz="4" w:space="0" w:color="auto"/>
            </w:tcBorders>
          </w:tcPr>
          <w:p w14:paraId="723E422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 xml:space="preserve">Incoherence </w:t>
            </w:r>
          </w:p>
        </w:tc>
        <w:tc>
          <w:tcPr>
            <w:tcW w:w="1222" w:type="dxa"/>
            <w:tcBorders>
              <w:top w:val="single" w:sz="4" w:space="0" w:color="auto"/>
              <w:bottom w:val="single" w:sz="4" w:space="0" w:color="auto"/>
            </w:tcBorders>
          </w:tcPr>
          <w:p w14:paraId="597D3E7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Confidence rating</w:t>
            </w:r>
          </w:p>
        </w:tc>
        <w:tc>
          <w:tcPr>
            <w:tcW w:w="2386" w:type="dxa"/>
            <w:tcBorders>
              <w:top w:val="single" w:sz="4" w:space="0" w:color="auto"/>
              <w:bottom w:val="single" w:sz="4" w:space="0" w:color="auto"/>
            </w:tcBorders>
          </w:tcPr>
          <w:p w14:paraId="34D33DB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Reasons for downgrading</w:t>
            </w:r>
          </w:p>
        </w:tc>
      </w:tr>
      <w:tr w:rsidR="00794DF3" w14:paraId="2E76E120" w14:textId="77777777">
        <w:trPr>
          <w:jc w:val="center"/>
        </w:trPr>
        <w:tc>
          <w:tcPr>
            <w:tcW w:w="14375" w:type="dxa"/>
            <w:gridSpan w:val="11"/>
            <w:tcBorders>
              <w:top w:val="single" w:sz="4" w:space="0" w:color="auto"/>
            </w:tcBorders>
          </w:tcPr>
          <w:p w14:paraId="65F977D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Mixed evidence</w:t>
            </w:r>
          </w:p>
        </w:tc>
      </w:tr>
      <w:tr w:rsidR="00794DF3" w14:paraId="5ABB4D24" w14:textId="77777777">
        <w:trPr>
          <w:jc w:val="center"/>
        </w:trPr>
        <w:tc>
          <w:tcPr>
            <w:tcW w:w="1244" w:type="dxa"/>
          </w:tcPr>
          <w:p w14:paraId="21A74BB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CON vs SE</w:t>
            </w:r>
          </w:p>
        </w:tc>
        <w:tc>
          <w:tcPr>
            <w:tcW w:w="567" w:type="dxa"/>
            <w:gridSpan w:val="2"/>
          </w:tcPr>
          <w:p w14:paraId="2A0F683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p>
        </w:tc>
        <w:tc>
          <w:tcPr>
            <w:tcW w:w="1700" w:type="dxa"/>
          </w:tcPr>
          <w:p w14:paraId="2C1DF88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14D4E24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45F9D2A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1C140D9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Pr>
          <w:p w14:paraId="485B26E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Pr>
          <w:p w14:paraId="6BF0A18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097236B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7DAA405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0772D0A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 xml:space="preserve">* </w:t>
            </w:r>
            <w:r>
              <w:rPr>
                <w:rFonts w:eastAsia="等线"/>
                <w:kern w:val="2"/>
                <w14:ligatures w14:val="standardContextual"/>
              </w:rPr>
              <w:t>Imprecision</w:t>
            </w:r>
          </w:p>
        </w:tc>
      </w:tr>
      <w:tr w:rsidR="00794DF3" w14:paraId="16C78BB6" w14:textId="77777777">
        <w:trPr>
          <w:jc w:val="center"/>
        </w:trPr>
        <w:tc>
          <w:tcPr>
            <w:tcW w:w="1244" w:type="dxa"/>
          </w:tcPr>
          <w:p w14:paraId="5E8B39F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CON vs AE</w:t>
            </w:r>
          </w:p>
        </w:tc>
        <w:tc>
          <w:tcPr>
            <w:tcW w:w="567" w:type="dxa"/>
            <w:gridSpan w:val="2"/>
          </w:tcPr>
          <w:p w14:paraId="1E3AA08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9</w:t>
            </w:r>
          </w:p>
        </w:tc>
        <w:tc>
          <w:tcPr>
            <w:tcW w:w="1700" w:type="dxa"/>
          </w:tcPr>
          <w:p w14:paraId="4A2E1E6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665260A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0153398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70D25C0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45" w:type="dxa"/>
          </w:tcPr>
          <w:p w14:paraId="5121B25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300" w:type="dxa"/>
          </w:tcPr>
          <w:p w14:paraId="14C4912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54011FD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4A2F6E6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Within-study bias</w:t>
            </w:r>
          </w:p>
          <w:p w14:paraId="18ABED9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w:t>
            </w:r>
            <w:r>
              <w:rPr>
                <w:rFonts w:eastAsia="等线"/>
                <w:kern w:val="2"/>
                <w14:ligatures w14:val="standardContextual"/>
              </w:rPr>
              <w:t xml:space="preserve"> Heterogeneity</w:t>
            </w:r>
          </w:p>
        </w:tc>
      </w:tr>
      <w:tr w:rsidR="00794DF3" w14:paraId="54FA5E4F" w14:textId="77777777">
        <w:trPr>
          <w:jc w:val="center"/>
        </w:trPr>
        <w:tc>
          <w:tcPr>
            <w:tcW w:w="1244" w:type="dxa"/>
          </w:tcPr>
          <w:p w14:paraId="0047794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CON vs RT</w:t>
            </w:r>
          </w:p>
        </w:tc>
        <w:tc>
          <w:tcPr>
            <w:tcW w:w="567" w:type="dxa"/>
            <w:gridSpan w:val="2"/>
          </w:tcPr>
          <w:p w14:paraId="51040FB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p>
        </w:tc>
        <w:tc>
          <w:tcPr>
            <w:tcW w:w="1700" w:type="dxa"/>
          </w:tcPr>
          <w:p w14:paraId="23DC2D3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50C036C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7902644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6BCDFEE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545" w:type="dxa"/>
          </w:tcPr>
          <w:p w14:paraId="58B8377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300" w:type="dxa"/>
          </w:tcPr>
          <w:p w14:paraId="2E3574F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53D567F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3D037EE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Within-study bias</w:t>
            </w:r>
          </w:p>
          <w:p w14:paraId="4A29030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Imprecision</w:t>
            </w:r>
          </w:p>
          <w:p w14:paraId="226698A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Heterogeneity</w:t>
            </w:r>
          </w:p>
        </w:tc>
      </w:tr>
      <w:tr w:rsidR="00794DF3" w14:paraId="12D8CB0A" w14:textId="77777777">
        <w:trPr>
          <w:jc w:val="center"/>
        </w:trPr>
        <w:tc>
          <w:tcPr>
            <w:tcW w:w="1244" w:type="dxa"/>
          </w:tcPr>
          <w:p w14:paraId="2400E64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CON vs MB</w:t>
            </w:r>
          </w:p>
        </w:tc>
        <w:tc>
          <w:tcPr>
            <w:tcW w:w="567" w:type="dxa"/>
            <w:gridSpan w:val="2"/>
          </w:tcPr>
          <w:p w14:paraId="518EE2A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11</w:t>
            </w:r>
          </w:p>
        </w:tc>
        <w:tc>
          <w:tcPr>
            <w:tcW w:w="1700" w:type="dxa"/>
          </w:tcPr>
          <w:p w14:paraId="7199BE4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322506E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5185A70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0F648CD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45" w:type="dxa"/>
          </w:tcPr>
          <w:p w14:paraId="1F7C8FF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Pr>
          <w:p w14:paraId="08AAD6F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1D06517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 xml:space="preserve">Moderate </w:t>
            </w:r>
          </w:p>
        </w:tc>
        <w:tc>
          <w:tcPr>
            <w:tcW w:w="2386" w:type="dxa"/>
          </w:tcPr>
          <w:p w14:paraId="167147B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Within-study bias</w:t>
            </w:r>
          </w:p>
        </w:tc>
      </w:tr>
      <w:tr w:rsidR="00794DF3" w14:paraId="05B49DC7" w14:textId="77777777">
        <w:trPr>
          <w:jc w:val="center"/>
        </w:trPr>
        <w:tc>
          <w:tcPr>
            <w:tcW w:w="1244" w:type="dxa"/>
          </w:tcPr>
          <w:p w14:paraId="21F201C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 xml:space="preserve">CON vs </w:t>
            </w:r>
            <w:r>
              <w:rPr>
                <w:rFonts w:eastAsia="等线" w:hint="eastAsia"/>
                <w:kern w:val="2"/>
                <w14:ligatures w14:val="standardContextual"/>
              </w:rPr>
              <w:t>ME</w:t>
            </w:r>
          </w:p>
        </w:tc>
        <w:tc>
          <w:tcPr>
            <w:tcW w:w="567" w:type="dxa"/>
            <w:gridSpan w:val="2"/>
          </w:tcPr>
          <w:p w14:paraId="5C3AB2D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p>
        </w:tc>
        <w:tc>
          <w:tcPr>
            <w:tcW w:w="1700" w:type="dxa"/>
          </w:tcPr>
          <w:p w14:paraId="52EAC402"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136E508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0A140FA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3EAA485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545" w:type="dxa"/>
          </w:tcPr>
          <w:p w14:paraId="25A74D4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300" w:type="dxa"/>
          </w:tcPr>
          <w:p w14:paraId="1E4BDAA2"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5F0F43C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67A81BB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Within-study bias</w:t>
            </w:r>
          </w:p>
          <w:p w14:paraId="373BD69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Imprecision</w:t>
            </w:r>
          </w:p>
          <w:p w14:paraId="0DA4C8B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Heterogeneity</w:t>
            </w:r>
          </w:p>
        </w:tc>
      </w:tr>
      <w:tr w:rsidR="00794DF3" w14:paraId="5BC7DC5C" w14:textId="77777777">
        <w:trPr>
          <w:jc w:val="center"/>
        </w:trPr>
        <w:tc>
          <w:tcPr>
            <w:tcW w:w="1244" w:type="dxa"/>
          </w:tcPr>
          <w:p w14:paraId="7D157C7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SE vs AE</w:t>
            </w:r>
          </w:p>
        </w:tc>
        <w:tc>
          <w:tcPr>
            <w:tcW w:w="567" w:type="dxa"/>
            <w:gridSpan w:val="2"/>
          </w:tcPr>
          <w:p w14:paraId="3C558CC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p>
        </w:tc>
        <w:tc>
          <w:tcPr>
            <w:tcW w:w="1700" w:type="dxa"/>
          </w:tcPr>
          <w:p w14:paraId="3907296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62CB3BB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29BEAE4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1330A89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Pr>
          <w:p w14:paraId="4CC1928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Pr>
          <w:p w14:paraId="391F632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042B3FF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0A4178B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0CC0CEB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 xml:space="preserve">* </w:t>
            </w:r>
            <w:r>
              <w:rPr>
                <w:rFonts w:eastAsia="等线"/>
                <w:kern w:val="2"/>
                <w14:ligatures w14:val="standardContextual"/>
              </w:rPr>
              <w:t>Imprecision</w:t>
            </w:r>
          </w:p>
        </w:tc>
      </w:tr>
      <w:tr w:rsidR="00794DF3" w14:paraId="136B9F2D" w14:textId="77777777">
        <w:trPr>
          <w:jc w:val="center"/>
        </w:trPr>
        <w:tc>
          <w:tcPr>
            <w:tcW w:w="1244" w:type="dxa"/>
          </w:tcPr>
          <w:p w14:paraId="1D5D9C0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SE vs MB</w:t>
            </w:r>
          </w:p>
        </w:tc>
        <w:tc>
          <w:tcPr>
            <w:tcW w:w="567" w:type="dxa"/>
            <w:gridSpan w:val="2"/>
          </w:tcPr>
          <w:p w14:paraId="2B36790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p>
        </w:tc>
        <w:tc>
          <w:tcPr>
            <w:tcW w:w="1700" w:type="dxa"/>
          </w:tcPr>
          <w:p w14:paraId="63CDD0E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69D3A26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77093E2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38A1382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545" w:type="dxa"/>
          </w:tcPr>
          <w:p w14:paraId="1BF3100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300" w:type="dxa"/>
          </w:tcPr>
          <w:p w14:paraId="56BB6FD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6FBDFF3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66F3D93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Within-study bias</w:t>
            </w:r>
          </w:p>
          <w:p w14:paraId="33E0C15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Imprecision</w:t>
            </w:r>
          </w:p>
          <w:p w14:paraId="5066D0F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Heterogeneity</w:t>
            </w:r>
          </w:p>
        </w:tc>
      </w:tr>
      <w:tr w:rsidR="00794DF3" w14:paraId="22CDD185" w14:textId="77777777">
        <w:trPr>
          <w:jc w:val="center"/>
        </w:trPr>
        <w:tc>
          <w:tcPr>
            <w:tcW w:w="1244" w:type="dxa"/>
          </w:tcPr>
          <w:p w14:paraId="22C6361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AE vs RT</w:t>
            </w:r>
          </w:p>
        </w:tc>
        <w:tc>
          <w:tcPr>
            <w:tcW w:w="567" w:type="dxa"/>
            <w:gridSpan w:val="2"/>
          </w:tcPr>
          <w:p w14:paraId="2916322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p>
        </w:tc>
        <w:tc>
          <w:tcPr>
            <w:tcW w:w="1700" w:type="dxa"/>
          </w:tcPr>
          <w:p w14:paraId="538DD5A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034B6F2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7FF4A13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66DA41C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Pr>
          <w:p w14:paraId="5E197A7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Pr>
          <w:p w14:paraId="127C93B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503B441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0CB12A0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03A66DC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lastRenderedPageBreak/>
              <w:t>-2</w:t>
            </w:r>
            <w:r>
              <w:rPr>
                <w:rFonts w:eastAsia="等线"/>
                <w:kern w:val="2"/>
                <w:vertAlign w:val="superscript"/>
                <w14:ligatures w14:val="standardContextual"/>
              </w:rPr>
              <w:t xml:space="preserve">* </w:t>
            </w:r>
            <w:r>
              <w:rPr>
                <w:rFonts w:eastAsia="等线"/>
                <w:kern w:val="2"/>
                <w14:ligatures w14:val="standardContextual"/>
              </w:rPr>
              <w:t>Imprecision</w:t>
            </w:r>
          </w:p>
        </w:tc>
      </w:tr>
      <w:tr w:rsidR="00794DF3" w14:paraId="4E37C3CE" w14:textId="77777777">
        <w:trPr>
          <w:jc w:val="center"/>
        </w:trPr>
        <w:tc>
          <w:tcPr>
            <w:tcW w:w="1244" w:type="dxa"/>
          </w:tcPr>
          <w:p w14:paraId="4CEBA29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lastRenderedPageBreak/>
              <w:t>AE vs MB</w:t>
            </w:r>
          </w:p>
        </w:tc>
        <w:tc>
          <w:tcPr>
            <w:tcW w:w="567" w:type="dxa"/>
            <w:gridSpan w:val="2"/>
          </w:tcPr>
          <w:p w14:paraId="06C8B14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3</w:t>
            </w:r>
          </w:p>
        </w:tc>
        <w:tc>
          <w:tcPr>
            <w:tcW w:w="1700" w:type="dxa"/>
          </w:tcPr>
          <w:p w14:paraId="5C45BC6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7A59531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4FD5A8D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52BB3A5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45" w:type="dxa"/>
          </w:tcPr>
          <w:p w14:paraId="73B8F2B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300" w:type="dxa"/>
          </w:tcPr>
          <w:p w14:paraId="194446A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6B5724F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09332A8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Within-study bias</w:t>
            </w:r>
          </w:p>
          <w:p w14:paraId="0AF4038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w:t>
            </w:r>
            <w:r>
              <w:rPr>
                <w:rFonts w:eastAsia="等线"/>
                <w:kern w:val="2"/>
                <w14:ligatures w14:val="standardContextual"/>
              </w:rPr>
              <w:t xml:space="preserve"> Heterogeneity</w:t>
            </w:r>
          </w:p>
        </w:tc>
      </w:tr>
      <w:tr w:rsidR="00794DF3" w14:paraId="0BE65131" w14:textId="77777777">
        <w:trPr>
          <w:jc w:val="center"/>
        </w:trPr>
        <w:tc>
          <w:tcPr>
            <w:tcW w:w="14375" w:type="dxa"/>
            <w:gridSpan w:val="11"/>
          </w:tcPr>
          <w:p w14:paraId="4C5FA26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Indirect evidence</w:t>
            </w:r>
          </w:p>
        </w:tc>
      </w:tr>
      <w:tr w:rsidR="00794DF3" w14:paraId="4B14015E" w14:textId="77777777">
        <w:trPr>
          <w:jc w:val="center"/>
        </w:trPr>
        <w:tc>
          <w:tcPr>
            <w:tcW w:w="1244" w:type="dxa"/>
          </w:tcPr>
          <w:p w14:paraId="1DC57D6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SE vs RT</w:t>
            </w:r>
          </w:p>
        </w:tc>
        <w:tc>
          <w:tcPr>
            <w:tcW w:w="567" w:type="dxa"/>
            <w:gridSpan w:val="2"/>
          </w:tcPr>
          <w:p w14:paraId="3C6784A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w:t>
            </w:r>
          </w:p>
        </w:tc>
        <w:tc>
          <w:tcPr>
            <w:tcW w:w="1700" w:type="dxa"/>
          </w:tcPr>
          <w:p w14:paraId="6A59882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07CA5AC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790946C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73EC385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Pr>
          <w:p w14:paraId="483B81D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Pr>
          <w:p w14:paraId="2DF0A2D2"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03A30EF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218291F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2926A85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 xml:space="preserve">* </w:t>
            </w:r>
            <w:r>
              <w:rPr>
                <w:rFonts w:eastAsia="等线"/>
                <w:kern w:val="2"/>
                <w14:ligatures w14:val="standardContextual"/>
              </w:rPr>
              <w:t>Imprecision</w:t>
            </w:r>
          </w:p>
        </w:tc>
      </w:tr>
      <w:tr w:rsidR="00794DF3" w14:paraId="545291B7" w14:textId="77777777">
        <w:trPr>
          <w:jc w:val="center"/>
        </w:trPr>
        <w:tc>
          <w:tcPr>
            <w:tcW w:w="1244" w:type="dxa"/>
            <w:tcBorders>
              <w:bottom w:val="nil"/>
            </w:tcBorders>
          </w:tcPr>
          <w:p w14:paraId="59855A1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 xml:space="preserve">SE vs </w:t>
            </w:r>
            <w:r>
              <w:rPr>
                <w:rFonts w:eastAsia="等线" w:hint="eastAsia"/>
                <w:kern w:val="2"/>
                <w14:ligatures w14:val="standardContextual"/>
              </w:rPr>
              <w:t>ME</w:t>
            </w:r>
          </w:p>
        </w:tc>
        <w:tc>
          <w:tcPr>
            <w:tcW w:w="567" w:type="dxa"/>
            <w:gridSpan w:val="2"/>
            <w:tcBorders>
              <w:bottom w:val="nil"/>
            </w:tcBorders>
          </w:tcPr>
          <w:p w14:paraId="6BDE60F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w:t>
            </w:r>
          </w:p>
        </w:tc>
        <w:tc>
          <w:tcPr>
            <w:tcW w:w="1700" w:type="dxa"/>
            <w:tcBorders>
              <w:bottom w:val="nil"/>
            </w:tcBorders>
          </w:tcPr>
          <w:p w14:paraId="4D3A2B62"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Borders>
              <w:bottom w:val="nil"/>
            </w:tcBorders>
          </w:tcPr>
          <w:p w14:paraId="4B9F380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Borders>
              <w:bottom w:val="nil"/>
            </w:tcBorders>
          </w:tcPr>
          <w:p w14:paraId="36352DD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Borders>
              <w:bottom w:val="nil"/>
            </w:tcBorders>
          </w:tcPr>
          <w:p w14:paraId="312BC3D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Borders>
              <w:bottom w:val="nil"/>
            </w:tcBorders>
          </w:tcPr>
          <w:p w14:paraId="770577F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Borders>
              <w:bottom w:val="nil"/>
            </w:tcBorders>
          </w:tcPr>
          <w:p w14:paraId="27D8C6B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Borders>
              <w:bottom w:val="nil"/>
            </w:tcBorders>
          </w:tcPr>
          <w:p w14:paraId="424BBE3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Borders>
              <w:bottom w:val="nil"/>
            </w:tcBorders>
          </w:tcPr>
          <w:p w14:paraId="6ECDCB4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67FC4792"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 xml:space="preserve">* </w:t>
            </w:r>
            <w:r>
              <w:rPr>
                <w:rFonts w:eastAsia="等线"/>
                <w:kern w:val="2"/>
                <w14:ligatures w14:val="standardContextual"/>
              </w:rPr>
              <w:t>Imprecision</w:t>
            </w:r>
          </w:p>
        </w:tc>
      </w:tr>
      <w:tr w:rsidR="00794DF3" w14:paraId="27B618AE" w14:textId="77777777">
        <w:trPr>
          <w:jc w:val="center"/>
        </w:trPr>
        <w:tc>
          <w:tcPr>
            <w:tcW w:w="1244" w:type="dxa"/>
            <w:tcBorders>
              <w:top w:val="nil"/>
            </w:tcBorders>
          </w:tcPr>
          <w:p w14:paraId="7EAD05F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 xml:space="preserve">AE vs </w:t>
            </w:r>
            <w:r>
              <w:rPr>
                <w:rFonts w:eastAsia="等线" w:hint="eastAsia"/>
                <w:kern w:val="2"/>
                <w14:ligatures w14:val="standardContextual"/>
              </w:rPr>
              <w:t>ME</w:t>
            </w:r>
          </w:p>
        </w:tc>
        <w:tc>
          <w:tcPr>
            <w:tcW w:w="567" w:type="dxa"/>
            <w:gridSpan w:val="2"/>
            <w:tcBorders>
              <w:top w:val="nil"/>
            </w:tcBorders>
          </w:tcPr>
          <w:p w14:paraId="4ECB2242"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w:t>
            </w:r>
          </w:p>
        </w:tc>
        <w:tc>
          <w:tcPr>
            <w:tcW w:w="1700" w:type="dxa"/>
            <w:tcBorders>
              <w:top w:val="nil"/>
            </w:tcBorders>
          </w:tcPr>
          <w:p w14:paraId="61EE211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Borders>
              <w:top w:val="nil"/>
            </w:tcBorders>
          </w:tcPr>
          <w:p w14:paraId="0778EE9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Borders>
              <w:top w:val="nil"/>
            </w:tcBorders>
          </w:tcPr>
          <w:p w14:paraId="4564D76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Borders>
              <w:top w:val="nil"/>
            </w:tcBorders>
          </w:tcPr>
          <w:p w14:paraId="48A8D3D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Borders>
              <w:top w:val="nil"/>
            </w:tcBorders>
          </w:tcPr>
          <w:p w14:paraId="0FD3291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Borders>
              <w:top w:val="nil"/>
            </w:tcBorders>
          </w:tcPr>
          <w:p w14:paraId="32DBE5E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Borders>
              <w:top w:val="nil"/>
            </w:tcBorders>
          </w:tcPr>
          <w:p w14:paraId="390F3EC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Borders>
              <w:top w:val="nil"/>
            </w:tcBorders>
          </w:tcPr>
          <w:p w14:paraId="18E9630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4C8865C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 xml:space="preserve">* </w:t>
            </w:r>
            <w:r>
              <w:rPr>
                <w:rFonts w:eastAsia="等线"/>
                <w:kern w:val="2"/>
                <w14:ligatures w14:val="standardContextual"/>
              </w:rPr>
              <w:t>Imprecision</w:t>
            </w:r>
          </w:p>
        </w:tc>
      </w:tr>
      <w:tr w:rsidR="00794DF3" w14:paraId="0F5B0572" w14:textId="77777777">
        <w:trPr>
          <w:jc w:val="center"/>
        </w:trPr>
        <w:tc>
          <w:tcPr>
            <w:tcW w:w="1244" w:type="dxa"/>
          </w:tcPr>
          <w:p w14:paraId="0FDD8F5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RT vs MB</w:t>
            </w:r>
          </w:p>
        </w:tc>
        <w:tc>
          <w:tcPr>
            <w:tcW w:w="567" w:type="dxa"/>
            <w:gridSpan w:val="2"/>
          </w:tcPr>
          <w:p w14:paraId="41D01AE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w:t>
            </w:r>
          </w:p>
        </w:tc>
        <w:tc>
          <w:tcPr>
            <w:tcW w:w="1700" w:type="dxa"/>
          </w:tcPr>
          <w:p w14:paraId="67A4C8C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Pr>
          <w:p w14:paraId="37B7C20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Pr>
          <w:p w14:paraId="1F9C504E"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Pr>
          <w:p w14:paraId="4AC1832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545" w:type="dxa"/>
          </w:tcPr>
          <w:p w14:paraId="7CD209B8"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300" w:type="dxa"/>
          </w:tcPr>
          <w:p w14:paraId="20CBD6C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Pr>
          <w:p w14:paraId="46FB386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Pr>
          <w:p w14:paraId="2EAEC1E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Within-study bias</w:t>
            </w:r>
          </w:p>
          <w:p w14:paraId="0151542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 xml:space="preserve">* </w:t>
            </w:r>
            <w:r>
              <w:rPr>
                <w:rFonts w:eastAsia="等线"/>
                <w:kern w:val="2"/>
                <w14:ligatures w14:val="standardContextual"/>
              </w:rPr>
              <w:t>Imprecision</w:t>
            </w:r>
          </w:p>
          <w:p w14:paraId="2816D7A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Heterogeneity</w:t>
            </w:r>
          </w:p>
        </w:tc>
      </w:tr>
      <w:tr w:rsidR="00794DF3" w14:paraId="1E13F059" w14:textId="77777777">
        <w:trPr>
          <w:jc w:val="center"/>
        </w:trPr>
        <w:tc>
          <w:tcPr>
            <w:tcW w:w="1244" w:type="dxa"/>
            <w:tcBorders>
              <w:bottom w:val="nil"/>
            </w:tcBorders>
          </w:tcPr>
          <w:p w14:paraId="31ECB01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 xml:space="preserve">RT vs </w:t>
            </w:r>
            <w:r>
              <w:rPr>
                <w:rFonts w:eastAsia="等线" w:hint="eastAsia"/>
                <w:kern w:val="2"/>
                <w14:ligatures w14:val="standardContextual"/>
              </w:rPr>
              <w:t>ME</w:t>
            </w:r>
          </w:p>
        </w:tc>
        <w:tc>
          <w:tcPr>
            <w:tcW w:w="567" w:type="dxa"/>
            <w:gridSpan w:val="2"/>
            <w:tcBorders>
              <w:bottom w:val="nil"/>
            </w:tcBorders>
          </w:tcPr>
          <w:p w14:paraId="602CDB2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w:t>
            </w:r>
          </w:p>
        </w:tc>
        <w:tc>
          <w:tcPr>
            <w:tcW w:w="1700" w:type="dxa"/>
            <w:tcBorders>
              <w:bottom w:val="nil"/>
            </w:tcBorders>
          </w:tcPr>
          <w:p w14:paraId="33E05979"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Borders>
              <w:bottom w:val="nil"/>
            </w:tcBorders>
          </w:tcPr>
          <w:p w14:paraId="40D5412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Borders>
              <w:bottom w:val="nil"/>
            </w:tcBorders>
          </w:tcPr>
          <w:p w14:paraId="5030AECF"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Borders>
              <w:bottom w:val="nil"/>
            </w:tcBorders>
          </w:tcPr>
          <w:p w14:paraId="76AF25E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Borders>
              <w:bottom w:val="nil"/>
            </w:tcBorders>
          </w:tcPr>
          <w:p w14:paraId="384DB53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Borders>
              <w:bottom w:val="nil"/>
            </w:tcBorders>
          </w:tcPr>
          <w:p w14:paraId="182D853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Borders>
              <w:bottom w:val="nil"/>
            </w:tcBorders>
          </w:tcPr>
          <w:p w14:paraId="255BD24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Borders>
              <w:bottom w:val="nil"/>
            </w:tcBorders>
          </w:tcPr>
          <w:p w14:paraId="4E9F35C7"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4CDEE56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 xml:space="preserve">* </w:t>
            </w:r>
            <w:r>
              <w:rPr>
                <w:rFonts w:eastAsia="等线"/>
                <w:kern w:val="2"/>
                <w14:ligatures w14:val="standardContextual"/>
              </w:rPr>
              <w:t>Imprecision</w:t>
            </w:r>
          </w:p>
        </w:tc>
      </w:tr>
      <w:tr w:rsidR="00794DF3" w14:paraId="146E2BA4" w14:textId="77777777">
        <w:trPr>
          <w:jc w:val="center"/>
        </w:trPr>
        <w:tc>
          <w:tcPr>
            <w:tcW w:w="1244" w:type="dxa"/>
            <w:tcBorders>
              <w:top w:val="nil"/>
              <w:bottom w:val="single" w:sz="4" w:space="0" w:color="auto"/>
            </w:tcBorders>
          </w:tcPr>
          <w:p w14:paraId="7DF83BD4"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 xml:space="preserve">MB vs </w:t>
            </w:r>
            <w:r>
              <w:rPr>
                <w:rFonts w:eastAsia="等线" w:hint="eastAsia"/>
                <w:kern w:val="2"/>
                <w14:ligatures w14:val="standardContextual"/>
              </w:rPr>
              <w:t>ME</w:t>
            </w:r>
          </w:p>
        </w:tc>
        <w:tc>
          <w:tcPr>
            <w:tcW w:w="567" w:type="dxa"/>
            <w:gridSpan w:val="2"/>
            <w:tcBorders>
              <w:top w:val="nil"/>
              <w:bottom w:val="single" w:sz="4" w:space="0" w:color="auto"/>
            </w:tcBorders>
          </w:tcPr>
          <w:p w14:paraId="371C2861"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w:t>
            </w:r>
          </w:p>
        </w:tc>
        <w:tc>
          <w:tcPr>
            <w:tcW w:w="1700" w:type="dxa"/>
            <w:tcBorders>
              <w:top w:val="nil"/>
              <w:bottom w:val="single" w:sz="4" w:space="0" w:color="auto"/>
            </w:tcBorders>
          </w:tcPr>
          <w:p w14:paraId="4E45EE86"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Some concerns</w:t>
            </w:r>
          </w:p>
        </w:tc>
        <w:tc>
          <w:tcPr>
            <w:tcW w:w="1412" w:type="dxa"/>
            <w:tcBorders>
              <w:top w:val="nil"/>
              <w:bottom w:val="single" w:sz="4" w:space="0" w:color="auto"/>
            </w:tcBorders>
          </w:tcPr>
          <w:p w14:paraId="6BDC69FC"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t>Undetected</w:t>
            </w:r>
          </w:p>
        </w:tc>
        <w:tc>
          <w:tcPr>
            <w:tcW w:w="1418" w:type="dxa"/>
            <w:tcBorders>
              <w:top w:val="nil"/>
              <w:bottom w:val="single" w:sz="4" w:space="0" w:color="auto"/>
            </w:tcBorders>
          </w:tcPr>
          <w:p w14:paraId="01DAEA8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581" w:type="dxa"/>
            <w:tcBorders>
              <w:top w:val="nil"/>
              <w:bottom w:val="single" w:sz="4" w:space="0" w:color="auto"/>
            </w:tcBorders>
          </w:tcPr>
          <w:p w14:paraId="4664DC65"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Major concerns</w:t>
            </w:r>
          </w:p>
        </w:tc>
        <w:tc>
          <w:tcPr>
            <w:tcW w:w="1545" w:type="dxa"/>
            <w:tcBorders>
              <w:top w:val="nil"/>
              <w:bottom w:val="single" w:sz="4" w:space="0" w:color="auto"/>
            </w:tcBorders>
          </w:tcPr>
          <w:p w14:paraId="2667D8E0"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300" w:type="dxa"/>
            <w:tcBorders>
              <w:top w:val="nil"/>
              <w:bottom w:val="single" w:sz="4" w:space="0" w:color="auto"/>
            </w:tcBorders>
          </w:tcPr>
          <w:p w14:paraId="78F7CD1B"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No concerns</w:t>
            </w:r>
          </w:p>
        </w:tc>
        <w:tc>
          <w:tcPr>
            <w:tcW w:w="1222" w:type="dxa"/>
            <w:tcBorders>
              <w:top w:val="nil"/>
              <w:bottom w:val="single" w:sz="4" w:space="0" w:color="auto"/>
            </w:tcBorders>
          </w:tcPr>
          <w:p w14:paraId="55848CCD"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Very low</w:t>
            </w:r>
          </w:p>
        </w:tc>
        <w:tc>
          <w:tcPr>
            <w:tcW w:w="2386" w:type="dxa"/>
            <w:tcBorders>
              <w:top w:val="nil"/>
              <w:bottom w:val="single" w:sz="4" w:space="0" w:color="auto"/>
            </w:tcBorders>
          </w:tcPr>
          <w:p w14:paraId="591A8863"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-1</w:t>
            </w:r>
            <w:r>
              <w:rPr>
                <w:rFonts w:eastAsia="等线"/>
                <w:kern w:val="2"/>
                <w:vertAlign w:val="superscript"/>
                <w14:ligatures w14:val="standardContextual"/>
              </w:rPr>
              <w:t>*</w:t>
            </w:r>
            <w:r>
              <w:rPr>
                <w:rFonts w:eastAsia="等线"/>
                <w:kern w:val="2"/>
                <w14:ligatures w14:val="standardContextual"/>
              </w:rPr>
              <w:t xml:space="preserve"> Within-study bias</w:t>
            </w:r>
          </w:p>
          <w:p w14:paraId="69EF17BA" w14:textId="77777777" w:rsidR="00794DF3" w:rsidRDefault="00000000">
            <w:pPr>
              <w:framePr w:hSpace="0" w:wrap="auto" w:vAnchor="margin" w:hAnchor="text" w:xAlign="left" w:yAlign="inline"/>
              <w:suppressOverlap w:val="0"/>
              <w:textAlignment w:val="auto"/>
              <w:rPr>
                <w:rFonts w:eastAsia="等线"/>
                <w:kern w:val="2"/>
                <w14:ligatures w14:val="standardContextual"/>
              </w:rPr>
            </w:pPr>
            <w:r>
              <w:rPr>
                <w:rFonts w:eastAsia="等线"/>
                <w:kern w:val="2"/>
                <w14:ligatures w14:val="standardContextual"/>
              </w:rPr>
              <w:t>-2</w:t>
            </w:r>
            <w:r>
              <w:rPr>
                <w:rFonts w:eastAsia="等线"/>
                <w:kern w:val="2"/>
                <w:vertAlign w:val="superscript"/>
                <w14:ligatures w14:val="standardContextual"/>
              </w:rPr>
              <w:t xml:space="preserve">* </w:t>
            </w:r>
            <w:r>
              <w:rPr>
                <w:rFonts w:eastAsia="等线"/>
                <w:kern w:val="2"/>
                <w14:ligatures w14:val="standardContextual"/>
              </w:rPr>
              <w:t>Imprecision</w:t>
            </w:r>
          </w:p>
        </w:tc>
      </w:tr>
    </w:tbl>
    <w:p w14:paraId="618CE9B9" w14:textId="77777777" w:rsidR="00794DF3" w:rsidRDefault="00000000">
      <w:pPr>
        <w:pStyle w:val="acbfdd8b-e11b-4d36-88ff-6049b138f862"/>
        <w:outlineLvl w:val="9"/>
        <w:rPr>
          <w:rFonts w:ascii="Times New Roman" w:eastAsia="宋体" w:hAnsi="Times New Roman"/>
          <w:i/>
          <w:iCs/>
          <w:sz w:val="24"/>
          <w:szCs w:val="22"/>
        </w:rPr>
      </w:pPr>
      <w:bookmarkStart w:id="51" w:name="_Toc385"/>
      <w:bookmarkStart w:id="52" w:name="_Toc25955"/>
      <w:bookmarkStart w:id="53" w:name="_Toc29226"/>
      <w:r>
        <w:rPr>
          <w:rFonts w:ascii="Times New Roman" w:eastAsia="宋体" w:hAnsi="Times New Roman" w:hint="eastAsia"/>
          <w:i/>
          <w:iCs/>
          <w:sz w:val="24"/>
          <w:szCs w:val="22"/>
        </w:rPr>
        <w:t>Note:</w:t>
      </w:r>
      <w:bookmarkEnd w:id="51"/>
      <w:bookmarkEnd w:id="52"/>
      <w:bookmarkEnd w:id="53"/>
      <w:r>
        <w:rPr>
          <w:rFonts w:ascii="Times New Roman" w:eastAsia="宋体" w:hAnsi="Times New Roman" w:hint="eastAsia"/>
          <w:i/>
          <w:iCs/>
          <w:sz w:val="24"/>
          <w:szCs w:val="22"/>
        </w:rPr>
        <w:t xml:space="preserve"> </w:t>
      </w:r>
    </w:p>
    <w:p w14:paraId="75EF526B" w14:textId="77777777" w:rsidR="00794DF3" w:rsidRDefault="00000000">
      <w:pPr>
        <w:pStyle w:val="acbfdd8b-e11b-4d36-88ff-6049b138f862"/>
        <w:outlineLvl w:val="9"/>
        <w:rPr>
          <w:rFonts w:ascii="Times New Roman" w:eastAsia="宋体" w:hAnsi="Times New Roman"/>
          <w:sz w:val="24"/>
          <w:szCs w:val="22"/>
        </w:rPr>
      </w:pPr>
      <w:bookmarkStart w:id="54" w:name="_Toc14104"/>
      <w:bookmarkStart w:id="55" w:name="_Toc14577"/>
      <w:bookmarkStart w:id="56" w:name="_Toc24435"/>
      <w:r>
        <w:rPr>
          <w:rFonts w:ascii="Times New Roman" w:eastAsia="宋体" w:hAnsi="Times New Roman" w:hint="eastAsia"/>
          <w:sz w:val="24"/>
          <w:szCs w:val="22"/>
        </w:rPr>
        <w:t xml:space="preserve">CON, control; SE, stretching exercise; AE, aerobic exercise; RT, resistance training; MBE, mind-body exercise; ME, </w:t>
      </w:r>
      <w:bookmarkEnd w:id="54"/>
      <w:bookmarkEnd w:id="55"/>
      <w:bookmarkEnd w:id="56"/>
      <w:r>
        <w:rPr>
          <w:rFonts w:ascii="Times New Roman" w:eastAsia="宋体" w:hAnsi="Times New Roman" w:hint="eastAsia"/>
          <w:sz w:val="24"/>
          <w:szCs w:val="22"/>
        </w:rPr>
        <w:t>multicomponent exercise.</w:t>
      </w:r>
    </w:p>
    <w:p w14:paraId="7939C881" w14:textId="073ED812" w:rsidR="00794DF3" w:rsidRDefault="00000000">
      <w:pPr>
        <w:pStyle w:val="acbfdd8b-e11b-4d36-88ff-6049b138f862"/>
        <w:outlineLvl w:val="9"/>
        <w:rPr>
          <w:rFonts w:ascii="Times New Roman" w:eastAsia="宋体" w:hAnsi="Times New Roman"/>
          <w:sz w:val="24"/>
          <w:szCs w:val="22"/>
        </w:rPr>
      </w:pPr>
      <w:bookmarkStart w:id="57" w:name="_Toc366"/>
      <w:bookmarkStart w:id="58" w:name="_Toc15387"/>
      <w:bookmarkStart w:id="59" w:name="_Toc29088"/>
      <w:r>
        <w:rPr>
          <w:rFonts w:cs="微软雅黑" w:hint="eastAsia"/>
          <w:sz w:val="24"/>
          <w:szCs w:val="22"/>
        </w:rPr>
        <w:t>−</w:t>
      </w:r>
      <w:r>
        <w:rPr>
          <w:rFonts w:ascii="Times New Roman" w:eastAsia="宋体" w:hAnsi="Times New Roman" w:hint="eastAsia"/>
          <w:sz w:val="24"/>
          <w:szCs w:val="22"/>
        </w:rPr>
        <w:t>1* signifies a one-level downgrading of each relative treatment effect</w:t>
      </w:r>
      <w:proofErr w:type="gramStart"/>
      <w:r w:rsidR="00786703">
        <w:rPr>
          <w:rFonts w:ascii="Times New Roman" w:eastAsia="宋体" w:hAnsi="Times New Roman"/>
          <w:sz w:val="24"/>
          <w:szCs w:val="22"/>
        </w:rPr>
        <w:t>’</w:t>
      </w:r>
      <w:proofErr w:type="gramEnd"/>
      <w:r>
        <w:rPr>
          <w:rFonts w:ascii="Times New Roman" w:eastAsia="宋体" w:hAnsi="Times New Roman" w:hint="eastAsia"/>
          <w:sz w:val="24"/>
          <w:szCs w:val="22"/>
        </w:rPr>
        <w:t>s confidence.</w:t>
      </w:r>
      <w:bookmarkEnd w:id="57"/>
      <w:bookmarkEnd w:id="58"/>
      <w:bookmarkEnd w:id="59"/>
    </w:p>
    <w:p w14:paraId="38CE03F6" w14:textId="43ED67F7" w:rsidR="00794DF3" w:rsidRDefault="00000000">
      <w:pPr>
        <w:pStyle w:val="acbfdd8b-e11b-4d36-88ff-6049b138f862"/>
        <w:outlineLvl w:val="9"/>
        <w:rPr>
          <w:rFonts w:ascii="Times New Roman" w:eastAsia="宋体" w:hAnsi="Times New Roman"/>
          <w:sz w:val="24"/>
          <w:szCs w:val="22"/>
        </w:rPr>
      </w:pPr>
      <w:bookmarkStart w:id="60" w:name="_Toc16253"/>
      <w:bookmarkStart w:id="61" w:name="_Toc20376"/>
      <w:bookmarkStart w:id="62" w:name="_Toc13501"/>
      <w:r>
        <w:rPr>
          <w:rFonts w:cs="微软雅黑" w:hint="eastAsia"/>
          <w:sz w:val="24"/>
          <w:szCs w:val="22"/>
        </w:rPr>
        <w:t>−</w:t>
      </w:r>
      <w:r>
        <w:rPr>
          <w:rFonts w:ascii="Times New Roman" w:eastAsia="宋体" w:hAnsi="Times New Roman" w:hint="eastAsia"/>
          <w:sz w:val="24"/>
          <w:szCs w:val="22"/>
        </w:rPr>
        <w:t>2* signifies a two-level downgrading of each relative treatment effect</w:t>
      </w:r>
      <w:proofErr w:type="gramStart"/>
      <w:r w:rsidR="00786703">
        <w:rPr>
          <w:rFonts w:ascii="Times New Roman" w:eastAsia="宋体" w:hAnsi="Times New Roman"/>
          <w:sz w:val="24"/>
          <w:szCs w:val="22"/>
        </w:rPr>
        <w:t>’</w:t>
      </w:r>
      <w:proofErr w:type="gramEnd"/>
      <w:r>
        <w:rPr>
          <w:rFonts w:ascii="Times New Roman" w:eastAsia="宋体" w:hAnsi="Times New Roman" w:hint="eastAsia"/>
          <w:sz w:val="24"/>
          <w:szCs w:val="22"/>
        </w:rPr>
        <w:t>s confidence.</w:t>
      </w:r>
      <w:bookmarkEnd w:id="60"/>
      <w:bookmarkEnd w:id="61"/>
      <w:bookmarkEnd w:id="62"/>
    </w:p>
    <w:p w14:paraId="527ABB06" w14:textId="77777777" w:rsidR="00794DF3" w:rsidRDefault="00794DF3">
      <w:pPr>
        <w:pStyle w:val="21bc9c4b-6a32-43e5-beaa-fd2d792c5735"/>
        <w:outlineLvl w:val="9"/>
        <w:rPr>
          <w:rFonts w:ascii="Times New Roman" w:hAnsi="Times New Roman"/>
        </w:rPr>
        <w:sectPr w:rsidR="00794DF3">
          <w:pgSz w:w="16838" w:h="11906" w:orient="landscape"/>
          <w:pgMar w:top="1519" w:right="1213" w:bottom="1519" w:left="1213" w:header="851" w:footer="992" w:gutter="0"/>
          <w:cols w:space="425"/>
          <w:docGrid w:type="lines" w:linePitch="312"/>
        </w:sectPr>
      </w:pPr>
    </w:p>
    <w:p w14:paraId="4965BA08" w14:textId="77777777" w:rsidR="00794DF3" w:rsidRDefault="00000000">
      <w:pPr>
        <w:pStyle w:val="21bc9c4b-6a32-43e5-beaa-fd2d792c5735"/>
        <w:rPr>
          <w:rFonts w:ascii="Times New Roman" w:hAnsi="Times New Roman"/>
        </w:rPr>
      </w:pPr>
      <w:bookmarkStart w:id="63" w:name="_Toc13515"/>
      <w:bookmarkStart w:id="64" w:name="_Toc167312525"/>
      <w:bookmarkStart w:id="65" w:name="_Toc20061"/>
      <w:bookmarkStart w:id="66" w:name="_Toc12787"/>
      <w:r>
        <w:rPr>
          <w:rFonts w:ascii="Times New Roman" w:eastAsia="宋体" w:hAnsi="Times New Roman"/>
        </w:rPr>
        <w:lastRenderedPageBreak/>
        <w:t xml:space="preserve">Supplemental Material </w:t>
      </w:r>
      <w:r>
        <w:rPr>
          <w:rFonts w:ascii="Times New Roman" w:eastAsia="宋体" w:hAnsi="Times New Roman" w:hint="eastAsia"/>
        </w:rPr>
        <w:t xml:space="preserve">9 </w:t>
      </w:r>
      <w:r>
        <w:rPr>
          <w:rFonts w:ascii="Times New Roman" w:hAnsi="Times New Roman"/>
        </w:rPr>
        <w:t xml:space="preserve">The </w:t>
      </w:r>
      <w:r>
        <w:rPr>
          <w:rFonts w:ascii="Times New Roman" w:hAnsi="Times New Roman" w:hint="eastAsia"/>
        </w:rPr>
        <w:t>A</w:t>
      </w:r>
      <w:r>
        <w:rPr>
          <w:rFonts w:ascii="Times New Roman" w:hAnsi="Times New Roman"/>
        </w:rPr>
        <w:t xml:space="preserve">nalysis for </w:t>
      </w:r>
      <w:r>
        <w:rPr>
          <w:rFonts w:ascii="Times New Roman" w:hAnsi="Times New Roman" w:hint="eastAsia"/>
        </w:rPr>
        <w:t>P</w:t>
      </w:r>
      <w:r>
        <w:rPr>
          <w:rFonts w:ascii="Times New Roman" w:hAnsi="Times New Roman"/>
        </w:rPr>
        <w:t xml:space="preserve">rimary </w:t>
      </w:r>
      <w:r>
        <w:rPr>
          <w:rFonts w:ascii="Times New Roman" w:hAnsi="Times New Roman" w:hint="eastAsia"/>
        </w:rPr>
        <w:t>O</w:t>
      </w:r>
      <w:r>
        <w:rPr>
          <w:rFonts w:ascii="Times New Roman" w:hAnsi="Times New Roman"/>
        </w:rPr>
        <w:t>utcomes</w:t>
      </w:r>
      <w:bookmarkEnd w:id="63"/>
      <w:bookmarkEnd w:id="64"/>
      <w:bookmarkEnd w:id="65"/>
      <w:bookmarkEnd w:id="66"/>
    </w:p>
    <w:p w14:paraId="5E9EB17A" w14:textId="77777777" w:rsidR="00794DF3" w:rsidRDefault="00000000">
      <w:pPr>
        <w:pStyle w:val="71e7dc79-1ff7-45e8-997d-0ebda3762b91"/>
        <w:rPr>
          <w:rFonts w:ascii="Times New Roman" w:hAnsi="Times New Roman" w:cs="Times New Roman"/>
        </w:rPr>
      </w:pPr>
      <w:bookmarkStart w:id="67" w:name="_Toc10458"/>
      <w:bookmarkStart w:id="68" w:name="_Toc167312526"/>
      <w:bookmarkStart w:id="69" w:name="_Toc6469"/>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hint="eastAsia"/>
        </w:rPr>
        <w:t>Publication Bias Test on Depression in Pairwise Meta-analysis</w:t>
      </w:r>
    </w:p>
    <w:p w14:paraId="090B76BB" w14:textId="77777777" w:rsidR="00794DF3" w:rsidRDefault="00000000">
      <w:pPr>
        <w:pStyle w:val="71e7dc79-1ff7-45e8-997d-0ebda3762b91"/>
        <w:rPr>
          <w:rFonts w:ascii="Times New Roman" w:hAnsi="Times New Roman" w:cs="Times New Roman"/>
          <w:sz w:val="24"/>
          <w:szCs w:val="24"/>
        </w:rPr>
      </w:pPr>
      <w:r>
        <w:rPr>
          <w:rFonts w:ascii="Times New Roman" w:hAnsi="Times New Roman" w:cs="Times New Roman" w:hint="eastAsia"/>
          <w:sz w:val="24"/>
          <w:szCs w:val="24"/>
        </w:rPr>
        <w:t xml:space="preserve">9.1.1 </w:t>
      </w:r>
      <w:r>
        <w:rPr>
          <w:rFonts w:ascii="Times New Roman" w:hAnsi="Times New Roman" w:cs="Times New Roman"/>
          <w:sz w:val="24"/>
          <w:szCs w:val="24"/>
        </w:rPr>
        <w:t xml:space="preserve">Funnel Plot of Exercise Effects on Depression in </w:t>
      </w:r>
      <w:r>
        <w:rPr>
          <w:rFonts w:ascii="Times New Roman" w:hAnsi="Times New Roman" w:cs="Times New Roman" w:hint="eastAsia"/>
          <w:sz w:val="24"/>
          <w:szCs w:val="24"/>
        </w:rPr>
        <w:t>P</w:t>
      </w:r>
      <w:r>
        <w:rPr>
          <w:rFonts w:ascii="Times New Roman" w:hAnsi="Times New Roman" w:cs="Times New Roman"/>
          <w:sz w:val="24"/>
          <w:szCs w:val="24"/>
        </w:rPr>
        <w:t xml:space="preserve">airwise </w:t>
      </w:r>
      <w:r>
        <w:rPr>
          <w:rFonts w:ascii="Times New Roman" w:hAnsi="Times New Roman" w:cs="Times New Roman" w:hint="eastAsia"/>
          <w:sz w:val="24"/>
          <w:szCs w:val="24"/>
        </w:rPr>
        <w:t>M</w:t>
      </w:r>
      <w:r>
        <w:rPr>
          <w:rFonts w:ascii="Times New Roman" w:hAnsi="Times New Roman" w:cs="Times New Roman"/>
          <w:sz w:val="24"/>
          <w:szCs w:val="24"/>
        </w:rPr>
        <w:t>eta-analysis</w:t>
      </w:r>
      <w:bookmarkEnd w:id="67"/>
      <w:bookmarkEnd w:id="68"/>
      <w:bookmarkEnd w:id="69"/>
    </w:p>
    <w:p w14:paraId="17D69C82" w14:textId="77777777" w:rsidR="00794DF3" w:rsidRDefault="00000000">
      <w:pPr>
        <w:framePr w:hSpace="0" w:wrap="auto" w:vAnchor="margin" w:hAnchor="text" w:xAlign="left" w:yAlign="inline"/>
        <w:jc w:val="both"/>
        <w:rPr>
          <w:b/>
          <w:kern w:val="44"/>
          <w:sz w:val="32"/>
          <w:szCs w:val="28"/>
        </w:rPr>
      </w:pPr>
      <w:r>
        <w:rPr>
          <w:b/>
          <w:noProof/>
          <w:kern w:val="44"/>
          <w:sz w:val="32"/>
          <w:szCs w:val="28"/>
        </w:rPr>
        <w:drawing>
          <wp:inline distT="0" distB="0" distL="114300" distR="114300" wp14:anchorId="2598A86F" wp14:editId="6C8262E5">
            <wp:extent cx="5624830" cy="4091305"/>
            <wp:effectExtent l="0" t="0" r="1270" b="10795"/>
            <wp:docPr id="8" name="图片 8" descr="漏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漏斗"/>
                    <pic:cNvPicPr>
                      <a:picLocks noChangeAspect="1"/>
                    </pic:cNvPicPr>
                  </pic:nvPicPr>
                  <pic:blipFill>
                    <a:blip r:embed="rId15"/>
                    <a:stretch>
                      <a:fillRect/>
                    </a:stretch>
                  </pic:blipFill>
                  <pic:spPr>
                    <a:xfrm>
                      <a:off x="0" y="0"/>
                      <a:ext cx="5624830" cy="4091305"/>
                    </a:xfrm>
                    <a:prstGeom prst="rect">
                      <a:avLst/>
                    </a:prstGeom>
                  </pic:spPr>
                </pic:pic>
              </a:graphicData>
            </a:graphic>
          </wp:inline>
        </w:drawing>
      </w:r>
    </w:p>
    <w:p w14:paraId="1F3EE006" w14:textId="77777777" w:rsidR="00794DF3" w:rsidRDefault="00000000">
      <w:pPr>
        <w:framePr w:hSpace="0" w:wrap="auto" w:vAnchor="margin" w:hAnchor="text" w:xAlign="left" w:yAlign="inline"/>
        <w:jc w:val="center"/>
        <w:rPr>
          <w:sz w:val="24"/>
        </w:rPr>
      </w:pPr>
      <w:r>
        <w:rPr>
          <w:sz w:val="24"/>
        </w:rPr>
        <w:t xml:space="preserve">Figure </w:t>
      </w:r>
      <w:r>
        <w:rPr>
          <w:rFonts w:hint="eastAsia"/>
          <w:sz w:val="24"/>
        </w:rPr>
        <w:t>2</w:t>
      </w:r>
      <w:r>
        <w:rPr>
          <w:sz w:val="24"/>
        </w:rPr>
        <w:t xml:space="preserve"> Funnel Plot of Exercise Effects on Depression in Postmenopausal Women</w:t>
      </w:r>
    </w:p>
    <w:p w14:paraId="4A2513E1" w14:textId="77777777" w:rsidR="00794DF3" w:rsidRDefault="00794DF3">
      <w:pPr>
        <w:pStyle w:val="71e7dc79-1ff7-45e8-997d-0ebda3762b91"/>
        <w:spacing w:line="240" w:lineRule="auto"/>
        <w:rPr>
          <w:rFonts w:ascii="Times New Roman" w:hAnsi="Times New Roman" w:cs="Times New Roman"/>
          <w:sz w:val="24"/>
          <w:szCs w:val="24"/>
        </w:rPr>
      </w:pPr>
    </w:p>
    <w:p w14:paraId="0B788671" w14:textId="77777777" w:rsidR="00794DF3" w:rsidRDefault="00794DF3">
      <w:pPr>
        <w:pStyle w:val="71e7dc79-1ff7-45e8-997d-0ebda3762b91"/>
        <w:rPr>
          <w:rFonts w:ascii="Times New Roman" w:hAnsi="Times New Roman" w:cs="Times New Roman"/>
          <w:sz w:val="24"/>
          <w:szCs w:val="24"/>
        </w:rPr>
      </w:pPr>
    </w:p>
    <w:p w14:paraId="29CA5F84" w14:textId="77777777" w:rsidR="00794DF3" w:rsidRDefault="00794DF3">
      <w:pPr>
        <w:pStyle w:val="71e7dc79-1ff7-45e8-997d-0ebda3762b91"/>
        <w:rPr>
          <w:rFonts w:ascii="Times New Roman" w:hAnsi="Times New Roman" w:cs="Times New Roman"/>
          <w:sz w:val="24"/>
          <w:szCs w:val="24"/>
        </w:rPr>
      </w:pPr>
    </w:p>
    <w:p w14:paraId="53BF02D9" w14:textId="77777777" w:rsidR="00794DF3" w:rsidRDefault="00794DF3">
      <w:pPr>
        <w:pStyle w:val="71e7dc79-1ff7-45e8-997d-0ebda3762b91"/>
        <w:rPr>
          <w:rFonts w:ascii="Times New Roman" w:hAnsi="Times New Roman" w:cs="Times New Roman"/>
          <w:sz w:val="24"/>
          <w:szCs w:val="24"/>
        </w:rPr>
      </w:pPr>
    </w:p>
    <w:p w14:paraId="61DD2C00" w14:textId="77777777" w:rsidR="00794DF3" w:rsidRDefault="00794DF3">
      <w:pPr>
        <w:pStyle w:val="71e7dc79-1ff7-45e8-997d-0ebda3762b91"/>
        <w:rPr>
          <w:rFonts w:ascii="Times New Roman" w:hAnsi="Times New Roman" w:cs="Times New Roman"/>
          <w:sz w:val="24"/>
          <w:szCs w:val="24"/>
        </w:rPr>
      </w:pPr>
    </w:p>
    <w:p w14:paraId="7CEDEEC9" w14:textId="77777777" w:rsidR="00794DF3" w:rsidRDefault="00794DF3">
      <w:pPr>
        <w:pStyle w:val="71e7dc79-1ff7-45e8-997d-0ebda3762b91"/>
        <w:rPr>
          <w:rFonts w:ascii="Times New Roman" w:hAnsi="Times New Roman" w:cs="Times New Roman"/>
          <w:sz w:val="24"/>
          <w:szCs w:val="24"/>
        </w:rPr>
      </w:pPr>
    </w:p>
    <w:p w14:paraId="4EEE9FB6" w14:textId="77777777" w:rsidR="00794DF3" w:rsidRDefault="00794DF3">
      <w:pPr>
        <w:pStyle w:val="71e7dc79-1ff7-45e8-997d-0ebda3762b91"/>
        <w:rPr>
          <w:rFonts w:ascii="Times New Roman" w:hAnsi="Times New Roman" w:cs="Times New Roman"/>
          <w:sz w:val="24"/>
          <w:szCs w:val="24"/>
        </w:rPr>
      </w:pPr>
    </w:p>
    <w:p w14:paraId="3371EB59" w14:textId="77777777" w:rsidR="00794DF3" w:rsidRDefault="00794DF3">
      <w:pPr>
        <w:pStyle w:val="71e7dc79-1ff7-45e8-997d-0ebda3762b91"/>
        <w:rPr>
          <w:rFonts w:ascii="Times New Roman" w:hAnsi="Times New Roman" w:cs="Times New Roman"/>
          <w:sz w:val="24"/>
          <w:szCs w:val="24"/>
        </w:rPr>
      </w:pPr>
    </w:p>
    <w:p w14:paraId="345E9431" w14:textId="77777777" w:rsidR="00794DF3" w:rsidRDefault="00794DF3">
      <w:pPr>
        <w:pStyle w:val="71e7dc79-1ff7-45e8-997d-0ebda3762b91"/>
        <w:rPr>
          <w:rFonts w:ascii="Times New Roman" w:hAnsi="Times New Roman" w:cs="Times New Roman"/>
          <w:sz w:val="24"/>
          <w:szCs w:val="24"/>
        </w:rPr>
      </w:pPr>
    </w:p>
    <w:p w14:paraId="2B67F3FE" w14:textId="77777777" w:rsidR="00794DF3" w:rsidRDefault="00794DF3">
      <w:pPr>
        <w:pStyle w:val="71e7dc79-1ff7-45e8-997d-0ebda3762b91"/>
        <w:rPr>
          <w:rFonts w:ascii="Times New Roman" w:hAnsi="Times New Roman" w:cs="Times New Roman"/>
          <w:sz w:val="24"/>
          <w:szCs w:val="24"/>
        </w:rPr>
      </w:pPr>
    </w:p>
    <w:p w14:paraId="4E082918" w14:textId="77777777" w:rsidR="00794DF3" w:rsidRDefault="00794DF3">
      <w:pPr>
        <w:pStyle w:val="71e7dc79-1ff7-45e8-997d-0ebda3762b91"/>
        <w:spacing w:line="240" w:lineRule="auto"/>
        <w:rPr>
          <w:rFonts w:ascii="Times New Roman" w:hAnsi="Times New Roman" w:cs="Times New Roman"/>
          <w:sz w:val="24"/>
          <w:szCs w:val="24"/>
        </w:rPr>
      </w:pPr>
    </w:p>
    <w:p w14:paraId="44BA4358" w14:textId="77777777" w:rsidR="00794DF3" w:rsidRDefault="00794DF3" w:rsidP="00786703">
      <w:pPr>
        <w:framePr w:hSpace="0" w:wrap="auto" w:vAnchor="margin" w:hAnchor="text" w:xAlign="left" w:yAlign="inline"/>
        <w:rPr>
          <w:sz w:val="24"/>
        </w:rPr>
      </w:pPr>
    </w:p>
    <w:p w14:paraId="09CDDF5F" w14:textId="77777777" w:rsidR="00786703" w:rsidRDefault="00786703" w:rsidP="00786703">
      <w:pPr>
        <w:framePr w:hSpace="0" w:wrap="auto" w:vAnchor="margin" w:hAnchor="text" w:xAlign="left" w:yAlign="inline"/>
        <w:rPr>
          <w:sz w:val="24"/>
        </w:rPr>
      </w:pPr>
    </w:p>
    <w:p w14:paraId="03F36EA4" w14:textId="77777777" w:rsidR="00786703" w:rsidRDefault="00786703" w:rsidP="00786703">
      <w:pPr>
        <w:framePr w:hSpace="0" w:wrap="auto" w:vAnchor="margin" w:hAnchor="text" w:xAlign="left" w:yAlign="inline"/>
        <w:rPr>
          <w:sz w:val="24"/>
        </w:rPr>
      </w:pPr>
    </w:p>
    <w:p w14:paraId="61A6B459" w14:textId="77777777" w:rsidR="00786703" w:rsidRDefault="00786703" w:rsidP="00786703">
      <w:pPr>
        <w:framePr w:hSpace="0" w:wrap="auto" w:vAnchor="margin" w:hAnchor="text" w:xAlign="left" w:yAlign="inline"/>
        <w:rPr>
          <w:sz w:val="24"/>
        </w:rPr>
      </w:pPr>
    </w:p>
    <w:p w14:paraId="61D469C6" w14:textId="77777777" w:rsidR="00786703" w:rsidRDefault="00786703" w:rsidP="00786703">
      <w:pPr>
        <w:framePr w:hSpace="0" w:wrap="auto" w:vAnchor="margin" w:hAnchor="text" w:xAlign="left" w:yAlign="inline"/>
        <w:rPr>
          <w:rFonts w:hint="eastAsia"/>
          <w:sz w:val="24"/>
        </w:rPr>
      </w:pPr>
    </w:p>
    <w:p w14:paraId="1008C52E" w14:textId="77777777" w:rsidR="00786703" w:rsidRDefault="00786703">
      <w:pPr>
        <w:framePr w:hSpace="0" w:wrap="auto" w:vAnchor="margin" w:hAnchor="text" w:xAlign="left" w:yAlign="inline"/>
        <w:jc w:val="center"/>
      </w:pPr>
    </w:p>
    <w:p w14:paraId="659D0207" w14:textId="23FCCD24" w:rsidR="00786703" w:rsidRPr="00786703" w:rsidRDefault="00786703" w:rsidP="00786703">
      <w:pPr>
        <w:framePr w:hSpace="0" w:wrap="auto" w:vAnchor="margin" w:hAnchor="text" w:xAlign="left" w:yAlign="inline"/>
        <w:rPr>
          <w:rFonts w:hint="eastAsia"/>
          <w:sz w:val="24"/>
          <w:szCs w:val="24"/>
        </w:rPr>
      </w:pPr>
      <w:r w:rsidRPr="00786703">
        <w:rPr>
          <w:b/>
          <w:bCs/>
          <w:sz w:val="24"/>
          <w:szCs w:val="24"/>
        </w:rPr>
        <w:lastRenderedPageBreak/>
        <w:t>9.1.2 Trim-and-fill Funnel plot of Exercise Effects on Depression in Pairwise Meta-analys</w:t>
      </w:r>
      <w:r>
        <w:rPr>
          <w:rFonts w:hint="eastAsia"/>
          <w:b/>
          <w:bCs/>
          <w:sz w:val="24"/>
          <w:szCs w:val="24"/>
        </w:rPr>
        <w:t>is</w:t>
      </w:r>
    </w:p>
    <w:p w14:paraId="38B65379" w14:textId="3B812CB5" w:rsidR="00794DF3" w:rsidRDefault="00000000">
      <w:pPr>
        <w:framePr w:hSpace="0" w:wrap="auto" w:vAnchor="margin" w:hAnchor="text" w:xAlign="left" w:yAlign="inline"/>
        <w:jc w:val="center"/>
      </w:pPr>
      <w:r>
        <w:rPr>
          <w:noProof/>
        </w:rPr>
        <w:drawing>
          <wp:inline distT="0" distB="0" distL="114300" distR="114300" wp14:anchorId="6118CA59" wp14:editId="0F17AC8D">
            <wp:extent cx="5577840" cy="3718560"/>
            <wp:effectExtent l="0" t="0" r="10160" b="254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6"/>
                    <a:stretch>
                      <a:fillRect/>
                    </a:stretch>
                  </pic:blipFill>
                  <pic:spPr>
                    <a:xfrm>
                      <a:off x="0" y="0"/>
                      <a:ext cx="5577840" cy="3718560"/>
                    </a:xfrm>
                    <a:prstGeom prst="rect">
                      <a:avLst/>
                    </a:prstGeom>
                    <a:noFill/>
                    <a:ln>
                      <a:noFill/>
                    </a:ln>
                  </pic:spPr>
                </pic:pic>
              </a:graphicData>
            </a:graphic>
          </wp:inline>
        </w:drawing>
      </w:r>
    </w:p>
    <w:p w14:paraId="45AD0DE4" w14:textId="77777777" w:rsidR="00794DF3" w:rsidRDefault="00794DF3">
      <w:pPr>
        <w:framePr w:hSpace="0" w:wrap="auto" w:vAnchor="margin" w:hAnchor="text" w:xAlign="left" w:yAlign="inline"/>
        <w:jc w:val="center"/>
      </w:pPr>
    </w:p>
    <w:p w14:paraId="1AFAC1DE" w14:textId="77777777" w:rsidR="00794DF3" w:rsidRDefault="00000000">
      <w:pPr>
        <w:framePr w:hSpace="0" w:wrap="auto" w:vAnchor="margin" w:hAnchor="text" w:xAlign="left" w:yAlign="inline"/>
        <w:jc w:val="center"/>
      </w:pPr>
      <w:r>
        <w:rPr>
          <w:rFonts w:hint="eastAsia"/>
          <w:sz w:val="24"/>
          <w:szCs w:val="24"/>
        </w:rPr>
        <w:t>Figure 3 Trim-and-fill Funnel plot of Exercise Effects on Depression Levels in Postmenopausal Women</w:t>
      </w:r>
    </w:p>
    <w:p w14:paraId="20EC138E" w14:textId="77777777" w:rsidR="00794DF3" w:rsidRDefault="00000000">
      <w:pPr>
        <w:pStyle w:val="71e7dc79-1ff7-45e8-997d-0ebda3762b91"/>
        <w:rPr>
          <w:rFonts w:ascii="Times New Roman" w:hAnsi="Times New Roman" w:cs="Times New Roman"/>
        </w:rPr>
      </w:pPr>
      <w:bookmarkStart w:id="70" w:name="_Toc167312527"/>
      <w:bookmarkStart w:id="71" w:name="_Toc28455"/>
      <w:bookmarkStart w:id="72" w:name="_Toc19692"/>
      <w:r>
        <w:rPr>
          <w:rFonts w:ascii="Times New Roman" w:hAnsi="Times New Roman" w:cs="Times New Roman" w:hint="eastAsia"/>
        </w:rPr>
        <w:t>9</w:t>
      </w:r>
      <w:r>
        <w:rPr>
          <w:rFonts w:ascii="Times New Roman" w:hAnsi="Times New Roman" w:cs="Times New Roman"/>
        </w:rPr>
        <w:t xml:space="preserve">.2 The </w:t>
      </w:r>
      <w:r>
        <w:rPr>
          <w:rFonts w:ascii="Times New Roman" w:hAnsi="Times New Roman" w:cs="Times New Roman" w:hint="eastAsia"/>
        </w:rPr>
        <w:t>R</w:t>
      </w:r>
      <w:r>
        <w:rPr>
          <w:rFonts w:ascii="Times New Roman" w:hAnsi="Times New Roman" w:cs="Times New Roman"/>
        </w:rPr>
        <w:t xml:space="preserve">esults of the </w:t>
      </w:r>
      <w:r>
        <w:rPr>
          <w:rFonts w:ascii="Times New Roman" w:hAnsi="Times New Roman" w:cs="Times New Roman" w:hint="eastAsia"/>
        </w:rPr>
        <w:t>S</w:t>
      </w:r>
      <w:r>
        <w:rPr>
          <w:rFonts w:ascii="Times New Roman" w:hAnsi="Times New Roman" w:cs="Times New Roman"/>
        </w:rPr>
        <w:t xml:space="preserve">ensitivity </w:t>
      </w:r>
      <w:r>
        <w:rPr>
          <w:rFonts w:ascii="Times New Roman" w:hAnsi="Times New Roman" w:cs="Times New Roman" w:hint="eastAsia"/>
        </w:rPr>
        <w:t>A</w:t>
      </w:r>
      <w:r>
        <w:rPr>
          <w:rFonts w:ascii="Times New Roman" w:hAnsi="Times New Roman" w:cs="Times New Roman"/>
        </w:rPr>
        <w:t xml:space="preserve">nalysis of </w:t>
      </w:r>
      <w:r>
        <w:rPr>
          <w:rFonts w:ascii="Times New Roman" w:hAnsi="Times New Roman" w:cs="Times New Roman" w:hint="eastAsia"/>
        </w:rPr>
        <w:t>P</w:t>
      </w:r>
      <w:r>
        <w:rPr>
          <w:rFonts w:ascii="Times New Roman" w:hAnsi="Times New Roman" w:cs="Times New Roman"/>
        </w:rPr>
        <w:t xml:space="preserve">airwise </w:t>
      </w:r>
      <w:r>
        <w:rPr>
          <w:rFonts w:ascii="Times New Roman" w:hAnsi="Times New Roman" w:cs="Times New Roman" w:hint="eastAsia"/>
        </w:rPr>
        <w:t>M</w:t>
      </w:r>
      <w:r>
        <w:rPr>
          <w:rFonts w:ascii="Times New Roman" w:hAnsi="Times New Roman" w:cs="Times New Roman"/>
        </w:rPr>
        <w:t>eta-analysis</w:t>
      </w:r>
      <w:bookmarkEnd w:id="70"/>
      <w:bookmarkEnd w:id="71"/>
      <w:bookmarkEnd w:id="72"/>
    </w:p>
    <w:p w14:paraId="1BB6E104" w14:textId="77777777" w:rsidR="00794DF3" w:rsidRDefault="00000000">
      <w:pPr>
        <w:framePr w:hSpace="0" w:wrap="auto" w:vAnchor="margin" w:hAnchor="text" w:xAlign="left" w:yAlign="inline"/>
        <w:jc w:val="both"/>
        <w:rPr>
          <w:sz w:val="28"/>
          <w:szCs w:val="22"/>
        </w:rPr>
      </w:pPr>
      <w:r>
        <w:rPr>
          <w:sz w:val="24"/>
        </w:rPr>
        <w:t>Sensitivity Analysis 1: leave-one-out approach</w:t>
      </w:r>
    </w:p>
    <w:p w14:paraId="51E3134B" w14:textId="77777777" w:rsidR="00794DF3" w:rsidRDefault="00000000">
      <w:pPr>
        <w:framePr w:hSpace="0" w:wrap="auto" w:vAnchor="margin" w:hAnchor="text" w:xAlign="left" w:yAlign="inline"/>
        <w:jc w:val="center"/>
      </w:pPr>
      <w:r>
        <w:rPr>
          <w:noProof/>
        </w:rPr>
        <w:drawing>
          <wp:inline distT="0" distB="0" distL="114300" distR="114300" wp14:anchorId="1A434623" wp14:editId="21E666F0">
            <wp:extent cx="4816475" cy="35147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
                    <a:srcRect l="8647"/>
                    <a:stretch>
                      <a:fillRect/>
                    </a:stretch>
                  </pic:blipFill>
                  <pic:spPr>
                    <a:xfrm>
                      <a:off x="0" y="0"/>
                      <a:ext cx="4816475" cy="3514725"/>
                    </a:xfrm>
                    <a:prstGeom prst="rect">
                      <a:avLst/>
                    </a:prstGeom>
                    <a:noFill/>
                    <a:ln>
                      <a:noFill/>
                    </a:ln>
                  </pic:spPr>
                </pic:pic>
              </a:graphicData>
            </a:graphic>
          </wp:inline>
        </w:drawing>
      </w:r>
    </w:p>
    <w:p w14:paraId="0F6810F8" w14:textId="77777777" w:rsidR="00794DF3" w:rsidRDefault="00000000">
      <w:pPr>
        <w:framePr w:hSpace="0" w:wrap="auto" w:vAnchor="margin" w:hAnchor="text" w:xAlign="left" w:yAlign="inline"/>
        <w:jc w:val="center"/>
        <w:rPr>
          <w:sz w:val="24"/>
        </w:rPr>
      </w:pPr>
      <w:r>
        <w:rPr>
          <w:sz w:val="24"/>
        </w:rPr>
        <w:t xml:space="preserve">Figure </w:t>
      </w:r>
      <w:r>
        <w:rPr>
          <w:rFonts w:hint="eastAsia"/>
          <w:sz w:val="24"/>
        </w:rPr>
        <w:t>4</w:t>
      </w:r>
      <w:r>
        <w:rPr>
          <w:sz w:val="24"/>
        </w:rPr>
        <w:t xml:space="preserve"> The results of leave-one-out approach</w:t>
      </w:r>
    </w:p>
    <w:p w14:paraId="265FC313" w14:textId="679E3B6C" w:rsidR="00794DF3" w:rsidRDefault="00000000">
      <w:pPr>
        <w:framePr w:hSpace="0" w:wrap="auto" w:vAnchor="margin" w:hAnchor="text" w:xAlign="left" w:yAlign="inline"/>
        <w:jc w:val="both"/>
        <w:rPr>
          <w:sz w:val="24"/>
        </w:rPr>
      </w:pPr>
      <w:r>
        <w:rPr>
          <w:sz w:val="24"/>
        </w:rPr>
        <w:lastRenderedPageBreak/>
        <w:t>Sensitivity Analysis 2: Excluding Studies Using Health Education as Control</w:t>
      </w:r>
    </w:p>
    <w:p w14:paraId="42CB8698" w14:textId="77777777" w:rsidR="00794DF3" w:rsidRDefault="00000000">
      <w:pPr>
        <w:framePr w:hSpace="0" w:wrap="auto" w:vAnchor="margin" w:hAnchor="text" w:xAlign="left" w:yAlign="inline"/>
        <w:jc w:val="center"/>
      </w:pPr>
      <w:r>
        <w:rPr>
          <w:noProof/>
        </w:rPr>
        <w:drawing>
          <wp:inline distT="0" distB="0" distL="114300" distR="114300" wp14:anchorId="1F07BDD6" wp14:editId="070A7A83">
            <wp:extent cx="5122545" cy="3026410"/>
            <wp:effectExtent l="0" t="0" r="8255" b="889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8"/>
                    <a:stretch>
                      <a:fillRect/>
                    </a:stretch>
                  </pic:blipFill>
                  <pic:spPr>
                    <a:xfrm>
                      <a:off x="0" y="0"/>
                      <a:ext cx="5122545" cy="3026410"/>
                    </a:xfrm>
                    <a:prstGeom prst="rect">
                      <a:avLst/>
                    </a:prstGeom>
                    <a:noFill/>
                    <a:ln>
                      <a:noFill/>
                    </a:ln>
                  </pic:spPr>
                </pic:pic>
              </a:graphicData>
            </a:graphic>
          </wp:inline>
        </w:drawing>
      </w:r>
    </w:p>
    <w:p w14:paraId="14F75521" w14:textId="77777777" w:rsidR="00794DF3" w:rsidRDefault="00000000">
      <w:pPr>
        <w:framePr w:hSpace="0" w:wrap="auto" w:vAnchor="margin" w:hAnchor="text" w:xAlign="left" w:yAlign="inline"/>
        <w:jc w:val="center"/>
        <w:rPr>
          <w:sz w:val="24"/>
        </w:rPr>
      </w:pPr>
      <w:r>
        <w:rPr>
          <w:sz w:val="24"/>
        </w:rPr>
        <w:t xml:space="preserve">Figure </w:t>
      </w:r>
      <w:r>
        <w:rPr>
          <w:rFonts w:hint="eastAsia"/>
          <w:sz w:val="24"/>
        </w:rPr>
        <w:t>5</w:t>
      </w:r>
      <w:r>
        <w:rPr>
          <w:sz w:val="24"/>
        </w:rPr>
        <w:t xml:space="preserve"> The results of Excluding Studies Using Health Education as Control</w:t>
      </w:r>
    </w:p>
    <w:p w14:paraId="6F8999A5" w14:textId="77777777" w:rsidR="00794DF3" w:rsidRDefault="00794DF3">
      <w:pPr>
        <w:framePr w:hSpace="0" w:wrap="auto" w:vAnchor="margin" w:hAnchor="text" w:xAlign="left" w:yAlign="inline"/>
        <w:jc w:val="center"/>
      </w:pPr>
    </w:p>
    <w:p w14:paraId="2954C793" w14:textId="3456A57C" w:rsidR="00794DF3" w:rsidRDefault="00000000" w:rsidP="00786703">
      <w:pPr>
        <w:framePr w:hSpace="0" w:wrap="auto" w:vAnchor="margin" w:hAnchor="text" w:xAlign="left" w:yAlign="inline"/>
        <w:jc w:val="both"/>
        <w:rPr>
          <w:rFonts w:hint="eastAsia"/>
        </w:rPr>
      </w:pPr>
      <w:r>
        <w:rPr>
          <w:sz w:val="24"/>
        </w:rPr>
        <w:t xml:space="preserve">Sensitivity Analysis </w:t>
      </w:r>
      <w:r>
        <w:rPr>
          <w:rFonts w:hint="eastAsia"/>
          <w:sz w:val="24"/>
        </w:rPr>
        <w:t>3</w:t>
      </w:r>
      <w:r>
        <w:rPr>
          <w:sz w:val="24"/>
        </w:rPr>
        <w:t xml:space="preserve">: Excluding Studies </w:t>
      </w:r>
      <w:r>
        <w:rPr>
          <w:rFonts w:hint="eastAsia"/>
          <w:sz w:val="24"/>
        </w:rPr>
        <w:t>judged to have an overall high risk of bias</w:t>
      </w:r>
    </w:p>
    <w:p w14:paraId="34792918" w14:textId="77777777" w:rsidR="00794DF3" w:rsidRDefault="00000000">
      <w:pPr>
        <w:framePr w:hSpace="0" w:wrap="auto" w:vAnchor="margin" w:hAnchor="text" w:xAlign="left" w:yAlign="inline"/>
        <w:jc w:val="center"/>
      </w:pPr>
      <w:r>
        <w:rPr>
          <w:noProof/>
        </w:rPr>
        <w:drawing>
          <wp:inline distT="0" distB="0" distL="114300" distR="114300" wp14:anchorId="380A96CF" wp14:editId="094844EA">
            <wp:extent cx="5482590" cy="3253105"/>
            <wp:effectExtent l="0" t="0" r="3810" b="1079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9"/>
                    <a:stretch>
                      <a:fillRect/>
                    </a:stretch>
                  </pic:blipFill>
                  <pic:spPr>
                    <a:xfrm>
                      <a:off x="0" y="0"/>
                      <a:ext cx="5482590" cy="3253105"/>
                    </a:xfrm>
                    <a:prstGeom prst="rect">
                      <a:avLst/>
                    </a:prstGeom>
                    <a:noFill/>
                    <a:ln>
                      <a:noFill/>
                    </a:ln>
                  </pic:spPr>
                </pic:pic>
              </a:graphicData>
            </a:graphic>
          </wp:inline>
        </w:drawing>
      </w:r>
    </w:p>
    <w:p w14:paraId="272A5DA1" w14:textId="77777777" w:rsidR="00794DF3" w:rsidRDefault="00000000">
      <w:pPr>
        <w:framePr w:hSpace="0" w:wrap="auto" w:vAnchor="margin" w:hAnchor="text" w:xAlign="left" w:yAlign="inline"/>
        <w:jc w:val="center"/>
      </w:pPr>
      <w:r>
        <w:rPr>
          <w:sz w:val="24"/>
        </w:rPr>
        <w:t xml:space="preserve">Figure </w:t>
      </w:r>
      <w:r>
        <w:rPr>
          <w:rFonts w:hint="eastAsia"/>
          <w:sz w:val="24"/>
        </w:rPr>
        <w:t>6</w:t>
      </w:r>
      <w:r>
        <w:rPr>
          <w:sz w:val="24"/>
        </w:rPr>
        <w:t xml:space="preserve"> The results of Excluding Studies</w:t>
      </w:r>
      <w:r>
        <w:rPr>
          <w:rFonts w:hint="eastAsia"/>
          <w:sz w:val="24"/>
        </w:rPr>
        <w:t xml:space="preserve"> judged to have an overall high risk of bias</w:t>
      </w:r>
    </w:p>
    <w:p w14:paraId="1F56B026" w14:textId="77777777" w:rsidR="00794DF3" w:rsidRDefault="00000000">
      <w:pPr>
        <w:pStyle w:val="71e7dc79-1ff7-45e8-997d-0ebda3762b91"/>
        <w:rPr>
          <w:rFonts w:ascii="Times New Roman" w:hAnsi="Times New Roman" w:cs="Times New Roman"/>
        </w:rPr>
      </w:pPr>
      <w:bookmarkStart w:id="73" w:name="_Toc167312528"/>
      <w:bookmarkStart w:id="74" w:name="_Toc24151"/>
      <w:bookmarkStart w:id="75" w:name="_Toc4061"/>
      <w:r>
        <w:rPr>
          <w:rFonts w:ascii="Times New Roman" w:hAnsi="Times New Roman" w:cs="Times New Roman" w:hint="eastAsia"/>
        </w:rPr>
        <w:lastRenderedPageBreak/>
        <w:t>9</w:t>
      </w:r>
      <w:r>
        <w:rPr>
          <w:rFonts w:ascii="Times New Roman" w:hAnsi="Times New Roman" w:cs="Times New Roman"/>
        </w:rPr>
        <w:t xml:space="preserve">.3 Local </w:t>
      </w:r>
      <w:r>
        <w:rPr>
          <w:rFonts w:ascii="Times New Roman" w:hAnsi="Times New Roman" w:cs="Times New Roman" w:hint="eastAsia"/>
        </w:rPr>
        <w:t>I</w:t>
      </w:r>
      <w:r>
        <w:rPr>
          <w:rFonts w:ascii="Times New Roman" w:hAnsi="Times New Roman" w:cs="Times New Roman"/>
        </w:rPr>
        <w:t xml:space="preserve">nconsistency </w:t>
      </w:r>
      <w:r>
        <w:rPr>
          <w:rFonts w:ascii="Times New Roman" w:hAnsi="Times New Roman" w:cs="Times New Roman" w:hint="eastAsia"/>
        </w:rPr>
        <w:t>T</w:t>
      </w:r>
      <w:r>
        <w:rPr>
          <w:rFonts w:ascii="Times New Roman" w:hAnsi="Times New Roman" w:cs="Times New Roman"/>
        </w:rPr>
        <w:t xml:space="preserve">est for </w:t>
      </w:r>
      <w:r>
        <w:rPr>
          <w:rFonts w:ascii="Times New Roman" w:hAnsi="Times New Roman" w:cs="Times New Roman" w:hint="eastAsia"/>
        </w:rPr>
        <w:t>N</w:t>
      </w:r>
      <w:r>
        <w:rPr>
          <w:rFonts w:ascii="Times New Roman" w:hAnsi="Times New Roman" w:cs="Times New Roman"/>
        </w:rPr>
        <w:t xml:space="preserve">etwork </w:t>
      </w:r>
      <w:r>
        <w:rPr>
          <w:rFonts w:ascii="Times New Roman" w:hAnsi="Times New Roman" w:cs="Times New Roman" w:hint="eastAsia"/>
        </w:rPr>
        <w:t>M</w:t>
      </w:r>
      <w:r>
        <w:rPr>
          <w:rFonts w:ascii="Times New Roman" w:hAnsi="Times New Roman" w:cs="Times New Roman"/>
        </w:rPr>
        <w:t>eta-analysis</w:t>
      </w:r>
      <w:bookmarkEnd w:id="73"/>
      <w:bookmarkEnd w:id="74"/>
      <w:bookmarkEnd w:id="75"/>
    </w:p>
    <w:p w14:paraId="5BB0604B" w14:textId="77777777" w:rsidR="00794DF3" w:rsidRDefault="00000000">
      <w:pPr>
        <w:pStyle w:val="acbfdd8b-e11b-4d36-88ff-6049b138f862"/>
        <w:rPr>
          <w:b/>
          <w:bCs/>
          <w:sz w:val="24"/>
          <w:szCs w:val="32"/>
        </w:rPr>
      </w:pPr>
      <w:r>
        <w:rPr>
          <w:rFonts w:ascii="Times New Roman" w:hAnsi="Times New Roman" w:hint="eastAsia"/>
          <w:b/>
          <w:bCs/>
          <w:sz w:val="24"/>
          <w:szCs w:val="32"/>
        </w:rPr>
        <w:t>9.3.1 The Result of Loop Inconsistency Test</w:t>
      </w:r>
    </w:p>
    <w:p w14:paraId="186B09D2" w14:textId="77777777" w:rsidR="00794DF3" w:rsidRDefault="00000000">
      <w:pPr>
        <w:framePr w:hSpace="0" w:wrap="auto" w:vAnchor="margin" w:hAnchor="text" w:xAlign="left" w:yAlign="inline"/>
        <w:jc w:val="center"/>
      </w:pPr>
      <w:r>
        <w:rPr>
          <w:noProof/>
        </w:rPr>
        <w:drawing>
          <wp:inline distT="0" distB="0" distL="114300" distR="114300" wp14:anchorId="348883F3" wp14:editId="743ACAEE">
            <wp:extent cx="5126355" cy="3169285"/>
            <wp:effectExtent l="0" t="0" r="4445" b="571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0"/>
                    <a:stretch>
                      <a:fillRect/>
                    </a:stretch>
                  </pic:blipFill>
                  <pic:spPr>
                    <a:xfrm>
                      <a:off x="0" y="0"/>
                      <a:ext cx="5126355" cy="3169285"/>
                    </a:xfrm>
                    <a:prstGeom prst="rect">
                      <a:avLst/>
                    </a:prstGeom>
                    <a:noFill/>
                    <a:ln>
                      <a:noFill/>
                    </a:ln>
                  </pic:spPr>
                </pic:pic>
              </a:graphicData>
            </a:graphic>
          </wp:inline>
        </w:drawing>
      </w:r>
    </w:p>
    <w:p w14:paraId="5D647855" w14:textId="77777777" w:rsidR="00794DF3" w:rsidRDefault="00000000">
      <w:pPr>
        <w:framePr w:hSpace="0" w:wrap="auto" w:vAnchor="margin" w:hAnchor="text" w:xAlign="left" w:yAlign="inline"/>
        <w:jc w:val="center"/>
        <w:rPr>
          <w:sz w:val="24"/>
        </w:rPr>
      </w:pPr>
      <w:r>
        <w:rPr>
          <w:b/>
          <w:bCs/>
          <w:sz w:val="24"/>
        </w:rPr>
        <w:t xml:space="preserve">Figure </w:t>
      </w:r>
      <w:r>
        <w:rPr>
          <w:rFonts w:hint="eastAsia"/>
          <w:b/>
          <w:bCs/>
          <w:sz w:val="24"/>
        </w:rPr>
        <w:t>7</w:t>
      </w:r>
      <w:r>
        <w:rPr>
          <w:b/>
          <w:bCs/>
          <w:sz w:val="24"/>
        </w:rPr>
        <w:t xml:space="preserve"> L</w:t>
      </w:r>
      <w:r>
        <w:rPr>
          <w:rFonts w:hint="eastAsia"/>
          <w:b/>
          <w:bCs/>
          <w:sz w:val="24"/>
        </w:rPr>
        <w:t>oop</w:t>
      </w:r>
      <w:r>
        <w:rPr>
          <w:b/>
          <w:bCs/>
          <w:sz w:val="24"/>
        </w:rPr>
        <w:t xml:space="preserve"> inconsistency in depression</w:t>
      </w:r>
      <w:r>
        <w:rPr>
          <w:rFonts w:hint="eastAsia"/>
          <w:b/>
          <w:bCs/>
          <w:sz w:val="24"/>
        </w:rPr>
        <w:t>.</w:t>
      </w:r>
      <w:r>
        <w:rPr>
          <w:rFonts w:hint="eastAsia"/>
          <w:sz w:val="24"/>
        </w:rPr>
        <w:t xml:space="preserve"> CON, control; SE, stretching exercise; AE, aerobic exercise; RT, resistance training; MBE, mind-body exercise.</w:t>
      </w:r>
    </w:p>
    <w:p w14:paraId="726933CF" w14:textId="77777777" w:rsidR="00794DF3" w:rsidRDefault="00794DF3">
      <w:pPr>
        <w:framePr w:hSpace="0" w:wrap="auto" w:vAnchor="margin" w:hAnchor="text" w:xAlign="left" w:yAlign="inline"/>
        <w:jc w:val="center"/>
        <w:rPr>
          <w:sz w:val="24"/>
        </w:rPr>
      </w:pPr>
    </w:p>
    <w:p w14:paraId="48F591B9" w14:textId="77777777" w:rsidR="00794DF3" w:rsidRDefault="00794DF3">
      <w:pPr>
        <w:framePr w:hSpace="0" w:wrap="auto" w:vAnchor="margin" w:hAnchor="text" w:xAlign="left" w:yAlign="inline"/>
        <w:jc w:val="center"/>
        <w:rPr>
          <w:sz w:val="24"/>
        </w:rPr>
      </w:pPr>
    </w:p>
    <w:p w14:paraId="0FE43410" w14:textId="77777777" w:rsidR="00794DF3" w:rsidRDefault="00794DF3">
      <w:pPr>
        <w:framePr w:hSpace="0" w:wrap="auto" w:vAnchor="margin" w:hAnchor="text" w:xAlign="left" w:yAlign="inline"/>
        <w:jc w:val="center"/>
        <w:rPr>
          <w:sz w:val="24"/>
        </w:rPr>
      </w:pPr>
    </w:p>
    <w:p w14:paraId="40ADF2B9" w14:textId="77777777" w:rsidR="00794DF3" w:rsidRDefault="00794DF3">
      <w:pPr>
        <w:framePr w:hSpace="0" w:wrap="auto" w:vAnchor="margin" w:hAnchor="text" w:xAlign="left" w:yAlign="inline"/>
        <w:jc w:val="center"/>
        <w:rPr>
          <w:sz w:val="24"/>
        </w:rPr>
      </w:pPr>
    </w:p>
    <w:p w14:paraId="6C4583CA" w14:textId="77777777" w:rsidR="00794DF3" w:rsidRDefault="00794DF3">
      <w:pPr>
        <w:framePr w:hSpace="0" w:wrap="auto" w:vAnchor="margin" w:hAnchor="text" w:xAlign="left" w:yAlign="inline"/>
        <w:jc w:val="center"/>
        <w:rPr>
          <w:sz w:val="24"/>
        </w:rPr>
      </w:pPr>
    </w:p>
    <w:p w14:paraId="41DDBB64" w14:textId="77777777" w:rsidR="00794DF3" w:rsidRDefault="00794DF3">
      <w:pPr>
        <w:framePr w:hSpace="0" w:wrap="auto" w:vAnchor="margin" w:hAnchor="text" w:xAlign="left" w:yAlign="inline"/>
        <w:jc w:val="center"/>
        <w:rPr>
          <w:sz w:val="24"/>
        </w:rPr>
      </w:pPr>
    </w:p>
    <w:p w14:paraId="726AD174" w14:textId="77777777" w:rsidR="00794DF3" w:rsidRDefault="00000000">
      <w:pPr>
        <w:framePr w:hSpace="0" w:wrap="auto" w:vAnchor="margin" w:hAnchor="text" w:xAlign="left" w:yAlign="inline"/>
        <w:jc w:val="both"/>
        <w:rPr>
          <w:b/>
          <w:bCs/>
          <w:sz w:val="24"/>
        </w:rPr>
      </w:pPr>
      <w:r>
        <w:rPr>
          <w:rFonts w:hint="eastAsia"/>
          <w:b/>
          <w:bCs/>
          <w:sz w:val="24"/>
        </w:rPr>
        <w:t>9.3.2 The Result of Node-splitting Method</w:t>
      </w:r>
    </w:p>
    <w:p w14:paraId="06F23F16" w14:textId="77777777" w:rsidR="00794DF3" w:rsidRDefault="00000000">
      <w:pPr>
        <w:framePr w:hSpace="0" w:wrap="auto" w:vAnchor="margin" w:hAnchor="text" w:xAlign="left" w:yAlign="inline"/>
        <w:jc w:val="center"/>
        <w:rPr>
          <w:sz w:val="24"/>
        </w:rPr>
      </w:pPr>
      <w:r>
        <w:rPr>
          <w:rFonts w:hint="eastAsia"/>
          <w:sz w:val="24"/>
        </w:rPr>
        <w:t>Table 12 The Result of Node-splitting Method</w:t>
      </w:r>
    </w:p>
    <w:tbl>
      <w:tblPr>
        <w:tblStyle w:val="a8"/>
        <w:tblW w:w="0" w:type="auto"/>
        <w:tblLook w:val="04A0" w:firstRow="1" w:lastRow="0" w:firstColumn="1" w:lastColumn="0" w:noHBand="0" w:noVBand="1"/>
      </w:tblPr>
      <w:tblGrid>
        <w:gridCol w:w="1583"/>
        <w:gridCol w:w="1081"/>
        <w:gridCol w:w="1081"/>
        <w:gridCol w:w="1081"/>
        <w:gridCol w:w="1081"/>
        <w:gridCol w:w="1081"/>
        <w:gridCol w:w="1086"/>
        <w:gridCol w:w="873"/>
      </w:tblGrid>
      <w:tr w:rsidR="00794DF3" w14:paraId="4EE1EC22" w14:textId="77777777">
        <w:tc>
          <w:tcPr>
            <w:tcW w:w="1583" w:type="dxa"/>
            <w:vMerge w:val="restart"/>
            <w:tcBorders>
              <w:top w:val="single" w:sz="4" w:space="0" w:color="auto"/>
              <w:left w:val="nil"/>
              <w:bottom w:val="single" w:sz="4" w:space="0" w:color="auto"/>
              <w:right w:val="nil"/>
            </w:tcBorders>
          </w:tcPr>
          <w:p w14:paraId="166AF0DB" w14:textId="77777777" w:rsidR="00794DF3" w:rsidRDefault="00000000">
            <w:pPr>
              <w:framePr w:hSpace="0" w:wrap="auto" w:vAnchor="margin" w:hAnchor="text" w:xAlign="left" w:yAlign="inline"/>
              <w:jc w:val="center"/>
              <w:rPr>
                <w:sz w:val="24"/>
              </w:rPr>
            </w:pPr>
            <w:r>
              <w:rPr>
                <w:rFonts w:hint="eastAsia"/>
                <w:sz w:val="24"/>
              </w:rPr>
              <w:t>Comparison</w:t>
            </w:r>
          </w:p>
        </w:tc>
        <w:tc>
          <w:tcPr>
            <w:tcW w:w="2162" w:type="dxa"/>
            <w:gridSpan w:val="2"/>
            <w:tcBorders>
              <w:top w:val="single" w:sz="4" w:space="0" w:color="auto"/>
              <w:left w:val="nil"/>
              <w:bottom w:val="single" w:sz="4" w:space="0" w:color="auto"/>
              <w:right w:val="nil"/>
            </w:tcBorders>
          </w:tcPr>
          <w:p w14:paraId="1FA6CE70" w14:textId="77777777" w:rsidR="00794DF3" w:rsidRDefault="00000000">
            <w:pPr>
              <w:framePr w:hSpace="0" w:wrap="auto" w:vAnchor="margin" w:hAnchor="text" w:xAlign="left" w:yAlign="inline"/>
              <w:jc w:val="center"/>
              <w:rPr>
                <w:sz w:val="24"/>
              </w:rPr>
            </w:pPr>
            <w:r>
              <w:rPr>
                <w:rFonts w:hint="eastAsia"/>
                <w:sz w:val="24"/>
              </w:rPr>
              <w:t>Direct</w:t>
            </w:r>
          </w:p>
        </w:tc>
        <w:tc>
          <w:tcPr>
            <w:tcW w:w="2162" w:type="dxa"/>
            <w:gridSpan w:val="2"/>
            <w:tcBorders>
              <w:top w:val="single" w:sz="4" w:space="0" w:color="auto"/>
              <w:left w:val="nil"/>
              <w:bottom w:val="single" w:sz="4" w:space="0" w:color="auto"/>
              <w:right w:val="nil"/>
            </w:tcBorders>
          </w:tcPr>
          <w:p w14:paraId="5D4A6019" w14:textId="77777777" w:rsidR="00794DF3" w:rsidRDefault="00000000">
            <w:pPr>
              <w:framePr w:hSpace="0" w:wrap="auto" w:vAnchor="margin" w:hAnchor="text" w:xAlign="left" w:yAlign="inline"/>
              <w:jc w:val="center"/>
              <w:rPr>
                <w:sz w:val="24"/>
              </w:rPr>
            </w:pPr>
            <w:r>
              <w:rPr>
                <w:rFonts w:hint="eastAsia"/>
                <w:sz w:val="24"/>
              </w:rPr>
              <w:t>Indirect</w:t>
            </w:r>
          </w:p>
        </w:tc>
        <w:tc>
          <w:tcPr>
            <w:tcW w:w="2167" w:type="dxa"/>
            <w:gridSpan w:val="2"/>
            <w:tcBorders>
              <w:top w:val="single" w:sz="4" w:space="0" w:color="auto"/>
              <w:left w:val="nil"/>
              <w:bottom w:val="single" w:sz="4" w:space="0" w:color="auto"/>
              <w:right w:val="nil"/>
            </w:tcBorders>
          </w:tcPr>
          <w:p w14:paraId="09558EE1" w14:textId="77777777" w:rsidR="00794DF3" w:rsidRDefault="00000000">
            <w:pPr>
              <w:framePr w:hSpace="0" w:wrap="auto" w:vAnchor="margin" w:hAnchor="text" w:xAlign="left" w:yAlign="inline"/>
              <w:jc w:val="center"/>
              <w:rPr>
                <w:sz w:val="24"/>
              </w:rPr>
            </w:pPr>
            <w:r>
              <w:rPr>
                <w:rFonts w:hint="eastAsia"/>
                <w:sz w:val="24"/>
              </w:rPr>
              <w:t>Difference</w:t>
            </w:r>
          </w:p>
        </w:tc>
        <w:tc>
          <w:tcPr>
            <w:tcW w:w="873" w:type="dxa"/>
            <w:vMerge w:val="restart"/>
            <w:tcBorders>
              <w:top w:val="single" w:sz="4" w:space="0" w:color="auto"/>
              <w:left w:val="nil"/>
              <w:bottom w:val="nil"/>
              <w:right w:val="nil"/>
            </w:tcBorders>
          </w:tcPr>
          <w:p w14:paraId="32570184" w14:textId="77777777" w:rsidR="00794DF3" w:rsidRPr="00786703" w:rsidRDefault="00000000">
            <w:pPr>
              <w:framePr w:hSpace="0" w:wrap="auto" w:vAnchor="margin" w:hAnchor="text" w:xAlign="left" w:yAlign="inline"/>
              <w:jc w:val="center"/>
              <w:rPr>
                <w:i/>
                <w:iCs/>
                <w:sz w:val="24"/>
              </w:rPr>
            </w:pPr>
            <w:r w:rsidRPr="00786703">
              <w:rPr>
                <w:rFonts w:hint="eastAsia"/>
                <w:i/>
                <w:iCs/>
                <w:sz w:val="24"/>
              </w:rPr>
              <w:t>P</w:t>
            </w:r>
          </w:p>
        </w:tc>
      </w:tr>
      <w:tr w:rsidR="00794DF3" w14:paraId="0755A668" w14:textId="77777777">
        <w:tc>
          <w:tcPr>
            <w:tcW w:w="1583" w:type="dxa"/>
            <w:vMerge/>
            <w:tcBorders>
              <w:top w:val="single" w:sz="4" w:space="0" w:color="auto"/>
              <w:left w:val="nil"/>
              <w:bottom w:val="single" w:sz="4" w:space="0" w:color="auto"/>
              <w:right w:val="nil"/>
            </w:tcBorders>
          </w:tcPr>
          <w:p w14:paraId="4C2CC39F" w14:textId="77777777" w:rsidR="00794DF3" w:rsidRDefault="00794DF3">
            <w:pPr>
              <w:framePr w:hSpace="0" w:wrap="auto" w:vAnchor="margin" w:hAnchor="text" w:xAlign="left" w:yAlign="inline"/>
              <w:jc w:val="center"/>
              <w:rPr>
                <w:sz w:val="24"/>
              </w:rPr>
            </w:pPr>
          </w:p>
        </w:tc>
        <w:tc>
          <w:tcPr>
            <w:tcW w:w="1081" w:type="dxa"/>
            <w:tcBorders>
              <w:top w:val="single" w:sz="4" w:space="0" w:color="auto"/>
              <w:left w:val="nil"/>
              <w:bottom w:val="single" w:sz="4" w:space="0" w:color="auto"/>
              <w:right w:val="nil"/>
            </w:tcBorders>
          </w:tcPr>
          <w:p w14:paraId="6C597A7C" w14:textId="0AEA5963" w:rsidR="00794DF3" w:rsidRDefault="00786703">
            <w:pPr>
              <w:framePr w:hSpace="0" w:wrap="auto" w:vAnchor="margin" w:hAnchor="text" w:xAlign="left" w:yAlign="inline"/>
              <w:jc w:val="center"/>
              <w:rPr>
                <w:sz w:val="24"/>
              </w:rPr>
            </w:pPr>
            <w:r>
              <w:rPr>
                <w:rFonts w:hint="eastAsia"/>
                <w:sz w:val="24"/>
              </w:rPr>
              <w:t>SMD</w:t>
            </w:r>
          </w:p>
        </w:tc>
        <w:tc>
          <w:tcPr>
            <w:tcW w:w="1081" w:type="dxa"/>
            <w:tcBorders>
              <w:top w:val="single" w:sz="4" w:space="0" w:color="auto"/>
              <w:left w:val="nil"/>
              <w:bottom w:val="single" w:sz="4" w:space="0" w:color="auto"/>
              <w:right w:val="nil"/>
            </w:tcBorders>
          </w:tcPr>
          <w:p w14:paraId="3FBCCB14" w14:textId="0B8C3A87" w:rsidR="00794DF3" w:rsidRDefault="00786703">
            <w:pPr>
              <w:framePr w:hSpace="0" w:wrap="auto" w:vAnchor="margin" w:hAnchor="text" w:xAlign="left" w:yAlign="inline"/>
              <w:jc w:val="center"/>
              <w:rPr>
                <w:sz w:val="24"/>
              </w:rPr>
            </w:pPr>
            <w:r>
              <w:rPr>
                <w:rFonts w:hint="eastAsia"/>
                <w:sz w:val="24"/>
              </w:rPr>
              <w:t>se</w:t>
            </w:r>
          </w:p>
        </w:tc>
        <w:tc>
          <w:tcPr>
            <w:tcW w:w="1081" w:type="dxa"/>
            <w:tcBorders>
              <w:top w:val="single" w:sz="4" w:space="0" w:color="auto"/>
              <w:left w:val="nil"/>
              <w:bottom w:val="single" w:sz="4" w:space="0" w:color="auto"/>
              <w:right w:val="nil"/>
            </w:tcBorders>
          </w:tcPr>
          <w:p w14:paraId="48C784A0" w14:textId="4C2C9867" w:rsidR="00794DF3" w:rsidRDefault="00786703">
            <w:pPr>
              <w:framePr w:hSpace="0" w:wrap="auto" w:vAnchor="margin" w:hAnchor="text" w:xAlign="left" w:yAlign="inline"/>
              <w:jc w:val="center"/>
              <w:rPr>
                <w:sz w:val="24"/>
              </w:rPr>
            </w:pPr>
            <w:r>
              <w:rPr>
                <w:rFonts w:hint="eastAsia"/>
                <w:sz w:val="24"/>
              </w:rPr>
              <w:t>SMD</w:t>
            </w:r>
          </w:p>
        </w:tc>
        <w:tc>
          <w:tcPr>
            <w:tcW w:w="1081" w:type="dxa"/>
            <w:tcBorders>
              <w:top w:val="single" w:sz="4" w:space="0" w:color="auto"/>
              <w:left w:val="nil"/>
              <w:bottom w:val="single" w:sz="4" w:space="0" w:color="auto"/>
              <w:right w:val="nil"/>
            </w:tcBorders>
          </w:tcPr>
          <w:p w14:paraId="2937B71B" w14:textId="58AC422E" w:rsidR="00794DF3" w:rsidRDefault="00786703">
            <w:pPr>
              <w:framePr w:hSpace="0" w:wrap="auto" w:vAnchor="margin" w:hAnchor="text" w:xAlign="left" w:yAlign="inline"/>
              <w:jc w:val="center"/>
              <w:rPr>
                <w:sz w:val="24"/>
              </w:rPr>
            </w:pPr>
            <w:r>
              <w:rPr>
                <w:rFonts w:hint="eastAsia"/>
                <w:sz w:val="24"/>
              </w:rPr>
              <w:t>se</w:t>
            </w:r>
          </w:p>
        </w:tc>
        <w:tc>
          <w:tcPr>
            <w:tcW w:w="1081" w:type="dxa"/>
            <w:tcBorders>
              <w:top w:val="single" w:sz="4" w:space="0" w:color="auto"/>
              <w:left w:val="nil"/>
              <w:bottom w:val="single" w:sz="4" w:space="0" w:color="auto"/>
              <w:right w:val="nil"/>
            </w:tcBorders>
          </w:tcPr>
          <w:p w14:paraId="59785D80" w14:textId="69E0EDA0" w:rsidR="00794DF3" w:rsidRDefault="00786703">
            <w:pPr>
              <w:framePr w:hSpace="0" w:wrap="auto" w:vAnchor="margin" w:hAnchor="text" w:xAlign="left" w:yAlign="inline"/>
              <w:jc w:val="center"/>
              <w:rPr>
                <w:sz w:val="24"/>
              </w:rPr>
            </w:pPr>
            <w:r>
              <w:rPr>
                <w:rFonts w:hint="eastAsia"/>
                <w:sz w:val="24"/>
              </w:rPr>
              <w:t>SMD</w:t>
            </w:r>
          </w:p>
        </w:tc>
        <w:tc>
          <w:tcPr>
            <w:tcW w:w="1086" w:type="dxa"/>
            <w:tcBorders>
              <w:top w:val="single" w:sz="4" w:space="0" w:color="auto"/>
              <w:left w:val="nil"/>
              <w:bottom w:val="single" w:sz="4" w:space="0" w:color="auto"/>
              <w:right w:val="nil"/>
            </w:tcBorders>
          </w:tcPr>
          <w:p w14:paraId="79A7D768" w14:textId="48BA32EB" w:rsidR="00794DF3" w:rsidRDefault="00786703">
            <w:pPr>
              <w:framePr w:hSpace="0" w:wrap="auto" w:vAnchor="margin" w:hAnchor="text" w:xAlign="left" w:yAlign="inline"/>
              <w:jc w:val="center"/>
              <w:rPr>
                <w:sz w:val="24"/>
              </w:rPr>
            </w:pPr>
            <w:r>
              <w:rPr>
                <w:rFonts w:hint="eastAsia"/>
                <w:sz w:val="24"/>
              </w:rPr>
              <w:t>se</w:t>
            </w:r>
          </w:p>
        </w:tc>
        <w:tc>
          <w:tcPr>
            <w:tcW w:w="873" w:type="dxa"/>
            <w:vMerge/>
            <w:tcBorders>
              <w:top w:val="nil"/>
              <w:left w:val="nil"/>
              <w:bottom w:val="single" w:sz="4" w:space="0" w:color="auto"/>
              <w:right w:val="nil"/>
            </w:tcBorders>
          </w:tcPr>
          <w:p w14:paraId="36FF9DCE" w14:textId="77777777" w:rsidR="00794DF3" w:rsidRDefault="00794DF3">
            <w:pPr>
              <w:framePr w:hSpace="0" w:wrap="auto" w:vAnchor="margin" w:hAnchor="text" w:xAlign="left" w:yAlign="inline"/>
              <w:jc w:val="center"/>
              <w:rPr>
                <w:sz w:val="24"/>
              </w:rPr>
            </w:pPr>
          </w:p>
        </w:tc>
      </w:tr>
      <w:tr w:rsidR="00794DF3" w14:paraId="0E25A3E8" w14:textId="77777777">
        <w:tc>
          <w:tcPr>
            <w:tcW w:w="1583" w:type="dxa"/>
            <w:tcBorders>
              <w:top w:val="single" w:sz="4" w:space="0" w:color="auto"/>
              <w:left w:val="nil"/>
              <w:bottom w:val="nil"/>
              <w:right w:val="nil"/>
            </w:tcBorders>
          </w:tcPr>
          <w:p w14:paraId="7BDD8A97" w14:textId="77777777" w:rsidR="00794DF3" w:rsidRDefault="00000000">
            <w:pPr>
              <w:framePr w:hSpace="0" w:wrap="auto" w:vAnchor="margin" w:hAnchor="text" w:xAlign="left" w:yAlign="inline"/>
              <w:jc w:val="center"/>
              <w:rPr>
                <w:sz w:val="24"/>
              </w:rPr>
            </w:pPr>
            <w:r>
              <w:rPr>
                <w:rFonts w:hint="eastAsia"/>
                <w:sz w:val="24"/>
              </w:rPr>
              <w:t>CON vs SE</w:t>
            </w:r>
          </w:p>
        </w:tc>
        <w:tc>
          <w:tcPr>
            <w:tcW w:w="1081" w:type="dxa"/>
            <w:tcBorders>
              <w:top w:val="single" w:sz="4" w:space="0" w:color="auto"/>
              <w:left w:val="nil"/>
              <w:bottom w:val="nil"/>
              <w:right w:val="nil"/>
            </w:tcBorders>
          </w:tcPr>
          <w:p w14:paraId="7D1AC680" w14:textId="77777777" w:rsidR="00794DF3" w:rsidRDefault="00000000">
            <w:pPr>
              <w:framePr w:hSpace="0" w:wrap="auto" w:vAnchor="margin" w:hAnchor="text" w:xAlign="left" w:yAlign="inline"/>
              <w:jc w:val="center"/>
              <w:rPr>
                <w:sz w:val="24"/>
              </w:rPr>
            </w:pPr>
            <w:r>
              <w:rPr>
                <w:rFonts w:hint="eastAsia"/>
                <w:sz w:val="24"/>
              </w:rPr>
              <w:t>0.062</w:t>
            </w:r>
          </w:p>
        </w:tc>
        <w:tc>
          <w:tcPr>
            <w:tcW w:w="1081" w:type="dxa"/>
            <w:tcBorders>
              <w:top w:val="single" w:sz="4" w:space="0" w:color="auto"/>
              <w:left w:val="nil"/>
              <w:bottom w:val="nil"/>
              <w:right w:val="nil"/>
            </w:tcBorders>
          </w:tcPr>
          <w:p w14:paraId="073E2240" w14:textId="77777777" w:rsidR="00794DF3" w:rsidRDefault="00000000">
            <w:pPr>
              <w:framePr w:hSpace="0" w:wrap="auto" w:vAnchor="margin" w:hAnchor="text" w:xAlign="left" w:yAlign="inline"/>
              <w:jc w:val="center"/>
              <w:rPr>
                <w:sz w:val="24"/>
              </w:rPr>
            </w:pPr>
            <w:r>
              <w:rPr>
                <w:rFonts w:hint="eastAsia"/>
                <w:sz w:val="24"/>
              </w:rPr>
              <w:t>0.570</w:t>
            </w:r>
          </w:p>
        </w:tc>
        <w:tc>
          <w:tcPr>
            <w:tcW w:w="1081" w:type="dxa"/>
            <w:tcBorders>
              <w:top w:val="single" w:sz="4" w:space="0" w:color="auto"/>
              <w:left w:val="nil"/>
              <w:bottom w:val="nil"/>
              <w:right w:val="nil"/>
            </w:tcBorders>
          </w:tcPr>
          <w:p w14:paraId="75B4AD90" w14:textId="77777777" w:rsidR="00794DF3" w:rsidRDefault="00000000">
            <w:pPr>
              <w:framePr w:hSpace="0" w:wrap="auto" w:vAnchor="margin" w:hAnchor="text" w:xAlign="left" w:yAlign="inline"/>
              <w:jc w:val="center"/>
              <w:rPr>
                <w:sz w:val="24"/>
              </w:rPr>
            </w:pPr>
            <w:r>
              <w:rPr>
                <w:rFonts w:hint="eastAsia"/>
                <w:sz w:val="24"/>
              </w:rPr>
              <w:t>-0.697</w:t>
            </w:r>
          </w:p>
        </w:tc>
        <w:tc>
          <w:tcPr>
            <w:tcW w:w="1081" w:type="dxa"/>
            <w:tcBorders>
              <w:top w:val="single" w:sz="4" w:space="0" w:color="auto"/>
              <w:left w:val="nil"/>
              <w:bottom w:val="nil"/>
              <w:right w:val="nil"/>
            </w:tcBorders>
          </w:tcPr>
          <w:p w14:paraId="2F7375FC" w14:textId="77777777" w:rsidR="00794DF3" w:rsidRDefault="00000000">
            <w:pPr>
              <w:framePr w:hSpace="0" w:wrap="auto" w:vAnchor="margin" w:hAnchor="text" w:xAlign="left" w:yAlign="inline"/>
              <w:jc w:val="center"/>
              <w:rPr>
                <w:sz w:val="24"/>
              </w:rPr>
            </w:pPr>
            <w:r>
              <w:rPr>
                <w:rFonts w:hint="eastAsia"/>
                <w:sz w:val="24"/>
              </w:rPr>
              <w:t>0.444</w:t>
            </w:r>
          </w:p>
        </w:tc>
        <w:tc>
          <w:tcPr>
            <w:tcW w:w="1081" w:type="dxa"/>
            <w:tcBorders>
              <w:top w:val="single" w:sz="4" w:space="0" w:color="auto"/>
              <w:left w:val="nil"/>
              <w:bottom w:val="nil"/>
              <w:right w:val="nil"/>
            </w:tcBorders>
          </w:tcPr>
          <w:p w14:paraId="7B820402" w14:textId="77777777" w:rsidR="00794DF3" w:rsidRDefault="00000000">
            <w:pPr>
              <w:framePr w:hSpace="0" w:wrap="auto" w:vAnchor="margin" w:hAnchor="text" w:xAlign="left" w:yAlign="inline"/>
              <w:jc w:val="center"/>
              <w:rPr>
                <w:sz w:val="24"/>
              </w:rPr>
            </w:pPr>
            <w:r>
              <w:rPr>
                <w:rFonts w:hint="eastAsia"/>
                <w:sz w:val="24"/>
              </w:rPr>
              <w:t>0.759</w:t>
            </w:r>
          </w:p>
        </w:tc>
        <w:tc>
          <w:tcPr>
            <w:tcW w:w="1086" w:type="dxa"/>
            <w:tcBorders>
              <w:top w:val="single" w:sz="4" w:space="0" w:color="auto"/>
              <w:left w:val="nil"/>
              <w:bottom w:val="nil"/>
              <w:right w:val="nil"/>
            </w:tcBorders>
          </w:tcPr>
          <w:p w14:paraId="45E0BB29" w14:textId="77777777" w:rsidR="00794DF3" w:rsidRDefault="00000000">
            <w:pPr>
              <w:framePr w:hSpace="0" w:wrap="auto" w:vAnchor="margin" w:hAnchor="text" w:xAlign="left" w:yAlign="inline"/>
              <w:jc w:val="center"/>
              <w:rPr>
                <w:sz w:val="24"/>
              </w:rPr>
            </w:pPr>
            <w:r>
              <w:rPr>
                <w:rFonts w:hint="eastAsia"/>
                <w:sz w:val="24"/>
              </w:rPr>
              <w:t>0.721</w:t>
            </w:r>
          </w:p>
        </w:tc>
        <w:tc>
          <w:tcPr>
            <w:tcW w:w="873" w:type="dxa"/>
            <w:tcBorders>
              <w:top w:val="single" w:sz="4" w:space="0" w:color="auto"/>
              <w:left w:val="nil"/>
              <w:bottom w:val="nil"/>
              <w:right w:val="nil"/>
            </w:tcBorders>
          </w:tcPr>
          <w:p w14:paraId="5978E63D" w14:textId="77777777" w:rsidR="00794DF3" w:rsidRDefault="00000000">
            <w:pPr>
              <w:framePr w:hSpace="0" w:wrap="auto" w:vAnchor="margin" w:hAnchor="text" w:xAlign="left" w:yAlign="inline"/>
              <w:jc w:val="center"/>
              <w:rPr>
                <w:sz w:val="24"/>
              </w:rPr>
            </w:pPr>
            <w:r>
              <w:rPr>
                <w:rFonts w:hint="eastAsia"/>
                <w:sz w:val="24"/>
              </w:rPr>
              <w:t>0.292</w:t>
            </w:r>
          </w:p>
        </w:tc>
      </w:tr>
      <w:tr w:rsidR="00794DF3" w14:paraId="21B92B12" w14:textId="77777777">
        <w:tc>
          <w:tcPr>
            <w:tcW w:w="1583" w:type="dxa"/>
            <w:tcBorders>
              <w:top w:val="nil"/>
              <w:left w:val="nil"/>
              <w:bottom w:val="nil"/>
              <w:right w:val="nil"/>
            </w:tcBorders>
          </w:tcPr>
          <w:p w14:paraId="550DA46A" w14:textId="77777777" w:rsidR="00794DF3" w:rsidRDefault="00000000">
            <w:pPr>
              <w:framePr w:hSpace="0" w:wrap="auto" w:vAnchor="margin" w:hAnchor="text" w:xAlign="left" w:yAlign="inline"/>
              <w:jc w:val="center"/>
              <w:rPr>
                <w:sz w:val="24"/>
              </w:rPr>
            </w:pPr>
            <w:r>
              <w:rPr>
                <w:rFonts w:hint="eastAsia"/>
                <w:sz w:val="24"/>
              </w:rPr>
              <w:t>CON vs AE</w:t>
            </w:r>
          </w:p>
        </w:tc>
        <w:tc>
          <w:tcPr>
            <w:tcW w:w="1081" w:type="dxa"/>
            <w:tcBorders>
              <w:top w:val="nil"/>
              <w:left w:val="nil"/>
              <w:bottom w:val="nil"/>
              <w:right w:val="nil"/>
            </w:tcBorders>
          </w:tcPr>
          <w:p w14:paraId="07696C00" w14:textId="77777777" w:rsidR="00794DF3" w:rsidRDefault="00000000">
            <w:pPr>
              <w:framePr w:hSpace="0" w:wrap="auto" w:vAnchor="margin" w:hAnchor="text" w:xAlign="left" w:yAlign="inline"/>
              <w:jc w:val="center"/>
              <w:rPr>
                <w:sz w:val="24"/>
              </w:rPr>
            </w:pPr>
            <w:r>
              <w:rPr>
                <w:rFonts w:hint="eastAsia"/>
                <w:sz w:val="24"/>
              </w:rPr>
              <w:t>-0.563</w:t>
            </w:r>
          </w:p>
        </w:tc>
        <w:tc>
          <w:tcPr>
            <w:tcW w:w="1081" w:type="dxa"/>
            <w:tcBorders>
              <w:top w:val="nil"/>
              <w:left w:val="nil"/>
              <w:bottom w:val="nil"/>
              <w:right w:val="nil"/>
            </w:tcBorders>
          </w:tcPr>
          <w:p w14:paraId="7260E848" w14:textId="77777777" w:rsidR="00794DF3" w:rsidRDefault="00000000">
            <w:pPr>
              <w:framePr w:hSpace="0" w:wrap="auto" w:vAnchor="margin" w:hAnchor="text" w:xAlign="left" w:yAlign="inline"/>
              <w:jc w:val="center"/>
              <w:rPr>
                <w:sz w:val="24"/>
              </w:rPr>
            </w:pPr>
            <w:r>
              <w:rPr>
                <w:rFonts w:hint="eastAsia"/>
                <w:sz w:val="24"/>
              </w:rPr>
              <w:t>0.182</w:t>
            </w:r>
          </w:p>
        </w:tc>
        <w:tc>
          <w:tcPr>
            <w:tcW w:w="1081" w:type="dxa"/>
            <w:tcBorders>
              <w:top w:val="nil"/>
              <w:left w:val="nil"/>
              <w:bottom w:val="nil"/>
              <w:right w:val="nil"/>
            </w:tcBorders>
          </w:tcPr>
          <w:p w14:paraId="0ABBF969" w14:textId="77777777" w:rsidR="00794DF3" w:rsidRDefault="00000000">
            <w:pPr>
              <w:framePr w:hSpace="0" w:wrap="auto" w:vAnchor="margin" w:hAnchor="text" w:xAlign="left" w:yAlign="inline"/>
              <w:jc w:val="center"/>
              <w:rPr>
                <w:sz w:val="24"/>
              </w:rPr>
            </w:pPr>
            <w:r>
              <w:rPr>
                <w:rFonts w:hint="eastAsia"/>
                <w:sz w:val="24"/>
              </w:rPr>
              <w:t>-0.624</w:t>
            </w:r>
          </w:p>
        </w:tc>
        <w:tc>
          <w:tcPr>
            <w:tcW w:w="1081" w:type="dxa"/>
            <w:tcBorders>
              <w:top w:val="nil"/>
              <w:left w:val="nil"/>
              <w:bottom w:val="nil"/>
              <w:right w:val="nil"/>
            </w:tcBorders>
          </w:tcPr>
          <w:p w14:paraId="685BF04F" w14:textId="77777777" w:rsidR="00794DF3" w:rsidRDefault="00000000">
            <w:pPr>
              <w:framePr w:hSpace="0" w:wrap="auto" w:vAnchor="margin" w:hAnchor="text" w:xAlign="left" w:yAlign="inline"/>
              <w:jc w:val="center"/>
              <w:rPr>
                <w:sz w:val="24"/>
              </w:rPr>
            </w:pPr>
            <w:r>
              <w:rPr>
                <w:rFonts w:hint="eastAsia"/>
                <w:sz w:val="24"/>
              </w:rPr>
              <w:t>0.331</w:t>
            </w:r>
          </w:p>
        </w:tc>
        <w:tc>
          <w:tcPr>
            <w:tcW w:w="1081" w:type="dxa"/>
            <w:tcBorders>
              <w:top w:val="nil"/>
              <w:left w:val="nil"/>
              <w:bottom w:val="nil"/>
              <w:right w:val="nil"/>
            </w:tcBorders>
          </w:tcPr>
          <w:p w14:paraId="2A1EE543" w14:textId="77777777" w:rsidR="00794DF3" w:rsidRDefault="00000000">
            <w:pPr>
              <w:framePr w:hSpace="0" w:wrap="auto" w:vAnchor="margin" w:hAnchor="text" w:xAlign="left" w:yAlign="inline"/>
              <w:jc w:val="center"/>
              <w:rPr>
                <w:sz w:val="24"/>
              </w:rPr>
            </w:pPr>
            <w:r>
              <w:rPr>
                <w:rFonts w:hint="eastAsia"/>
                <w:sz w:val="24"/>
              </w:rPr>
              <w:t>0.061</w:t>
            </w:r>
          </w:p>
        </w:tc>
        <w:tc>
          <w:tcPr>
            <w:tcW w:w="1086" w:type="dxa"/>
            <w:tcBorders>
              <w:top w:val="nil"/>
              <w:left w:val="nil"/>
              <w:bottom w:val="nil"/>
              <w:right w:val="nil"/>
            </w:tcBorders>
          </w:tcPr>
          <w:p w14:paraId="7E4DF7A7" w14:textId="77777777" w:rsidR="00794DF3" w:rsidRDefault="00000000">
            <w:pPr>
              <w:framePr w:hSpace="0" w:wrap="auto" w:vAnchor="margin" w:hAnchor="text" w:xAlign="left" w:yAlign="inline"/>
              <w:jc w:val="center"/>
              <w:rPr>
                <w:sz w:val="24"/>
              </w:rPr>
            </w:pPr>
            <w:r>
              <w:rPr>
                <w:rFonts w:hint="eastAsia"/>
                <w:sz w:val="24"/>
              </w:rPr>
              <w:t>0.378</w:t>
            </w:r>
          </w:p>
        </w:tc>
        <w:tc>
          <w:tcPr>
            <w:tcW w:w="873" w:type="dxa"/>
            <w:tcBorders>
              <w:top w:val="nil"/>
              <w:left w:val="nil"/>
              <w:bottom w:val="nil"/>
              <w:right w:val="nil"/>
            </w:tcBorders>
          </w:tcPr>
          <w:p w14:paraId="1022CA57" w14:textId="77777777" w:rsidR="00794DF3" w:rsidRDefault="00000000">
            <w:pPr>
              <w:framePr w:hSpace="0" w:wrap="auto" w:vAnchor="margin" w:hAnchor="text" w:xAlign="left" w:yAlign="inline"/>
              <w:jc w:val="center"/>
              <w:rPr>
                <w:sz w:val="24"/>
              </w:rPr>
            </w:pPr>
            <w:r>
              <w:rPr>
                <w:rFonts w:hint="eastAsia"/>
                <w:sz w:val="24"/>
              </w:rPr>
              <w:t>0.872</w:t>
            </w:r>
          </w:p>
        </w:tc>
      </w:tr>
      <w:tr w:rsidR="00794DF3" w14:paraId="3EE00C47" w14:textId="77777777">
        <w:tc>
          <w:tcPr>
            <w:tcW w:w="1583" w:type="dxa"/>
            <w:tcBorders>
              <w:top w:val="nil"/>
              <w:left w:val="nil"/>
              <w:bottom w:val="nil"/>
              <w:right w:val="nil"/>
            </w:tcBorders>
          </w:tcPr>
          <w:p w14:paraId="57B6259C" w14:textId="77777777" w:rsidR="00794DF3" w:rsidRDefault="00000000">
            <w:pPr>
              <w:framePr w:hSpace="0" w:wrap="auto" w:vAnchor="margin" w:hAnchor="text" w:xAlign="left" w:yAlign="inline"/>
              <w:jc w:val="center"/>
              <w:rPr>
                <w:sz w:val="24"/>
              </w:rPr>
            </w:pPr>
            <w:r>
              <w:rPr>
                <w:rFonts w:hint="eastAsia"/>
                <w:sz w:val="24"/>
              </w:rPr>
              <w:t>CON vs RT</w:t>
            </w:r>
          </w:p>
        </w:tc>
        <w:tc>
          <w:tcPr>
            <w:tcW w:w="1081" w:type="dxa"/>
            <w:tcBorders>
              <w:top w:val="nil"/>
              <w:left w:val="nil"/>
              <w:bottom w:val="nil"/>
              <w:right w:val="nil"/>
            </w:tcBorders>
          </w:tcPr>
          <w:p w14:paraId="01CDA3DF" w14:textId="77777777" w:rsidR="00794DF3" w:rsidRDefault="00000000">
            <w:pPr>
              <w:framePr w:hSpace="0" w:wrap="auto" w:vAnchor="margin" w:hAnchor="text" w:xAlign="left" w:yAlign="inline"/>
              <w:jc w:val="center"/>
              <w:rPr>
                <w:sz w:val="24"/>
              </w:rPr>
            </w:pPr>
            <w:r>
              <w:rPr>
                <w:rFonts w:hint="eastAsia"/>
                <w:sz w:val="24"/>
              </w:rPr>
              <w:t>-0.384</w:t>
            </w:r>
          </w:p>
        </w:tc>
        <w:tc>
          <w:tcPr>
            <w:tcW w:w="1081" w:type="dxa"/>
            <w:tcBorders>
              <w:top w:val="nil"/>
              <w:left w:val="nil"/>
              <w:bottom w:val="nil"/>
              <w:right w:val="nil"/>
            </w:tcBorders>
          </w:tcPr>
          <w:p w14:paraId="49145F74" w14:textId="77777777" w:rsidR="00794DF3" w:rsidRDefault="00000000">
            <w:pPr>
              <w:framePr w:hSpace="0" w:wrap="auto" w:vAnchor="margin" w:hAnchor="text" w:xAlign="left" w:yAlign="inline"/>
              <w:jc w:val="center"/>
              <w:rPr>
                <w:sz w:val="24"/>
              </w:rPr>
            </w:pPr>
            <w:r>
              <w:rPr>
                <w:rFonts w:hint="eastAsia"/>
                <w:sz w:val="24"/>
              </w:rPr>
              <w:t>0.442</w:t>
            </w:r>
          </w:p>
        </w:tc>
        <w:tc>
          <w:tcPr>
            <w:tcW w:w="1081" w:type="dxa"/>
            <w:tcBorders>
              <w:top w:val="nil"/>
              <w:left w:val="nil"/>
              <w:bottom w:val="nil"/>
              <w:right w:val="nil"/>
            </w:tcBorders>
          </w:tcPr>
          <w:p w14:paraId="2D9EBCE3" w14:textId="77777777" w:rsidR="00794DF3" w:rsidRDefault="00000000">
            <w:pPr>
              <w:framePr w:hSpace="0" w:wrap="auto" w:vAnchor="margin" w:hAnchor="text" w:xAlign="left" w:yAlign="inline"/>
              <w:jc w:val="center"/>
              <w:rPr>
                <w:sz w:val="24"/>
              </w:rPr>
            </w:pPr>
            <w:r>
              <w:rPr>
                <w:rFonts w:hint="eastAsia"/>
                <w:sz w:val="24"/>
              </w:rPr>
              <w:t>-0.560</w:t>
            </w:r>
          </w:p>
        </w:tc>
        <w:tc>
          <w:tcPr>
            <w:tcW w:w="1081" w:type="dxa"/>
            <w:tcBorders>
              <w:top w:val="nil"/>
              <w:left w:val="nil"/>
              <w:bottom w:val="nil"/>
              <w:right w:val="nil"/>
            </w:tcBorders>
          </w:tcPr>
          <w:p w14:paraId="3DC10F7B" w14:textId="77777777" w:rsidR="00794DF3" w:rsidRDefault="00000000">
            <w:pPr>
              <w:framePr w:hSpace="0" w:wrap="auto" w:vAnchor="margin" w:hAnchor="text" w:xAlign="left" w:yAlign="inline"/>
              <w:jc w:val="center"/>
              <w:rPr>
                <w:sz w:val="24"/>
              </w:rPr>
            </w:pPr>
            <w:r>
              <w:rPr>
                <w:rFonts w:hint="eastAsia"/>
                <w:sz w:val="24"/>
              </w:rPr>
              <w:t>0.387</w:t>
            </w:r>
          </w:p>
        </w:tc>
        <w:tc>
          <w:tcPr>
            <w:tcW w:w="1081" w:type="dxa"/>
            <w:tcBorders>
              <w:top w:val="nil"/>
              <w:left w:val="nil"/>
              <w:bottom w:val="nil"/>
              <w:right w:val="nil"/>
            </w:tcBorders>
          </w:tcPr>
          <w:p w14:paraId="327BB24F" w14:textId="77777777" w:rsidR="00794DF3" w:rsidRDefault="00000000">
            <w:pPr>
              <w:framePr w:hSpace="0" w:wrap="auto" w:vAnchor="margin" w:hAnchor="text" w:xAlign="left" w:yAlign="inline"/>
              <w:jc w:val="center"/>
              <w:rPr>
                <w:sz w:val="24"/>
              </w:rPr>
            </w:pPr>
            <w:r>
              <w:rPr>
                <w:rFonts w:hint="eastAsia"/>
                <w:sz w:val="24"/>
              </w:rPr>
              <w:t>0.175</w:t>
            </w:r>
          </w:p>
        </w:tc>
        <w:tc>
          <w:tcPr>
            <w:tcW w:w="1086" w:type="dxa"/>
            <w:tcBorders>
              <w:top w:val="nil"/>
              <w:left w:val="nil"/>
              <w:bottom w:val="nil"/>
              <w:right w:val="nil"/>
            </w:tcBorders>
          </w:tcPr>
          <w:p w14:paraId="4E744542" w14:textId="77777777" w:rsidR="00794DF3" w:rsidRDefault="00000000">
            <w:pPr>
              <w:framePr w:hSpace="0" w:wrap="auto" w:vAnchor="margin" w:hAnchor="text" w:xAlign="left" w:yAlign="inline"/>
              <w:jc w:val="center"/>
              <w:rPr>
                <w:sz w:val="24"/>
              </w:rPr>
            </w:pPr>
            <w:r>
              <w:rPr>
                <w:rFonts w:hint="eastAsia"/>
                <w:sz w:val="24"/>
              </w:rPr>
              <w:t>0.588</w:t>
            </w:r>
          </w:p>
        </w:tc>
        <w:tc>
          <w:tcPr>
            <w:tcW w:w="873" w:type="dxa"/>
            <w:tcBorders>
              <w:top w:val="nil"/>
              <w:left w:val="nil"/>
              <w:bottom w:val="nil"/>
              <w:right w:val="nil"/>
            </w:tcBorders>
          </w:tcPr>
          <w:p w14:paraId="5D91D688" w14:textId="77777777" w:rsidR="00794DF3" w:rsidRDefault="00000000">
            <w:pPr>
              <w:framePr w:hSpace="0" w:wrap="auto" w:vAnchor="margin" w:hAnchor="text" w:xAlign="left" w:yAlign="inline"/>
              <w:jc w:val="center"/>
              <w:rPr>
                <w:sz w:val="24"/>
              </w:rPr>
            </w:pPr>
            <w:r>
              <w:rPr>
                <w:rFonts w:hint="eastAsia"/>
                <w:sz w:val="24"/>
              </w:rPr>
              <w:t>0.766</w:t>
            </w:r>
          </w:p>
        </w:tc>
      </w:tr>
      <w:tr w:rsidR="00794DF3" w14:paraId="1D825132" w14:textId="77777777">
        <w:tc>
          <w:tcPr>
            <w:tcW w:w="1583" w:type="dxa"/>
            <w:tcBorders>
              <w:top w:val="nil"/>
              <w:left w:val="nil"/>
              <w:bottom w:val="nil"/>
              <w:right w:val="nil"/>
            </w:tcBorders>
          </w:tcPr>
          <w:p w14:paraId="3443D6B6" w14:textId="77777777" w:rsidR="00794DF3" w:rsidRDefault="00000000">
            <w:pPr>
              <w:framePr w:hSpace="0" w:wrap="auto" w:vAnchor="margin" w:hAnchor="text" w:xAlign="left" w:yAlign="inline"/>
              <w:jc w:val="center"/>
              <w:rPr>
                <w:sz w:val="24"/>
              </w:rPr>
            </w:pPr>
            <w:r>
              <w:rPr>
                <w:rFonts w:hint="eastAsia"/>
                <w:sz w:val="24"/>
              </w:rPr>
              <w:t>CON vs MBE</w:t>
            </w:r>
          </w:p>
        </w:tc>
        <w:tc>
          <w:tcPr>
            <w:tcW w:w="1081" w:type="dxa"/>
            <w:tcBorders>
              <w:top w:val="nil"/>
              <w:left w:val="nil"/>
              <w:bottom w:val="nil"/>
              <w:right w:val="nil"/>
            </w:tcBorders>
          </w:tcPr>
          <w:p w14:paraId="2990D292" w14:textId="77777777" w:rsidR="00794DF3" w:rsidRDefault="00000000">
            <w:pPr>
              <w:framePr w:hSpace="0" w:wrap="auto" w:vAnchor="margin" w:hAnchor="text" w:xAlign="left" w:yAlign="inline"/>
              <w:jc w:val="center"/>
              <w:rPr>
                <w:sz w:val="24"/>
              </w:rPr>
            </w:pPr>
            <w:r>
              <w:rPr>
                <w:rFonts w:hint="eastAsia"/>
                <w:sz w:val="24"/>
              </w:rPr>
              <w:t>-0.959</w:t>
            </w:r>
          </w:p>
        </w:tc>
        <w:tc>
          <w:tcPr>
            <w:tcW w:w="1081" w:type="dxa"/>
            <w:tcBorders>
              <w:top w:val="nil"/>
              <w:left w:val="nil"/>
              <w:bottom w:val="nil"/>
              <w:right w:val="nil"/>
            </w:tcBorders>
          </w:tcPr>
          <w:p w14:paraId="33EAE556" w14:textId="77777777" w:rsidR="00794DF3" w:rsidRDefault="00000000">
            <w:pPr>
              <w:framePr w:hSpace="0" w:wrap="auto" w:vAnchor="margin" w:hAnchor="text" w:xAlign="left" w:yAlign="inline"/>
              <w:jc w:val="center"/>
              <w:rPr>
                <w:sz w:val="24"/>
              </w:rPr>
            </w:pPr>
            <w:r>
              <w:rPr>
                <w:rFonts w:hint="eastAsia"/>
                <w:sz w:val="24"/>
              </w:rPr>
              <w:t>0.165</w:t>
            </w:r>
          </w:p>
        </w:tc>
        <w:tc>
          <w:tcPr>
            <w:tcW w:w="1081" w:type="dxa"/>
            <w:tcBorders>
              <w:top w:val="nil"/>
              <w:left w:val="nil"/>
              <w:bottom w:val="nil"/>
              <w:right w:val="nil"/>
            </w:tcBorders>
          </w:tcPr>
          <w:p w14:paraId="556CD3DB" w14:textId="77777777" w:rsidR="00794DF3" w:rsidRDefault="00000000">
            <w:pPr>
              <w:framePr w:hSpace="0" w:wrap="auto" w:vAnchor="margin" w:hAnchor="text" w:xAlign="left" w:yAlign="inline"/>
              <w:jc w:val="center"/>
              <w:rPr>
                <w:sz w:val="24"/>
              </w:rPr>
            </w:pPr>
            <w:r>
              <w:rPr>
                <w:rFonts w:hint="eastAsia"/>
                <w:sz w:val="24"/>
              </w:rPr>
              <w:t>-1.124</w:t>
            </w:r>
          </w:p>
        </w:tc>
        <w:tc>
          <w:tcPr>
            <w:tcW w:w="1081" w:type="dxa"/>
            <w:tcBorders>
              <w:top w:val="nil"/>
              <w:left w:val="nil"/>
              <w:bottom w:val="nil"/>
              <w:right w:val="nil"/>
            </w:tcBorders>
          </w:tcPr>
          <w:p w14:paraId="4B085A90" w14:textId="77777777" w:rsidR="00794DF3" w:rsidRDefault="00000000">
            <w:pPr>
              <w:framePr w:hSpace="0" w:wrap="auto" w:vAnchor="margin" w:hAnchor="text" w:xAlign="left" w:yAlign="inline"/>
              <w:jc w:val="center"/>
              <w:rPr>
                <w:sz w:val="24"/>
              </w:rPr>
            </w:pPr>
            <w:r>
              <w:rPr>
                <w:rFonts w:hint="eastAsia"/>
                <w:sz w:val="24"/>
              </w:rPr>
              <w:t>0.480</w:t>
            </w:r>
          </w:p>
        </w:tc>
        <w:tc>
          <w:tcPr>
            <w:tcW w:w="1081" w:type="dxa"/>
            <w:tcBorders>
              <w:top w:val="nil"/>
              <w:left w:val="nil"/>
              <w:bottom w:val="nil"/>
              <w:right w:val="nil"/>
            </w:tcBorders>
          </w:tcPr>
          <w:p w14:paraId="1A8736A2" w14:textId="77777777" w:rsidR="00794DF3" w:rsidRDefault="00000000">
            <w:pPr>
              <w:framePr w:hSpace="0" w:wrap="auto" w:vAnchor="margin" w:hAnchor="text" w:xAlign="left" w:yAlign="inline"/>
              <w:jc w:val="center"/>
              <w:rPr>
                <w:sz w:val="24"/>
              </w:rPr>
            </w:pPr>
            <w:r>
              <w:rPr>
                <w:rFonts w:hint="eastAsia"/>
                <w:sz w:val="24"/>
              </w:rPr>
              <w:t>0.164</w:t>
            </w:r>
          </w:p>
        </w:tc>
        <w:tc>
          <w:tcPr>
            <w:tcW w:w="1086" w:type="dxa"/>
            <w:tcBorders>
              <w:top w:val="nil"/>
              <w:left w:val="nil"/>
              <w:bottom w:val="nil"/>
              <w:right w:val="nil"/>
            </w:tcBorders>
          </w:tcPr>
          <w:p w14:paraId="5047A30B" w14:textId="77777777" w:rsidR="00794DF3" w:rsidRDefault="00000000">
            <w:pPr>
              <w:framePr w:hSpace="0" w:wrap="auto" w:vAnchor="margin" w:hAnchor="text" w:xAlign="left" w:yAlign="inline"/>
              <w:jc w:val="center"/>
              <w:rPr>
                <w:sz w:val="24"/>
              </w:rPr>
            </w:pPr>
            <w:r>
              <w:rPr>
                <w:rFonts w:hint="eastAsia"/>
                <w:sz w:val="24"/>
              </w:rPr>
              <w:t>0.507</w:t>
            </w:r>
          </w:p>
        </w:tc>
        <w:tc>
          <w:tcPr>
            <w:tcW w:w="873" w:type="dxa"/>
            <w:tcBorders>
              <w:top w:val="nil"/>
              <w:left w:val="nil"/>
              <w:bottom w:val="nil"/>
              <w:right w:val="nil"/>
            </w:tcBorders>
          </w:tcPr>
          <w:p w14:paraId="6746ADB1" w14:textId="77777777" w:rsidR="00794DF3" w:rsidRDefault="00000000">
            <w:pPr>
              <w:framePr w:hSpace="0" w:wrap="auto" w:vAnchor="margin" w:hAnchor="text" w:xAlign="left" w:yAlign="inline"/>
              <w:jc w:val="center"/>
              <w:rPr>
                <w:sz w:val="24"/>
              </w:rPr>
            </w:pPr>
            <w:r>
              <w:rPr>
                <w:rFonts w:hint="eastAsia"/>
                <w:sz w:val="24"/>
              </w:rPr>
              <w:t>0.746</w:t>
            </w:r>
          </w:p>
        </w:tc>
      </w:tr>
      <w:tr w:rsidR="00794DF3" w14:paraId="7139FC4B" w14:textId="77777777">
        <w:tc>
          <w:tcPr>
            <w:tcW w:w="1583" w:type="dxa"/>
            <w:tcBorders>
              <w:top w:val="nil"/>
              <w:left w:val="nil"/>
              <w:bottom w:val="nil"/>
              <w:right w:val="nil"/>
            </w:tcBorders>
          </w:tcPr>
          <w:p w14:paraId="2B71A23D" w14:textId="77777777" w:rsidR="00794DF3" w:rsidRDefault="00000000">
            <w:pPr>
              <w:framePr w:hSpace="0" w:wrap="auto" w:vAnchor="margin" w:hAnchor="text" w:xAlign="left" w:yAlign="inline"/>
              <w:jc w:val="center"/>
              <w:rPr>
                <w:sz w:val="24"/>
              </w:rPr>
            </w:pPr>
            <w:r>
              <w:rPr>
                <w:rFonts w:hint="eastAsia"/>
                <w:sz w:val="24"/>
              </w:rPr>
              <w:t>SE vs AE</w:t>
            </w:r>
          </w:p>
        </w:tc>
        <w:tc>
          <w:tcPr>
            <w:tcW w:w="1081" w:type="dxa"/>
            <w:tcBorders>
              <w:top w:val="nil"/>
              <w:left w:val="nil"/>
              <w:bottom w:val="nil"/>
              <w:right w:val="nil"/>
            </w:tcBorders>
          </w:tcPr>
          <w:p w14:paraId="4169C50B" w14:textId="77777777" w:rsidR="00794DF3" w:rsidRDefault="00000000">
            <w:pPr>
              <w:framePr w:hSpace="0" w:wrap="auto" w:vAnchor="margin" w:hAnchor="text" w:xAlign="left" w:yAlign="inline"/>
              <w:jc w:val="center"/>
              <w:rPr>
                <w:sz w:val="24"/>
              </w:rPr>
            </w:pPr>
            <w:r>
              <w:rPr>
                <w:rFonts w:hint="eastAsia"/>
                <w:sz w:val="24"/>
              </w:rPr>
              <w:t>-0.074</w:t>
            </w:r>
          </w:p>
        </w:tc>
        <w:tc>
          <w:tcPr>
            <w:tcW w:w="1081" w:type="dxa"/>
            <w:tcBorders>
              <w:top w:val="nil"/>
              <w:left w:val="nil"/>
              <w:bottom w:val="nil"/>
              <w:right w:val="nil"/>
            </w:tcBorders>
          </w:tcPr>
          <w:p w14:paraId="11B90A65" w14:textId="77777777" w:rsidR="00794DF3" w:rsidRDefault="00000000">
            <w:pPr>
              <w:framePr w:hSpace="0" w:wrap="auto" w:vAnchor="margin" w:hAnchor="text" w:xAlign="left" w:yAlign="inline"/>
              <w:jc w:val="center"/>
              <w:rPr>
                <w:sz w:val="24"/>
              </w:rPr>
            </w:pPr>
            <w:r>
              <w:rPr>
                <w:rFonts w:hint="eastAsia"/>
                <w:sz w:val="24"/>
              </w:rPr>
              <w:t>0.467</w:t>
            </w:r>
          </w:p>
        </w:tc>
        <w:tc>
          <w:tcPr>
            <w:tcW w:w="1081" w:type="dxa"/>
            <w:tcBorders>
              <w:top w:val="nil"/>
              <w:left w:val="nil"/>
              <w:bottom w:val="nil"/>
              <w:right w:val="nil"/>
            </w:tcBorders>
          </w:tcPr>
          <w:p w14:paraId="02D07E8A" w14:textId="77777777" w:rsidR="00794DF3" w:rsidRDefault="00000000">
            <w:pPr>
              <w:framePr w:hSpace="0" w:wrap="auto" w:vAnchor="margin" w:hAnchor="text" w:xAlign="left" w:yAlign="inline"/>
              <w:jc w:val="center"/>
              <w:rPr>
                <w:sz w:val="24"/>
              </w:rPr>
            </w:pPr>
            <w:r>
              <w:rPr>
                <w:rFonts w:hint="eastAsia"/>
                <w:sz w:val="24"/>
              </w:rPr>
              <w:t>-0.283</w:t>
            </w:r>
          </w:p>
        </w:tc>
        <w:tc>
          <w:tcPr>
            <w:tcW w:w="1081" w:type="dxa"/>
            <w:tcBorders>
              <w:top w:val="nil"/>
              <w:left w:val="nil"/>
              <w:bottom w:val="nil"/>
              <w:right w:val="nil"/>
            </w:tcBorders>
          </w:tcPr>
          <w:p w14:paraId="1393304E" w14:textId="77777777" w:rsidR="00794DF3" w:rsidRDefault="00000000">
            <w:pPr>
              <w:framePr w:hSpace="0" w:wrap="auto" w:vAnchor="margin" w:hAnchor="text" w:xAlign="left" w:yAlign="inline"/>
              <w:jc w:val="center"/>
              <w:rPr>
                <w:sz w:val="24"/>
              </w:rPr>
            </w:pPr>
            <w:r>
              <w:rPr>
                <w:rFonts w:hint="eastAsia"/>
                <w:sz w:val="24"/>
              </w:rPr>
              <w:t>0.529</w:t>
            </w:r>
          </w:p>
        </w:tc>
        <w:tc>
          <w:tcPr>
            <w:tcW w:w="1081" w:type="dxa"/>
            <w:tcBorders>
              <w:top w:val="nil"/>
              <w:left w:val="nil"/>
              <w:bottom w:val="nil"/>
              <w:right w:val="nil"/>
            </w:tcBorders>
          </w:tcPr>
          <w:p w14:paraId="10B0CE59" w14:textId="77777777" w:rsidR="00794DF3" w:rsidRDefault="00000000">
            <w:pPr>
              <w:framePr w:hSpace="0" w:wrap="auto" w:vAnchor="margin" w:hAnchor="text" w:xAlign="left" w:yAlign="inline"/>
              <w:jc w:val="center"/>
              <w:rPr>
                <w:sz w:val="24"/>
              </w:rPr>
            </w:pPr>
            <w:r>
              <w:rPr>
                <w:rFonts w:hint="eastAsia"/>
                <w:sz w:val="24"/>
              </w:rPr>
              <w:t>0.208</w:t>
            </w:r>
          </w:p>
        </w:tc>
        <w:tc>
          <w:tcPr>
            <w:tcW w:w="1086" w:type="dxa"/>
            <w:tcBorders>
              <w:top w:val="nil"/>
              <w:left w:val="nil"/>
              <w:bottom w:val="nil"/>
              <w:right w:val="nil"/>
            </w:tcBorders>
          </w:tcPr>
          <w:p w14:paraId="69E8E4AD" w14:textId="77777777" w:rsidR="00794DF3" w:rsidRDefault="00000000">
            <w:pPr>
              <w:framePr w:hSpace="0" w:wrap="auto" w:vAnchor="margin" w:hAnchor="text" w:xAlign="left" w:yAlign="inline"/>
              <w:jc w:val="center"/>
              <w:rPr>
                <w:sz w:val="24"/>
              </w:rPr>
            </w:pPr>
            <w:r>
              <w:rPr>
                <w:rFonts w:hint="eastAsia"/>
                <w:sz w:val="24"/>
              </w:rPr>
              <w:t>0.706</w:t>
            </w:r>
          </w:p>
        </w:tc>
        <w:tc>
          <w:tcPr>
            <w:tcW w:w="873" w:type="dxa"/>
            <w:tcBorders>
              <w:top w:val="nil"/>
              <w:left w:val="nil"/>
              <w:bottom w:val="nil"/>
              <w:right w:val="nil"/>
            </w:tcBorders>
          </w:tcPr>
          <w:p w14:paraId="2699B177" w14:textId="77777777" w:rsidR="00794DF3" w:rsidRDefault="00000000">
            <w:pPr>
              <w:framePr w:hSpace="0" w:wrap="auto" w:vAnchor="margin" w:hAnchor="text" w:xAlign="left" w:yAlign="inline"/>
              <w:jc w:val="center"/>
              <w:rPr>
                <w:sz w:val="24"/>
              </w:rPr>
            </w:pPr>
            <w:r>
              <w:rPr>
                <w:rFonts w:hint="eastAsia"/>
                <w:sz w:val="24"/>
              </w:rPr>
              <w:t>0.768</w:t>
            </w:r>
          </w:p>
        </w:tc>
      </w:tr>
      <w:tr w:rsidR="00794DF3" w14:paraId="06A30330" w14:textId="77777777">
        <w:tc>
          <w:tcPr>
            <w:tcW w:w="1583" w:type="dxa"/>
            <w:tcBorders>
              <w:top w:val="nil"/>
              <w:left w:val="nil"/>
              <w:bottom w:val="nil"/>
              <w:right w:val="nil"/>
            </w:tcBorders>
          </w:tcPr>
          <w:p w14:paraId="5890AFD2" w14:textId="77777777" w:rsidR="00794DF3" w:rsidRDefault="00000000">
            <w:pPr>
              <w:framePr w:hSpace="0" w:wrap="auto" w:vAnchor="margin" w:hAnchor="text" w:xAlign="left" w:yAlign="inline"/>
              <w:jc w:val="center"/>
              <w:rPr>
                <w:sz w:val="24"/>
              </w:rPr>
            </w:pPr>
            <w:r>
              <w:rPr>
                <w:rFonts w:hint="eastAsia"/>
                <w:sz w:val="24"/>
              </w:rPr>
              <w:t>SE vs MBE</w:t>
            </w:r>
          </w:p>
        </w:tc>
        <w:tc>
          <w:tcPr>
            <w:tcW w:w="1081" w:type="dxa"/>
            <w:tcBorders>
              <w:top w:val="nil"/>
              <w:left w:val="nil"/>
              <w:bottom w:val="nil"/>
              <w:right w:val="nil"/>
            </w:tcBorders>
          </w:tcPr>
          <w:p w14:paraId="41B5FEC1" w14:textId="77777777" w:rsidR="00794DF3" w:rsidRDefault="00000000">
            <w:pPr>
              <w:framePr w:hSpace="0" w:wrap="auto" w:vAnchor="margin" w:hAnchor="text" w:xAlign="left" w:yAlign="inline"/>
              <w:jc w:val="center"/>
              <w:rPr>
                <w:sz w:val="24"/>
              </w:rPr>
            </w:pPr>
            <w:r>
              <w:rPr>
                <w:rFonts w:hint="eastAsia"/>
                <w:sz w:val="24"/>
              </w:rPr>
              <w:t>-0.299</w:t>
            </w:r>
          </w:p>
        </w:tc>
        <w:tc>
          <w:tcPr>
            <w:tcW w:w="1081" w:type="dxa"/>
            <w:tcBorders>
              <w:top w:val="nil"/>
              <w:left w:val="nil"/>
              <w:bottom w:val="nil"/>
              <w:right w:val="nil"/>
            </w:tcBorders>
          </w:tcPr>
          <w:p w14:paraId="7DFB086D" w14:textId="77777777" w:rsidR="00794DF3" w:rsidRDefault="00000000">
            <w:pPr>
              <w:framePr w:hSpace="0" w:wrap="auto" w:vAnchor="margin" w:hAnchor="text" w:xAlign="left" w:yAlign="inline"/>
              <w:jc w:val="center"/>
              <w:rPr>
                <w:sz w:val="24"/>
              </w:rPr>
            </w:pPr>
            <w:r>
              <w:rPr>
                <w:rFonts w:hint="eastAsia"/>
                <w:sz w:val="24"/>
              </w:rPr>
              <w:t>0.577</w:t>
            </w:r>
          </w:p>
        </w:tc>
        <w:tc>
          <w:tcPr>
            <w:tcW w:w="1081" w:type="dxa"/>
            <w:tcBorders>
              <w:top w:val="nil"/>
              <w:left w:val="nil"/>
              <w:bottom w:val="nil"/>
              <w:right w:val="nil"/>
            </w:tcBorders>
          </w:tcPr>
          <w:p w14:paraId="227F4765" w14:textId="77777777" w:rsidR="00794DF3" w:rsidRDefault="00000000">
            <w:pPr>
              <w:framePr w:hSpace="0" w:wrap="auto" w:vAnchor="margin" w:hAnchor="text" w:xAlign="left" w:yAlign="inline"/>
              <w:jc w:val="center"/>
              <w:rPr>
                <w:sz w:val="24"/>
              </w:rPr>
            </w:pPr>
            <w:r>
              <w:rPr>
                <w:rFonts w:hint="eastAsia"/>
                <w:sz w:val="24"/>
              </w:rPr>
              <w:t>-0.742</w:t>
            </w:r>
          </w:p>
        </w:tc>
        <w:tc>
          <w:tcPr>
            <w:tcW w:w="1081" w:type="dxa"/>
            <w:tcBorders>
              <w:top w:val="nil"/>
              <w:left w:val="nil"/>
              <w:bottom w:val="nil"/>
              <w:right w:val="nil"/>
            </w:tcBorders>
          </w:tcPr>
          <w:p w14:paraId="07E2A2AB" w14:textId="77777777" w:rsidR="00794DF3" w:rsidRDefault="00000000">
            <w:pPr>
              <w:framePr w:hSpace="0" w:wrap="auto" w:vAnchor="margin" w:hAnchor="text" w:xAlign="left" w:yAlign="inline"/>
              <w:jc w:val="center"/>
              <w:rPr>
                <w:sz w:val="24"/>
              </w:rPr>
            </w:pPr>
            <w:r>
              <w:rPr>
                <w:rFonts w:hint="eastAsia"/>
                <w:sz w:val="24"/>
              </w:rPr>
              <w:t>0.472</w:t>
            </w:r>
          </w:p>
        </w:tc>
        <w:tc>
          <w:tcPr>
            <w:tcW w:w="1081" w:type="dxa"/>
            <w:tcBorders>
              <w:top w:val="nil"/>
              <w:left w:val="nil"/>
              <w:bottom w:val="nil"/>
              <w:right w:val="nil"/>
            </w:tcBorders>
          </w:tcPr>
          <w:p w14:paraId="1C873DB5" w14:textId="77777777" w:rsidR="00794DF3" w:rsidRDefault="00000000">
            <w:pPr>
              <w:framePr w:hSpace="0" w:wrap="auto" w:vAnchor="margin" w:hAnchor="text" w:xAlign="left" w:yAlign="inline"/>
              <w:jc w:val="center"/>
              <w:rPr>
                <w:sz w:val="24"/>
              </w:rPr>
            </w:pPr>
            <w:r>
              <w:rPr>
                <w:rFonts w:hint="eastAsia"/>
                <w:sz w:val="24"/>
              </w:rPr>
              <w:t>0.442</w:t>
            </w:r>
          </w:p>
        </w:tc>
        <w:tc>
          <w:tcPr>
            <w:tcW w:w="1086" w:type="dxa"/>
            <w:tcBorders>
              <w:top w:val="nil"/>
              <w:left w:val="nil"/>
              <w:bottom w:val="nil"/>
              <w:right w:val="nil"/>
            </w:tcBorders>
          </w:tcPr>
          <w:p w14:paraId="0B571C74" w14:textId="77777777" w:rsidR="00794DF3" w:rsidRDefault="00000000">
            <w:pPr>
              <w:framePr w:hSpace="0" w:wrap="auto" w:vAnchor="margin" w:hAnchor="text" w:xAlign="left" w:yAlign="inline"/>
              <w:jc w:val="center"/>
              <w:rPr>
                <w:sz w:val="24"/>
              </w:rPr>
            </w:pPr>
            <w:r>
              <w:rPr>
                <w:rFonts w:hint="eastAsia"/>
                <w:sz w:val="24"/>
              </w:rPr>
              <w:t>0.745</w:t>
            </w:r>
          </w:p>
        </w:tc>
        <w:tc>
          <w:tcPr>
            <w:tcW w:w="873" w:type="dxa"/>
            <w:tcBorders>
              <w:top w:val="nil"/>
              <w:left w:val="nil"/>
              <w:bottom w:val="nil"/>
              <w:right w:val="nil"/>
            </w:tcBorders>
          </w:tcPr>
          <w:p w14:paraId="27EB3D7F" w14:textId="77777777" w:rsidR="00794DF3" w:rsidRDefault="00000000">
            <w:pPr>
              <w:framePr w:hSpace="0" w:wrap="auto" w:vAnchor="margin" w:hAnchor="text" w:xAlign="left" w:yAlign="inline"/>
              <w:jc w:val="center"/>
              <w:rPr>
                <w:sz w:val="24"/>
              </w:rPr>
            </w:pPr>
            <w:r>
              <w:rPr>
                <w:rFonts w:hint="eastAsia"/>
                <w:sz w:val="24"/>
              </w:rPr>
              <w:t>0.552</w:t>
            </w:r>
          </w:p>
        </w:tc>
      </w:tr>
      <w:tr w:rsidR="00794DF3" w14:paraId="07320F4F" w14:textId="77777777">
        <w:tc>
          <w:tcPr>
            <w:tcW w:w="1583" w:type="dxa"/>
            <w:tcBorders>
              <w:top w:val="nil"/>
              <w:left w:val="nil"/>
              <w:bottom w:val="nil"/>
              <w:right w:val="nil"/>
            </w:tcBorders>
          </w:tcPr>
          <w:p w14:paraId="36BDF7F1" w14:textId="77777777" w:rsidR="00794DF3" w:rsidRDefault="00000000">
            <w:pPr>
              <w:framePr w:hSpace="0" w:wrap="auto" w:vAnchor="margin" w:hAnchor="text" w:xAlign="left" w:yAlign="inline"/>
              <w:jc w:val="center"/>
              <w:rPr>
                <w:sz w:val="24"/>
              </w:rPr>
            </w:pPr>
            <w:r>
              <w:rPr>
                <w:rFonts w:hint="eastAsia"/>
                <w:sz w:val="24"/>
              </w:rPr>
              <w:t>AE vs RT</w:t>
            </w:r>
          </w:p>
        </w:tc>
        <w:tc>
          <w:tcPr>
            <w:tcW w:w="1081" w:type="dxa"/>
            <w:tcBorders>
              <w:top w:val="nil"/>
              <w:left w:val="nil"/>
              <w:bottom w:val="nil"/>
              <w:right w:val="nil"/>
            </w:tcBorders>
          </w:tcPr>
          <w:p w14:paraId="30DDB889" w14:textId="77777777" w:rsidR="00794DF3" w:rsidRDefault="00000000">
            <w:pPr>
              <w:framePr w:hSpace="0" w:wrap="auto" w:vAnchor="margin" w:hAnchor="text" w:xAlign="left" w:yAlign="inline"/>
              <w:jc w:val="center"/>
              <w:rPr>
                <w:sz w:val="24"/>
              </w:rPr>
            </w:pPr>
            <w:r>
              <w:rPr>
                <w:rFonts w:hint="eastAsia"/>
                <w:sz w:val="24"/>
              </w:rPr>
              <w:t>0.031</w:t>
            </w:r>
          </w:p>
        </w:tc>
        <w:tc>
          <w:tcPr>
            <w:tcW w:w="1081" w:type="dxa"/>
            <w:tcBorders>
              <w:top w:val="nil"/>
              <w:left w:val="nil"/>
              <w:bottom w:val="nil"/>
              <w:right w:val="nil"/>
            </w:tcBorders>
          </w:tcPr>
          <w:p w14:paraId="44FD2D65" w14:textId="77777777" w:rsidR="00794DF3" w:rsidRDefault="00000000">
            <w:pPr>
              <w:framePr w:hSpace="0" w:wrap="auto" w:vAnchor="margin" w:hAnchor="text" w:xAlign="left" w:yAlign="inline"/>
              <w:jc w:val="center"/>
              <w:rPr>
                <w:sz w:val="24"/>
              </w:rPr>
            </w:pPr>
            <w:r>
              <w:rPr>
                <w:rFonts w:hint="eastAsia"/>
                <w:sz w:val="24"/>
              </w:rPr>
              <w:t>0.351</w:t>
            </w:r>
          </w:p>
        </w:tc>
        <w:tc>
          <w:tcPr>
            <w:tcW w:w="1081" w:type="dxa"/>
            <w:tcBorders>
              <w:top w:val="nil"/>
              <w:left w:val="nil"/>
              <w:bottom w:val="nil"/>
              <w:right w:val="nil"/>
            </w:tcBorders>
          </w:tcPr>
          <w:p w14:paraId="3FC35C6D" w14:textId="77777777" w:rsidR="00794DF3" w:rsidRDefault="00000000">
            <w:pPr>
              <w:framePr w:hSpace="0" w:wrap="auto" w:vAnchor="margin" w:hAnchor="text" w:xAlign="left" w:yAlign="inline"/>
              <w:jc w:val="center"/>
              <w:rPr>
                <w:sz w:val="24"/>
              </w:rPr>
            </w:pPr>
            <w:r>
              <w:rPr>
                <w:rFonts w:hint="eastAsia"/>
                <w:sz w:val="24"/>
              </w:rPr>
              <w:t>0.206</w:t>
            </w:r>
          </w:p>
        </w:tc>
        <w:tc>
          <w:tcPr>
            <w:tcW w:w="1081" w:type="dxa"/>
            <w:tcBorders>
              <w:top w:val="nil"/>
              <w:left w:val="nil"/>
              <w:bottom w:val="nil"/>
              <w:right w:val="nil"/>
            </w:tcBorders>
          </w:tcPr>
          <w:p w14:paraId="44BD882E" w14:textId="77777777" w:rsidR="00794DF3" w:rsidRDefault="00000000">
            <w:pPr>
              <w:framePr w:hSpace="0" w:wrap="auto" w:vAnchor="margin" w:hAnchor="text" w:xAlign="left" w:yAlign="inline"/>
              <w:jc w:val="center"/>
              <w:rPr>
                <w:sz w:val="24"/>
              </w:rPr>
            </w:pPr>
            <w:r>
              <w:rPr>
                <w:rFonts w:hint="eastAsia"/>
                <w:sz w:val="24"/>
              </w:rPr>
              <w:t>0.472</w:t>
            </w:r>
          </w:p>
        </w:tc>
        <w:tc>
          <w:tcPr>
            <w:tcW w:w="1081" w:type="dxa"/>
            <w:tcBorders>
              <w:top w:val="nil"/>
              <w:left w:val="nil"/>
              <w:bottom w:val="nil"/>
              <w:right w:val="nil"/>
            </w:tcBorders>
          </w:tcPr>
          <w:p w14:paraId="361E2A99" w14:textId="77777777" w:rsidR="00794DF3" w:rsidRDefault="00000000">
            <w:pPr>
              <w:framePr w:hSpace="0" w:wrap="auto" w:vAnchor="margin" w:hAnchor="text" w:xAlign="left" w:yAlign="inline"/>
              <w:jc w:val="center"/>
              <w:rPr>
                <w:sz w:val="24"/>
              </w:rPr>
            </w:pPr>
            <w:r>
              <w:rPr>
                <w:rFonts w:hint="eastAsia"/>
                <w:sz w:val="24"/>
              </w:rPr>
              <w:t>-0.175</w:t>
            </w:r>
          </w:p>
        </w:tc>
        <w:tc>
          <w:tcPr>
            <w:tcW w:w="1086" w:type="dxa"/>
            <w:tcBorders>
              <w:top w:val="nil"/>
              <w:left w:val="nil"/>
              <w:bottom w:val="nil"/>
              <w:right w:val="nil"/>
            </w:tcBorders>
          </w:tcPr>
          <w:p w14:paraId="3E54F9E9" w14:textId="77777777" w:rsidR="00794DF3" w:rsidRDefault="00000000">
            <w:pPr>
              <w:framePr w:hSpace="0" w:wrap="auto" w:vAnchor="margin" w:hAnchor="text" w:xAlign="left" w:yAlign="inline"/>
              <w:jc w:val="center"/>
              <w:rPr>
                <w:sz w:val="24"/>
              </w:rPr>
            </w:pPr>
            <w:r>
              <w:rPr>
                <w:rFonts w:hint="eastAsia"/>
                <w:sz w:val="24"/>
              </w:rPr>
              <w:t>0.588</w:t>
            </w:r>
          </w:p>
        </w:tc>
        <w:tc>
          <w:tcPr>
            <w:tcW w:w="873" w:type="dxa"/>
            <w:tcBorders>
              <w:top w:val="nil"/>
              <w:left w:val="nil"/>
              <w:bottom w:val="nil"/>
              <w:right w:val="nil"/>
            </w:tcBorders>
          </w:tcPr>
          <w:p w14:paraId="5D0440AD" w14:textId="77777777" w:rsidR="00794DF3" w:rsidRDefault="00000000">
            <w:pPr>
              <w:framePr w:hSpace="0" w:wrap="auto" w:vAnchor="margin" w:hAnchor="text" w:xAlign="left" w:yAlign="inline"/>
              <w:jc w:val="center"/>
              <w:rPr>
                <w:sz w:val="24"/>
              </w:rPr>
            </w:pPr>
            <w:r>
              <w:rPr>
                <w:rFonts w:hint="eastAsia"/>
                <w:sz w:val="24"/>
              </w:rPr>
              <w:t>0.766</w:t>
            </w:r>
          </w:p>
        </w:tc>
      </w:tr>
      <w:tr w:rsidR="00794DF3" w14:paraId="7ED0F348" w14:textId="77777777">
        <w:tc>
          <w:tcPr>
            <w:tcW w:w="1583" w:type="dxa"/>
            <w:tcBorders>
              <w:top w:val="nil"/>
              <w:left w:val="nil"/>
              <w:bottom w:val="single" w:sz="4" w:space="0" w:color="auto"/>
              <w:right w:val="nil"/>
            </w:tcBorders>
          </w:tcPr>
          <w:p w14:paraId="2681F0BD" w14:textId="77777777" w:rsidR="00794DF3" w:rsidRDefault="00000000">
            <w:pPr>
              <w:framePr w:hSpace="0" w:wrap="auto" w:vAnchor="margin" w:hAnchor="text" w:xAlign="left" w:yAlign="inline"/>
              <w:jc w:val="center"/>
              <w:rPr>
                <w:sz w:val="24"/>
              </w:rPr>
            </w:pPr>
            <w:r>
              <w:rPr>
                <w:rFonts w:hint="eastAsia"/>
                <w:sz w:val="24"/>
              </w:rPr>
              <w:t>AE vs MBE</w:t>
            </w:r>
          </w:p>
        </w:tc>
        <w:tc>
          <w:tcPr>
            <w:tcW w:w="1081" w:type="dxa"/>
            <w:tcBorders>
              <w:top w:val="nil"/>
              <w:left w:val="nil"/>
              <w:bottom w:val="single" w:sz="4" w:space="0" w:color="auto"/>
              <w:right w:val="nil"/>
            </w:tcBorders>
          </w:tcPr>
          <w:p w14:paraId="61FD4E7C" w14:textId="77777777" w:rsidR="00794DF3" w:rsidRDefault="00000000">
            <w:pPr>
              <w:framePr w:hSpace="0" w:wrap="auto" w:vAnchor="margin" w:hAnchor="text" w:xAlign="left" w:yAlign="inline"/>
              <w:jc w:val="center"/>
              <w:rPr>
                <w:sz w:val="24"/>
              </w:rPr>
            </w:pPr>
            <w:r>
              <w:rPr>
                <w:rFonts w:hint="eastAsia"/>
                <w:sz w:val="24"/>
              </w:rPr>
              <w:t>-0.354</w:t>
            </w:r>
          </w:p>
        </w:tc>
        <w:tc>
          <w:tcPr>
            <w:tcW w:w="1081" w:type="dxa"/>
            <w:tcBorders>
              <w:top w:val="nil"/>
              <w:left w:val="nil"/>
              <w:bottom w:val="single" w:sz="4" w:space="0" w:color="auto"/>
              <w:right w:val="nil"/>
            </w:tcBorders>
          </w:tcPr>
          <w:p w14:paraId="4DB8E45B" w14:textId="77777777" w:rsidR="00794DF3" w:rsidRDefault="00000000">
            <w:pPr>
              <w:framePr w:hSpace="0" w:wrap="auto" w:vAnchor="margin" w:hAnchor="text" w:xAlign="left" w:yAlign="inline"/>
              <w:jc w:val="center"/>
              <w:rPr>
                <w:sz w:val="24"/>
              </w:rPr>
            </w:pPr>
            <w:r>
              <w:rPr>
                <w:rFonts w:hint="eastAsia"/>
                <w:sz w:val="24"/>
              </w:rPr>
              <w:t>0.314</w:t>
            </w:r>
          </w:p>
        </w:tc>
        <w:tc>
          <w:tcPr>
            <w:tcW w:w="1081" w:type="dxa"/>
            <w:tcBorders>
              <w:top w:val="nil"/>
              <w:left w:val="nil"/>
              <w:bottom w:val="single" w:sz="4" w:space="0" w:color="auto"/>
              <w:right w:val="nil"/>
            </w:tcBorders>
          </w:tcPr>
          <w:p w14:paraId="491D53D2" w14:textId="77777777" w:rsidR="00794DF3" w:rsidRDefault="00000000">
            <w:pPr>
              <w:framePr w:hSpace="0" w:wrap="auto" w:vAnchor="margin" w:hAnchor="text" w:xAlign="left" w:yAlign="inline"/>
              <w:jc w:val="center"/>
              <w:rPr>
                <w:sz w:val="24"/>
              </w:rPr>
            </w:pPr>
            <w:r>
              <w:rPr>
                <w:rFonts w:hint="eastAsia"/>
                <w:sz w:val="24"/>
              </w:rPr>
              <w:t>-0.429</w:t>
            </w:r>
          </w:p>
        </w:tc>
        <w:tc>
          <w:tcPr>
            <w:tcW w:w="1081" w:type="dxa"/>
            <w:tcBorders>
              <w:top w:val="nil"/>
              <w:left w:val="nil"/>
              <w:bottom w:val="single" w:sz="4" w:space="0" w:color="auto"/>
              <w:right w:val="nil"/>
            </w:tcBorders>
          </w:tcPr>
          <w:p w14:paraId="05257430" w14:textId="77777777" w:rsidR="00794DF3" w:rsidRDefault="00000000">
            <w:pPr>
              <w:framePr w:hSpace="0" w:wrap="auto" w:vAnchor="margin" w:hAnchor="text" w:xAlign="left" w:yAlign="inline"/>
              <w:jc w:val="center"/>
              <w:rPr>
                <w:sz w:val="24"/>
              </w:rPr>
            </w:pPr>
            <w:r>
              <w:rPr>
                <w:rFonts w:hint="eastAsia"/>
                <w:sz w:val="24"/>
              </w:rPr>
              <w:t>0.255</w:t>
            </w:r>
          </w:p>
        </w:tc>
        <w:tc>
          <w:tcPr>
            <w:tcW w:w="1081" w:type="dxa"/>
            <w:tcBorders>
              <w:top w:val="nil"/>
              <w:left w:val="nil"/>
              <w:bottom w:val="single" w:sz="4" w:space="0" w:color="auto"/>
              <w:right w:val="nil"/>
            </w:tcBorders>
          </w:tcPr>
          <w:p w14:paraId="08E70133" w14:textId="77777777" w:rsidR="00794DF3" w:rsidRDefault="00000000">
            <w:pPr>
              <w:framePr w:hSpace="0" w:wrap="auto" w:vAnchor="margin" w:hAnchor="text" w:xAlign="left" w:yAlign="inline"/>
              <w:jc w:val="center"/>
              <w:rPr>
                <w:sz w:val="24"/>
              </w:rPr>
            </w:pPr>
            <w:r>
              <w:rPr>
                <w:rFonts w:hint="eastAsia"/>
                <w:sz w:val="24"/>
              </w:rPr>
              <w:t>0.076</w:t>
            </w:r>
          </w:p>
        </w:tc>
        <w:tc>
          <w:tcPr>
            <w:tcW w:w="1086" w:type="dxa"/>
            <w:tcBorders>
              <w:top w:val="nil"/>
              <w:left w:val="nil"/>
              <w:bottom w:val="single" w:sz="4" w:space="0" w:color="auto"/>
              <w:right w:val="nil"/>
            </w:tcBorders>
          </w:tcPr>
          <w:p w14:paraId="2125B801" w14:textId="77777777" w:rsidR="00794DF3" w:rsidRDefault="00000000">
            <w:pPr>
              <w:framePr w:hSpace="0" w:wrap="auto" w:vAnchor="margin" w:hAnchor="text" w:xAlign="left" w:yAlign="inline"/>
              <w:jc w:val="center"/>
              <w:rPr>
                <w:sz w:val="24"/>
              </w:rPr>
            </w:pPr>
            <w:r>
              <w:rPr>
                <w:rFonts w:hint="eastAsia"/>
                <w:sz w:val="24"/>
              </w:rPr>
              <w:t>0.404</w:t>
            </w:r>
          </w:p>
        </w:tc>
        <w:tc>
          <w:tcPr>
            <w:tcW w:w="873" w:type="dxa"/>
            <w:tcBorders>
              <w:top w:val="nil"/>
              <w:left w:val="nil"/>
              <w:bottom w:val="single" w:sz="4" w:space="0" w:color="auto"/>
              <w:right w:val="nil"/>
            </w:tcBorders>
          </w:tcPr>
          <w:p w14:paraId="3F10B3DD" w14:textId="77777777" w:rsidR="00794DF3" w:rsidRDefault="00000000">
            <w:pPr>
              <w:framePr w:hSpace="0" w:wrap="auto" w:vAnchor="margin" w:hAnchor="text" w:xAlign="left" w:yAlign="inline"/>
              <w:jc w:val="center"/>
              <w:rPr>
                <w:sz w:val="24"/>
              </w:rPr>
            </w:pPr>
            <w:r>
              <w:rPr>
                <w:rFonts w:hint="eastAsia"/>
                <w:sz w:val="24"/>
              </w:rPr>
              <w:t>0.852</w:t>
            </w:r>
          </w:p>
        </w:tc>
      </w:tr>
    </w:tbl>
    <w:p w14:paraId="311214BB" w14:textId="77777777" w:rsidR="00794DF3" w:rsidRDefault="00000000">
      <w:pPr>
        <w:framePr w:hSpace="0" w:wrap="auto" w:vAnchor="margin" w:hAnchor="text" w:xAlign="left" w:yAlign="inline"/>
        <w:jc w:val="both"/>
        <w:rPr>
          <w:sz w:val="24"/>
        </w:rPr>
      </w:pPr>
      <w:r>
        <w:rPr>
          <w:rFonts w:hint="eastAsia"/>
          <w:sz w:val="24"/>
        </w:rPr>
        <w:t>Note: CON, control; SE, stretching exercise; AE, aerobic exercise; RT, resistance training; MBE, mind-body exercise.</w:t>
      </w:r>
    </w:p>
    <w:p w14:paraId="1DB22247" w14:textId="77777777" w:rsidR="00794DF3" w:rsidRDefault="00794DF3">
      <w:pPr>
        <w:framePr w:hSpace="0" w:wrap="auto" w:vAnchor="margin" w:hAnchor="text" w:xAlign="left" w:yAlign="inline"/>
        <w:jc w:val="both"/>
        <w:rPr>
          <w:sz w:val="24"/>
        </w:rPr>
      </w:pPr>
    </w:p>
    <w:p w14:paraId="55D9B730" w14:textId="77777777" w:rsidR="00794DF3" w:rsidRDefault="00000000">
      <w:pPr>
        <w:framePr w:hSpace="0" w:wrap="auto" w:vAnchor="margin" w:hAnchor="text" w:xAlign="left" w:yAlign="inline"/>
      </w:pPr>
      <w:r>
        <w:rPr>
          <w:rFonts w:hint="eastAsia"/>
        </w:rPr>
        <w:t xml:space="preserve"> </w:t>
      </w:r>
      <w:bookmarkStart w:id="76" w:name="_Toc13334"/>
    </w:p>
    <w:p w14:paraId="1C558B86" w14:textId="77777777" w:rsidR="00794DF3" w:rsidRDefault="00000000">
      <w:pPr>
        <w:pStyle w:val="71e7dc79-1ff7-45e8-997d-0ebda3762b91"/>
        <w:spacing w:line="240" w:lineRule="auto"/>
        <w:rPr>
          <w:rFonts w:ascii="Times New Roman" w:hAnsi="Times New Roman" w:cs="Times New Roman"/>
          <w:sz w:val="24"/>
        </w:rPr>
      </w:pPr>
      <w:bookmarkStart w:id="77" w:name="_Toc167312529"/>
      <w:bookmarkStart w:id="78" w:name="_Toc10595"/>
      <w:r>
        <w:rPr>
          <w:rFonts w:ascii="Times New Roman" w:hAnsi="Times New Roman" w:cs="Times New Roman" w:hint="eastAsia"/>
        </w:rPr>
        <w:lastRenderedPageBreak/>
        <w:t>9</w:t>
      </w:r>
      <w:r>
        <w:rPr>
          <w:rFonts w:ascii="Times New Roman" w:hAnsi="Times New Roman" w:cs="Times New Roman"/>
        </w:rPr>
        <w:t xml:space="preserve">.4 The </w:t>
      </w:r>
      <w:r>
        <w:rPr>
          <w:rFonts w:ascii="Times New Roman" w:hAnsi="Times New Roman" w:cs="Times New Roman" w:hint="eastAsia"/>
        </w:rPr>
        <w:t>D</w:t>
      </w:r>
      <w:r>
        <w:rPr>
          <w:rFonts w:ascii="Times New Roman" w:hAnsi="Times New Roman" w:cs="Times New Roman"/>
        </w:rPr>
        <w:t xml:space="preserve">epression </w:t>
      </w:r>
      <w:r>
        <w:rPr>
          <w:rFonts w:ascii="Times New Roman" w:hAnsi="Times New Roman" w:cs="Times New Roman" w:hint="eastAsia"/>
        </w:rPr>
        <w:t>R</w:t>
      </w:r>
      <w:r>
        <w:rPr>
          <w:rFonts w:ascii="Times New Roman" w:hAnsi="Times New Roman" w:cs="Times New Roman"/>
        </w:rPr>
        <w:t xml:space="preserve">ankings for </w:t>
      </w:r>
      <w:r>
        <w:rPr>
          <w:rFonts w:ascii="Times New Roman" w:hAnsi="Times New Roman" w:cs="Times New Roman" w:hint="eastAsia"/>
        </w:rPr>
        <w:t>D</w:t>
      </w:r>
      <w:r>
        <w:rPr>
          <w:rFonts w:ascii="Times New Roman" w:hAnsi="Times New Roman" w:cs="Times New Roman"/>
        </w:rPr>
        <w:t xml:space="preserve">ifferent </w:t>
      </w:r>
      <w:r>
        <w:rPr>
          <w:rFonts w:ascii="Times New Roman" w:hAnsi="Times New Roman" w:cs="Times New Roman" w:hint="eastAsia"/>
        </w:rPr>
        <w:t>T</w:t>
      </w:r>
      <w:r>
        <w:rPr>
          <w:rFonts w:ascii="Times New Roman" w:hAnsi="Times New Roman" w:cs="Times New Roman"/>
        </w:rPr>
        <w:t xml:space="preserve">ypes of </w:t>
      </w:r>
      <w:r>
        <w:rPr>
          <w:rFonts w:ascii="Times New Roman" w:hAnsi="Times New Roman" w:cs="Times New Roman" w:hint="eastAsia"/>
        </w:rPr>
        <w:t>E</w:t>
      </w:r>
      <w:r>
        <w:rPr>
          <w:rFonts w:ascii="Times New Roman" w:hAnsi="Times New Roman" w:cs="Times New Roman"/>
        </w:rPr>
        <w:t>xercise.</w:t>
      </w:r>
      <w:bookmarkEnd w:id="76"/>
      <w:bookmarkEnd w:id="77"/>
      <w:bookmarkEnd w:id="78"/>
    </w:p>
    <w:p w14:paraId="18D65A6A" w14:textId="77777777" w:rsidR="00794DF3" w:rsidRDefault="00000000">
      <w:pPr>
        <w:framePr w:hSpace="0" w:wrap="auto" w:vAnchor="margin" w:hAnchor="text" w:xAlign="left" w:yAlign="inline"/>
        <w:jc w:val="center"/>
        <w:rPr>
          <w:sz w:val="24"/>
          <w:szCs w:val="24"/>
        </w:rPr>
      </w:pPr>
      <w:r>
        <w:rPr>
          <w:sz w:val="24"/>
          <w:szCs w:val="24"/>
        </w:rPr>
        <w:t xml:space="preserve">Table </w:t>
      </w:r>
      <w:r>
        <w:rPr>
          <w:rFonts w:hint="eastAsia"/>
          <w:sz w:val="24"/>
          <w:szCs w:val="24"/>
        </w:rPr>
        <w:t>12 Comparative Efficacy of Exercise Interventions for Depression</w:t>
      </w:r>
    </w:p>
    <w:tbl>
      <w:tblPr>
        <w:tblStyle w:val="a8"/>
        <w:tblW w:w="0" w:type="auto"/>
        <w:tblLook w:val="04A0" w:firstRow="1" w:lastRow="0" w:firstColumn="1" w:lastColumn="0" w:noHBand="0" w:noVBand="1"/>
      </w:tblPr>
      <w:tblGrid>
        <w:gridCol w:w="2783"/>
        <w:gridCol w:w="1759"/>
        <w:gridCol w:w="2271"/>
        <w:gridCol w:w="2271"/>
      </w:tblGrid>
      <w:tr w:rsidR="00794DF3" w14:paraId="486333C6" w14:textId="77777777">
        <w:tc>
          <w:tcPr>
            <w:tcW w:w="2783" w:type="dxa"/>
            <w:tcBorders>
              <w:top w:val="single" w:sz="4" w:space="0" w:color="auto"/>
              <w:left w:val="nil"/>
              <w:bottom w:val="single" w:sz="4" w:space="0" w:color="auto"/>
              <w:right w:val="nil"/>
            </w:tcBorders>
          </w:tcPr>
          <w:p w14:paraId="725759F7" w14:textId="77777777" w:rsidR="00794DF3" w:rsidRDefault="00000000">
            <w:pPr>
              <w:framePr w:hSpace="0" w:wrap="auto" w:vAnchor="margin" w:hAnchor="text" w:xAlign="left" w:yAlign="inline"/>
              <w:jc w:val="center"/>
              <w:rPr>
                <w:sz w:val="24"/>
              </w:rPr>
            </w:pPr>
            <w:r>
              <w:rPr>
                <w:sz w:val="24"/>
              </w:rPr>
              <w:t>Exercise</w:t>
            </w:r>
          </w:p>
        </w:tc>
        <w:tc>
          <w:tcPr>
            <w:tcW w:w="1759" w:type="dxa"/>
            <w:tcBorders>
              <w:top w:val="single" w:sz="4" w:space="0" w:color="auto"/>
              <w:left w:val="nil"/>
              <w:bottom w:val="single" w:sz="4" w:space="0" w:color="auto"/>
              <w:right w:val="nil"/>
            </w:tcBorders>
          </w:tcPr>
          <w:p w14:paraId="1C23412F" w14:textId="77777777" w:rsidR="00794DF3" w:rsidRDefault="00000000">
            <w:pPr>
              <w:framePr w:hSpace="0" w:wrap="auto" w:vAnchor="margin" w:hAnchor="text" w:xAlign="left" w:yAlign="inline"/>
              <w:jc w:val="center"/>
              <w:rPr>
                <w:sz w:val="24"/>
              </w:rPr>
            </w:pPr>
            <w:r>
              <w:rPr>
                <w:sz w:val="24"/>
              </w:rPr>
              <w:t>SUCRA (%)</w:t>
            </w:r>
          </w:p>
        </w:tc>
        <w:tc>
          <w:tcPr>
            <w:tcW w:w="2271" w:type="dxa"/>
            <w:tcBorders>
              <w:top w:val="single" w:sz="4" w:space="0" w:color="auto"/>
              <w:left w:val="nil"/>
              <w:bottom w:val="single" w:sz="4" w:space="0" w:color="auto"/>
              <w:right w:val="nil"/>
            </w:tcBorders>
          </w:tcPr>
          <w:p w14:paraId="0F8863A5" w14:textId="77777777" w:rsidR="00794DF3" w:rsidRDefault="00000000">
            <w:pPr>
              <w:framePr w:hSpace="0" w:wrap="auto" w:vAnchor="margin" w:hAnchor="text" w:xAlign="left" w:yAlign="inline"/>
              <w:jc w:val="center"/>
              <w:rPr>
                <w:sz w:val="24"/>
              </w:rPr>
            </w:pPr>
            <w:r>
              <w:rPr>
                <w:sz w:val="24"/>
              </w:rPr>
              <w:t>PrBest (%)</w:t>
            </w:r>
          </w:p>
        </w:tc>
        <w:tc>
          <w:tcPr>
            <w:tcW w:w="2271" w:type="dxa"/>
            <w:tcBorders>
              <w:top w:val="single" w:sz="4" w:space="0" w:color="auto"/>
              <w:left w:val="nil"/>
              <w:bottom w:val="single" w:sz="4" w:space="0" w:color="auto"/>
              <w:right w:val="nil"/>
            </w:tcBorders>
          </w:tcPr>
          <w:p w14:paraId="7E6373EC" w14:textId="77777777" w:rsidR="00794DF3" w:rsidRDefault="00000000">
            <w:pPr>
              <w:framePr w:hSpace="0" w:wrap="auto" w:vAnchor="margin" w:hAnchor="text" w:xAlign="left" w:yAlign="inline"/>
              <w:jc w:val="center"/>
              <w:rPr>
                <w:sz w:val="24"/>
              </w:rPr>
            </w:pPr>
            <w:r>
              <w:rPr>
                <w:sz w:val="24"/>
              </w:rPr>
              <w:t>Mean rank</w:t>
            </w:r>
          </w:p>
        </w:tc>
      </w:tr>
      <w:tr w:rsidR="00794DF3" w14:paraId="411DFE09" w14:textId="77777777">
        <w:tc>
          <w:tcPr>
            <w:tcW w:w="2783" w:type="dxa"/>
            <w:tcBorders>
              <w:top w:val="single" w:sz="4" w:space="0" w:color="auto"/>
              <w:left w:val="nil"/>
              <w:bottom w:val="nil"/>
              <w:right w:val="nil"/>
            </w:tcBorders>
          </w:tcPr>
          <w:p w14:paraId="20C60354" w14:textId="77777777" w:rsidR="00794DF3" w:rsidRDefault="00000000">
            <w:pPr>
              <w:framePr w:hSpace="0" w:wrap="auto" w:vAnchor="margin" w:hAnchor="text" w:xAlign="left" w:yAlign="inline"/>
              <w:jc w:val="center"/>
              <w:rPr>
                <w:sz w:val="24"/>
              </w:rPr>
            </w:pPr>
            <w:r>
              <w:rPr>
                <w:rFonts w:eastAsia="微软雅黑"/>
                <w:sz w:val="24"/>
                <w:szCs w:val="24"/>
                <w:shd w:val="clear" w:color="auto" w:fill="FFFFFF"/>
              </w:rPr>
              <w:t>Control</w:t>
            </w:r>
          </w:p>
        </w:tc>
        <w:tc>
          <w:tcPr>
            <w:tcW w:w="1759" w:type="dxa"/>
            <w:tcBorders>
              <w:top w:val="single" w:sz="4" w:space="0" w:color="auto"/>
              <w:left w:val="nil"/>
              <w:bottom w:val="nil"/>
              <w:right w:val="nil"/>
            </w:tcBorders>
          </w:tcPr>
          <w:p w14:paraId="677A8388" w14:textId="77777777" w:rsidR="00794DF3" w:rsidRDefault="00000000">
            <w:pPr>
              <w:framePr w:hSpace="0" w:wrap="auto" w:vAnchor="margin" w:hAnchor="text" w:xAlign="left" w:yAlign="inline"/>
              <w:jc w:val="center"/>
              <w:rPr>
                <w:sz w:val="24"/>
              </w:rPr>
            </w:pPr>
            <w:r>
              <w:rPr>
                <w:rFonts w:hint="eastAsia"/>
                <w:sz w:val="24"/>
              </w:rPr>
              <w:t>3.8</w:t>
            </w:r>
          </w:p>
        </w:tc>
        <w:tc>
          <w:tcPr>
            <w:tcW w:w="2271" w:type="dxa"/>
            <w:tcBorders>
              <w:top w:val="single" w:sz="4" w:space="0" w:color="auto"/>
              <w:left w:val="nil"/>
              <w:bottom w:val="nil"/>
              <w:right w:val="nil"/>
            </w:tcBorders>
          </w:tcPr>
          <w:p w14:paraId="6214E653" w14:textId="77777777" w:rsidR="00794DF3" w:rsidRDefault="00000000">
            <w:pPr>
              <w:framePr w:hSpace="0" w:wrap="auto" w:vAnchor="margin" w:hAnchor="text" w:xAlign="left" w:yAlign="inline"/>
              <w:jc w:val="center"/>
              <w:rPr>
                <w:sz w:val="24"/>
              </w:rPr>
            </w:pPr>
            <w:r>
              <w:rPr>
                <w:sz w:val="24"/>
              </w:rPr>
              <w:t>0.0</w:t>
            </w:r>
          </w:p>
        </w:tc>
        <w:tc>
          <w:tcPr>
            <w:tcW w:w="2271" w:type="dxa"/>
            <w:tcBorders>
              <w:top w:val="single" w:sz="4" w:space="0" w:color="auto"/>
              <w:left w:val="nil"/>
              <w:bottom w:val="nil"/>
              <w:right w:val="nil"/>
            </w:tcBorders>
          </w:tcPr>
          <w:p w14:paraId="56D4E9E6" w14:textId="77777777" w:rsidR="00794DF3" w:rsidRDefault="00000000">
            <w:pPr>
              <w:framePr w:hSpace="0" w:wrap="auto" w:vAnchor="margin" w:hAnchor="text" w:xAlign="left" w:yAlign="inline"/>
              <w:jc w:val="center"/>
              <w:rPr>
                <w:sz w:val="24"/>
              </w:rPr>
            </w:pPr>
            <w:r>
              <w:rPr>
                <w:sz w:val="24"/>
              </w:rPr>
              <w:t>5.8</w:t>
            </w:r>
          </w:p>
        </w:tc>
      </w:tr>
      <w:tr w:rsidR="00794DF3" w14:paraId="1D6FE4F8" w14:textId="77777777">
        <w:tc>
          <w:tcPr>
            <w:tcW w:w="2783" w:type="dxa"/>
            <w:tcBorders>
              <w:top w:val="nil"/>
              <w:left w:val="nil"/>
              <w:bottom w:val="nil"/>
              <w:right w:val="nil"/>
            </w:tcBorders>
          </w:tcPr>
          <w:p w14:paraId="36A7852C" w14:textId="77777777" w:rsidR="00794DF3" w:rsidRDefault="00000000">
            <w:pPr>
              <w:framePr w:hSpace="0" w:wrap="auto" w:vAnchor="margin" w:hAnchor="text" w:xAlign="left" w:yAlign="inline"/>
              <w:jc w:val="center"/>
              <w:rPr>
                <w:sz w:val="24"/>
              </w:rPr>
            </w:pPr>
            <w:r>
              <w:rPr>
                <w:rFonts w:eastAsia="微软雅黑"/>
                <w:sz w:val="24"/>
                <w:szCs w:val="24"/>
                <w:shd w:val="clear" w:color="auto" w:fill="FFFFFF"/>
              </w:rPr>
              <w:t>Stretching exercise</w:t>
            </w:r>
          </w:p>
        </w:tc>
        <w:tc>
          <w:tcPr>
            <w:tcW w:w="1759" w:type="dxa"/>
            <w:tcBorders>
              <w:top w:val="nil"/>
              <w:left w:val="nil"/>
              <w:bottom w:val="nil"/>
              <w:right w:val="nil"/>
            </w:tcBorders>
          </w:tcPr>
          <w:p w14:paraId="53ACC405" w14:textId="77777777" w:rsidR="00794DF3" w:rsidRDefault="00000000">
            <w:pPr>
              <w:framePr w:hSpace="0" w:wrap="auto" w:vAnchor="margin" w:hAnchor="text" w:xAlign="left" w:yAlign="inline"/>
              <w:jc w:val="center"/>
              <w:rPr>
                <w:sz w:val="24"/>
              </w:rPr>
            </w:pPr>
            <w:r>
              <w:rPr>
                <w:rFonts w:hint="eastAsia"/>
                <w:sz w:val="24"/>
              </w:rPr>
              <w:t>40.8</w:t>
            </w:r>
          </w:p>
        </w:tc>
        <w:tc>
          <w:tcPr>
            <w:tcW w:w="2271" w:type="dxa"/>
            <w:tcBorders>
              <w:top w:val="nil"/>
              <w:left w:val="nil"/>
              <w:bottom w:val="nil"/>
              <w:right w:val="nil"/>
            </w:tcBorders>
          </w:tcPr>
          <w:p w14:paraId="25E8E842" w14:textId="77777777" w:rsidR="00794DF3" w:rsidRDefault="00000000">
            <w:pPr>
              <w:framePr w:hSpace="0" w:wrap="auto" w:vAnchor="margin" w:hAnchor="text" w:xAlign="left" w:yAlign="inline"/>
              <w:jc w:val="center"/>
              <w:rPr>
                <w:sz w:val="24"/>
              </w:rPr>
            </w:pPr>
            <w:r>
              <w:rPr>
                <w:sz w:val="24"/>
              </w:rPr>
              <w:t>5.</w:t>
            </w:r>
            <w:r>
              <w:rPr>
                <w:rFonts w:hint="eastAsia"/>
                <w:sz w:val="24"/>
              </w:rPr>
              <w:t>0</w:t>
            </w:r>
          </w:p>
        </w:tc>
        <w:tc>
          <w:tcPr>
            <w:tcW w:w="2271" w:type="dxa"/>
            <w:tcBorders>
              <w:top w:val="nil"/>
              <w:left w:val="nil"/>
              <w:bottom w:val="nil"/>
              <w:right w:val="nil"/>
            </w:tcBorders>
          </w:tcPr>
          <w:p w14:paraId="7322E9CA" w14:textId="77777777" w:rsidR="00794DF3" w:rsidRDefault="00000000">
            <w:pPr>
              <w:framePr w:hSpace="0" w:wrap="auto" w:vAnchor="margin" w:hAnchor="text" w:xAlign="left" w:yAlign="inline"/>
              <w:jc w:val="center"/>
              <w:rPr>
                <w:sz w:val="24"/>
              </w:rPr>
            </w:pPr>
            <w:r>
              <w:rPr>
                <w:rFonts w:hint="eastAsia"/>
                <w:sz w:val="24"/>
              </w:rPr>
              <w:t>4.0</w:t>
            </w:r>
          </w:p>
        </w:tc>
      </w:tr>
      <w:tr w:rsidR="00794DF3" w14:paraId="203CAFE4" w14:textId="77777777">
        <w:tc>
          <w:tcPr>
            <w:tcW w:w="2783" w:type="dxa"/>
            <w:tcBorders>
              <w:top w:val="nil"/>
              <w:left w:val="nil"/>
              <w:bottom w:val="nil"/>
              <w:right w:val="nil"/>
            </w:tcBorders>
          </w:tcPr>
          <w:p w14:paraId="68AFB7DC" w14:textId="77777777" w:rsidR="00794DF3" w:rsidRDefault="00000000">
            <w:pPr>
              <w:framePr w:hSpace="0" w:wrap="auto" w:vAnchor="margin" w:hAnchor="text" w:xAlign="left" w:yAlign="inline"/>
              <w:jc w:val="center"/>
              <w:rPr>
                <w:sz w:val="24"/>
              </w:rPr>
            </w:pPr>
            <w:r>
              <w:rPr>
                <w:sz w:val="24"/>
                <w:szCs w:val="28"/>
              </w:rPr>
              <w:t>Aerobic exercise</w:t>
            </w:r>
          </w:p>
        </w:tc>
        <w:tc>
          <w:tcPr>
            <w:tcW w:w="1759" w:type="dxa"/>
            <w:tcBorders>
              <w:top w:val="nil"/>
              <w:left w:val="nil"/>
              <w:bottom w:val="nil"/>
              <w:right w:val="nil"/>
            </w:tcBorders>
          </w:tcPr>
          <w:p w14:paraId="382D74D9" w14:textId="77777777" w:rsidR="00794DF3" w:rsidRDefault="00000000">
            <w:pPr>
              <w:framePr w:hSpace="0" w:wrap="auto" w:vAnchor="margin" w:hAnchor="text" w:xAlign="left" w:yAlign="inline"/>
              <w:jc w:val="center"/>
              <w:rPr>
                <w:sz w:val="24"/>
              </w:rPr>
            </w:pPr>
            <w:r>
              <w:rPr>
                <w:rFonts w:hint="eastAsia"/>
                <w:sz w:val="24"/>
              </w:rPr>
              <w:t>56.4</w:t>
            </w:r>
          </w:p>
        </w:tc>
        <w:tc>
          <w:tcPr>
            <w:tcW w:w="2271" w:type="dxa"/>
            <w:tcBorders>
              <w:top w:val="nil"/>
              <w:left w:val="nil"/>
              <w:bottom w:val="nil"/>
              <w:right w:val="nil"/>
            </w:tcBorders>
          </w:tcPr>
          <w:p w14:paraId="42E88153" w14:textId="77777777" w:rsidR="00794DF3" w:rsidRDefault="00000000">
            <w:pPr>
              <w:framePr w:hSpace="0" w:wrap="auto" w:vAnchor="margin" w:hAnchor="text" w:xAlign="left" w:yAlign="inline"/>
              <w:jc w:val="center"/>
              <w:rPr>
                <w:sz w:val="24"/>
              </w:rPr>
            </w:pPr>
            <w:r>
              <w:rPr>
                <w:sz w:val="24"/>
              </w:rPr>
              <w:t>0.</w:t>
            </w:r>
            <w:r>
              <w:rPr>
                <w:rFonts w:hint="eastAsia"/>
                <w:sz w:val="24"/>
              </w:rPr>
              <w:t>9</w:t>
            </w:r>
          </w:p>
        </w:tc>
        <w:tc>
          <w:tcPr>
            <w:tcW w:w="2271" w:type="dxa"/>
            <w:tcBorders>
              <w:top w:val="nil"/>
              <w:left w:val="nil"/>
              <w:bottom w:val="nil"/>
              <w:right w:val="nil"/>
            </w:tcBorders>
          </w:tcPr>
          <w:p w14:paraId="6CB6147B" w14:textId="77777777" w:rsidR="00794DF3" w:rsidRDefault="00000000">
            <w:pPr>
              <w:framePr w:hSpace="0" w:wrap="auto" w:vAnchor="margin" w:hAnchor="text" w:xAlign="left" w:yAlign="inline"/>
              <w:jc w:val="center"/>
              <w:rPr>
                <w:sz w:val="24"/>
              </w:rPr>
            </w:pPr>
            <w:r>
              <w:rPr>
                <w:sz w:val="24"/>
              </w:rPr>
              <w:t>3.</w:t>
            </w:r>
            <w:r>
              <w:rPr>
                <w:rFonts w:hint="eastAsia"/>
                <w:sz w:val="24"/>
              </w:rPr>
              <w:t>2</w:t>
            </w:r>
          </w:p>
        </w:tc>
      </w:tr>
      <w:tr w:rsidR="00794DF3" w14:paraId="38DCA845" w14:textId="77777777">
        <w:tc>
          <w:tcPr>
            <w:tcW w:w="2783" w:type="dxa"/>
            <w:tcBorders>
              <w:top w:val="nil"/>
              <w:left w:val="nil"/>
              <w:bottom w:val="nil"/>
              <w:right w:val="nil"/>
            </w:tcBorders>
          </w:tcPr>
          <w:p w14:paraId="53348562" w14:textId="77777777" w:rsidR="00794DF3" w:rsidRDefault="00000000">
            <w:pPr>
              <w:framePr w:hSpace="0" w:wrap="auto" w:vAnchor="margin" w:hAnchor="text" w:xAlign="left" w:yAlign="inline"/>
              <w:jc w:val="center"/>
              <w:rPr>
                <w:sz w:val="24"/>
              </w:rPr>
            </w:pPr>
            <w:r>
              <w:rPr>
                <w:sz w:val="24"/>
                <w:szCs w:val="28"/>
              </w:rPr>
              <w:t>Resistance training</w:t>
            </w:r>
          </w:p>
        </w:tc>
        <w:tc>
          <w:tcPr>
            <w:tcW w:w="1759" w:type="dxa"/>
            <w:tcBorders>
              <w:top w:val="nil"/>
              <w:left w:val="nil"/>
              <w:bottom w:val="nil"/>
              <w:right w:val="nil"/>
            </w:tcBorders>
          </w:tcPr>
          <w:p w14:paraId="20EDEC5A" w14:textId="77777777" w:rsidR="00794DF3" w:rsidRDefault="00000000">
            <w:pPr>
              <w:framePr w:hSpace="0" w:wrap="auto" w:vAnchor="margin" w:hAnchor="text" w:xAlign="left" w:yAlign="inline"/>
              <w:jc w:val="center"/>
              <w:rPr>
                <w:sz w:val="24"/>
              </w:rPr>
            </w:pPr>
            <w:r>
              <w:rPr>
                <w:rFonts w:hint="eastAsia"/>
                <w:sz w:val="24"/>
              </w:rPr>
              <w:t>47.6</w:t>
            </w:r>
          </w:p>
        </w:tc>
        <w:tc>
          <w:tcPr>
            <w:tcW w:w="2271" w:type="dxa"/>
            <w:tcBorders>
              <w:top w:val="nil"/>
              <w:left w:val="nil"/>
              <w:bottom w:val="nil"/>
              <w:right w:val="nil"/>
            </w:tcBorders>
          </w:tcPr>
          <w:p w14:paraId="6290F3D0" w14:textId="77777777" w:rsidR="00794DF3" w:rsidRDefault="00000000">
            <w:pPr>
              <w:framePr w:hSpace="0" w:wrap="auto" w:vAnchor="margin" w:hAnchor="text" w:xAlign="left" w:yAlign="inline"/>
              <w:jc w:val="center"/>
              <w:rPr>
                <w:sz w:val="24"/>
              </w:rPr>
            </w:pPr>
            <w:r>
              <w:rPr>
                <w:sz w:val="24"/>
              </w:rPr>
              <w:t>5.1</w:t>
            </w:r>
          </w:p>
        </w:tc>
        <w:tc>
          <w:tcPr>
            <w:tcW w:w="2271" w:type="dxa"/>
            <w:tcBorders>
              <w:top w:val="nil"/>
              <w:left w:val="nil"/>
              <w:bottom w:val="nil"/>
              <w:right w:val="nil"/>
            </w:tcBorders>
          </w:tcPr>
          <w:p w14:paraId="6DE65876" w14:textId="77777777" w:rsidR="00794DF3" w:rsidRDefault="00000000">
            <w:pPr>
              <w:framePr w:hSpace="0" w:wrap="auto" w:vAnchor="margin" w:hAnchor="text" w:xAlign="left" w:yAlign="inline"/>
              <w:jc w:val="center"/>
              <w:rPr>
                <w:sz w:val="24"/>
              </w:rPr>
            </w:pPr>
            <w:r>
              <w:rPr>
                <w:sz w:val="24"/>
              </w:rPr>
              <w:t>3.6</w:t>
            </w:r>
          </w:p>
        </w:tc>
      </w:tr>
      <w:tr w:rsidR="00794DF3" w14:paraId="3994DE8B" w14:textId="77777777">
        <w:tc>
          <w:tcPr>
            <w:tcW w:w="2783" w:type="dxa"/>
            <w:tcBorders>
              <w:top w:val="nil"/>
              <w:left w:val="nil"/>
              <w:bottom w:val="nil"/>
              <w:right w:val="nil"/>
            </w:tcBorders>
          </w:tcPr>
          <w:p w14:paraId="04302D38" w14:textId="77777777" w:rsidR="00794DF3" w:rsidRDefault="00000000">
            <w:pPr>
              <w:framePr w:hSpace="0" w:wrap="auto" w:vAnchor="margin" w:hAnchor="text" w:xAlign="left" w:yAlign="inline"/>
              <w:jc w:val="center"/>
              <w:rPr>
                <w:sz w:val="24"/>
              </w:rPr>
            </w:pPr>
            <w:r>
              <w:rPr>
                <w:sz w:val="24"/>
                <w:szCs w:val="28"/>
              </w:rPr>
              <w:t>Mind-body exercise</w:t>
            </w:r>
          </w:p>
        </w:tc>
        <w:tc>
          <w:tcPr>
            <w:tcW w:w="1759" w:type="dxa"/>
            <w:tcBorders>
              <w:top w:val="nil"/>
              <w:left w:val="nil"/>
              <w:bottom w:val="nil"/>
              <w:right w:val="nil"/>
            </w:tcBorders>
          </w:tcPr>
          <w:p w14:paraId="47438221" w14:textId="77777777" w:rsidR="00794DF3" w:rsidRDefault="00000000">
            <w:pPr>
              <w:framePr w:hSpace="0" w:wrap="auto" w:vAnchor="margin" w:hAnchor="text" w:xAlign="left" w:yAlign="inline"/>
              <w:jc w:val="center"/>
              <w:rPr>
                <w:sz w:val="24"/>
              </w:rPr>
            </w:pPr>
            <w:r>
              <w:rPr>
                <w:sz w:val="24"/>
              </w:rPr>
              <w:t>94.</w:t>
            </w:r>
            <w:r>
              <w:rPr>
                <w:rFonts w:hint="eastAsia"/>
                <w:sz w:val="24"/>
              </w:rPr>
              <w:t>9</w:t>
            </w:r>
          </w:p>
        </w:tc>
        <w:tc>
          <w:tcPr>
            <w:tcW w:w="2271" w:type="dxa"/>
            <w:tcBorders>
              <w:top w:val="nil"/>
              <w:left w:val="nil"/>
              <w:bottom w:val="nil"/>
              <w:right w:val="nil"/>
            </w:tcBorders>
          </w:tcPr>
          <w:p w14:paraId="03E3FC17" w14:textId="77777777" w:rsidR="00794DF3" w:rsidRDefault="00000000">
            <w:pPr>
              <w:framePr w:hSpace="0" w:wrap="auto" w:vAnchor="margin" w:hAnchor="text" w:xAlign="left" w:yAlign="inline"/>
              <w:jc w:val="center"/>
              <w:rPr>
                <w:sz w:val="24"/>
              </w:rPr>
            </w:pPr>
            <w:r>
              <w:rPr>
                <w:sz w:val="24"/>
              </w:rPr>
              <w:t>7</w:t>
            </w:r>
            <w:r>
              <w:rPr>
                <w:rFonts w:hint="eastAsia"/>
                <w:sz w:val="24"/>
              </w:rPr>
              <w:t>8.7</w:t>
            </w:r>
          </w:p>
        </w:tc>
        <w:tc>
          <w:tcPr>
            <w:tcW w:w="2271" w:type="dxa"/>
            <w:tcBorders>
              <w:top w:val="nil"/>
              <w:left w:val="nil"/>
              <w:bottom w:val="nil"/>
              <w:right w:val="nil"/>
            </w:tcBorders>
          </w:tcPr>
          <w:p w14:paraId="5C4AB880" w14:textId="77777777" w:rsidR="00794DF3" w:rsidRDefault="00000000">
            <w:pPr>
              <w:framePr w:hSpace="0" w:wrap="auto" w:vAnchor="margin" w:hAnchor="text" w:xAlign="left" w:yAlign="inline"/>
              <w:jc w:val="center"/>
              <w:rPr>
                <w:sz w:val="24"/>
              </w:rPr>
            </w:pPr>
            <w:r>
              <w:rPr>
                <w:sz w:val="24"/>
              </w:rPr>
              <w:t>1.3</w:t>
            </w:r>
          </w:p>
        </w:tc>
      </w:tr>
      <w:tr w:rsidR="00794DF3" w14:paraId="497B43DE" w14:textId="77777777">
        <w:tc>
          <w:tcPr>
            <w:tcW w:w="2783" w:type="dxa"/>
            <w:tcBorders>
              <w:top w:val="nil"/>
              <w:left w:val="nil"/>
              <w:bottom w:val="single" w:sz="4" w:space="0" w:color="auto"/>
              <w:right w:val="nil"/>
            </w:tcBorders>
          </w:tcPr>
          <w:p w14:paraId="1F2A3E62" w14:textId="77777777" w:rsidR="00794DF3" w:rsidRDefault="00000000">
            <w:pPr>
              <w:framePr w:hSpace="0" w:wrap="auto" w:vAnchor="margin" w:hAnchor="text" w:xAlign="left" w:yAlign="inline"/>
              <w:jc w:val="center"/>
              <w:rPr>
                <w:sz w:val="24"/>
                <w:szCs w:val="28"/>
              </w:rPr>
            </w:pPr>
            <w:r>
              <w:rPr>
                <w:rFonts w:hint="eastAsia"/>
                <w:sz w:val="24"/>
                <w:szCs w:val="28"/>
              </w:rPr>
              <w:t>Multicomponent exercise</w:t>
            </w:r>
          </w:p>
        </w:tc>
        <w:tc>
          <w:tcPr>
            <w:tcW w:w="1759" w:type="dxa"/>
            <w:tcBorders>
              <w:top w:val="nil"/>
              <w:left w:val="nil"/>
              <w:bottom w:val="single" w:sz="4" w:space="0" w:color="auto"/>
              <w:right w:val="nil"/>
            </w:tcBorders>
          </w:tcPr>
          <w:p w14:paraId="32A7FECF" w14:textId="77777777" w:rsidR="00794DF3" w:rsidRDefault="00000000">
            <w:pPr>
              <w:framePr w:hSpace="0" w:wrap="auto" w:vAnchor="margin" w:hAnchor="text" w:xAlign="left" w:yAlign="inline"/>
              <w:jc w:val="center"/>
              <w:rPr>
                <w:sz w:val="24"/>
              </w:rPr>
            </w:pPr>
            <w:r>
              <w:rPr>
                <w:sz w:val="24"/>
              </w:rPr>
              <w:t>5</w:t>
            </w:r>
            <w:r>
              <w:rPr>
                <w:rFonts w:hint="eastAsia"/>
                <w:sz w:val="24"/>
              </w:rPr>
              <w:t>6.4</w:t>
            </w:r>
          </w:p>
        </w:tc>
        <w:tc>
          <w:tcPr>
            <w:tcW w:w="2271" w:type="dxa"/>
            <w:tcBorders>
              <w:top w:val="nil"/>
              <w:left w:val="nil"/>
              <w:bottom w:val="single" w:sz="4" w:space="0" w:color="auto"/>
              <w:right w:val="nil"/>
            </w:tcBorders>
          </w:tcPr>
          <w:p w14:paraId="71E7106E" w14:textId="77777777" w:rsidR="00794DF3" w:rsidRDefault="00000000">
            <w:pPr>
              <w:framePr w:hSpace="0" w:wrap="auto" w:vAnchor="margin" w:hAnchor="text" w:xAlign="left" w:yAlign="inline"/>
              <w:jc w:val="center"/>
              <w:rPr>
                <w:sz w:val="24"/>
              </w:rPr>
            </w:pPr>
            <w:r>
              <w:rPr>
                <w:sz w:val="24"/>
              </w:rPr>
              <w:t>1</w:t>
            </w:r>
            <w:r>
              <w:rPr>
                <w:rFonts w:hint="eastAsia"/>
                <w:sz w:val="24"/>
              </w:rPr>
              <w:t>0.3</w:t>
            </w:r>
          </w:p>
        </w:tc>
        <w:tc>
          <w:tcPr>
            <w:tcW w:w="2271" w:type="dxa"/>
            <w:tcBorders>
              <w:top w:val="nil"/>
              <w:left w:val="nil"/>
              <w:bottom w:val="single" w:sz="4" w:space="0" w:color="auto"/>
              <w:right w:val="nil"/>
            </w:tcBorders>
          </w:tcPr>
          <w:p w14:paraId="486E45DE" w14:textId="77777777" w:rsidR="00794DF3" w:rsidRDefault="00000000">
            <w:pPr>
              <w:framePr w:hSpace="0" w:wrap="auto" w:vAnchor="margin" w:hAnchor="text" w:xAlign="left" w:yAlign="inline"/>
              <w:jc w:val="center"/>
              <w:rPr>
                <w:sz w:val="24"/>
              </w:rPr>
            </w:pPr>
            <w:r>
              <w:rPr>
                <w:sz w:val="24"/>
              </w:rPr>
              <w:t>3.</w:t>
            </w:r>
            <w:r>
              <w:rPr>
                <w:rFonts w:hint="eastAsia"/>
                <w:sz w:val="24"/>
              </w:rPr>
              <w:t>2</w:t>
            </w:r>
          </w:p>
        </w:tc>
      </w:tr>
    </w:tbl>
    <w:p w14:paraId="18E77CE8" w14:textId="77777777" w:rsidR="00794DF3" w:rsidRDefault="00000000">
      <w:pPr>
        <w:pStyle w:val="71e7dc79-1ff7-45e8-997d-0ebda3762b91"/>
        <w:spacing w:line="240" w:lineRule="auto"/>
        <w:rPr>
          <w:sz w:val="24"/>
        </w:rPr>
      </w:pP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hint="eastAsia"/>
        </w:rPr>
        <w:t>5</w:t>
      </w:r>
      <w:r>
        <w:rPr>
          <w:rFonts w:ascii="Times New Roman" w:hAnsi="Times New Roman" w:cs="Times New Roman"/>
        </w:rPr>
        <w:t xml:space="preserve"> The </w:t>
      </w:r>
      <w:r>
        <w:rPr>
          <w:rFonts w:ascii="Times New Roman" w:hAnsi="Times New Roman" w:cs="Times New Roman" w:hint="eastAsia"/>
        </w:rPr>
        <w:t>R</w:t>
      </w:r>
      <w:r>
        <w:rPr>
          <w:rFonts w:ascii="Times New Roman" w:hAnsi="Times New Roman" w:cs="Times New Roman"/>
        </w:rPr>
        <w:t xml:space="preserve">esults of the </w:t>
      </w:r>
      <w:r>
        <w:rPr>
          <w:rFonts w:ascii="Times New Roman" w:hAnsi="Times New Roman" w:cs="Times New Roman" w:hint="eastAsia"/>
        </w:rPr>
        <w:t>S</w:t>
      </w:r>
      <w:r>
        <w:rPr>
          <w:rFonts w:ascii="Times New Roman" w:hAnsi="Times New Roman" w:cs="Times New Roman"/>
        </w:rPr>
        <w:t xml:space="preserve">ensitivity </w:t>
      </w:r>
      <w:r>
        <w:rPr>
          <w:rFonts w:ascii="Times New Roman" w:hAnsi="Times New Roman" w:cs="Times New Roman" w:hint="eastAsia"/>
        </w:rPr>
        <w:t>A</w:t>
      </w:r>
      <w:r>
        <w:rPr>
          <w:rFonts w:ascii="Times New Roman" w:hAnsi="Times New Roman" w:cs="Times New Roman"/>
        </w:rPr>
        <w:t xml:space="preserve">nalysis of </w:t>
      </w:r>
      <w:r>
        <w:rPr>
          <w:rFonts w:ascii="Times New Roman" w:hAnsi="Times New Roman" w:cs="Times New Roman" w:hint="eastAsia"/>
        </w:rPr>
        <w:t>Network</w:t>
      </w:r>
      <w:r>
        <w:rPr>
          <w:rFonts w:ascii="Times New Roman" w:hAnsi="Times New Roman" w:cs="Times New Roman"/>
        </w:rPr>
        <w:t xml:space="preserve"> </w:t>
      </w:r>
      <w:r>
        <w:rPr>
          <w:rFonts w:ascii="Times New Roman" w:hAnsi="Times New Roman" w:cs="Times New Roman" w:hint="eastAsia"/>
        </w:rPr>
        <w:t>M</w:t>
      </w:r>
      <w:r>
        <w:rPr>
          <w:rFonts w:ascii="Times New Roman" w:hAnsi="Times New Roman" w:cs="Times New Roman"/>
        </w:rPr>
        <w:t>eta-analysis</w:t>
      </w:r>
    </w:p>
    <w:p w14:paraId="03AFA148" w14:textId="77777777" w:rsidR="00794DF3" w:rsidRDefault="00000000">
      <w:pPr>
        <w:framePr w:hSpace="0" w:wrap="auto" w:vAnchor="margin" w:hAnchor="text" w:xAlign="left" w:yAlign="inline"/>
        <w:jc w:val="center"/>
      </w:pPr>
      <w:r>
        <w:rPr>
          <w:noProof/>
        </w:rPr>
        <w:drawing>
          <wp:inline distT="0" distB="0" distL="114300" distR="114300" wp14:anchorId="0E87FB82" wp14:editId="11C86533">
            <wp:extent cx="5029200" cy="3527425"/>
            <wp:effectExtent l="0" t="0" r="0" b="31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1"/>
                    <a:stretch>
                      <a:fillRect/>
                    </a:stretch>
                  </pic:blipFill>
                  <pic:spPr>
                    <a:xfrm>
                      <a:off x="0" y="0"/>
                      <a:ext cx="5029200" cy="3527425"/>
                    </a:xfrm>
                    <a:prstGeom prst="rect">
                      <a:avLst/>
                    </a:prstGeom>
                    <a:noFill/>
                    <a:ln>
                      <a:noFill/>
                    </a:ln>
                  </pic:spPr>
                </pic:pic>
              </a:graphicData>
            </a:graphic>
          </wp:inline>
        </w:drawing>
      </w:r>
    </w:p>
    <w:p w14:paraId="03CB0833" w14:textId="77777777" w:rsidR="00794DF3" w:rsidRDefault="00000000">
      <w:pPr>
        <w:framePr w:hSpace="0" w:wrap="auto" w:vAnchor="margin" w:hAnchor="text" w:xAlign="left" w:yAlign="inline"/>
        <w:jc w:val="both"/>
        <w:rPr>
          <w:sz w:val="24"/>
          <w:szCs w:val="24"/>
        </w:rPr>
      </w:pPr>
      <w:r>
        <w:rPr>
          <w:rFonts w:hint="eastAsia"/>
          <w:b/>
          <w:bCs/>
          <w:sz w:val="24"/>
          <w:szCs w:val="24"/>
        </w:rPr>
        <w:t>Figure 8 Predictive interval plot for the depression network.</w:t>
      </w:r>
      <w:r>
        <w:rPr>
          <w:rFonts w:hint="eastAsia"/>
          <w:sz w:val="24"/>
          <w:szCs w:val="24"/>
        </w:rPr>
        <w:t xml:space="preserve"> CON, control; SE, stretching exercise; AE, aerobic exercise; RT, resistance training; MBE, mind-body exercise; ME, multicomponent exercise.</w:t>
      </w:r>
    </w:p>
    <w:p w14:paraId="1F06331E" w14:textId="77777777" w:rsidR="00794DF3" w:rsidRDefault="00794DF3">
      <w:pPr>
        <w:framePr w:hSpace="0" w:wrap="auto" w:vAnchor="margin" w:hAnchor="text" w:xAlign="left" w:yAlign="inline"/>
        <w:jc w:val="both"/>
        <w:rPr>
          <w:sz w:val="24"/>
          <w:szCs w:val="24"/>
        </w:rPr>
      </w:pPr>
    </w:p>
    <w:p w14:paraId="4BE3CE47" w14:textId="77777777" w:rsidR="00794DF3" w:rsidRDefault="00000000">
      <w:pPr>
        <w:framePr w:hSpace="0" w:wrap="auto" w:vAnchor="margin" w:hAnchor="text" w:xAlign="left" w:yAlign="inline"/>
        <w:jc w:val="center"/>
        <w:rPr>
          <w:sz w:val="24"/>
          <w:szCs w:val="24"/>
        </w:rPr>
      </w:pPr>
      <w:r>
        <w:rPr>
          <w:sz w:val="24"/>
          <w:szCs w:val="24"/>
        </w:rPr>
        <w:t xml:space="preserve">Table </w:t>
      </w:r>
      <w:r>
        <w:rPr>
          <w:rFonts w:hint="eastAsia"/>
          <w:sz w:val="24"/>
          <w:szCs w:val="24"/>
        </w:rPr>
        <w:t>13 Comparative Efficacy of Exercise Interventions for Depression</w:t>
      </w:r>
    </w:p>
    <w:tbl>
      <w:tblPr>
        <w:tblStyle w:val="a8"/>
        <w:tblW w:w="0" w:type="auto"/>
        <w:tblLook w:val="04A0" w:firstRow="1" w:lastRow="0" w:firstColumn="1" w:lastColumn="0" w:noHBand="0" w:noVBand="1"/>
      </w:tblPr>
      <w:tblGrid>
        <w:gridCol w:w="2720"/>
        <w:gridCol w:w="1822"/>
        <w:gridCol w:w="2271"/>
        <w:gridCol w:w="2271"/>
      </w:tblGrid>
      <w:tr w:rsidR="00794DF3" w14:paraId="2203FDC7" w14:textId="77777777">
        <w:tc>
          <w:tcPr>
            <w:tcW w:w="2720" w:type="dxa"/>
            <w:tcBorders>
              <w:top w:val="single" w:sz="4" w:space="0" w:color="auto"/>
              <w:left w:val="nil"/>
              <w:bottom w:val="single" w:sz="4" w:space="0" w:color="auto"/>
              <w:right w:val="nil"/>
            </w:tcBorders>
          </w:tcPr>
          <w:p w14:paraId="7D6D6576" w14:textId="77777777" w:rsidR="00794DF3" w:rsidRDefault="00000000">
            <w:pPr>
              <w:framePr w:hSpace="0" w:wrap="auto" w:vAnchor="margin" w:hAnchor="text" w:xAlign="left" w:yAlign="inline"/>
              <w:jc w:val="center"/>
              <w:rPr>
                <w:sz w:val="24"/>
              </w:rPr>
            </w:pPr>
            <w:r>
              <w:rPr>
                <w:sz w:val="24"/>
              </w:rPr>
              <w:t>Exercise</w:t>
            </w:r>
          </w:p>
        </w:tc>
        <w:tc>
          <w:tcPr>
            <w:tcW w:w="1822" w:type="dxa"/>
            <w:tcBorders>
              <w:top w:val="single" w:sz="4" w:space="0" w:color="auto"/>
              <w:left w:val="nil"/>
              <w:bottom w:val="single" w:sz="4" w:space="0" w:color="auto"/>
              <w:right w:val="nil"/>
            </w:tcBorders>
          </w:tcPr>
          <w:p w14:paraId="68DA60BE" w14:textId="77777777" w:rsidR="00794DF3" w:rsidRDefault="00000000">
            <w:pPr>
              <w:framePr w:hSpace="0" w:wrap="auto" w:vAnchor="margin" w:hAnchor="text" w:xAlign="left" w:yAlign="inline"/>
              <w:jc w:val="center"/>
              <w:rPr>
                <w:sz w:val="24"/>
              </w:rPr>
            </w:pPr>
            <w:r>
              <w:rPr>
                <w:sz w:val="24"/>
              </w:rPr>
              <w:t>SUCRA (%)</w:t>
            </w:r>
          </w:p>
        </w:tc>
        <w:tc>
          <w:tcPr>
            <w:tcW w:w="2271" w:type="dxa"/>
            <w:tcBorders>
              <w:top w:val="single" w:sz="4" w:space="0" w:color="auto"/>
              <w:left w:val="nil"/>
              <w:bottom w:val="single" w:sz="4" w:space="0" w:color="auto"/>
              <w:right w:val="nil"/>
            </w:tcBorders>
          </w:tcPr>
          <w:p w14:paraId="1CBE430D" w14:textId="77777777" w:rsidR="00794DF3" w:rsidRDefault="00000000">
            <w:pPr>
              <w:framePr w:hSpace="0" w:wrap="auto" w:vAnchor="margin" w:hAnchor="text" w:xAlign="left" w:yAlign="inline"/>
              <w:jc w:val="center"/>
              <w:rPr>
                <w:sz w:val="24"/>
              </w:rPr>
            </w:pPr>
            <w:r>
              <w:rPr>
                <w:sz w:val="24"/>
              </w:rPr>
              <w:t>PrBest (%)</w:t>
            </w:r>
          </w:p>
        </w:tc>
        <w:tc>
          <w:tcPr>
            <w:tcW w:w="2271" w:type="dxa"/>
            <w:tcBorders>
              <w:top w:val="single" w:sz="4" w:space="0" w:color="auto"/>
              <w:left w:val="nil"/>
              <w:bottom w:val="single" w:sz="4" w:space="0" w:color="auto"/>
              <w:right w:val="nil"/>
            </w:tcBorders>
          </w:tcPr>
          <w:p w14:paraId="4A1EFE06" w14:textId="77777777" w:rsidR="00794DF3" w:rsidRDefault="00000000">
            <w:pPr>
              <w:framePr w:hSpace="0" w:wrap="auto" w:vAnchor="margin" w:hAnchor="text" w:xAlign="left" w:yAlign="inline"/>
              <w:jc w:val="center"/>
              <w:rPr>
                <w:sz w:val="24"/>
              </w:rPr>
            </w:pPr>
            <w:r>
              <w:rPr>
                <w:sz w:val="24"/>
              </w:rPr>
              <w:t>Mean rank</w:t>
            </w:r>
          </w:p>
        </w:tc>
      </w:tr>
      <w:tr w:rsidR="00794DF3" w14:paraId="0FF67401" w14:textId="77777777">
        <w:tc>
          <w:tcPr>
            <w:tcW w:w="2720" w:type="dxa"/>
            <w:tcBorders>
              <w:top w:val="single" w:sz="4" w:space="0" w:color="auto"/>
              <w:left w:val="nil"/>
              <w:bottom w:val="nil"/>
              <w:right w:val="nil"/>
            </w:tcBorders>
          </w:tcPr>
          <w:p w14:paraId="0E2B8DB8" w14:textId="77777777" w:rsidR="00794DF3" w:rsidRDefault="00000000">
            <w:pPr>
              <w:framePr w:hSpace="0" w:wrap="auto" w:vAnchor="margin" w:hAnchor="text" w:xAlign="left" w:yAlign="inline"/>
              <w:jc w:val="center"/>
              <w:rPr>
                <w:sz w:val="24"/>
              </w:rPr>
            </w:pPr>
            <w:r>
              <w:rPr>
                <w:rFonts w:eastAsia="微软雅黑"/>
                <w:sz w:val="24"/>
                <w:szCs w:val="24"/>
                <w:shd w:val="clear" w:color="auto" w:fill="FFFFFF"/>
              </w:rPr>
              <w:t>Control</w:t>
            </w:r>
          </w:p>
        </w:tc>
        <w:tc>
          <w:tcPr>
            <w:tcW w:w="1822" w:type="dxa"/>
            <w:tcBorders>
              <w:top w:val="single" w:sz="4" w:space="0" w:color="auto"/>
              <w:left w:val="nil"/>
              <w:bottom w:val="nil"/>
              <w:right w:val="nil"/>
            </w:tcBorders>
          </w:tcPr>
          <w:p w14:paraId="37E877D4" w14:textId="77777777" w:rsidR="00794DF3" w:rsidRDefault="00000000">
            <w:pPr>
              <w:framePr w:hSpace="0" w:wrap="auto" w:vAnchor="margin" w:hAnchor="text" w:xAlign="left" w:yAlign="inline"/>
              <w:jc w:val="center"/>
              <w:rPr>
                <w:sz w:val="24"/>
              </w:rPr>
            </w:pPr>
            <w:r>
              <w:rPr>
                <w:rFonts w:hint="eastAsia"/>
                <w:sz w:val="24"/>
              </w:rPr>
              <w:t>7.0</w:t>
            </w:r>
          </w:p>
        </w:tc>
        <w:tc>
          <w:tcPr>
            <w:tcW w:w="2271" w:type="dxa"/>
            <w:tcBorders>
              <w:top w:val="single" w:sz="4" w:space="0" w:color="auto"/>
              <w:left w:val="nil"/>
              <w:bottom w:val="nil"/>
              <w:right w:val="nil"/>
            </w:tcBorders>
          </w:tcPr>
          <w:p w14:paraId="6C49CB64" w14:textId="77777777" w:rsidR="00794DF3" w:rsidRDefault="00000000">
            <w:pPr>
              <w:framePr w:hSpace="0" w:wrap="auto" w:vAnchor="margin" w:hAnchor="text" w:xAlign="left" w:yAlign="inline"/>
              <w:jc w:val="center"/>
              <w:rPr>
                <w:sz w:val="24"/>
              </w:rPr>
            </w:pPr>
            <w:r>
              <w:rPr>
                <w:sz w:val="24"/>
              </w:rPr>
              <w:t>0.0</w:t>
            </w:r>
          </w:p>
        </w:tc>
        <w:tc>
          <w:tcPr>
            <w:tcW w:w="2271" w:type="dxa"/>
            <w:tcBorders>
              <w:top w:val="single" w:sz="4" w:space="0" w:color="auto"/>
              <w:left w:val="nil"/>
              <w:bottom w:val="nil"/>
              <w:right w:val="nil"/>
            </w:tcBorders>
          </w:tcPr>
          <w:p w14:paraId="660CB130" w14:textId="77777777" w:rsidR="00794DF3" w:rsidRDefault="00000000">
            <w:pPr>
              <w:framePr w:hSpace="0" w:wrap="auto" w:vAnchor="margin" w:hAnchor="text" w:xAlign="left" w:yAlign="inline"/>
              <w:jc w:val="center"/>
              <w:rPr>
                <w:sz w:val="24"/>
              </w:rPr>
            </w:pPr>
            <w:r>
              <w:rPr>
                <w:sz w:val="24"/>
              </w:rPr>
              <w:t>5.</w:t>
            </w:r>
            <w:r>
              <w:rPr>
                <w:rFonts w:hint="eastAsia"/>
                <w:sz w:val="24"/>
              </w:rPr>
              <w:t>6</w:t>
            </w:r>
          </w:p>
        </w:tc>
      </w:tr>
      <w:tr w:rsidR="00794DF3" w14:paraId="2694F029" w14:textId="77777777">
        <w:tc>
          <w:tcPr>
            <w:tcW w:w="2720" w:type="dxa"/>
            <w:tcBorders>
              <w:top w:val="nil"/>
              <w:left w:val="nil"/>
              <w:bottom w:val="nil"/>
              <w:right w:val="nil"/>
            </w:tcBorders>
          </w:tcPr>
          <w:p w14:paraId="7CCCFD9C" w14:textId="77777777" w:rsidR="00794DF3" w:rsidRDefault="00000000">
            <w:pPr>
              <w:framePr w:hSpace="0" w:wrap="auto" w:vAnchor="margin" w:hAnchor="text" w:xAlign="left" w:yAlign="inline"/>
              <w:jc w:val="center"/>
              <w:rPr>
                <w:sz w:val="24"/>
              </w:rPr>
            </w:pPr>
            <w:r>
              <w:rPr>
                <w:rFonts w:eastAsia="微软雅黑"/>
                <w:sz w:val="24"/>
                <w:szCs w:val="24"/>
                <w:shd w:val="clear" w:color="auto" w:fill="FFFFFF"/>
              </w:rPr>
              <w:t>Stretching exercise</w:t>
            </w:r>
          </w:p>
        </w:tc>
        <w:tc>
          <w:tcPr>
            <w:tcW w:w="1822" w:type="dxa"/>
            <w:tcBorders>
              <w:top w:val="nil"/>
              <w:left w:val="nil"/>
              <w:bottom w:val="nil"/>
              <w:right w:val="nil"/>
            </w:tcBorders>
          </w:tcPr>
          <w:p w14:paraId="5F2A532A" w14:textId="77777777" w:rsidR="00794DF3" w:rsidRDefault="00000000">
            <w:pPr>
              <w:framePr w:hSpace="0" w:wrap="auto" w:vAnchor="margin" w:hAnchor="text" w:xAlign="left" w:yAlign="inline"/>
              <w:jc w:val="center"/>
              <w:rPr>
                <w:sz w:val="24"/>
              </w:rPr>
            </w:pPr>
            <w:r>
              <w:rPr>
                <w:rFonts w:hint="eastAsia"/>
                <w:sz w:val="24"/>
              </w:rPr>
              <w:t>52.0</w:t>
            </w:r>
          </w:p>
        </w:tc>
        <w:tc>
          <w:tcPr>
            <w:tcW w:w="2271" w:type="dxa"/>
            <w:tcBorders>
              <w:top w:val="nil"/>
              <w:left w:val="nil"/>
              <w:bottom w:val="nil"/>
              <w:right w:val="nil"/>
            </w:tcBorders>
          </w:tcPr>
          <w:p w14:paraId="75C55815" w14:textId="77777777" w:rsidR="00794DF3" w:rsidRDefault="00000000">
            <w:pPr>
              <w:framePr w:hSpace="0" w:wrap="auto" w:vAnchor="margin" w:hAnchor="text" w:xAlign="left" w:yAlign="inline"/>
              <w:jc w:val="center"/>
              <w:rPr>
                <w:sz w:val="24"/>
              </w:rPr>
            </w:pPr>
            <w:r>
              <w:rPr>
                <w:rFonts w:hint="eastAsia"/>
                <w:sz w:val="24"/>
              </w:rPr>
              <w:t>12.8</w:t>
            </w:r>
          </w:p>
        </w:tc>
        <w:tc>
          <w:tcPr>
            <w:tcW w:w="2271" w:type="dxa"/>
            <w:tcBorders>
              <w:top w:val="nil"/>
              <w:left w:val="nil"/>
              <w:bottom w:val="nil"/>
              <w:right w:val="nil"/>
            </w:tcBorders>
          </w:tcPr>
          <w:p w14:paraId="2ED11810" w14:textId="77777777" w:rsidR="00794DF3" w:rsidRDefault="00000000">
            <w:pPr>
              <w:framePr w:hSpace="0" w:wrap="auto" w:vAnchor="margin" w:hAnchor="text" w:xAlign="left" w:yAlign="inline"/>
              <w:jc w:val="center"/>
              <w:rPr>
                <w:sz w:val="24"/>
              </w:rPr>
            </w:pPr>
            <w:r>
              <w:rPr>
                <w:sz w:val="24"/>
              </w:rPr>
              <w:t>3.</w:t>
            </w:r>
            <w:r>
              <w:rPr>
                <w:rFonts w:hint="eastAsia"/>
                <w:sz w:val="24"/>
              </w:rPr>
              <w:t>4</w:t>
            </w:r>
          </w:p>
        </w:tc>
      </w:tr>
      <w:tr w:rsidR="00794DF3" w14:paraId="6DB3BBF7" w14:textId="77777777">
        <w:tc>
          <w:tcPr>
            <w:tcW w:w="2720" w:type="dxa"/>
            <w:tcBorders>
              <w:top w:val="nil"/>
              <w:left w:val="nil"/>
              <w:bottom w:val="nil"/>
              <w:right w:val="nil"/>
            </w:tcBorders>
          </w:tcPr>
          <w:p w14:paraId="3ACE2046" w14:textId="77777777" w:rsidR="00794DF3" w:rsidRDefault="00000000">
            <w:pPr>
              <w:framePr w:hSpace="0" w:wrap="auto" w:vAnchor="margin" w:hAnchor="text" w:xAlign="left" w:yAlign="inline"/>
              <w:jc w:val="center"/>
              <w:rPr>
                <w:sz w:val="24"/>
              </w:rPr>
            </w:pPr>
            <w:r>
              <w:rPr>
                <w:sz w:val="24"/>
                <w:szCs w:val="28"/>
              </w:rPr>
              <w:t>Aerobic exercise</w:t>
            </w:r>
          </w:p>
        </w:tc>
        <w:tc>
          <w:tcPr>
            <w:tcW w:w="1822" w:type="dxa"/>
            <w:tcBorders>
              <w:top w:val="nil"/>
              <w:left w:val="nil"/>
              <w:bottom w:val="nil"/>
              <w:right w:val="nil"/>
            </w:tcBorders>
          </w:tcPr>
          <w:p w14:paraId="10B8ECEF" w14:textId="77777777" w:rsidR="00794DF3" w:rsidRDefault="00000000">
            <w:pPr>
              <w:framePr w:hSpace="0" w:wrap="auto" w:vAnchor="margin" w:hAnchor="text" w:xAlign="left" w:yAlign="inline"/>
              <w:jc w:val="center"/>
              <w:rPr>
                <w:sz w:val="24"/>
              </w:rPr>
            </w:pPr>
            <w:r>
              <w:rPr>
                <w:rFonts w:hint="eastAsia"/>
                <w:sz w:val="24"/>
              </w:rPr>
              <w:t>60.2</w:t>
            </w:r>
          </w:p>
        </w:tc>
        <w:tc>
          <w:tcPr>
            <w:tcW w:w="2271" w:type="dxa"/>
            <w:tcBorders>
              <w:top w:val="nil"/>
              <w:left w:val="nil"/>
              <w:bottom w:val="nil"/>
              <w:right w:val="nil"/>
            </w:tcBorders>
          </w:tcPr>
          <w:p w14:paraId="21663596" w14:textId="77777777" w:rsidR="00794DF3" w:rsidRDefault="00000000">
            <w:pPr>
              <w:framePr w:hSpace="0" w:wrap="auto" w:vAnchor="margin" w:hAnchor="text" w:xAlign="left" w:yAlign="inline"/>
              <w:jc w:val="center"/>
              <w:rPr>
                <w:sz w:val="24"/>
              </w:rPr>
            </w:pPr>
            <w:r>
              <w:rPr>
                <w:rFonts w:hint="eastAsia"/>
                <w:sz w:val="24"/>
              </w:rPr>
              <w:t>0.8</w:t>
            </w:r>
          </w:p>
        </w:tc>
        <w:tc>
          <w:tcPr>
            <w:tcW w:w="2271" w:type="dxa"/>
            <w:tcBorders>
              <w:top w:val="nil"/>
              <w:left w:val="nil"/>
              <w:bottom w:val="nil"/>
              <w:right w:val="nil"/>
            </w:tcBorders>
          </w:tcPr>
          <w:p w14:paraId="69228E23" w14:textId="77777777" w:rsidR="00794DF3" w:rsidRDefault="00000000">
            <w:pPr>
              <w:framePr w:hSpace="0" w:wrap="auto" w:vAnchor="margin" w:hAnchor="text" w:xAlign="left" w:yAlign="inline"/>
              <w:jc w:val="center"/>
              <w:rPr>
                <w:sz w:val="24"/>
              </w:rPr>
            </w:pPr>
            <w:r>
              <w:rPr>
                <w:rFonts w:hint="eastAsia"/>
                <w:sz w:val="24"/>
              </w:rPr>
              <w:t>3.0</w:t>
            </w:r>
          </w:p>
        </w:tc>
      </w:tr>
      <w:tr w:rsidR="00794DF3" w14:paraId="3635EEEC" w14:textId="77777777">
        <w:tc>
          <w:tcPr>
            <w:tcW w:w="2720" w:type="dxa"/>
            <w:tcBorders>
              <w:top w:val="nil"/>
              <w:left w:val="nil"/>
              <w:bottom w:val="nil"/>
              <w:right w:val="nil"/>
            </w:tcBorders>
          </w:tcPr>
          <w:p w14:paraId="233ED81C" w14:textId="77777777" w:rsidR="00794DF3" w:rsidRDefault="00000000">
            <w:pPr>
              <w:framePr w:hSpace="0" w:wrap="auto" w:vAnchor="margin" w:hAnchor="text" w:xAlign="left" w:yAlign="inline"/>
              <w:jc w:val="center"/>
              <w:rPr>
                <w:sz w:val="24"/>
              </w:rPr>
            </w:pPr>
            <w:r>
              <w:rPr>
                <w:sz w:val="24"/>
                <w:szCs w:val="28"/>
              </w:rPr>
              <w:t>Resistance training</w:t>
            </w:r>
          </w:p>
        </w:tc>
        <w:tc>
          <w:tcPr>
            <w:tcW w:w="1822" w:type="dxa"/>
            <w:tcBorders>
              <w:top w:val="nil"/>
              <w:left w:val="nil"/>
              <w:bottom w:val="nil"/>
              <w:right w:val="nil"/>
            </w:tcBorders>
          </w:tcPr>
          <w:p w14:paraId="3CF57ADF" w14:textId="77777777" w:rsidR="00794DF3" w:rsidRDefault="00000000">
            <w:pPr>
              <w:framePr w:hSpace="0" w:wrap="auto" w:vAnchor="margin" w:hAnchor="text" w:xAlign="left" w:yAlign="inline"/>
              <w:jc w:val="center"/>
              <w:rPr>
                <w:sz w:val="24"/>
              </w:rPr>
            </w:pPr>
            <w:r>
              <w:rPr>
                <w:rFonts w:hint="eastAsia"/>
                <w:sz w:val="24"/>
              </w:rPr>
              <w:t>50.2</w:t>
            </w:r>
          </w:p>
        </w:tc>
        <w:tc>
          <w:tcPr>
            <w:tcW w:w="2271" w:type="dxa"/>
            <w:tcBorders>
              <w:top w:val="nil"/>
              <w:left w:val="nil"/>
              <w:bottom w:val="nil"/>
              <w:right w:val="nil"/>
            </w:tcBorders>
          </w:tcPr>
          <w:p w14:paraId="3077888A" w14:textId="77777777" w:rsidR="00794DF3" w:rsidRDefault="00000000">
            <w:pPr>
              <w:framePr w:hSpace="0" w:wrap="auto" w:vAnchor="margin" w:hAnchor="text" w:xAlign="left" w:yAlign="inline"/>
              <w:jc w:val="center"/>
              <w:rPr>
                <w:sz w:val="24"/>
              </w:rPr>
            </w:pPr>
            <w:r>
              <w:rPr>
                <w:rFonts w:hint="eastAsia"/>
                <w:sz w:val="24"/>
              </w:rPr>
              <w:t>2.8</w:t>
            </w:r>
          </w:p>
        </w:tc>
        <w:tc>
          <w:tcPr>
            <w:tcW w:w="2271" w:type="dxa"/>
            <w:tcBorders>
              <w:top w:val="nil"/>
              <w:left w:val="nil"/>
              <w:bottom w:val="nil"/>
              <w:right w:val="nil"/>
            </w:tcBorders>
          </w:tcPr>
          <w:p w14:paraId="74BDF391" w14:textId="77777777" w:rsidR="00794DF3" w:rsidRDefault="00000000">
            <w:pPr>
              <w:framePr w:hSpace="0" w:wrap="auto" w:vAnchor="margin" w:hAnchor="text" w:xAlign="left" w:yAlign="inline"/>
              <w:jc w:val="center"/>
              <w:rPr>
                <w:sz w:val="24"/>
              </w:rPr>
            </w:pPr>
            <w:r>
              <w:rPr>
                <w:sz w:val="24"/>
              </w:rPr>
              <w:t>3.</w:t>
            </w:r>
            <w:r>
              <w:rPr>
                <w:rFonts w:hint="eastAsia"/>
                <w:sz w:val="24"/>
              </w:rPr>
              <w:t>5</w:t>
            </w:r>
          </w:p>
        </w:tc>
      </w:tr>
      <w:tr w:rsidR="00794DF3" w14:paraId="1EDC7DB7" w14:textId="77777777">
        <w:tc>
          <w:tcPr>
            <w:tcW w:w="2720" w:type="dxa"/>
            <w:tcBorders>
              <w:top w:val="nil"/>
              <w:left w:val="nil"/>
              <w:bottom w:val="nil"/>
              <w:right w:val="nil"/>
            </w:tcBorders>
          </w:tcPr>
          <w:p w14:paraId="4E1BA747" w14:textId="77777777" w:rsidR="00794DF3" w:rsidRDefault="00000000">
            <w:pPr>
              <w:framePr w:hSpace="0" w:wrap="auto" w:vAnchor="margin" w:hAnchor="text" w:xAlign="left" w:yAlign="inline"/>
              <w:jc w:val="center"/>
              <w:rPr>
                <w:sz w:val="24"/>
              </w:rPr>
            </w:pPr>
            <w:r>
              <w:rPr>
                <w:sz w:val="24"/>
                <w:szCs w:val="28"/>
              </w:rPr>
              <w:t>Mind-body exercise</w:t>
            </w:r>
          </w:p>
        </w:tc>
        <w:tc>
          <w:tcPr>
            <w:tcW w:w="1822" w:type="dxa"/>
            <w:tcBorders>
              <w:top w:val="nil"/>
              <w:left w:val="nil"/>
              <w:bottom w:val="nil"/>
              <w:right w:val="nil"/>
            </w:tcBorders>
          </w:tcPr>
          <w:p w14:paraId="15ED3CF1" w14:textId="77777777" w:rsidR="00794DF3" w:rsidRDefault="00000000">
            <w:pPr>
              <w:framePr w:hSpace="0" w:wrap="auto" w:vAnchor="margin" w:hAnchor="text" w:xAlign="left" w:yAlign="inline"/>
              <w:jc w:val="center"/>
              <w:rPr>
                <w:sz w:val="24"/>
              </w:rPr>
            </w:pPr>
            <w:r>
              <w:rPr>
                <w:sz w:val="24"/>
              </w:rPr>
              <w:t>9</w:t>
            </w:r>
            <w:r>
              <w:rPr>
                <w:rFonts w:hint="eastAsia"/>
                <w:sz w:val="24"/>
              </w:rPr>
              <w:t>5.7</w:t>
            </w:r>
          </w:p>
        </w:tc>
        <w:tc>
          <w:tcPr>
            <w:tcW w:w="2271" w:type="dxa"/>
            <w:tcBorders>
              <w:top w:val="nil"/>
              <w:left w:val="nil"/>
              <w:bottom w:val="nil"/>
              <w:right w:val="nil"/>
            </w:tcBorders>
          </w:tcPr>
          <w:p w14:paraId="49479D7A" w14:textId="77777777" w:rsidR="00794DF3" w:rsidRDefault="00000000">
            <w:pPr>
              <w:framePr w:hSpace="0" w:wrap="auto" w:vAnchor="margin" w:hAnchor="text" w:xAlign="left" w:yAlign="inline"/>
              <w:jc w:val="center"/>
              <w:rPr>
                <w:sz w:val="24"/>
              </w:rPr>
            </w:pPr>
            <w:r>
              <w:rPr>
                <w:rFonts w:hint="eastAsia"/>
                <w:sz w:val="24"/>
              </w:rPr>
              <w:t>81.8</w:t>
            </w:r>
          </w:p>
        </w:tc>
        <w:tc>
          <w:tcPr>
            <w:tcW w:w="2271" w:type="dxa"/>
            <w:tcBorders>
              <w:top w:val="nil"/>
              <w:left w:val="nil"/>
              <w:bottom w:val="nil"/>
              <w:right w:val="nil"/>
            </w:tcBorders>
          </w:tcPr>
          <w:p w14:paraId="5B712670" w14:textId="77777777" w:rsidR="00794DF3" w:rsidRDefault="00000000">
            <w:pPr>
              <w:framePr w:hSpace="0" w:wrap="auto" w:vAnchor="margin" w:hAnchor="text" w:xAlign="left" w:yAlign="inline"/>
              <w:jc w:val="center"/>
              <w:rPr>
                <w:sz w:val="24"/>
              </w:rPr>
            </w:pPr>
            <w:r>
              <w:rPr>
                <w:sz w:val="24"/>
              </w:rPr>
              <w:t>1.</w:t>
            </w:r>
            <w:r>
              <w:rPr>
                <w:rFonts w:hint="eastAsia"/>
                <w:sz w:val="24"/>
              </w:rPr>
              <w:t>2</w:t>
            </w:r>
          </w:p>
        </w:tc>
      </w:tr>
      <w:tr w:rsidR="00794DF3" w14:paraId="5B234585" w14:textId="77777777">
        <w:tc>
          <w:tcPr>
            <w:tcW w:w="2720" w:type="dxa"/>
            <w:tcBorders>
              <w:top w:val="nil"/>
              <w:left w:val="nil"/>
              <w:bottom w:val="single" w:sz="4" w:space="0" w:color="auto"/>
              <w:right w:val="nil"/>
            </w:tcBorders>
          </w:tcPr>
          <w:p w14:paraId="0BCFA5F5" w14:textId="77777777" w:rsidR="00794DF3" w:rsidRDefault="00000000">
            <w:pPr>
              <w:framePr w:hSpace="0" w:wrap="auto" w:vAnchor="margin" w:hAnchor="text" w:xAlign="left" w:yAlign="inline"/>
              <w:jc w:val="center"/>
              <w:rPr>
                <w:sz w:val="24"/>
                <w:szCs w:val="28"/>
              </w:rPr>
            </w:pPr>
            <w:r>
              <w:rPr>
                <w:rFonts w:hint="eastAsia"/>
                <w:sz w:val="24"/>
                <w:szCs w:val="28"/>
              </w:rPr>
              <w:t>Multicomponent exercise</w:t>
            </w:r>
          </w:p>
        </w:tc>
        <w:tc>
          <w:tcPr>
            <w:tcW w:w="1822" w:type="dxa"/>
            <w:tcBorders>
              <w:top w:val="nil"/>
              <w:left w:val="nil"/>
              <w:bottom w:val="single" w:sz="4" w:space="0" w:color="auto"/>
              <w:right w:val="nil"/>
            </w:tcBorders>
          </w:tcPr>
          <w:p w14:paraId="381E5EA1" w14:textId="77777777" w:rsidR="00794DF3" w:rsidRDefault="00000000">
            <w:pPr>
              <w:framePr w:hSpace="0" w:wrap="auto" w:vAnchor="margin" w:hAnchor="text" w:xAlign="left" w:yAlign="inline"/>
              <w:jc w:val="center"/>
              <w:rPr>
                <w:sz w:val="24"/>
              </w:rPr>
            </w:pPr>
            <w:r>
              <w:rPr>
                <w:rFonts w:hint="eastAsia"/>
                <w:sz w:val="24"/>
              </w:rPr>
              <w:t>34.9</w:t>
            </w:r>
          </w:p>
        </w:tc>
        <w:tc>
          <w:tcPr>
            <w:tcW w:w="2271" w:type="dxa"/>
            <w:tcBorders>
              <w:top w:val="nil"/>
              <w:left w:val="nil"/>
              <w:bottom w:val="single" w:sz="4" w:space="0" w:color="auto"/>
              <w:right w:val="nil"/>
            </w:tcBorders>
          </w:tcPr>
          <w:p w14:paraId="002109EE" w14:textId="77777777" w:rsidR="00794DF3" w:rsidRDefault="00000000">
            <w:pPr>
              <w:framePr w:hSpace="0" w:wrap="auto" w:vAnchor="margin" w:hAnchor="text" w:xAlign="left" w:yAlign="inline"/>
              <w:jc w:val="center"/>
              <w:rPr>
                <w:sz w:val="24"/>
              </w:rPr>
            </w:pPr>
            <w:r>
              <w:rPr>
                <w:sz w:val="24"/>
              </w:rPr>
              <w:t>1</w:t>
            </w:r>
            <w:r>
              <w:rPr>
                <w:rFonts w:hint="eastAsia"/>
                <w:sz w:val="24"/>
              </w:rPr>
              <w:t>.8</w:t>
            </w:r>
          </w:p>
        </w:tc>
        <w:tc>
          <w:tcPr>
            <w:tcW w:w="2271" w:type="dxa"/>
            <w:tcBorders>
              <w:top w:val="nil"/>
              <w:left w:val="nil"/>
              <w:bottom w:val="single" w:sz="4" w:space="0" w:color="auto"/>
              <w:right w:val="nil"/>
            </w:tcBorders>
          </w:tcPr>
          <w:p w14:paraId="0E868EDC" w14:textId="77777777" w:rsidR="00794DF3" w:rsidRDefault="00000000">
            <w:pPr>
              <w:framePr w:hSpace="0" w:wrap="auto" w:vAnchor="margin" w:hAnchor="text" w:xAlign="left" w:yAlign="inline"/>
              <w:jc w:val="center"/>
              <w:rPr>
                <w:sz w:val="24"/>
              </w:rPr>
            </w:pPr>
            <w:r>
              <w:rPr>
                <w:rFonts w:hint="eastAsia"/>
                <w:sz w:val="24"/>
              </w:rPr>
              <w:t>4.3</w:t>
            </w:r>
          </w:p>
        </w:tc>
      </w:tr>
    </w:tbl>
    <w:p w14:paraId="732EDEFA" w14:textId="77777777" w:rsidR="00794DF3" w:rsidRDefault="00794DF3">
      <w:pPr>
        <w:framePr w:hSpace="0" w:wrap="auto" w:vAnchor="margin" w:hAnchor="text" w:xAlign="left" w:yAlign="inline"/>
      </w:pPr>
    </w:p>
    <w:p w14:paraId="682D232A" w14:textId="77777777" w:rsidR="00794DF3" w:rsidRDefault="00000000">
      <w:pPr>
        <w:pStyle w:val="21bc9c4b-6a32-43e5-beaa-fd2d792c5735"/>
        <w:rPr>
          <w:rFonts w:ascii="Times New Roman" w:hAnsi="Times New Roman"/>
        </w:rPr>
      </w:pPr>
      <w:bookmarkStart w:id="79" w:name="_Toc167312530"/>
      <w:bookmarkStart w:id="80" w:name="_Toc11276"/>
      <w:bookmarkStart w:id="81" w:name="_Toc29282"/>
      <w:bookmarkStart w:id="82" w:name="_Toc8644"/>
      <w:r>
        <w:rPr>
          <w:rFonts w:ascii="Times New Roman" w:eastAsia="宋体" w:hAnsi="Times New Roman"/>
        </w:rPr>
        <w:lastRenderedPageBreak/>
        <w:t xml:space="preserve">Supplemental Material </w:t>
      </w:r>
      <w:r>
        <w:rPr>
          <w:rFonts w:ascii="Times New Roman" w:eastAsia="宋体" w:hAnsi="Times New Roman" w:hint="eastAsia"/>
        </w:rPr>
        <w:t>10</w:t>
      </w:r>
      <w:r>
        <w:rPr>
          <w:rFonts w:ascii="Times New Roman" w:hAnsi="Times New Roman"/>
        </w:rPr>
        <w:t xml:space="preserve"> The </w:t>
      </w:r>
      <w:r>
        <w:rPr>
          <w:rFonts w:ascii="Times New Roman" w:hAnsi="Times New Roman" w:hint="eastAsia"/>
        </w:rPr>
        <w:t>A</w:t>
      </w:r>
      <w:r>
        <w:rPr>
          <w:rFonts w:ascii="Times New Roman" w:hAnsi="Times New Roman"/>
        </w:rPr>
        <w:t xml:space="preserve">nalysis for </w:t>
      </w:r>
      <w:r>
        <w:rPr>
          <w:rFonts w:ascii="Times New Roman" w:hAnsi="Times New Roman" w:hint="eastAsia"/>
        </w:rPr>
        <w:t>A</w:t>
      </w:r>
      <w:r>
        <w:rPr>
          <w:rFonts w:ascii="Times New Roman" w:hAnsi="Times New Roman"/>
        </w:rPr>
        <w:t>nxiety</w:t>
      </w:r>
      <w:bookmarkEnd w:id="79"/>
      <w:bookmarkEnd w:id="80"/>
      <w:bookmarkEnd w:id="81"/>
      <w:bookmarkEnd w:id="82"/>
    </w:p>
    <w:p w14:paraId="26AAF653" w14:textId="77777777" w:rsidR="00794DF3" w:rsidRDefault="00000000">
      <w:pPr>
        <w:pStyle w:val="71e7dc79-1ff7-45e8-997d-0ebda3762b91"/>
        <w:outlineLvl w:val="0"/>
        <w:rPr>
          <w:rFonts w:ascii="Times New Roman" w:hAnsi="Times New Roman" w:cs="Times New Roman"/>
        </w:rPr>
      </w:pPr>
      <w:bookmarkStart w:id="83" w:name="_Toc7496"/>
      <w:bookmarkStart w:id="84" w:name="_Toc167312531"/>
      <w:bookmarkStart w:id="85" w:name="_Toc26057"/>
      <w:bookmarkStart w:id="86" w:name="_Toc28471"/>
      <w:r>
        <w:rPr>
          <w:rFonts w:ascii="Times New Roman" w:hAnsi="Times New Roman" w:cs="Times New Roman" w:hint="eastAsia"/>
        </w:rPr>
        <w:t>10</w:t>
      </w:r>
      <w:r>
        <w:rPr>
          <w:rFonts w:ascii="Times New Roman" w:hAnsi="Times New Roman" w:cs="Times New Roman"/>
        </w:rPr>
        <w:t xml:space="preserve">.1 Pairwise </w:t>
      </w:r>
      <w:r>
        <w:rPr>
          <w:rFonts w:ascii="Times New Roman" w:hAnsi="Times New Roman" w:cs="Times New Roman" w:hint="eastAsia"/>
        </w:rPr>
        <w:t>Meta-a</w:t>
      </w:r>
      <w:r>
        <w:rPr>
          <w:rFonts w:ascii="Times New Roman" w:hAnsi="Times New Roman" w:cs="Times New Roman"/>
        </w:rPr>
        <w:t xml:space="preserve">nalysis for </w:t>
      </w:r>
      <w:r>
        <w:rPr>
          <w:rFonts w:ascii="Times New Roman" w:hAnsi="Times New Roman" w:cs="Times New Roman" w:hint="eastAsia"/>
        </w:rPr>
        <w:t>A</w:t>
      </w:r>
      <w:r>
        <w:rPr>
          <w:rFonts w:ascii="Times New Roman" w:hAnsi="Times New Roman" w:cs="Times New Roman"/>
        </w:rPr>
        <w:t>nxiety</w:t>
      </w:r>
      <w:bookmarkEnd w:id="83"/>
      <w:bookmarkEnd w:id="84"/>
      <w:bookmarkEnd w:id="85"/>
      <w:bookmarkEnd w:id="86"/>
    </w:p>
    <w:p w14:paraId="07B88F7E" w14:textId="77777777" w:rsidR="00794DF3" w:rsidRDefault="00000000">
      <w:pPr>
        <w:pStyle w:val="acbfdd8b-e11b-4d36-88ff-6049b138f862"/>
        <w:outlineLvl w:val="9"/>
        <w:rPr>
          <w:rFonts w:ascii="Times New Roman" w:hAnsi="Times New Roman"/>
          <w:sz w:val="24"/>
          <w:szCs w:val="32"/>
        </w:rPr>
      </w:pPr>
      <w:bookmarkStart w:id="87" w:name="_Toc32002"/>
      <w:bookmarkStart w:id="88" w:name="_Toc22978"/>
      <w:bookmarkStart w:id="89" w:name="_Toc9521"/>
      <w:r>
        <w:rPr>
          <w:rFonts w:ascii="Times New Roman" w:hAnsi="Times New Roman"/>
          <w:sz w:val="24"/>
          <w:szCs w:val="32"/>
        </w:rPr>
        <w:t>Forest plot</w:t>
      </w:r>
      <w:r>
        <w:rPr>
          <w:rFonts w:ascii="Times New Roman" w:hAnsi="Times New Roman"/>
          <w:sz w:val="24"/>
          <w:szCs w:val="32"/>
        </w:rPr>
        <w:t>：</w:t>
      </w:r>
      <w:bookmarkEnd w:id="87"/>
      <w:bookmarkEnd w:id="88"/>
      <w:bookmarkEnd w:id="89"/>
    </w:p>
    <w:p w14:paraId="4E65973C" w14:textId="77777777" w:rsidR="00794DF3" w:rsidRDefault="00000000">
      <w:pPr>
        <w:framePr w:hSpace="0" w:wrap="auto" w:vAnchor="margin" w:hAnchor="text" w:xAlign="left" w:yAlign="inline"/>
        <w:jc w:val="both"/>
      </w:pPr>
      <w:r>
        <w:rPr>
          <w:noProof/>
        </w:rPr>
        <w:drawing>
          <wp:inline distT="0" distB="0" distL="114300" distR="114300" wp14:anchorId="4FDF0721" wp14:editId="3A216045">
            <wp:extent cx="5585460" cy="2387600"/>
            <wp:effectExtent l="0" t="0" r="254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2"/>
                    <a:stretch>
                      <a:fillRect/>
                    </a:stretch>
                  </pic:blipFill>
                  <pic:spPr>
                    <a:xfrm>
                      <a:off x="0" y="0"/>
                      <a:ext cx="5585460" cy="2387600"/>
                    </a:xfrm>
                    <a:prstGeom prst="rect">
                      <a:avLst/>
                    </a:prstGeom>
                    <a:noFill/>
                    <a:ln>
                      <a:noFill/>
                    </a:ln>
                  </pic:spPr>
                </pic:pic>
              </a:graphicData>
            </a:graphic>
          </wp:inline>
        </w:drawing>
      </w:r>
    </w:p>
    <w:p w14:paraId="2A67B70F" w14:textId="77777777" w:rsidR="00794DF3" w:rsidRDefault="00000000">
      <w:pPr>
        <w:framePr w:hSpace="0" w:wrap="auto" w:vAnchor="margin" w:hAnchor="text" w:xAlign="left" w:yAlign="inline"/>
        <w:jc w:val="center"/>
        <w:rPr>
          <w:sz w:val="24"/>
          <w:szCs w:val="24"/>
          <w:shd w:val="clear" w:color="auto" w:fill="FFFFFF"/>
        </w:rPr>
      </w:pPr>
      <w:r>
        <w:rPr>
          <w:sz w:val="24"/>
          <w:szCs w:val="24"/>
          <w:shd w:val="clear" w:color="auto" w:fill="FFFFFF"/>
          <w:lang w:val="en-GB"/>
        </w:rPr>
        <w:t xml:space="preserve">Figure </w:t>
      </w:r>
      <w:r>
        <w:rPr>
          <w:rFonts w:hint="eastAsia"/>
          <w:sz w:val="24"/>
          <w:szCs w:val="24"/>
          <w:shd w:val="clear" w:color="auto" w:fill="FFFFFF"/>
        </w:rPr>
        <w:t>9</w:t>
      </w:r>
      <w:r>
        <w:rPr>
          <w:sz w:val="24"/>
          <w:szCs w:val="24"/>
          <w:shd w:val="clear" w:color="auto" w:fill="FFFFFF"/>
          <w:lang w:val="en-GB"/>
        </w:rPr>
        <w:t xml:space="preserve"> Forest plot of the effects of exercise training on </w:t>
      </w:r>
      <w:r>
        <w:rPr>
          <w:sz w:val="24"/>
          <w:szCs w:val="24"/>
          <w:shd w:val="clear" w:color="auto" w:fill="FFFFFF"/>
        </w:rPr>
        <w:t>anxiety.</w:t>
      </w:r>
    </w:p>
    <w:p w14:paraId="67E68141" w14:textId="77777777" w:rsidR="00794DF3" w:rsidRDefault="00794DF3">
      <w:pPr>
        <w:pStyle w:val="acbfdd8b-e11b-4d36-88ff-6049b138f862"/>
        <w:outlineLvl w:val="9"/>
        <w:rPr>
          <w:rFonts w:ascii="Times New Roman" w:hAnsi="Times New Roman"/>
          <w:sz w:val="24"/>
          <w:szCs w:val="32"/>
        </w:rPr>
      </w:pPr>
    </w:p>
    <w:p w14:paraId="10F98D68" w14:textId="77777777" w:rsidR="00794DF3" w:rsidRDefault="00794DF3">
      <w:pPr>
        <w:pStyle w:val="acbfdd8b-e11b-4d36-88ff-6049b138f862"/>
        <w:outlineLvl w:val="9"/>
        <w:rPr>
          <w:rFonts w:ascii="Times New Roman" w:hAnsi="Times New Roman"/>
          <w:sz w:val="24"/>
          <w:szCs w:val="32"/>
        </w:rPr>
      </w:pPr>
    </w:p>
    <w:p w14:paraId="50B28CBF" w14:textId="77777777" w:rsidR="00794DF3" w:rsidRDefault="00000000">
      <w:pPr>
        <w:pStyle w:val="acbfdd8b-e11b-4d36-88ff-6049b138f862"/>
        <w:outlineLvl w:val="9"/>
        <w:rPr>
          <w:rFonts w:ascii="Times New Roman" w:hAnsi="Times New Roman"/>
          <w:sz w:val="24"/>
          <w:szCs w:val="24"/>
          <w:shd w:val="clear" w:color="auto" w:fill="FFFFFF"/>
        </w:rPr>
      </w:pPr>
      <w:bookmarkStart w:id="90" w:name="_Toc19394"/>
      <w:bookmarkStart w:id="91" w:name="_Toc23105"/>
      <w:bookmarkStart w:id="92" w:name="_Toc7786"/>
      <w:r>
        <w:rPr>
          <w:rFonts w:ascii="Times New Roman" w:hAnsi="Times New Roman"/>
          <w:sz w:val="24"/>
          <w:szCs w:val="32"/>
        </w:rPr>
        <w:t>Publication bias test</w:t>
      </w:r>
      <w:r>
        <w:rPr>
          <w:rFonts w:ascii="Times New Roman" w:hAnsi="Times New Roman" w:hint="eastAsia"/>
          <w:sz w:val="24"/>
          <w:szCs w:val="32"/>
        </w:rPr>
        <w:t xml:space="preserve"> A (Begg</w:t>
      </w:r>
      <w:proofErr w:type="gramStart"/>
      <w:r>
        <w:rPr>
          <w:rFonts w:ascii="Times New Roman" w:hAnsi="Times New Roman"/>
          <w:sz w:val="24"/>
          <w:szCs w:val="32"/>
        </w:rPr>
        <w:t>’</w:t>
      </w:r>
      <w:proofErr w:type="gramEnd"/>
      <w:r>
        <w:rPr>
          <w:rFonts w:ascii="Times New Roman" w:hAnsi="Times New Roman" w:hint="eastAsia"/>
          <w:sz w:val="24"/>
          <w:szCs w:val="32"/>
        </w:rPr>
        <w:t>s and Egger</w:t>
      </w:r>
      <w:proofErr w:type="gramStart"/>
      <w:r>
        <w:rPr>
          <w:rFonts w:ascii="Times New Roman" w:hAnsi="Times New Roman"/>
          <w:sz w:val="24"/>
          <w:szCs w:val="32"/>
        </w:rPr>
        <w:t>’</w:t>
      </w:r>
      <w:proofErr w:type="gramEnd"/>
      <w:r>
        <w:rPr>
          <w:rFonts w:ascii="Times New Roman" w:hAnsi="Times New Roman" w:hint="eastAsia"/>
          <w:sz w:val="24"/>
          <w:szCs w:val="32"/>
        </w:rPr>
        <w:t>s test)</w:t>
      </w:r>
      <w:r>
        <w:rPr>
          <w:rFonts w:ascii="Times New Roman" w:hAnsi="Times New Roman"/>
          <w:sz w:val="24"/>
          <w:szCs w:val="32"/>
        </w:rPr>
        <w:t>：</w:t>
      </w:r>
      <w:bookmarkEnd w:id="90"/>
      <w:bookmarkEnd w:id="91"/>
      <w:bookmarkEnd w:id="92"/>
    </w:p>
    <w:p w14:paraId="6CCE5D8A" w14:textId="77777777" w:rsidR="00794DF3" w:rsidRDefault="00000000">
      <w:pPr>
        <w:framePr w:hSpace="0" w:wrap="auto" w:vAnchor="margin" w:hAnchor="text" w:xAlign="left" w:yAlign="inline"/>
        <w:jc w:val="center"/>
        <w:rPr>
          <w:sz w:val="24"/>
          <w:szCs w:val="24"/>
          <w:shd w:val="clear" w:color="auto" w:fill="FFFFFF"/>
        </w:rPr>
      </w:pPr>
      <w:r>
        <w:rPr>
          <w:noProof/>
        </w:rPr>
        <w:drawing>
          <wp:inline distT="0" distB="0" distL="114300" distR="114300" wp14:anchorId="2D770465" wp14:editId="49F05B8D">
            <wp:extent cx="4464050" cy="1898650"/>
            <wp:effectExtent l="0" t="0" r="635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3"/>
                    <a:stretch>
                      <a:fillRect/>
                    </a:stretch>
                  </pic:blipFill>
                  <pic:spPr>
                    <a:xfrm>
                      <a:off x="0" y="0"/>
                      <a:ext cx="4464050" cy="1898650"/>
                    </a:xfrm>
                    <a:prstGeom prst="rect">
                      <a:avLst/>
                    </a:prstGeom>
                    <a:noFill/>
                    <a:ln>
                      <a:noFill/>
                    </a:ln>
                  </pic:spPr>
                </pic:pic>
              </a:graphicData>
            </a:graphic>
          </wp:inline>
        </w:drawing>
      </w:r>
    </w:p>
    <w:p w14:paraId="43E77563" w14:textId="77777777" w:rsidR="00794DF3" w:rsidRDefault="00000000">
      <w:pPr>
        <w:framePr w:hSpace="0" w:wrap="auto" w:vAnchor="margin" w:hAnchor="text" w:xAlign="left" w:yAlign="inline"/>
        <w:jc w:val="center"/>
      </w:pPr>
      <w:r>
        <w:rPr>
          <w:sz w:val="24"/>
          <w:szCs w:val="32"/>
        </w:rPr>
        <w:t xml:space="preserve">Figure </w:t>
      </w:r>
      <w:r>
        <w:rPr>
          <w:rFonts w:hint="eastAsia"/>
          <w:sz w:val="24"/>
          <w:szCs w:val="32"/>
        </w:rPr>
        <w:t>10</w:t>
      </w:r>
      <w:r>
        <w:rPr>
          <w:sz w:val="24"/>
          <w:szCs w:val="32"/>
        </w:rPr>
        <w:t xml:space="preserve"> </w:t>
      </w:r>
      <w:r>
        <w:rPr>
          <w:rFonts w:hint="eastAsia"/>
          <w:sz w:val="24"/>
          <w:szCs w:val="32"/>
        </w:rPr>
        <w:t>The results of</w:t>
      </w:r>
      <w:r>
        <w:rPr>
          <w:rFonts w:hint="eastAsia"/>
        </w:rPr>
        <w:t xml:space="preserve"> </w:t>
      </w:r>
      <w:r>
        <w:rPr>
          <w:rFonts w:hint="eastAsia"/>
          <w:sz w:val="24"/>
          <w:szCs w:val="32"/>
        </w:rPr>
        <w:t>Begg</w:t>
      </w:r>
      <w:r>
        <w:rPr>
          <w:sz w:val="24"/>
          <w:szCs w:val="32"/>
        </w:rPr>
        <w:t>’</w:t>
      </w:r>
      <w:r>
        <w:rPr>
          <w:rFonts w:hint="eastAsia"/>
          <w:sz w:val="24"/>
          <w:szCs w:val="32"/>
        </w:rPr>
        <w:t>s and Egger</w:t>
      </w:r>
      <w:r>
        <w:rPr>
          <w:sz w:val="24"/>
          <w:szCs w:val="32"/>
        </w:rPr>
        <w:t>’</w:t>
      </w:r>
      <w:r>
        <w:rPr>
          <w:rFonts w:hint="eastAsia"/>
          <w:sz w:val="24"/>
          <w:szCs w:val="32"/>
        </w:rPr>
        <w:t>s test</w:t>
      </w:r>
    </w:p>
    <w:p w14:paraId="218F335B" w14:textId="77777777" w:rsidR="00794DF3" w:rsidRDefault="00794DF3">
      <w:pPr>
        <w:framePr w:hSpace="0" w:wrap="auto" w:vAnchor="margin" w:hAnchor="text" w:xAlign="left" w:yAlign="inline"/>
        <w:jc w:val="both"/>
      </w:pPr>
    </w:p>
    <w:p w14:paraId="0DB1DC1D" w14:textId="77777777" w:rsidR="00794DF3" w:rsidRDefault="00794DF3">
      <w:pPr>
        <w:framePr w:hSpace="0" w:wrap="auto" w:vAnchor="margin" w:hAnchor="text" w:xAlign="left" w:yAlign="inline"/>
        <w:jc w:val="both"/>
      </w:pPr>
    </w:p>
    <w:p w14:paraId="7B5604E5" w14:textId="77777777" w:rsidR="00794DF3" w:rsidRDefault="00794DF3">
      <w:pPr>
        <w:framePr w:hSpace="0" w:wrap="auto" w:vAnchor="margin" w:hAnchor="text" w:xAlign="left" w:yAlign="inline"/>
        <w:jc w:val="both"/>
      </w:pPr>
    </w:p>
    <w:p w14:paraId="2E06C685" w14:textId="77777777" w:rsidR="00794DF3" w:rsidRDefault="00794DF3">
      <w:pPr>
        <w:framePr w:hSpace="0" w:wrap="auto" w:vAnchor="margin" w:hAnchor="text" w:xAlign="left" w:yAlign="inline"/>
        <w:jc w:val="both"/>
      </w:pPr>
    </w:p>
    <w:p w14:paraId="54FAA392" w14:textId="77777777" w:rsidR="00794DF3" w:rsidRDefault="00794DF3">
      <w:pPr>
        <w:framePr w:hSpace="0" w:wrap="auto" w:vAnchor="margin" w:hAnchor="text" w:xAlign="left" w:yAlign="inline"/>
        <w:jc w:val="both"/>
      </w:pPr>
    </w:p>
    <w:p w14:paraId="2E620E47" w14:textId="77777777" w:rsidR="00794DF3" w:rsidRDefault="00794DF3">
      <w:pPr>
        <w:framePr w:hSpace="0" w:wrap="auto" w:vAnchor="margin" w:hAnchor="text" w:xAlign="left" w:yAlign="inline"/>
        <w:jc w:val="both"/>
      </w:pPr>
    </w:p>
    <w:p w14:paraId="02CA8566" w14:textId="77777777" w:rsidR="00794DF3" w:rsidRDefault="00794DF3">
      <w:pPr>
        <w:framePr w:hSpace="0" w:wrap="auto" w:vAnchor="margin" w:hAnchor="text" w:xAlign="left" w:yAlign="inline"/>
        <w:jc w:val="both"/>
      </w:pPr>
    </w:p>
    <w:p w14:paraId="2E6C5819" w14:textId="77777777" w:rsidR="00794DF3" w:rsidRDefault="00794DF3">
      <w:pPr>
        <w:framePr w:hSpace="0" w:wrap="auto" w:vAnchor="margin" w:hAnchor="text" w:xAlign="left" w:yAlign="inline"/>
        <w:jc w:val="both"/>
        <w:rPr>
          <w:sz w:val="24"/>
          <w:szCs w:val="32"/>
        </w:rPr>
      </w:pPr>
    </w:p>
    <w:p w14:paraId="0D7C79D9" w14:textId="77777777" w:rsidR="00794DF3" w:rsidRDefault="00794DF3">
      <w:pPr>
        <w:framePr w:hSpace="0" w:wrap="auto" w:vAnchor="margin" w:hAnchor="text" w:xAlign="left" w:yAlign="inline"/>
        <w:jc w:val="both"/>
        <w:rPr>
          <w:sz w:val="24"/>
          <w:szCs w:val="32"/>
        </w:rPr>
      </w:pPr>
    </w:p>
    <w:p w14:paraId="7B5B3E3D" w14:textId="77777777" w:rsidR="00794DF3" w:rsidRDefault="00794DF3">
      <w:pPr>
        <w:framePr w:hSpace="0" w:wrap="auto" w:vAnchor="margin" w:hAnchor="text" w:xAlign="left" w:yAlign="inline"/>
        <w:jc w:val="both"/>
        <w:rPr>
          <w:sz w:val="24"/>
          <w:szCs w:val="32"/>
        </w:rPr>
      </w:pPr>
    </w:p>
    <w:p w14:paraId="766FA424" w14:textId="77777777" w:rsidR="00794DF3" w:rsidRDefault="00000000">
      <w:pPr>
        <w:framePr w:hSpace="0" w:wrap="auto" w:vAnchor="margin" w:hAnchor="text" w:xAlign="left" w:yAlign="inline"/>
        <w:jc w:val="both"/>
      </w:pPr>
      <w:r>
        <w:rPr>
          <w:sz w:val="24"/>
          <w:szCs w:val="32"/>
        </w:rPr>
        <w:lastRenderedPageBreak/>
        <w:t>Publication bias test</w:t>
      </w:r>
      <w:r>
        <w:rPr>
          <w:rFonts w:hint="eastAsia"/>
          <w:sz w:val="24"/>
          <w:szCs w:val="32"/>
        </w:rPr>
        <w:t xml:space="preserve"> B (</w:t>
      </w:r>
      <w:r>
        <w:rPr>
          <w:sz w:val="24"/>
        </w:rPr>
        <w:t>Funnel Plot</w:t>
      </w:r>
      <w:r>
        <w:rPr>
          <w:rFonts w:hint="eastAsia"/>
          <w:sz w:val="24"/>
        </w:rPr>
        <w:t>)</w:t>
      </w:r>
    </w:p>
    <w:p w14:paraId="33F8EE31" w14:textId="77777777" w:rsidR="00794DF3" w:rsidRDefault="00000000">
      <w:pPr>
        <w:framePr w:hSpace="0" w:wrap="auto" w:vAnchor="margin" w:hAnchor="text" w:xAlign="left" w:yAlign="inline"/>
        <w:jc w:val="both"/>
      </w:pPr>
      <w:r>
        <w:rPr>
          <w:noProof/>
        </w:rPr>
        <w:drawing>
          <wp:inline distT="0" distB="0" distL="114300" distR="114300" wp14:anchorId="24F5074B" wp14:editId="67257E44">
            <wp:extent cx="5623560" cy="4090035"/>
            <wp:effectExtent l="0" t="0" r="2540" b="12065"/>
            <wp:docPr id="7" name="图片 7" descr="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漏斗图"/>
                    <pic:cNvPicPr>
                      <a:picLocks noChangeAspect="1"/>
                    </pic:cNvPicPr>
                  </pic:nvPicPr>
                  <pic:blipFill>
                    <a:blip r:embed="rId24"/>
                    <a:stretch>
                      <a:fillRect/>
                    </a:stretch>
                  </pic:blipFill>
                  <pic:spPr>
                    <a:xfrm>
                      <a:off x="0" y="0"/>
                      <a:ext cx="5623560" cy="4090035"/>
                    </a:xfrm>
                    <a:prstGeom prst="rect">
                      <a:avLst/>
                    </a:prstGeom>
                  </pic:spPr>
                </pic:pic>
              </a:graphicData>
            </a:graphic>
          </wp:inline>
        </w:drawing>
      </w:r>
    </w:p>
    <w:p w14:paraId="6FD6A40A" w14:textId="77777777" w:rsidR="00794DF3" w:rsidRDefault="00000000">
      <w:pPr>
        <w:framePr w:hSpace="0" w:wrap="auto" w:vAnchor="margin" w:hAnchor="text" w:xAlign="left" w:yAlign="inline"/>
        <w:jc w:val="center"/>
      </w:pPr>
      <w:r>
        <w:rPr>
          <w:sz w:val="24"/>
        </w:rPr>
        <w:t xml:space="preserve">Figure </w:t>
      </w:r>
      <w:r>
        <w:rPr>
          <w:rFonts w:hint="eastAsia"/>
          <w:sz w:val="24"/>
        </w:rPr>
        <w:t>11</w:t>
      </w:r>
      <w:r>
        <w:rPr>
          <w:sz w:val="24"/>
        </w:rPr>
        <w:t xml:space="preserve"> Funnel Plot of Exercise Effects on Anxiety Levels in Postmenopausal Women</w:t>
      </w:r>
    </w:p>
    <w:p w14:paraId="18601676" w14:textId="77777777" w:rsidR="00794DF3" w:rsidRDefault="00000000">
      <w:pPr>
        <w:pStyle w:val="71e7dc79-1ff7-45e8-997d-0ebda3762b91"/>
        <w:outlineLvl w:val="0"/>
        <w:rPr>
          <w:rFonts w:ascii="Times New Roman" w:hAnsi="Times New Roman" w:cs="Times New Roman"/>
          <w:sz w:val="32"/>
        </w:rPr>
      </w:pPr>
      <w:bookmarkStart w:id="93" w:name="_Toc167312532"/>
      <w:bookmarkStart w:id="94" w:name="_Toc8779"/>
      <w:bookmarkStart w:id="95" w:name="_Toc13356"/>
      <w:bookmarkStart w:id="96" w:name="_Toc21542"/>
      <w:r>
        <w:rPr>
          <w:rFonts w:ascii="Times New Roman" w:hAnsi="Times New Roman" w:cs="Times New Roman" w:hint="eastAsia"/>
        </w:rPr>
        <w:t>10</w:t>
      </w:r>
      <w:r>
        <w:rPr>
          <w:rFonts w:ascii="Times New Roman" w:hAnsi="Times New Roman" w:cs="Times New Roman"/>
        </w:rPr>
        <w:t xml:space="preserve">.2 Network </w:t>
      </w:r>
      <w:r>
        <w:rPr>
          <w:rFonts w:ascii="Times New Roman" w:hAnsi="Times New Roman" w:cs="Times New Roman" w:hint="eastAsia"/>
        </w:rPr>
        <w:t>M</w:t>
      </w:r>
      <w:r>
        <w:rPr>
          <w:rFonts w:ascii="Times New Roman" w:hAnsi="Times New Roman" w:cs="Times New Roman"/>
        </w:rPr>
        <w:t xml:space="preserve">eta-analysis for </w:t>
      </w:r>
      <w:r>
        <w:rPr>
          <w:rFonts w:ascii="Times New Roman" w:hAnsi="Times New Roman" w:cs="Times New Roman" w:hint="eastAsia"/>
        </w:rPr>
        <w:t>A</w:t>
      </w:r>
      <w:r>
        <w:rPr>
          <w:rFonts w:ascii="Times New Roman" w:hAnsi="Times New Roman" w:cs="Times New Roman"/>
        </w:rPr>
        <w:t>nxiety</w:t>
      </w:r>
      <w:bookmarkEnd w:id="93"/>
      <w:bookmarkEnd w:id="94"/>
      <w:bookmarkEnd w:id="95"/>
      <w:bookmarkEnd w:id="96"/>
    </w:p>
    <w:p w14:paraId="394A660A" w14:textId="77777777" w:rsidR="00794DF3" w:rsidRDefault="00794DF3">
      <w:pPr>
        <w:framePr w:hSpace="0" w:wrap="auto" w:vAnchor="margin" w:hAnchor="text" w:xAlign="left" w:yAlign="inline"/>
        <w:jc w:val="both"/>
        <w:rPr>
          <w:b/>
          <w:kern w:val="44"/>
          <w:sz w:val="32"/>
          <w:szCs w:val="28"/>
        </w:rPr>
      </w:pPr>
    </w:p>
    <w:p w14:paraId="763957CF" w14:textId="77777777" w:rsidR="00794DF3" w:rsidRDefault="00000000">
      <w:pPr>
        <w:framePr w:hSpace="0" w:wrap="auto" w:vAnchor="margin" w:hAnchor="text" w:xAlign="left" w:yAlign="inline"/>
        <w:jc w:val="center"/>
        <w:rPr>
          <w:b/>
          <w:kern w:val="44"/>
          <w:sz w:val="32"/>
          <w:szCs w:val="28"/>
        </w:rPr>
      </w:pPr>
      <w:r>
        <w:rPr>
          <w:rFonts w:hint="eastAsia"/>
          <w:b/>
          <w:noProof/>
          <w:kern w:val="44"/>
          <w:sz w:val="32"/>
          <w:szCs w:val="28"/>
        </w:rPr>
        <w:lastRenderedPageBreak/>
        <w:drawing>
          <wp:inline distT="0" distB="0" distL="114300" distR="114300" wp14:anchorId="2469F57C" wp14:editId="0FFB566A">
            <wp:extent cx="5381625" cy="3913505"/>
            <wp:effectExtent l="0" t="0" r="3175" b="10795"/>
            <wp:docPr id="22" name="图片 22" descr="网状证据图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网状证据图_00(1)"/>
                    <pic:cNvPicPr>
                      <a:picLocks noChangeAspect="1"/>
                    </pic:cNvPicPr>
                  </pic:nvPicPr>
                  <pic:blipFill>
                    <a:blip r:embed="rId25"/>
                    <a:stretch>
                      <a:fillRect/>
                    </a:stretch>
                  </pic:blipFill>
                  <pic:spPr>
                    <a:xfrm>
                      <a:off x="0" y="0"/>
                      <a:ext cx="5381625" cy="3913505"/>
                    </a:xfrm>
                    <a:prstGeom prst="rect">
                      <a:avLst/>
                    </a:prstGeom>
                  </pic:spPr>
                </pic:pic>
              </a:graphicData>
            </a:graphic>
          </wp:inline>
        </w:drawing>
      </w:r>
    </w:p>
    <w:p w14:paraId="10EA99A9" w14:textId="77777777" w:rsidR="00794DF3" w:rsidRDefault="00000000">
      <w:pPr>
        <w:framePr w:hSpace="0" w:wrap="auto" w:vAnchor="margin" w:hAnchor="text" w:xAlign="left" w:yAlign="inline"/>
        <w:jc w:val="center"/>
        <w:rPr>
          <w:b/>
          <w:kern w:val="44"/>
          <w:sz w:val="32"/>
          <w:szCs w:val="28"/>
        </w:rPr>
      </w:pPr>
      <w:r>
        <w:rPr>
          <w:sz w:val="24"/>
        </w:rPr>
        <w:t xml:space="preserve">Figure </w:t>
      </w:r>
      <w:r>
        <w:rPr>
          <w:rFonts w:hint="eastAsia"/>
          <w:sz w:val="24"/>
        </w:rPr>
        <w:t>12</w:t>
      </w:r>
      <w:r>
        <w:rPr>
          <w:sz w:val="24"/>
        </w:rPr>
        <w:t xml:space="preserve"> Network plot of comparisons for anxiety in the NMA.</w:t>
      </w:r>
    </w:p>
    <w:p w14:paraId="1315ACCF" w14:textId="77777777" w:rsidR="00794DF3" w:rsidRDefault="00000000">
      <w:pPr>
        <w:framePr w:hSpace="0" w:wrap="auto" w:vAnchor="margin" w:hAnchor="text" w:xAlign="left" w:yAlign="inline"/>
        <w:jc w:val="both"/>
        <w:rPr>
          <w:b/>
          <w:kern w:val="44"/>
          <w:sz w:val="32"/>
          <w:szCs w:val="28"/>
        </w:rPr>
      </w:pPr>
      <w:r>
        <w:rPr>
          <w:noProof/>
        </w:rPr>
        <w:drawing>
          <wp:inline distT="0" distB="0" distL="114300" distR="114300" wp14:anchorId="382ED51C" wp14:editId="77B25A47">
            <wp:extent cx="5384800" cy="3959860"/>
            <wp:effectExtent l="0" t="0" r="0" b="254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26"/>
                    <a:stretch>
                      <a:fillRect/>
                    </a:stretch>
                  </pic:blipFill>
                  <pic:spPr>
                    <a:xfrm>
                      <a:off x="0" y="0"/>
                      <a:ext cx="5384800" cy="3959860"/>
                    </a:xfrm>
                    <a:prstGeom prst="rect">
                      <a:avLst/>
                    </a:prstGeom>
                    <a:noFill/>
                    <a:ln>
                      <a:noFill/>
                    </a:ln>
                  </pic:spPr>
                </pic:pic>
              </a:graphicData>
            </a:graphic>
          </wp:inline>
        </w:drawing>
      </w:r>
    </w:p>
    <w:p w14:paraId="41932E75" w14:textId="77777777" w:rsidR="00794DF3" w:rsidRDefault="00000000">
      <w:pPr>
        <w:framePr w:hSpace="0" w:wrap="auto" w:vAnchor="margin" w:hAnchor="text" w:xAlign="left" w:yAlign="inline"/>
        <w:jc w:val="both"/>
        <w:rPr>
          <w:bCs/>
          <w:kern w:val="44"/>
          <w:sz w:val="24"/>
          <w:szCs w:val="22"/>
        </w:rPr>
      </w:pPr>
      <w:r>
        <w:rPr>
          <w:bCs/>
          <w:kern w:val="44"/>
          <w:sz w:val="24"/>
          <w:szCs w:val="22"/>
        </w:rPr>
        <w:t xml:space="preserve">Figure </w:t>
      </w:r>
      <w:r>
        <w:rPr>
          <w:rFonts w:hint="eastAsia"/>
          <w:bCs/>
          <w:kern w:val="44"/>
          <w:sz w:val="24"/>
          <w:szCs w:val="22"/>
        </w:rPr>
        <w:t xml:space="preserve">13 </w:t>
      </w:r>
      <w:r>
        <w:rPr>
          <w:bCs/>
          <w:kern w:val="44"/>
          <w:sz w:val="24"/>
          <w:szCs w:val="22"/>
        </w:rPr>
        <w:t xml:space="preserve">Predictive interval plot for the anxiety network. </w:t>
      </w:r>
      <w:r>
        <w:rPr>
          <w:rFonts w:hint="eastAsia"/>
          <w:bCs/>
          <w:kern w:val="44"/>
          <w:sz w:val="24"/>
          <w:szCs w:val="22"/>
        </w:rPr>
        <w:t>CON, control; SE, stretching exercise; AE, aerobic exercise; RT, resistance training; MBE, mind-body exercise; ME, multicomponent exercise.</w:t>
      </w:r>
    </w:p>
    <w:p w14:paraId="466A0D41" w14:textId="77777777" w:rsidR="00794DF3" w:rsidRDefault="00000000">
      <w:pPr>
        <w:framePr w:hSpace="0" w:wrap="auto" w:vAnchor="margin" w:hAnchor="text" w:xAlign="left" w:yAlign="inline"/>
        <w:jc w:val="both"/>
        <w:rPr>
          <w:b/>
          <w:kern w:val="44"/>
          <w:sz w:val="32"/>
          <w:szCs w:val="28"/>
        </w:rPr>
      </w:pPr>
      <w:r>
        <w:rPr>
          <w:b/>
          <w:noProof/>
          <w:kern w:val="44"/>
          <w:sz w:val="32"/>
          <w:szCs w:val="28"/>
        </w:rPr>
        <w:lastRenderedPageBreak/>
        <w:drawing>
          <wp:inline distT="0" distB="0" distL="114300" distR="114300" wp14:anchorId="103E3E19" wp14:editId="3EE0F290">
            <wp:extent cx="5624830" cy="3794760"/>
            <wp:effectExtent l="0" t="0" r="1270" b="2540"/>
            <wp:docPr id="3" name="图片 3" descr="环不一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环不一致"/>
                    <pic:cNvPicPr>
                      <a:picLocks noChangeAspect="1"/>
                    </pic:cNvPicPr>
                  </pic:nvPicPr>
                  <pic:blipFill>
                    <a:blip r:embed="rId27"/>
                    <a:stretch>
                      <a:fillRect/>
                    </a:stretch>
                  </pic:blipFill>
                  <pic:spPr>
                    <a:xfrm>
                      <a:off x="0" y="0"/>
                      <a:ext cx="5624830" cy="3794760"/>
                    </a:xfrm>
                    <a:prstGeom prst="rect">
                      <a:avLst/>
                    </a:prstGeom>
                  </pic:spPr>
                </pic:pic>
              </a:graphicData>
            </a:graphic>
          </wp:inline>
        </w:drawing>
      </w:r>
    </w:p>
    <w:p w14:paraId="6D8B4CC7" w14:textId="77777777" w:rsidR="00794DF3" w:rsidRDefault="00000000">
      <w:pPr>
        <w:framePr w:hSpace="0" w:wrap="auto" w:vAnchor="margin" w:hAnchor="text" w:xAlign="left" w:yAlign="inline"/>
        <w:jc w:val="center"/>
      </w:pPr>
      <w:r>
        <w:rPr>
          <w:sz w:val="24"/>
        </w:rPr>
        <w:t xml:space="preserve">Figure </w:t>
      </w:r>
      <w:r>
        <w:rPr>
          <w:rFonts w:hint="eastAsia"/>
          <w:sz w:val="24"/>
        </w:rPr>
        <w:t>14</w:t>
      </w:r>
      <w:r>
        <w:rPr>
          <w:sz w:val="24"/>
        </w:rPr>
        <w:t xml:space="preserve"> Local inconsistency in anxiety</w:t>
      </w:r>
      <w:r>
        <w:rPr>
          <w:rFonts w:hint="eastAsia"/>
          <w:sz w:val="24"/>
        </w:rPr>
        <w:t xml:space="preserve">. </w:t>
      </w:r>
      <w:r>
        <w:rPr>
          <w:rFonts w:hint="eastAsia"/>
          <w:bCs/>
          <w:kern w:val="44"/>
          <w:sz w:val="24"/>
          <w:szCs w:val="22"/>
        </w:rPr>
        <w:t>CON, control; SE, stretching exercise; AE, aerobic exercise; MBE, mind-body exercise.</w:t>
      </w:r>
    </w:p>
    <w:p w14:paraId="140D6A27" w14:textId="77777777" w:rsidR="00794DF3" w:rsidRDefault="00000000">
      <w:pPr>
        <w:framePr w:hSpace="0" w:wrap="auto" w:vAnchor="margin" w:hAnchor="text" w:xAlign="left" w:yAlign="inline"/>
        <w:jc w:val="both"/>
        <w:rPr>
          <w:b/>
          <w:kern w:val="44"/>
          <w:sz w:val="32"/>
          <w:szCs w:val="28"/>
        </w:rPr>
      </w:pPr>
      <w:r>
        <w:rPr>
          <w:noProof/>
        </w:rPr>
        <w:drawing>
          <wp:inline distT="0" distB="0" distL="114300" distR="114300" wp14:anchorId="56C661F7" wp14:editId="13A930E7">
            <wp:extent cx="5507355" cy="4015740"/>
            <wp:effectExtent l="0" t="0" r="4445" b="1016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28"/>
                    <a:stretch>
                      <a:fillRect/>
                    </a:stretch>
                  </pic:blipFill>
                  <pic:spPr>
                    <a:xfrm>
                      <a:off x="0" y="0"/>
                      <a:ext cx="5507355" cy="4015740"/>
                    </a:xfrm>
                    <a:prstGeom prst="rect">
                      <a:avLst/>
                    </a:prstGeom>
                    <a:noFill/>
                    <a:ln>
                      <a:noFill/>
                    </a:ln>
                  </pic:spPr>
                </pic:pic>
              </a:graphicData>
            </a:graphic>
          </wp:inline>
        </w:drawing>
      </w:r>
    </w:p>
    <w:p w14:paraId="61AE1762" w14:textId="77777777" w:rsidR="00794DF3" w:rsidRDefault="00000000">
      <w:pPr>
        <w:framePr w:hSpace="0" w:wrap="auto" w:vAnchor="margin" w:hAnchor="text" w:xAlign="left" w:yAlign="inline"/>
        <w:widowControl w:val="0"/>
        <w:jc w:val="both"/>
        <w:textAlignment w:val="auto"/>
        <w:rPr>
          <w:rFonts w:eastAsia="微软雅黑"/>
          <w:kern w:val="2"/>
          <w:sz w:val="24"/>
          <w:szCs w:val="24"/>
          <w:shd w:val="clear" w:color="auto" w:fill="FFFFFF"/>
        </w:rPr>
      </w:pPr>
      <w:r>
        <w:rPr>
          <w:rFonts w:eastAsia="微软雅黑"/>
          <w:b/>
          <w:bCs/>
          <w:kern w:val="2"/>
          <w:sz w:val="24"/>
          <w:szCs w:val="24"/>
          <w:shd w:val="clear" w:color="auto" w:fill="FFFFFF"/>
          <w:lang w:val="en-GB"/>
        </w:rPr>
        <w:t xml:space="preserve">Figure </w:t>
      </w:r>
      <w:r>
        <w:rPr>
          <w:rFonts w:eastAsia="微软雅黑"/>
          <w:b/>
          <w:bCs/>
          <w:kern w:val="2"/>
          <w:sz w:val="24"/>
          <w:szCs w:val="24"/>
          <w:shd w:val="clear" w:color="auto" w:fill="FFFFFF"/>
        </w:rPr>
        <w:t>1</w:t>
      </w:r>
      <w:r>
        <w:rPr>
          <w:rFonts w:eastAsia="微软雅黑" w:hint="eastAsia"/>
          <w:b/>
          <w:bCs/>
          <w:kern w:val="2"/>
          <w:sz w:val="24"/>
          <w:szCs w:val="24"/>
          <w:shd w:val="clear" w:color="auto" w:fill="FFFFFF"/>
        </w:rPr>
        <w:t>5</w:t>
      </w:r>
      <w:r>
        <w:rPr>
          <w:rFonts w:eastAsia="微软雅黑"/>
          <w:b/>
          <w:bCs/>
          <w:kern w:val="2"/>
          <w:sz w:val="24"/>
          <w:szCs w:val="24"/>
          <w:shd w:val="clear" w:color="auto" w:fill="FFFFFF"/>
          <w:lang w:val="en-GB"/>
        </w:rPr>
        <w:t xml:space="preserve"> Cumulative ranking probability plots for </w:t>
      </w:r>
      <w:r>
        <w:rPr>
          <w:rFonts w:eastAsia="微软雅黑"/>
          <w:b/>
          <w:bCs/>
          <w:kern w:val="2"/>
          <w:sz w:val="24"/>
          <w:szCs w:val="24"/>
          <w:shd w:val="clear" w:color="auto" w:fill="FFFFFF"/>
        </w:rPr>
        <w:t xml:space="preserve">anxiety. </w:t>
      </w:r>
      <w:r>
        <w:rPr>
          <w:rFonts w:eastAsia="微软雅黑" w:hint="eastAsia"/>
          <w:kern w:val="2"/>
          <w:sz w:val="24"/>
          <w:szCs w:val="24"/>
          <w:shd w:val="clear" w:color="auto" w:fill="FFFFFF"/>
        </w:rPr>
        <w:t>CON, control; SE, stretching exercise; AE, aerobic exercise; RT, resistance training; MBE, mind-body exercise; ME, multicomponent exercise.</w:t>
      </w:r>
    </w:p>
    <w:p w14:paraId="6EC3F3CC" w14:textId="77777777" w:rsidR="00794DF3" w:rsidRDefault="00000000">
      <w:pPr>
        <w:framePr w:hSpace="0" w:wrap="auto" w:vAnchor="margin" w:hAnchor="text" w:xAlign="left" w:yAlign="inline"/>
        <w:jc w:val="center"/>
        <w:rPr>
          <w:rFonts w:eastAsia="微软雅黑"/>
          <w:kern w:val="2"/>
          <w:sz w:val="24"/>
          <w:szCs w:val="24"/>
          <w:shd w:val="clear" w:color="auto" w:fill="FFFFFF"/>
        </w:rPr>
      </w:pPr>
      <w:r>
        <w:rPr>
          <w:rFonts w:eastAsia="微软雅黑"/>
          <w:kern w:val="2"/>
          <w:sz w:val="24"/>
          <w:szCs w:val="24"/>
          <w:shd w:val="clear" w:color="auto" w:fill="FFFFFF"/>
        </w:rPr>
        <w:lastRenderedPageBreak/>
        <w:t xml:space="preserve">Table </w:t>
      </w:r>
      <w:r>
        <w:rPr>
          <w:rFonts w:eastAsia="微软雅黑" w:hint="eastAsia"/>
          <w:kern w:val="2"/>
          <w:sz w:val="24"/>
          <w:szCs w:val="24"/>
          <w:shd w:val="clear" w:color="auto" w:fill="FFFFFF"/>
        </w:rPr>
        <w:t>14 Comparative Efficacy of Exercise Interventions for Anxiety</w:t>
      </w:r>
    </w:p>
    <w:tbl>
      <w:tblPr>
        <w:tblStyle w:val="a8"/>
        <w:tblW w:w="0" w:type="auto"/>
        <w:tblLook w:val="04A0" w:firstRow="1" w:lastRow="0" w:firstColumn="1" w:lastColumn="0" w:noHBand="0" w:noVBand="1"/>
      </w:tblPr>
      <w:tblGrid>
        <w:gridCol w:w="2838"/>
        <w:gridCol w:w="1704"/>
        <w:gridCol w:w="2271"/>
        <w:gridCol w:w="2271"/>
      </w:tblGrid>
      <w:tr w:rsidR="00794DF3" w14:paraId="25BDBB89" w14:textId="77777777">
        <w:tc>
          <w:tcPr>
            <w:tcW w:w="2838" w:type="dxa"/>
            <w:tcBorders>
              <w:top w:val="single" w:sz="4" w:space="0" w:color="auto"/>
              <w:left w:val="nil"/>
              <w:bottom w:val="single" w:sz="4" w:space="0" w:color="auto"/>
              <w:right w:val="nil"/>
            </w:tcBorders>
          </w:tcPr>
          <w:p w14:paraId="6E6CDA35" w14:textId="77777777" w:rsidR="00794DF3" w:rsidRDefault="00000000">
            <w:pPr>
              <w:framePr w:hSpace="0" w:wrap="auto" w:vAnchor="margin" w:hAnchor="text" w:xAlign="left" w:yAlign="inline"/>
              <w:jc w:val="center"/>
              <w:rPr>
                <w:sz w:val="24"/>
              </w:rPr>
            </w:pPr>
            <w:r>
              <w:rPr>
                <w:sz w:val="24"/>
              </w:rPr>
              <w:t>Exercise</w:t>
            </w:r>
          </w:p>
        </w:tc>
        <w:tc>
          <w:tcPr>
            <w:tcW w:w="1704" w:type="dxa"/>
            <w:tcBorders>
              <w:top w:val="single" w:sz="4" w:space="0" w:color="auto"/>
              <w:left w:val="nil"/>
              <w:bottom w:val="single" w:sz="4" w:space="0" w:color="auto"/>
              <w:right w:val="nil"/>
            </w:tcBorders>
          </w:tcPr>
          <w:p w14:paraId="60FC2241" w14:textId="77777777" w:rsidR="00794DF3" w:rsidRDefault="00000000">
            <w:pPr>
              <w:framePr w:hSpace="0" w:wrap="auto" w:vAnchor="margin" w:hAnchor="text" w:xAlign="left" w:yAlign="inline"/>
              <w:jc w:val="center"/>
              <w:rPr>
                <w:sz w:val="24"/>
              </w:rPr>
            </w:pPr>
            <w:r>
              <w:rPr>
                <w:sz w:val="24"/>
              </w:rPr>
              <w:t>SUCRA (%)</w:t>
            </w:r>
          </w:p>
        </w:tc>
        <w:tc>
          <w:tcPr>
            <w:tcW w:w="2271" w:type="dxa"/>
            <w:tcBorders>
              <w:top w:val="single" w:sz="4" w:space="0" w:color="auto"/>
              <w:left w:val="nil"/>
              <w:bottom w:val="single" w:sz="4" w:space="0" w:color="auto"/>
              <w:right w:val="nil"/>
            </w:tcBorders>
          </w:tcPr>
          <w:p w14:paraId="43BB1352" w14:textId="77777777" w:rsidR="00794DF3" w:rsidRDefault="00000000">
            <w:pPr>
              <w:framePr w:hSpace="0" w:wrap="auto" w:vAnchor="margin" w:hAnchor="text" w:xAlign="left" w:yAlign="inline"/>
              <w:jc w:val="center"/>
              <w:rPr>
                <w:sz w:val="24"/>
              </w:rPr>
            </w:pPr>
            <w:r>
              <w:rPr>
                <w:sz w:val="24"/>
              </w:rPr>
              <w:t>PrBest (%)</w:t>
            </w:r>
          </w:p>
        </w:tc>
        <w:tc>
          <w:tcPr>
            <w:tcW w:w="2271" w:type="dxa"/>
            <w:tcBorders>
              <w:top w:val="single" w:sz="4" w:space="0" w:color="auto"/>
              <w:left w:val="nil"/>
              <w:bottom w:val="single" w:sz="4" w:space="0" w:color="auto"/>
              <w:right w:val="nil"/>
            </w:tcBorders>
          </w:tcPr>
          <w:p w14:paraId="7AE1065B" w14:textId="77777777" w:rsidR="00794DF3" w:rsidRDefault="00000000">
            <w:pPr>
              <w:framePr w:hSpace="0" w:wrap="auto" w:vAnchor="margin" w:hAnchor="text" w:xAlign="left" w:yAlign="inline"/>
              <w:jc w:val="center"/>
              <w:rPr>
                <w:sz w:val="24"/>
              </w:rPr>
            </w:pPr>
            <w:r>
              <w:rPr>
                <w:sz w:val="24"/>
              </w:rPr>
              <w:t>Mean rank</w:t>
            </w:r>
          </w:p>
        </w:tc>
      </w:tr>
      <w:tr w:rsidR="00794DF3" w14:paraId="7516F088" w14:textId="77777777">
        <w:tc>
          <w:tcPr>
            <w:tcW w:w="2838" w:type="dxa"/>
            <w:tcBorders>
              <w:top w:val="single" w:sz="4" w:space="0" w:color="auto"/>
              <w:left w:val="nil"/>
              <w:bottom w:val="nil"/>
              <w:right w:val="nil"/>
            </w:tcBorders>
          </w:tcPr>
          <w:p w14:paraId="7AD02E96" w14:textId="77777777" w:rsidR="00794DF3" w:rsidRDefault="00000000">
            <w:pPr>
              <w:framePr w:hSpace="0" w:wrap="auto" w:vAnchor="margin" w:hAnchor="text" w:xAlign="left" w:yAlign="inline"/>
              <w:jc w:val="center"/>
              <w:rPr>
                <w:sz w:val="24"/>
              </w:rPr>
            </w:pPr>
            <w:r>
              <w:rPr>
                <w:rFonts w:eastAsia="微软雅黑"/>
                <w:sz w:val="24"/>
                <w:szCs w:val="24"/>
                <w:shd w:val="clear" w:color="auto" w:fill="FFFFFF"/>
              </w:rPr>
              <w:t>Control</w:t>
            </w:r>
          </w:p>
        </w:tc>
        <w:tc>
          <w:tcPr>
            <w:tcW w:w="1704" w:type="dxa"/>
            <w:tcBorders>
              <w:top w:val="single" w:sz="4" w:space="0" w:color="auto"/>
              <w:left w:val="nil"/>
              <w:bottom w:val="nil"/>
              <w:right w:val="nil"/>
            </w:tcBorders>
          </w:tcPr>
          <w:p w14:paraId="1F983D0F" w14:textId="77777777" w:rsidR="00794DF3" w:rsidRDefault="00000000">
            <w:pPr>
              <w:framePr w:hSpace="0" w:wrap="auto" w:vAnchor="margin" w:hAnchor="text" w:xAlign="left" w:yAlign="inline"/>
              <w:jc w:val="center"/>
              <w:rPr>
                <w:sz w:val="24"/>
              </w:rPr>
            </w:pPr>
            <w:r>
              <w:rPr>
                <w:sz w:val="24"/>
              </w:rPr>
              <w:t>15.0</w:t>
            </w:r>
          </w:p>
        </w:tc>
        <w:tc>
          <w:tcPr>
            <w:tcW w:w="2271" w:type="dxa"/>
            <w:tcBorders>
              <w:top w:val="single" w:sz="4" w:space="0" w:color="auto"/>
              <w:left w:val="nil"/>
              <w:bottom w:val="nil"/>
              <w:right w:val="nil"/>
            </w:tcBorders>
          </w:tcPr>
          <w:p w14:paraId="2E6B3900" w14:textId="77777777" w:rsidR="00794DF3" w:rsidRDefault="00000000">
            <w:pPr>
              <w:framePr w:hSpace="0" w:wrap="auto" w:vAnchor="margin" w:hAnchor="text" w:xAlign="left" w:yAlign="inline"/>
              <w:jc w:val="center"/>
              <w:rPr>
                <w:sz w:val="24"/>
              </w:rPr>
            </w:pPr>
            <w:r>
              <w:rPr>
                <w:sz w:val="24"/>
              </w:rPr>
              <w:t>0.0</w:t>
            </w:r>
          </w:p>
        </w:tc>
        <w:tc>
          <w:tcPr>
            <w:tcW w:w="2271" w:type="dxa"/>
            <w:tcBorders>
              <w:top w:val="single" w:sz="4" w:space="0" w:color="auto"/>
              <w:left w:val="nil"/>
              <w:bottom w:val="nil"/>
              <w:right w:val="nil"/>
            </w:tcBorders>
          </w:tcPr>
          <w:p w14:paraId="62767297" w14:textId="77777777" w:rsidR="00794DF3" w:rsidRDefault="00000000">
            <w:pPr>
              <w:framePr w:hSpace="0" w:wrap="auto" w:vAnchor="margin" w:hAnchor="text" w:xAlign="left" w:yAlign="inline"/>
              <w:jc w:val="center"/>
              <w:rPr>
                <w:sz w:val="24"/>
              </w:rPr>
            </w:pPr>
            <w:r>
              <w:rPr>
                <w:sz w:val="24"/>
              </w:rPr>
              <w:t>5.2</w:t>
            </w:r>
          </w:p>
        </w:tc>
      </w:tr>
      <w:tr w:rsidR="00794DF3" w14:paraId="6599B102" w14:textId="77777777">
        <w:tc>
          <w:tcPr>
            <w:tcW w:w="2838" w:type="dxa"/>
            <w:tcBorders>
              <w:top w:val="nil"/>
              <w:left w:val="nil"/>
              <w:bottom w:val="nil"/>
              <w:right w:val="nil"/>
            </w:tcBorders>
          </w:tcPr>
          <w:p w14:paraId="0C167DE8" w14:textId="77777777" w:rsidR="00794DF3" w:rsidRDefault="00000000">
            <w:pPr>
              <w:framePr w:hSpace="0" w:wrap="auto" w:vAnchor="margin" w:hAnchor="text" w:xAlign="left" w:yAlign="inline"/>
              <w:jc w:val="center"/>
              <w:rPr>
                <w:sz w:val="24"/>
              </w:rPr>
            </w:pPr>
            <w:r>
              <w:rPr>
                <w:rFonts w:eastAsia="微软雅黑"/>
                <w:sz w:val="24"/>
                <w:szCs w:val="24"/>
                <w:shd w:val="clear" w:color="auto" w:fill="FFFFFF"/>
              </w:rPr>
              <w:t>Stretching exercise</w:t>
            </w:r>
          </w:p>
        </w:tc>
        <w:tc>
          <w:tcPr>
            <w:tcW w:w="1704" w:type="dxa"/>
            <w:tcBorders>
              <w:top w:val="nil"/>
              <w:left w:val="nil"/>
              <w:bottom w:val="nil"/>
              <w:right w:val="nil"/>
            </w:tcBorders>
          </w:tcPr>
          <w:p w14:paraId="55E8E15B" w14:textId="77777777" w:rsidR="00794DF3" w:rsidRDefault="00000000">
            <w:pPr>
              <w:framePr w:hSpace="0" w:wrap="auto" w:vAnchor="margin" w:hAnchor="text" w:xAlign="left" w:yAlign="inline"/>
              <w:jc w:val="center"/>
              <w:rPr>
                <w:sz w:val="24"/>
              </w:rPr>
            </w:pPr>
            <w:r>
              <w:rPr>
                <w:sz w:val="24"/>
              </w:rPr>
              <w:t>43.1</w:t>
            </w:r>
          </w:p>
        </w:tc>
        <w:tc>
          <w:tcPr>
            <w:tcW w:w="2271" w:type="dxa"/>
            <w:tcBorders>
              <w:top w:val="nil"/>
              <w:left w:val="nil"/>
              <w:bottom w:val="nil"/>
              <w:right w:val="nil"/>
            </w:tcBorders>
          </w:tcPr>
          <w:p w14:paraId="621A431D" w14:textId="77777777" w:rsidR="00794DF3" w:rsidRDefault="00000000">
            <w:pPr>
              <w:framePr w:hSpace="0" w:wrap="auto" w:vAnchor="margin" w:hAnchor="text" w:xAlign="left" w:yAlign="inline"/>
              <w:jc w:val="center"/>
              <w:rPr>
                <w:sz w:val="24"/>
              </w:rPr>
            </w:pPr>
            <w:r>
              <w:rPr>
                <w:sz w:val="24"/>
              </w:rPr>
              <w:t>2.5</w:t>
            </w:r>
          </w:p>
        </w:tc>
        <w:tc>
          <w:tcPr>
            <w:tcW w:w="2271" w:type="dxa"/>
            <w:tcBorders>
              <w:top w:val="nil"/>
              <w:left w:val="nil"/>
              <w:bottom w:val="nil"/>
              <w:right w:val="nil"/>
            </w:tcBorders>
          </w:tcPr>
          <w:p w14:paraId="248D8E52" w14:textId="77777777" w:rsidR="00794DF3" w:rsidRDefault="00000000">
            <w:pPr>
              <w:framePr w:hSpace="0" w:wrap="auto" w:vAnchor="margin" w:hAnchor="text" w:xAlign="left" w:yAlign="inline"/>
              <w:jc w:val="center"/>
              <w:rPr>
                <w:sz w:val="24"/>
              </w:rPr>
            </w:pPr>
            <w:r>
              <w:rPr>
                <w:sz w:val="24"/>
              </w:rPr>
              <w:t>3.8</w:t>
            </w:r>
          </w:p>
        </w:tc>
      </w:tr>
      <w:tr w:rsidR="00794DF3" w14:paraId="577CFCD0" w14:textId="77777777">
        <w:tc>
          <w:tcPr>
            <w:tcW w:w="2838" w:type="dxa"/>
            <w:tcBorders>
              <w:top w:val="nil"/>
              <w:left w:val="nil"/>
              <w:bottom w:val="nil"/>
              <w:right w:val="nil"/>
            </w:tcBorders>
          </w:tcPr>
          <w:p w14:paraId="54289608" w14:textId="77777777" w:rsidR="00794DF3" w:rsidRDefault="00000000">
            <w:pPr>
              <w:framePr w:hSpace="0" w:wrap="auto" w:vAnchor="margin" w:hAnchor="text" w:xAlign="left" w:yAlign="inline"/>
              <w:jc w:val="center"/>
              <w:rPr>
                <w:sz w:val="24"/>
              </w:rPr>
            </w:pPr>
            <w:r>
              <w:rPr>
                <w:sz w:val="24"/>
                <w:szCs w:val="28"/>
              </w:rPr>
              <w:t>Aerobic exercise</w:t>
            </w:r>
          </w:p>
        </w:tc>
        <w:tc>
          <w:tcPr>
            <w:tcW w:w="1704" w:type="dxa"/>
            <w:tcBorders>
              <w:top w:val="nil"/>
              <w:left w:val="nil"/>
              <w:bottom w:val="nil"/>
              <w:right w:val="nil"/>
            </w:tcBorders>
          </w:tcPr>
          <w:p w14:paraId="341097DC" w14:textId="77777777" w:rsidR="00794DF3" w:rsidRDefault="00000000">
            <w:pPr>
              <w:framePr w:hSpace="0" w:wrap="auto" w:vAnchor="margin" w:hAnchor="text" w:xAlign="left" w:yAlign="inline"/>
              <w:jc w:val="center"/>
              <w:rPr>
                <w:sz w:val="24"/>
              </w:rPr>
            </w:pPr>
            <w:r>
              <w:rPr>
                <w:sz w:val="24"/>
              </w:rPr>
              <w:t>59.8</w:t>
            </w:r>
          </w:p>
        </w:tc>
        <w:tc>
          <w:tcPr>
            <w:tcW w:w="2271" w:type="dxa"/>
            <w:tcBorders>
              <w:top w:val="nil"/>
              <w:left w:val="nil"/>
              <w:bottom w:val="nil"/>
              <w:right w:val="nil"/>
            </w:tcBorders>
          </w:tcPr>
          <w:p w14:paraId="7B9E9C6C" w14:textId="77777777" w:rsidR="00794DF3" w:rsidRDefault="00000000">
            <w:pPr>
              <w:framePr w:hSpace="0" w:wrap="auto" w:vAnchor="margin" w:hAnchor="text" w:xAlign="left" w:yAlign="inline"/>
              <w:jc w:val="center"/>
              <w:rPr>
                <w:sz w:val="24"/>
              </w:rPr>
            </w:pPr>
            <w:r>
              <w:rPr>
                <w:sz w:val="24"/>
              </w:rPr>
              <w:t>0.8</w:t>
            </w:r>
          </w:p>
        </w:tc>
        <w:tc>
          <w:tcPr>
            <w:tcW w:w="2271" w:type="dxa"/>
            <w:tcBorders>
              <w:top w:val="nil"/>
              <w:left w:val="nil"/>
              <w:bottom w:val="nil"/>
              <w:right w:val="nil"/>
            </w:tcBorders>
          </w:tcPr>
          <w:p w14:paraId="0EE3E2B5" w14:textId="77777777" w:rsidR="00794DF3" w:rsidRDefault="00000000">
            <w:pPr>
              <w:framePr w:hSpace="0" w:wrap="auto" w:vAnchor="margin" w:hAnchor="text" w:xAlign="left" w:yAlign="inline"/>
              <w:jc w:val="center"/>
              <w:rPr>
                <w:sz w:val="24"/>
              </w:rPr>
            </w:pPr>
            <w:r>
              <w:rPr>
                <w:sz w:val="24"/>
              </w:rPr>
              <w:t>3.0</w:t>
            </w:r>
          </w:p>
        </w:tc>
      </w:tr>
      <w:tr w:rsidR="00794DF3" w14:paraId="14B1BA8F" w14:textId="77777777">
        <w:tc>
          <w:tcPr>
            <w:tcW w:w="2838" w:type="dxa"/>
            <w:tcBorders>
              <w:top w:val="nil"/>
              <w:left w:val="nil"/>
              <w:bottom w:val="nil"/>
              <w:right w:val="nil"/>
            </w:tcBorders>
          </w:tcPr>
          <w:p w14:paraId="70FBA734" w14:textId="77777777" w:rsidR="00794DF3" w:rsidRDefault="00000000">
            <w:pPr>
              <w:framePr w:hSpace="0" w:wrap="auto" w:vAnchor="margin" w:hAnchor="text" w:xAlign="left" w:yAlign="inline"/>
              <w:jc w:val="center"/>
              <w:rPr>
                <w:sz w:val="24"/>
              </w:rPr>
            </w:pPr>
            <w:r>
              <w:rPr>
                <w:sz w:val="24"/>
                <w:szCs w:val="28"/>
              </w:rPr>
              <w:t>Resistance training</w:t>
            </w:r>
          </w:p>
        </w:tc>
        <w:tc>
          <w:tcPr>
            <w:tcW w:w="1704" w:type="dxa"/>
            <w:tcBorders>
              <w:top w:val="nil"/>
              <w:left w:val="nil"/>
              <w:bottom w:val="nil"/>
              <w:right w:val="nil"/>
            </w:tcBorders>
          </w:tcPr>
          <w:p w14:paraId="014A6876" w14:textId="77777777" w:rsidR="00794DF3" w:rsidRDefault="00000000">
            <w:pPr>
              <w:framePr w:hSpace="0" w:wrap="auto" w:vAnchor="margin" w:hAnchor="text" w:xAlign="left" w:yAlign="inline"/>
              <w:jc w:val="center"/>
              <w:rPr>
                <w:sz w:val="24"/>
              </w:rPr>
            </w:pPr>
            <w:r>
              <w:rPr>
                <w:sz w:val="24"/>
              </w:rPr>
              <w:t>34.7</w:t>
            </w:r>
          </w:p>
        </w:tc>
        <w:tc>
          <w:tcPr>
            <w:tcW w:w="2271" w:type="dxa"/>
            <w:tcBorders>
              <w:top w:val="nil"/>
              <w:left w:val="nil"/>
              <w:bottom w:val="nil"/>
              <w:right w:val="nil"/>
            </w:tcBorders>
          </w:tcPr>
          <w:p w14:paraId="1E962001" w14:textId="77777777" w:rsidR="00794DF3" w:rsidRDefault="00000000">
            <w:pPr>
              <w:framePr w:hSpace="0" w:wrap="auto" w:vAnchor="margin" w:hAnchor="text" w:xAlign="left" w:yAlign="inline"/>
              <w:jc w:val="center"/>
              <w:rPr>
                <w:sz w:val="24"/>
              </w:rPr>
            </w:pPr>
            <w:r>
              <w:rPr>
                <w:sz w:val="24"/>
              </w:rPr>
              <w:t>8.5</w:t>
            </w:r>
          </w:p>
        </w:tc>
        <w:tc>
          <w:tcPr>
            <w:tcW w:w="2271" w:type="dxa"/>
            <w:tcBorders>
              <w:top w:val="nil"/>
              <w:left w:val="nil"/>
              <w:bottom w:val="nil"/>
              <w:right w:val="nil"/>
            </w:tcBorders>
          </w:tcPr>
          <w:p w14:paraId="0056957E" w14:textId="77777777" w:rsidR="00794DF3" w:rsidRDefault="00000000">
            <w:pPr>
              <w:framePr w:hSpace="0" w:wrap="auto" w:vAnchor="margin" w:hAnchor="text" w:xAlign="left" w:yAlign="inline"/>
              <w:jc w:val="center"/>
              <w:rPr>
                <w:sz w:val="24"/>
              </w:rPr>
            </w:pPr>
            <w:r>
              <w:rPr>
                <w:sz w:val="24"/>
              </w:rPr>
              <w:t>4.3</w:t>
            </w:r>
          </w:p>
        </w:tc>
      </w:tr>
      <w:tr w:rsidR="00794DF3" w14:paraId="4453BC5F" w14:textId="77777777">
        <w:tc>
          <w:tcPr>
            <w:tcW w:w="2838" w:type="dxa"/>
            <w:tcBorders>
              <w:top w:val="nil"/>
              <w:left w:val="nil"/>
              <w:bottom w:val="nil"/>
              <w:right w:val="nil"/>
            </w:tcBorders>
          </w:tcPr>
          <w:p w14:paraId="014ECF7E" w14:textId="77777777" w:rsidR="00794DF3" w:rsidRDefault="00000000">
            <w:pPr>
              <w:framePr w:hSpace="0" w:wrap="auto" w:vAnchor="margin" w:hAnchor="text" w:xAlign="left" w:yAlign="inline"/>
              <w:jc w:val="center"/>
              <w:rPr>
                <w:sz w:val="24"/>
              </w:rPr>
            </w:pPr>
            <w:r>
              <w:rPr>
                <w:sz w:val="24"/>
                <w:szCs w:val="28"/>
              </w:rPr>
              <w:t>Mind-body exercise</w:t>
            </w:r>
          </w:p>
        </w:tc>
        <w:tc>
          <w:tcPr>
            <w:tcW w:w="1704" w:type="dxa"/>
            <w:tcBorders>
              <w:top w:val="nil"/>
              <w:left w:val="nil"/>
              <w:bottom w:val="nil"/>
              <w:right w:val="nil"/>
            </w:tcBorders>
          </w:tcPr>
          <w:p w14:paraId="477ABC34" w14:textId="77777777" w:rsidR="00794DF3" w:rsidRDefault="00000000">
            <w:pPr>
              <w:framePr w:hSpace="0" w:wrap="auto" w:vAnchor="margin" w:hAnchor="text" w:xAlign="left" w:yAlign="inline"/>
              <w:jc w:val="center"/>
              <w:rPr>
                <w:sz w:val="24"/>
              </w:rPr>
            </w:pPr>
            <w:r>
              <w:rPr>
                <w:sz w:val="24"/>
              </w:rPr>
              <w:t>95.4</w:t>
            </w:r>
          </w:p>
        </w:tc>
        <w:tc>
          <w:tcPr>
            <w:tcW w:w="2271" w:type="dxa"/>
            <w:tcBorders>
              <w:top w:val="nil"/>
              <w:left w:val="nil"/>
              <w:bottom w:val="nil"/>
              <w:right w:val="nil"/>
            </w:tcBorders>
          </w:tcPr>
          <w:p w14:paraId="4A92FDB6" w14:textId="77777777" w:rsidR="00794DF3" w:rsidRDefault="00000000">
            <w:pPr>
              <w:framePr w:hSpace="0" w:wrap="auto" w:vAnchor="margin" w:hAnchor="text" w:xAlign="left" w:yAlign="inline"/>
              <w:jc w:val="center"/>
              <w:rPr>
                <w:sz w:val="24"/>
              </w:rPr>
            </w:pPr>
            <w:r>
              <w:rPr>
                <w:sz w:val="24"/>
              </w:rPr>
              <w:t>79.9</w:t>
            </w:r>
          </w:p>
        </w:tc>
        <w:tc>
          <w:tcPr>
            <w:tcW w:w="2271" w:type="dxa"/>
            <w:tcBorders>
              <w:top w:val="nil"/>
              <w:left w:val="nil"/>
              <w:bottom w:val="nil"/>
              <w:right w:val="nil"/>
            </w:tcBorders>
          </w:tcPr>
          <w:p w14:paraId="041C14B9" w14:textId="77777777" w:rsidR="00794DF3" w:rsidRDefault="00000000">
            <w:pPr>
              <w:framePr w:hSpace="0" w:wrap="auto" w:vAnchor="margin" w:hAnchor="text" w:xAlign="left" w:yAlign="inline"/>
              <w:jc w:val="center"/>
              <w:rPr>
                <w:sz w:val="24"/>
              </w:rPr>
            </w:pPr>
            <w:r>
              <w:rPr>
                <w:sz w:val="24"/>
              </w:rPr>
              <w:t>1.2</w:t>
            </w:r>
          </w:p>
        </w:tc>
      </w:tr>
      <w:tr w:rsidR="00794DF3" w14:paraId="38D9D06C" w14:textId="77777777">
        <w:tc>
          <w:tcPr>
            <w:tcW w:w="2838" w:type="dxa"/>
            <w:tcBorders>
              <w:top w:val="nil"/>
              <w:left w:val="nil"/>
              <w:bottom w:val="single" w:sz="4" w:space="0" w:color="auto"/>
              <w:right w:val="nil"/>
            </w:tcBorders>
          </w:tcPr>
          <w:p w14:paraId="5B6E6712" w14:textId="77777777" w:rsidR="00794DF3" w:rsidRDefault="00000000">
            <w:pPr>
              <w:framePr w:hSpace="0" w:wrap="auto" w:vAnchor="margin" w:hAnchor="text" w:xAlign="left" w:yAlign="inline"/>
              <w:jc w:val="center"/>
              <w:rPr>
                <w:sz w:val="24"/>
                <w:szCs w:val="28"/>
              </w:rPr>
            </w:pPr>
            <w:r>
              <w:rPr>
                <w:rFonts w:eastAsia="微软雅黑" w:hint="eastAsia"/>
                <w:kern w:val="2"/>
                <w:sz w:val="24"/>
                <w:szCs w:val="24"/>
                <w:shd w:val="clear" w:color="auto" w:fill="FFFFFF"/>
              </w:rPr>
              <w:t>Multicomponent exercise</w:t>
            </w:r>
          </w:p>
        </w:tc>
        <w:tc>
          <w:tcPr>
            <w:tcW w:w="1704" w:type="dxa"/>
            <w:tcBorders>
              <w:top w:val="nil"/>
              <w:left w:val="nil"/>
              <w:bottom w:val="single" w:sz="4" w:space="0" w:color="auto"/>
              <w:right w:val="nil"/>
            </w:tcBorders>
          </w:tcPr>
          <w:p w14:paraId="35750038" w14:textId="77777777" w:rsidR="00794DF3" w:rsidRDefault="00000000">
            <w:pPr>
              <w:framePr w:hSpace="0" w:wrap="auto" w:vAnchor="margin" w:hAnchor="text" w:xAlign="left" w:yAlign="inline"/>
              <w:jc w:val="center"/>
              <w:rPr>
                <w:sz w:val="24"/>
              </w:rPr>
            </w:pPr>
            <w:r>
              <w:rPr>
                <w:sz w:val="24"/>
              </w:rPr>
              <w:t>52.1</w:t>
            </w:r>
          </w:p>
        </w:tc>
        <w:tc>
          <w:tcPr>
            <w:tcW w:w="2271" w:type="dxa"/>
            <w:tcBorders>
              <w:top w:val="nil"/>
              <w:left w:val="nil"/>
              <w:bottom w:val="single" w:sz="4" w:space="0" w:color="auto"/>
              <w:right w:val="nil"/>
            </w:tcBorders>
          </w:tcPr>
          <w:p w14:paraId="649646A6" w14:textId="77777777" w:rsidR="00794DF3" w:rsidRDefault="00000000">
            <w:pPr>
              <w:framePr w:hSpace="0" w:wrap="auto" w:vAnchor="margin" w:hAnchor="text" w:xAlign="left" w:yAlign="inline"/>
              <w:jc w:val="center"/>
              <w:rPr>
                <w:sz w:val="24"/>
              </w:rPr>
            </w:pPr>
            <w:r>
              <w:rPr>
                <w:sz w:val="24"/>
              </w:rPr>
              <w:t>8.3</w:t>
            </w:r>
          </w:p>
        </w:tc>
        <w:tc>
          <w:tcPr>
            <w:tcW w:w="2271" w:type="dxa"/>
            <w:tcBorders>
              <w:top w:val="nil"/>
              <w:left w:val="nil"/>
              <w:bottom w:val="single" w:sz="4" w:space="0" w:color="auto"/>
              <w:right w:val="nil"/>
            </w:tcBorders>
          </w:tcPr>
          <w:p w14:paraId="74213421" w14:textId="77777777" w:rsidR="00794DF3" w:rsidRDefault="00000000">
            <w:pPr>
              <w:framePr w:hSpace="0" w:wrap="auto" w:vAnchor="margin" w:hAnchor="text" w:xAlign="left" w:yAlign="inline"/>
              <w:jc w:val="center"/>
              <w:rPr>
                <w:sz w:val="24"/>
              </w:rPr>
            </w:pPr>
            <w:r>
              <w:rPr>
                <w:sz w:val="24"/>
              </w:rPr>
              <w:t>3.4</w:t>
            </w:r>
          </w:p>
        </w:tc>
      </w:tr>
    </w:tbl>
    <w:p w14:paraId="171D9195" w14:textId="77777777" w:rsidR="00794DF3" w:rsidRDefault="00794DF3">
      <w:pPr>
        <w:framePr w:hSpace="0" w:wrap="auto" w:vAnchor="margin" w:hAnchor="text" w:xAlign="left" w:yAlign="inline"/>
      </w:pPr>
    </w:p>
    <w:sectPr w:rsidR="00794DF3">
      <w:pgSz w:w="11906" w:h="16838"/>
      <w:pgMar w:top="1213" w:right="1519" w:bottom="1213" w:left="151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C274F" w14:textId="77777777" w:rsidR="00121803" w:rsidRDefault="00121803">
      <w:pPr>
        <w:framePr w:wrap="around"/>
      </w:pPr>
      <w:r>
        <w:separator/>
      </w:r>
    </w:p>
    <w:p w14:paraId="6F2CBEB0" w14:textId="77777777" w:rsidR="00121803" w:rsidRDefault="00121803">
      <w:pPr>
        <w:framePr w:wrap="around"/>
      </w:pPr>
    </w:p>
    <w:p w14:paraId="229C6099" w14:textId="77777777" w:rsidR="00121803" w:rsidRDefault="00121803" w:rsidP="00786703">
      <w:pPr>
        <w:framePr w:wrap="around"/>
      </w:pPr>
    </w:p>
  </w:endnote>
  <w:endnote w:type="continuationSeparator" w:id="0">
    <w:p w14:paraId="028D971B" w14:textId="77777777" w:rsidR="00121803" w:rsidRDefault="00121803">
      <w:pPr>
        <w:framePr w:wrap="around"/>
      </w:pPr>
      <w:r>
        <w:continuationSeparator/>
      </w:r>
    </w:p>
    <w:p w14:paraId="0CEA9531" w14:textId="77777777" w:rsidR="00121803" w:rsidRDefault="00121803">
      <w:pPr>
        <w:framePr w:wrap="around"/>
      </w:pPr>
    </w:p>
    <w:p w14:paraId="1E6A3CFE" w14:textId="77777777" w:rsidR="00121803" w:rsidRDefault="00121803" w:rsidP="00786703">
      <w:pPr>
        <w:framePr w:wrap="around"/>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2836285"/>
    </w:sdtPr>
    <w:sdtContent>
      <w:p w14:paraId="37AD628D" w14:textId="77777777" w:rsidR="00794DF3" w:rsidRDefault="00000000">
        <w:pPr>
          <w:pStyle w:val="a5"/>
          <w:framePr w:wrap="auto" w:vAnchor="margin" w:hAnchor="text" w:yAlign="inline"/>
          <w:jc w:val="center"/>
        </w:pPr>
        <w:r>
          <w:fldChar w:fldCharType="begin"/>
        </w:r>
        <w:r>
          <w:instrText>PAGE   \* MERGEFORMAT</w:instrText>
        </w:r>
        <w:r>
          <w:fldChar w:fldCharType="separate"/>
        </w:r>
        <w:r>
          <w:rPr>
            <w:lang w:val="zh-CN"/>
          </w:rPr>
          <w:t>2</w:t>
        </w:r>
        <w:r>
          <w:fldChar w:fldCharType="end"/>
        </w:r>
      </w:p>
    </w:sdtContent>
  </w:sdt>
  <w:p w14:paraId="11AA8901" w14:textId="77777777" w:rsidR="00794DF3" w:rsidRDefault="00794DF3">
    <w:pPr>
      <w:pStyle w:val="a5"/>
      <w:framePr w:wrap="auto" w:vAnchor="margin" w:hAnchor="text" w:yAlign="in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E72EC" w14:textId="77777777" w:rsidR="00121803" w:rsidRDefault="00121803">
      <w:pPr>
        <w:framePr w:wrap="around"/>
      </w:pPr>
      <w:r>
        <w:separator/>
      </w:r>
    </w:p>
    <w:p w14:paraId="1B1B9EF4" w14:textId="77777777" w:rsidR="00121803" w:rsidRDefault="00121803">
      <w:pPr>
        <w:framePr w:wrap="around"/>
      </w:pPr>
    </w:p>
    <w:p w14:paraId="0DADBA9B" w14:textId="77777777" w:rsidR="00121803" w:rsidRDefault="00121803" w:rsidP="00786703">
      <w:pPr>
        <w:framePr w:wrap="around"/>
      </w:pPr>
    </w:p>
  </w:footnote>
  <w:footnote w:type="continuationSeparator" w:id="0">
    <w:p w14:paraId="10AC4461" w14:textId="77777777" w:rsidR="00121803" w:rsidRDefault="00121803">
      <w:pPr>
        <w:framePr w:wrap="around"/>
      </w:pPr>
      <w:r>
        <w:continuationSeparator/>
      </w:r>
    </w:p>
    <w:p w14:paraId="3BC7EACC" w14:textId="77777777" w:rsidR="00121803" w:rsidRDefault="00121803">
      <w:pPr>
        <w:framePr w:wrap="around"/>
      </w:pPr>
    </w:p>
    <w:p w14:paraId="7F87585E" w14:textId="77777777" w:rsidR="00121803" w:rsidRDefault="00121803" w:rsidP="00786703">
      <w:pPr>
        <w:framePr w:wrap="aroun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C66D0C3"/>
    <w:multiLevelType w:val="singleLevel"/>
    <w:tmpl w:val="8C66D0C3"/>
    <w:lvl w:ilvl="0">
      <w:start w:val="1"/>
      <w:numFmt w:val="bullet"/>
      <w:lvlText w:val=""/>
      <w:lvlJc w:val="left"/>
      <w:pPr>
        <w:ind w:left="420" w:hanging="420"/>
      </w:pPr>
      <w:rPr>
        <w:rFonts w:ascii="Wingdings" w:hAnsi="Wingdings" w:hint="default"/>
      </w:rPr>
    </w:lvl>
  </w:abstractNum>
  <w:abstractNum w:abstractNumId="1" w15:restartNumberingAfterBreak="0">
    <w:nsid w:val="5F98C268"/>
    <w:multiLevelType w:val="singleLevel"/>
    <w:tmpl w:val="5F98C268"/>
    <w:lvl w:ilvl="0">
      <w:start w:val="1"/>
      <w:numFmt w:val="decimal"/>
      <w:lvlText w:val="[%1]"/>
      <w:lvlJc w:val="left"/>
    </w:lvl>
  </w:abstractNum>
  <w:num w:numId="1" w16cid:durableId="532378196">
    <w:abstractNumId w:val="1"/>
  </w:num>
  <w:num w:numId="2" w16cid:durableId="1241255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ZiZWUzZjE3Mjg4N2E2MDM2NDRjYTQ5NWZkNTZmN2YifQ=="/>
  </w:docVars>
  <w:rsids>
    <w:rsidRoot w:val="00172A27"/>
    <w:rsid w:val="0008513B"/>
    <w:rsid w:val="0009505E"/>
    <w:rsid w:val="000A4C61"/>
    <w:rsid w:val="000C2B46"/>
    <w:rsid w:val="00105E9C"/>
    <w:rsid w:val="00121803"/>
    <w:rsid w:val="00141E06"/>
    <w:rsid w:val="00172A27"/>
    <w:rsid w:val="001A5074"/>
    <w:rsid w:val="0020799D"/>
    <w:rsid w:val="002F05F3"/>
    <w:rsid w:val="002F28E4"/>
    <w:rsid w:val="00307AAE"/>
    <w:rsid w:val="0033344D"/>
    <w:rsid w:val="00387F18"/>
    <w:rsid w:val="00390209"/>
    <w:rsid w:val="00393E2B"/>
    <w:rsid w:val="003D7CBE"/>
    <w:rsid w:val="00432701"/>
    <w:rsid w:val="00442569"/>
    <w:rsid w:val="00453C26"/>
    <w:rsid w:val="00494887"/>
    <w:rsid w:val="004D3035"/>
    <w:rsid w:val="004D31E5"/>
    <w:rsid w:val="00542F5A"/>
    <w:rsid w:val="005848D2"/>
    <w:rsid w:val="005938A2"/>
    <w:rsid w:val="00596816"/>
    <w:rsid w:val="00602E3F"/>
    <w:rsid w:val="006104E7"/>
    <w:rsid w:val="00647AC5"/>
    <w:rsid w:val="006535BE"/>
    <w:rsid w:val="006E1989"/>
    <w:rsid w:val="00711767"/>
    <w:rsid w:val="00737F36"/>
    <w:rsid w:val="0076172F"/>
    <w:rsid w:val="00786703"/>
    <w:rsid w:val="00794DF3"/>
    <w:rsid w:val="007C3A7F"/>
    <w:rsid w:val="007D2C2F"/>
    <w:rsid w:val="00810F39"/>
    <w:rsid w:val="00811E29"/>
    <w:rsid w:val="00851D3B"/>
    <w:rsid w:val="0087774C"/>
    <w:rsid w:val="00886E1F"/>
    <w:rsid w:val="00914801"/>
    <w:rsid w:val="00920FCF"/>
    <w:rsid w:val="009258B9"/>
    <w:rsid w:val="00925ADB"/>
    <w:rsid w:val="00984146"/>
    <w:rsid w:val="00991CAC"/>
    <w:rsid w:val="009D5983"/>
    <w:rsid w:val="00A52810"/>
    <w:rsid w:val="00A722C3"/>
    <w:rsid w:val="00A86133"/>
    <w:rsid w:val="00AC2D74"/>
    <w:rsid w:val="00B237EB"/>
    <w:rsid w:val="00B62F8C"/>
    <w:rsid w:val="00B96339"/>
    <w:rsid w:val="00BA6757"/>
    <w:rsid w:val="00BB44F2"/>
    <w:rsid w:val="00C464EF"/>
    <w:rsid w:val="00C83010"/>
    <w:rsid w:val="00C93F7E"/>
    <w:rsid w:val="00CA7B0B"/>
    <w:rsid w:val="00CC2D94"/>
    <w:rsid w:val="00CE1896"/>
    <w:rsid w:val="00D102D4"/>
    <w:rsid w:val="00D11A98"/>
    <w:rsid w:val="00D22279"/>
    <w:rsid w:val="00D243B8"/>
    <w:rsid w:val="00D25185"/>
    <w:rsid w:val="00D5714F"/>
    <w:rsid w:val="00D80BFC"/>
    <w:rsid w:val="00D839C1"/>
    <w:rsid w:val="00DB0EFC"/>
    <w:rsid w:val="00DB7273"/>
    <w:rsid w:val="00DD512C"/>
    <w:rsid w:val="00EA7CE6"/>
    <w:rsid w:val="00EE44A1"/>
    <w:rsid w:val="00F05365"/>
    <w:rsid w:val="00F110D8"/>
    <w:rsid w:val="00F31478"/>
    <w:rsid w:val="00F33253"/>
    <w:rsid w:val="00F65D38"/>
    <w:rsid w:val="00F77423"/>
    <w:rsid w:val="00FF7005"/>
    <w:rsid w:val="0178026A"/>
    <w:rsid w:val="01E83A82"/>
    <w:rsid w:val="074B26D5"/>
    <w:rsid w:val="0C7156BE"/>
    <w:rsid w:val="0E7E2FAC"/>
    <w:rsid w:val="0EB61AAE"/>
    <w:rsid w:val="154505CB"/>
    <w:rsid w:val="15D42437"/>
    <w:rsid w:val="164D360D"/>
    <w:rsid w:val="184345CE"/>
    <w:rsid w:val="18DA02EB"/>
    <w:rsid w:val="1A550ED9"/>
    <w:rsid w:val="1EA10811"/>
    <w:rsid w:val="2085291B"/>
    <w:rsid w:val="21A57704"/>
    <w:rsid w:val="21C916A0"/>
    <w:rsid w:val="22342FBD"/>
    <w:rsid w:val="24AF2DCF"/>
    <w:rsid w:val="258C66A5"/>
    <w:rsid w:val="258E4068"/>
    <w:rsid w:val="25950217"/>
    <w:rsid w:val="28442781"/>
    <w:rsid w:val="2ABB0720"/>
    <w:rsid w:val="2C831285"/>
    <w:rsid w:val="2CA927FA"/>
    <w:rsid w:val="2FF218D1"/>
    <w:rsid w:val="313C185B"/>
    <w:rsid w:val="327F3914"/>
    <w:rsid w:val="36001341"/>
    <w:rsid w:val="3A0A0D7C"/>
    <w:rsid w:val="3BDF7FE6"/>
    <w:rsid w:val="3E23449A"/>
    <w:rsid w:val="3E284771"/>
    <w:rsid w:val="400D0978"/>
    <w:rsid w:val="41161D9F"/>
    <w:rsid w:val="43226702"/>
    <w:rsid w:val="436314FD"/>
    <w:rsid w:val="46A054C3"/>
    <w:rsid w:val="4A5D3924"/>
    <w:rsid w:val="4B0026DF"/>
    <w:rsid w:val="4C311C7C"/>
    <w:rsid w:val="4E86312D"/>
    <w:rsid w:val="4EF31987"/>
    <w:rsid w:val="532C3085"/>
    <w:rsid w:val="534507F4"/>
    <w:rsid w:val="55A41C2D"/>
    <w:rsid w:val="59A240A1"/>
    <w:rsid w:val="59E0584E"/>
    <w:rsid w:val="622B0FE0"/>
    <w:rsid w:val="65323EA3"/>
    <w:rsid w:val="6B170353"/>
    <w:rsid w:val="6C931389"/>
    <w:rsid w:val="6E001D9C"/>
    <w:rsid w:val="6EE07B2F"/>
    <w:rsid w:val="6F7402B7"/>
    <w:rsid w:val="6F7C196A"/>
    <w:rsid w:val="73A527A7"/>
    <w:rsid w:val="747930F7"/>
    <w:rsid w:val="759940EE"/>
    <w:rsid w:val="79304E75"/>
    <w:rsid w:val="7FD33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5ED61"/>
  <w15:docId w15:val="{6A6A58D9-6027-434F-B767-E2EB7904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framePr w:hSpace="180" w:wrap="around" w:vAnchor="page" w:hAnchor="page" w:x="1393" w:y="1782"/>
      <w:suppressOverlap/>
      <w:textAlignment w:val="center"/>
    </w:pPr>
    <w:rPr>
      <w:color w:val="000000"/>
      <w:sz w:val="21"/>
      <w:szCs w:val="21"/>
    </w:rPr>
  </w:style>
  <w:style w:type="paragraph" w:styleId="1">
    <w:name w:val="heading 1"/>
    <w:basedOn w:val="a"/>
    <w:next w:val="a"/>
    <w:link w:val="10"/>
    <w:autoRedefine/>
    <w:qFormat/>
    <w:pPr>
      <w:keepNext/>
      <w:keepLines/>
      <w:framePr w:wrap="around"/>
      <w:spacing w:before="340" w:after="330" w:line="578" w:lineRule="auto"/>
      <w:outlineLvl w:val="0"/>
    </w:pPr>
    <w:rPr>
      <w:b/>
      <w:bCs/>
      <w:kern w:val="44"/>
      <w:sz w:val="44"/>
      <w:szCs w:val="44"/>
    </w:rPr>
  </w:style>
  <w:style w:type="paragraph" w:styleId="2">
    <w:name w:val="heading 2"/>
    <w:basedOn w:val="a"/>
    <w:next w:val="a"/>
    <w:link w:val="20"/>
    <w:autoRedefine/>
    <w:semiHidden/>
    <w:unhideWhenUsed/>
    <w:qFormat/>
    <w:pPr>
      <w:keepNext/>
      <w:keepLines/>
      <w:framePr w:wrap="around"/>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qFormat/>
    <w:pPr>
      <w:framePr w:wrap="around"/>
      <w:ind w:left="1260"/>
    </w:pPr>
    <w:rPr>
      <w:rFonts w:asciiTheme="minorHAnsi" w:hAnsiTheme="minorHAnsi" w:cstheme="minorHAnsi"/>
      <w:sz w:val="18"/>
      <w:szCs w:val="18"/>
    </w:rPr>
  </w:style>
  <w:style w:type="paragraph" w:styleId="a3">
    <w:name w:val="Body Text"/>
    <w:basedOn w:val="a"/>
    <w:link w:val="a4"/>
    <w:autoRedefine/>
    <w:qFormat/>
    <w:pPr>
      <w:framePr w:wrap="around"/>
      <w:spacing w:after="120"/>
    </w:pPr>
  </w:style>
  <w:style w:type="paragraph" w:styleId="TOC5">
    <w:name w:val="toc 5"/>
    <w:basedOn w:val="a"/>
    <w:next w:val="a"/>
    <w:autoRedefine/>
    <w:qFormat/>
    <w:pPr>
      <w:framePr w:wrap="around"/>
      <w:ind w:left="840"/>
    </w:pPr>
    <w:rPr>
      <w:rFonts w:asciiTheme="minorHAnsi" w:hAnsiTheme="minorHAnsi" w:cstheme="minorHAnsi"/>
      <w:sz w:val="18"/>
      <w:szCs w:val="18"/>
    </w:rPr>
  </w:style>
  <w:style w:type="paragraph" w:styleId="TOC3">
    <w:name w:val="toc 3"/>
    <w:basedOn w:val="a"/>
    <w:next w:val="a"/>
    <w:autoRedefine/>
    <w:uiPriority w:val="39"/>
    <w:qFormat/>
    <w:pPr>
      <w:framePr w:wrap="around"/>
      <w:ind w:left="420"/>
    </w:pPr>
    <w:rPr>
      <w:rFonts w:asciiTheme="minorHAnsi" w:hAnsiTheme="minorHAnsi" w:cstheme="minorHAnsi"/>
      <w:i/>
      <w:iCs/>
      <w:sz w:val="20"/>
      <w:szCs w:val="20"/>
    </w:rPr>
  </w:style>
  <w:style w:type="paragraph" w:styleId="TOC8">
    <w:name w:val="toc 8"/>
    <w:basedOn w:val="a"/>
    <w:next w:val="a"/>
    <w:autoRedefine/>
    <w:qFormat/>
    <w:pPr>
      <w:framePr w:wrap="around"/>
      <w:ind w:left="1470"/>
    </w:pPr>
    <w:rPr>
      <w:rFonts w:asciiTheme="minorHAnsi" w:hAnsiTheme="minorHAnsi" w:cstheme="minorHAnsi"/>
      <w:sz w:val="18"/>
      <w:szCs w:val="18"/>
    </w:rPr>
  </w:style>
  <w:style w:type="paragraph" w:styleId="a5">
    <w:name w:val="footer"/>
    <w:basedOn w:val="a"/>
    <w:link w:val="a6"/>
    <w:autoRedefine/>
    <w:uiPriority w:val="99"/>
    <w:unhideWhenUsed/>
    <w:qFormat/>
    <w:pPr>
      <w:framePr w:wrap="around"/>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7">
    <w:name w:val="header"/>
    <w:basedOn w:val="a"/>
    <w:autoRedefine/>
    <w:qFormat/>
    <w:pPr>
      <w:framePr w:wrap="around"/>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a"/>
    <w:next w:val="a"/>
    <w:autoRedefine/>
    <w:uiPriority w:val="39"/>
    <w:qFormat/>
    <w:pPr>
      <w:framePr w:wrap="around"/>
      <w:spacing w:before="120" w:after="120"/>
    </w:pPr>
    <w:rPr>
      <w:rFonts w:asciiTheme="minorHAnsi" w:hAnsiTheme="minorHAnsi" w:cstheme="minorHAnsi"/>
      <w:b/>
      <w:bCs/>
      <w:caps/>
      <w:sz w:val="20"/>
      <w:szCs w:val="20"/>
    </w:rPr>
  </w:style>
  <w:style w:type="paragraph" w:styleId="TOC4">
    <w:name w:val="toc 4"/>
    <w:basedOn w:val="a"/>
    <w:next w:val="a"/>
    <w:autoRedefine/>
    <w:qFormat/>
    <w:pPr>
      <w:framePr w:wrap="around"/>
      <w:ind w:left="630"/>
    </w:pPr>
    <w:rPr>
      <w:rFonts w:asciiTheme="minorHAnsi" w:hAnsiTheme="minorHAnsi" w:cstheme="minorHAnsi"/>
      <w:sz w:val="18"/>
      <w:szCs w:val="18"/>
    </w:rPr>
  </w:style>
  <w:style w:type="paragraph" w:styleId="TOC6">
    <w:name w:val="toc 6"/>
    <w:basedOn w:val="a"/>
    <w:next w:val="a"/>
    <w:autoRedefine/>
    <w:qFormat/>
    <w:pPr>
      <w:framePr w:wrap="around"/>
      <w:ind w:left="1050"/>
    </w:pPr>
    <w:rPr>
      <w:rFonts w:asciiTheme="minorHAnsi" w:hAnsiTheme="minorHAnsi" w:cstheme="minorHAnsi"/>
      <w:sz w:val="18"/>
      <w:szCs w:val="18"/>
    </w:rPr>
  </w:style>
  <w:style w:type="paragraph" w:styleId="TOC2">
    <w:name w:val="toc 2"/>
    <w:basedOn w:val="a"/>
    <w:next w:val="a"/>
    <w:autoRedefine/>
    <w:uiPriority w:val="39"/>
    <w:qFormat/>
    <w:pPr>
      <w:framePr w:wrap="around"/>
      <w:ind w:left="210"/>
    </w:pPr>
    <w:rPr>
      <w:rFonts w:asciiTheme="minorHAnsi" w:hAnsiTheme="minorHAnsi" w:cstheme="minorHAnsi"/>
      <w:smallCaps/>
      <w:sz w:val="20"/>
      <w:szCs w:val="20"/>
    </w:rPr>
  </w:style>
  <w:style w:type="paragraph" w:styleId="TOC9">
    <w:name w:val="toc 9"/>
    <w:basedOn w:val="a"/>
    <w:next w:val="a"/>
    <w:autoRedefine/>
    <w:qFormat/>
    <w:pPr>
      <w:framePr w:wrap="around"/>
      <w:ind w:left="1680"/>
    </w:pPr>
    <w:rPr>
      <w:rFonts w:asciiTheme="minorHAnsi" w:hAnsiTheme="minorHAnsi" w:cstheme="minorHAnsi"/>
      <w:sz w:val="18"/>
      <w:szCs w:val="18"/>
    </w:rPr>
  </w:style>
  <w:style w:type="table" w:styleId="a8">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autoRedefine/>
    <w:uiPriority w:val="99"/>
    <w:unhideWhenUsed/>
    <w:qFormat/>
    <w:rPr>
      <w:color w:val="0026E5" w:themeColor="hyperlink"/>
      <w:u w:val="single"/>
    </w:rPr>
  </w:style>
  <w:style w:type="character" w:customStyle="1" w:styleId="font11">
    <w:name w:val="font11"/>
    <w:basedOn w:val="a0"/>
    <w:autoRedefine/>
    <w:qFormat/>
    <w:rPr>
      <w:rFonts w:ascii="Times New Roman" w:hAnsi="Times New Roman" w:cs="Times New Roman" w:hint="default"/>
      <w:color w:val="000000"/>
      <w:sz w:val="22"/>
      <w:szCs w:val="22"/>
      <w:u w:val="none"/>
    </w:rPr>
  </w:style>
  <w:style w:type="character" w:customStyle="1" w:styleId="font01">
    <w:name w:val="font01"/>
    <w:basedOn w:val="a0"/>
    <w:autoRedefine/>
    <w:qFormat/>
    <w:rPr>
      <w:rFonts w:ascii="宋体" w:eastAsia="宋体" w:hAnsi="宋体" w:hint="eastAsia"/>
      <w:color w:val="000000"/>
      <w:sz w:val="22"/>
      <w:szCs w:val="22"/>
      <w:u w:val="none"/>
    </w:rPr>
  </w:style>
  <w:style w:type="character" w:customStyle="1" w:styleId="font21">
    <w:name w:val="font21"/>
    <w:basedOn w:val="a0"/>
    <w:autoRedefine/>
    <w:qFormat/>
    <w:rPr>
      <w:rFonts w:ascii="Times New Roman" w:hAnsi="Times New Roman" w:cs="Times New Roman" w:hint="default"/>
      <w:color w:val="000000"/>
      <w:sz w:val="22"/>
      <w:szCs w:val="22"/>
      <w:u w:val="none"/>
    </w:rPr>
  </w:style>
  <w:style w:type="character" w:customStyle="1" w:styleId="font31">
    <w:name w:val="font31"/>
    <w:basedOn w:val="a0"/>
    <w:autoRedefine/>
    <w:qFormat/>
    <w:rPr>
      <w:rFonts w:ascii="Segoe UI" w:eastAsia="Segoe UI" w:hAnsi="Segoe UI" w:cs="Segoe UI"/>
      <w:color w:val="000000"/>
      <w:sz w:val="22"/>
      <w:szCs w:val="22"/>
      <w:u w:val="none"/>
    </w:rPr>
  </w:style>
  <w:style w:type="character" w:customStyle="1" w:styleId="10">
    <w:name w:val="标题 1 字符"/>
    <w:basedOn w:val="a0"/>
    <w:link w:val="1"/>
    <w:autoRedefine/>
    <w:qFormat/>
    <w:rPr>
      <w:b/>
      <w:bCs/>
      <w:color w:val="000000"/>
      <w:kern w:val="44"/>
      <w:sz w:val="44"/>
      <w:szCs w:val="44"/>
    </w:rPr>
  </w:style>
  <w:style w:type="paragraph" w:customStyle="1" w:styleId="TOC10">
    <w:name w:val="TOC 标题1"/>
    <w:basedOn w:val="1"/>
    <w:next w:val="a"/>
    <w:autoRedefine/>
    <w:uiPriority w:val="39"/>
    <w:unhideWhenUsed/>
    <w:qFormat/>
    <w:pPr>
      <w:framePr w:hSpace="0" w:wrap="auto" w:vAnchor="margin" w:hAnchor="text" w:xAlign="left" w:yAlign="inline"/>
      <w:spacing w:before="240" w:after="0" w:line="259" w:lineRule="auto"/>
      <w:suppressOverlap w:val="0"/>
      <w:textAlignment w:val="auto"/>
      <w:outlineLvl w:val="9"/>
    </w:pPr>
    <w:rPr>
      <w:rFonts w:asciiTheme="majorHAnsi" w:eastAsiaTheme="majorEastAsia" w:hAnsiTheme="majorHAnsi" w:cstheme="majorBidi"/>
      <w:b w:val="0"/>
      <w:bCs w:val="0"/>
      <w:color w:val="2D53A0" w:themeColor="accent1" w:themeShade="BF"/>
      <w:kern w:val="0"/>
      <w:sz w:val="32"/>
      <w:szCs w:val="32"/>
    </w:rPr>
  </w:style>
  <w:style w:type="paragraph" w:customStyle="1" w:styleId="21bc9c4b-6a32-43e5-beaa-fd2d792c5735">
    <w:name w:val="21bc9c4b-6a32-43e5-beaa-fd2d792c5735"/>
    <w:basedOn w:val="1"/>
    <w:next w:val="acbfdd8b-e11b-4d36-88ff-6049b138f862"/>
    <w:link w:val="21bc9c4b-6a32-43e5-beaa-fd2d792c57350"/>
    <w:autoRedefine/>
    <w:qFormat/>
    <w:pPr>
      <w:framePr w:hSpace="0" w:wrap="auto" w:vAnchor="margin" w:hAnchor="text" w:xAlign="left" w:yAlign="inline"/>
      <w:widowControl w:val="0"/>
      <w:adjustRightInd w:val="0"/>
      <w:spacing w:before="0" w:after="0" w:line="288" w:lineRule="auto"/>
      <w:textAlignment w:val="auto"/>
    </w:pPr>
    <w:rPr>
      <w:rFonts w:ascii="微软雅黑" w:eastAsia="微软雅黑" w:hAnsi="微软雅黑"/>
      <w:sz w:val="32"/>
      <w:szCs w:val="28"/>
    </w:rPr>
  </w:style>
  <w:style w:type="paragraph" w:customStyle="1" w:styleId="acbfdd8b-e11b-4d36-88ff-6049b138f862">
    <w:name w:val="acbfdd8b-e11b-4d36-88ff-6049b138f862"/>
    <w:basedOn w:val="a3"/>
    <w:link w:val="acbfdd8b-e11b-4d36-88ff-6049b138f8620"/>
    <w:autoRedefine/>
    <w:qFormat/>
    <w:pPr>
      <w:keepNext/>
      <w:keepLines/>
      <w:framePr w:hSpace="0" w:wrap="auto" w:vAnchor="margin" w:hAnchor="text" w:xAlign="left" w:yAlign="inline"/>
      <w:widowControl w:val="0"/>
      <w:adjustRightInd w:val="0"/>
      <w:spacing w:after="0" w:line="288" w:lineRule="auto"/>
      <w:textAlignment w:val="auto"/>
      <w:outlineLvl w:val="0"/>
    </w:pPr>
    <w:rPr>
      <w:rFonts w:ascii="微软雅黑" w:eastAsia="微软雅黑" w:hAnsi="微软雅黑"/>
      <w:kern w:val="44"/>
      <w:sz w:val="22"/>
      <w:szCs w:val="28"/>
    </w:rPr>
  </w:style>
  <w:style w:type="character" w:customStyle="1" w:styleId="21bc9c4b-6a32-43e5-beaa-fd2d792c57350">
    <w:name w:val="21bc9c4b-6a32-43e5-beaa-fd2d792c5735 字符"/>
    <w:basedOn w:val="a0"/>
    <w:link w:val="21bc9c4b-6a32-43e5-beaa-fd2d792c5735"/>
    <w:autoRedefine/>
    <w:qFormat/>
    <w:rPr>
      <w:rFonts w:ascii="微软雅黑" w:eastAsia="微软雅黑" w:hAnsi="微软雅黑"/>
      <w:b/>
      <w:bCs/>
      <w:color w:val="000000"/>
      <w:kern w:val="44"/>
      <w:sz w:val="32"/>
      <w:szCs w:val="28"/>
    </w:rPr>
  </w:style>
  <w:style w:type="character" w:customStyle="1" w:styleId="acbfdd8b-e11b-4d36-88ff-6049b138f8620">
    <w:name w:val="acbfdd8b-e11b-4d36-88ff-6049b138f862 字符"/>
    <w:basedOn w:val="a0"/>
    <w:link w:val="acbfdd8b-e11b-4d36-88ff-6049b138f862"/>
    <w:autoRedefine/>
    <w:qFormat/>
    <w:rPr>
      <w:rFonts w:ascii="微软雅黑" w:eastAsia="微软雅黑" w:hAnsi="微软雅黑"/>
      <w:color w:val="000000"/>
      <w:kern w:val="44"/>
      <w:sz w:val="22"/>
      <w:szCs w:val="28"/>
    </w:rPr>
  </w:style>
  <w:style w:type="character" w:customStyle="1" w:styleId="a4">
    <w:name w:val="正文文本 字符"/>
    <w:basedOn w:val="a0"/>
    <w:link w:val="a3"/>
    <w:autoRedefine/>
    <w:qFormat/>
    <w:rPr>
      <w:color w:val="000000"/>
      <w:sz w:val="21"/>
      <w:szCs w:val="21"/>
    </w:rPr>
  </w:style>
  <w:style w:type="paragraph" w:customStyle="1" w:styleId="71e7dc79-1ff7-45e8-997d-0ebda3762b91">
    <w:name w:val="71e7dc79-1ff7-45e8-997d-0ebda3762b91"/>
    <w:basedOn w:val="2"/>
    <w:next w:val="acbfdd8b-e11b-4d36-88ff-6049b138f862"/>
    <w:link w:val="71e7dc79-1ff7-45e8-997d-0ebda3762b910"/>
    <w:autoRedefine/>
    <w:qFormat/>
    <w:pPr>
      <w:framePr w:hSpace="0" w:wrap="auto" w:vAnchor="margin" w:hAnchor="text" w:xAlign="left" w:yAlign="inline"/>
      <w:adjustRightInd w:val="0"/>
      <w:spacing w:before="0" w:after="0" w:line="288" w:lineRule="auto"/>
    </w:pPr>
    <w:rPr>
      <w:rFonts w:ascii="微软雅黑" w:eastAsia="微软雅黑" w:hAnsi="微软雅黑"/>
      <w:sz w:val="28"/>
      <w:szCs w:val="28"/>
    </w:rPr>
  </w:style>
  <w:style w:type="character" w:customStyle="1" w:styleId="71e7dc79-1ff7-45e8-997d-0ebda3762b910">
    <w:name w:val="71e7dc79-1ff7-45e8-997d-0ebda3762b91 字符"/>
    <w:basedOn w:val="a0"/>
    <w:link w:val="71e7dc79-1ff7-45e8-997d-0ebda3762b91"/>
    <w:autoRedefine/>
    <w:qFormat/>
    <w:rPr>
      <w:rFonts w:ascii="微软雅黑" w:eastAsia="微软雅黑" w:hAnsi="微软雅黑" w:cstheme="majorBidi"/>
      <w:b/>
      <w:bCs/>
      <w:color w:val="000000"/>
      <w:sz w:val="28"/>
      <w:szCs w:val="28"/>
    </w:rPr>
  </w:style>
  <w:style w:type="character" w:customStyle="1" w:styleId="20">
    <w:name w:val="标题 2 字符"/>
    <w:basedOn w:val="a0"/>
    <w:link w:val="2"/>
    <w:autoRedefine/>
    <w:semiHidden/>
    <w:qFormat/>
    <w:rPr>
      <w:rFonts w:asciiTheme="majorHAnsi" w:eastAsiaTheme="majorEastAsia" w:hAnsiTheme="majorHAnsi" w:cstheme="majorBidi"/>
      <w:b/>
      <w:bCs/>
      <w:color w:val="000000"/>
      <w:sz w:val="32"/>
      <w:szCs w:val="32"/>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WPSOffice1">
    <w:name w:val="WPSOffice手动目录 1"/>
    <w:autoRedefine/>
    <w:qFormat/>
  </w:style>
  <w:style w:type="paragraph" w:customStyle="1" w:styleId="WPSOffice2">
    <w:name w:val="WPSOffice手动目录 2"/>
    <w:qFormat/>
    <w:pPr>
      <w:ind w:leftChars="200" w:left="200"/>
    </w:pPr>
  </w:style>
  <w:style w:type="paragraph" w:customStyle="1" w:styleId="TOC20">
    <w:name w:val="TOC 标题2"/>
    <w:basedOn w:val="1"/>
    <w:next w:val="a"/>
    <w:uiPriority w:val="39"/>
    <w:unhideWhenUsed/>
    <w:qFormat/>
    <w:pPr>
      <w:framePr w:hSpace="0" w:wrap="auto" w:vAnchor="margin" w:hAnchor="text" w:xAlign="left" w:yAlign="inline"/>
      <w:spacing w:before="240" w:after="0" w:line="259" w:lineRule="auto"/>
      <w:suppressOverlap w:val="0"/>
      <w:textAlignment w:val="auto"/>
      <w:outlineLvl w:val="9"/>
    </w:pPr>
    <w:rPr>
      <w:rFonts w:asciiTheme="majorHAnsi" w:eastAsiaTheme="majorEastAsia" w:hAnsiTheme="majorHAnsi" w:cstheme="majorBidi"/>
      <w:b w:val="0"/>
      <w:bCs w:val="0"/>
      <w:color w:val="2D53A0" w:themeColor="accent1" w:themeShade="BF"/>
      <w:kern w:val="0"/>
      <w:sz w:val="32"/>
      <w:szCs w:val="32"/>
    </w:rPr>
  </w:style>
  <w:style w:type="character" w:customStyle="1" w:styleId="a6">
    <w:name w:val="页脚 字符"/>
    <w:basedOn w:val="a0"/>
    <w:link w:val="a5"/>
    <w:uiPriority w:val="99"/>
    <w:qFormat/>
    <w:rPr>
      <w:rFonts w:asciiTheme="minorHAnsi" w:eastAsiaTheme="minorEastAsia" w:hAnsiTheme="minorHAnsi" w:cstheme="minorBidi"/>
      <w:color w:val="00000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tiff"/><Relationship Id="rId30"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FF55C-137A-45A7-AD50-682B1546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34</Pages>
  <Words>6074</Words>
  <Characters>34625</Characters>
  <Application>Microsoft Office Word</Application>
  <DocSecurity>0</DocSecurity>
  <Lines>288</Lines>
  <Paragraphs>81</Paragraphs>
  <ScaleCrop>false</ScaleCrop>
  <Company/>
  <LinksUpToDate>false</LinksUpToDate>
  <CharactersWithSpaces>40618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韩冰</dc:creator>
  <cp:lastModifiedBy>冰 韩</cp:lastModifiedBy>
  <cp:revision>19</cp:revision>
  <dcterms:created xsi:type="dcterms:W3CDTF">2024-03-31T08:03:00Z</dcterms:created>
  <dcterms:modified xsi:type="dcterms:W3CDTF">2024-06-29T07:34:00Z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E1162AA9DC104668B2B257DCC34D25E3_12</vt:lpwstr>
  </property>
</Properties>
</file>