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917BE" w14:textId="030C2E74" w:rsidR="00A67E75" w:rsidRDefault="00A67E75" w:rsidP="00A67E75">
      <w:pPr>
        <w:pStyle w:val="Caption"/>
        <w:keepNext/>
        <w:jc w:val="center"/>
        <w:rPr>
          <w:b/>
          <w:bCs/>
          <w:sz w:val="22"/>
          <w:szCs w:val="22"/>
        </w:rPr>
      </w:pPr>
      <w:r w:rsidRPr="00A67E75">
        <w:rPr>
          <w:b/>
          <w:bCs/>
          <w:sz w:val="22"/>
          <w:szCs w:val="22"/>
        </w:rPr>
        <w:t>Table S5  Behavioral change theories and key constructs</w:t>
      </w:r>
    </w:p>
    <w:p w14:paraId="38CEB1E5" w14:textId="3FDAAE4D" w:rsidR="00A67E75" w:rsidRDefault="00A67E75" w:rsidP="00713C9E">
      <w:bookmarkStart w:id="0" w:name="_GoBack"/>
      <w:r w:rsidRPr="00713C9E">
        <w:rPr>
          <w:b/>
          <w:bCs/>
        </w:rPr>
        <w:t xml:space="preserve">Description </w:t>
      </w:r>
      <w:bookmarkEnd w:id="0"/>
      <w:r>
        <w:t xml:space="preserve">: This file includes full details about the  Behavioral theories and constructs described in the design of interventions </w:t>
      </w:r>
    </w:p>
    <w:p w14:paraId="3E3514D2" w14:textId="7AB1074E" w:rsidR="00A67E75" w:rsidRDefault="00A67E75" w:rsidP="00A67E75">
      <w:r>
        <w:t xml:space="preserve">Blue : Physical activity interventions </w:t>
      </w:r>
    </w:p>
    <w:p w14:paraId="747237CA" w14:textId="4F5D71BC" w:rsidR="00A67E75" w:rsidRDefault="00A67E75" w:rsidP="00A67E75">
      <w:r>
        <w:t xml:space="preserve">Orange : Combined interventions (PA and SB) </w:t>
      </w:r>
    </w:p>
    <w:p w14:paraId="4EE119A7" w14:textId="453FFB05" w:rsidR="00A67E75" w:rsidRDefault="00A67E75" w:rsidP="00A67E75">
      <w:r>
        <w:t xml:space="preserve">Green : </w:t>
      </w:r>
      <w:proofErr w:type="spellStart"/>
      <w:r>
        <w:t>Sedendary</w:t>
      </w:r>
      <w:proofErr w:type="spellEnd"/>
      <w:r>
        <w:t xml:space="preserve"> </w:t>
      </w:r>
      <w:proofErr w:type="spellStart"/>
      <w:r>
        <w:t>behaviour</w:t>
      </w:r>
      <w:proofErr w:type="spellEnd"/>
    </w:p>
    <w:p w14:paraId="099BAA40" w14:textId="77777777" w:rsidR="00A67E75" w:rsidRDefault="00A67E75" w:rsidP="00A67E75"/>
    <w:p w14:paraId="100527E3" w14:textId="30D7FBAB" w:rsidR="00A67E75" w:rsidRDefault="00A67E75" w:rsidP="00A67E75"/>
    <w:p w14:paraId="68DE9E8B" w14:textId="77777777" w:rsidR="00A67E75" w:rsidRPr="00A67E75" w:rsidRDefault="00A67E75" w:rsidP="00A67E75"/>
    <w:tbl>
      <w:tblPr>
        <w:tblpPr w:vertAnchor="text" w:tblpXSpec="center" w:tblpY="1"/>
        <w:tblOverlap w:val="never"/>
        <w:tblW w:w="14417" w:type="dxa"/>
        <w:tblLayout w:type="fixed"/>
        <w:tblLook w:val="04A0" w:firstRow="1" w:lastRow="0" w:firstColumn="1" w:lastColumn="0" w:noHBand="0" w:noVBand="1"/>
      </w:tblPr>
      <w:tblGrid>
        <w:gridCol w:w="710"/>
        <w:gridCol w:w="2546"/>
        <w:gridCol w:w="474"/>
        <w:gridCol w:w="410"/>
        <w:gridCol w:w="410"/>
        <w:gridCol w:w="410"/>
        <w:gridCol w:w="385"/>
        <w:gridCol w:w="284"/>
        <w:gridCol w:w="283"/>
        <w:gridCol w:w="473"/>
        <w:gridCol w:w="336"/>
        <w:gridCol w:w="284"/>
        <w:gridCol w:w="425"/>
        <w:gridCol w:w="377"/>
        <w:gridCol w:w="329"/>
        <w:gridCol w:w="362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358"/>
        <w:gridCol w:w="327"/>
        <w:gridCol w:w="426"/>
        <w:gridCol w:w="283"/>
        <w:gridCol w:w="425"/>
      </w:tblGrid>
      <w:tr w:rsidR="00E95AF2" w:rsidRPr="00351B83" w14:paraId="1C377CA3" w14:textId="77777777" w:rsidTr="00E95AF2">
        <w:trPr>
          <w:trHeight w:val="16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14EA465A" w14:textId="77777777" w:rsidR="00E95AF2" w:rsidRPr="00351B83" w:rsidRDefault="00E95AF2" w:rsidP="00E95AF2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999746" w14:textId="77777777" w:rsidR="00E95AF2" w:rsidRPr="00351B83" w:rsidRDefault="00E95AF2" w:rsidP="00E95AF2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textDirection w:val="btLr"/>
            <w:hideMark/>
          </w:tcPr>
          <w:p w14:paraId="714D5B8D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Alsaleh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2016(68)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textDirection w:val="btLr"/>
            <w:hideMark/>
          </w:tcPr>
          <w:p w14:paraId="3FBE2BA1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Alsale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2023(67)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textDirection w:val="btLr"/>
            <w:hideMark/>
          </w:tcPr>
          <w:p w14:paraId="7D9C9F9E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Corella,2019(74)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7CA47252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Krebs, 2020(75)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4BC2B2CB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Liu JYW, 2023 (55)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0751EB18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Mahmoudi,2020(70)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6CB4A6EC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Plotnikoff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, RC ,2013(65)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69749635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Prestwich, A, 2012 (56)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38B34D71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Seghers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et al,2014 (62)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51AEA7E4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Shamizadeh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T, 2019(69)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346BA661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Van Dyck D, 2016(60)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20DA94D5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Van </w:t>
            </w: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Hoye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K,2018(53)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7C8C6EB1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Van Nimwegen, 2013(64)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textDirection w:val="btLr"/>
            <w:hideMark/>
          </w:tcPr>
          <w:p w14:paraId="327F68CC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Vildeira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Silva, 2021(73)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extDirection w:val="btLr"/>
            <w:hideMark/>
          </w:tcPr>
          <w:p w14:paraId="5CE4348C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Yeom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, HA, 2014 (76)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textDirection w:val="btLr"/>
            <w:hideMark/>
          </w:tcPr>
          <w:p w14:paraId="39C0C1EA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Balducci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2017(71),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textDirection w:val="btLr"/>
            <w:hideMark/>
          </w:tcPr>
          <w:p w14:paraId="32DC0CCB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Lynch, 2019 (59)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hideMark/>
          </w:tcPr>
          <w:p w14:paraId="3EE398F8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O’Dwyer,2013 (54)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3C703809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Adams, 2013 (48)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38229839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Ashe,2015 (66)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22368C37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Biddle ,2015 (18)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21ADD4BA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Brakenridge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, 2016 (58)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24C6A6A2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Carr, 2013 (77)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73F35E21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Cocker, 2016 (78)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5A6F0A8D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Hadgraft</w:t>
            </w:r>
            <w:proofErr w:type="spellEnd"/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, 2017 (57)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noWrap/>
            <w:textDirection w:val="btLr"/>
            <w:hideMark/>
          </w:tcPr>
          <w:p w14:paraId="70F4B915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Ismail, 2022 (72)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776D501D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Mendoza 2016 (51),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37A7618C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Van Dantzig,2011(63)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textDirection w:val="btLr"/>
            <w:hideMark/>
          </w:tcPr>
          <w:p w14:paraId="2B55F8D3" w14:textId="77777777" w:rsidR="00E95AF2" w:rsidRPr="009C6203" w:rsidRDefault="00E95AF2" w:rsidP="00E95AF2">
            <w:pPr>
              <w:ind w:left="113" w:right="113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C6203">
              <w:rPr>
                <w:rFonts w:ascii="Calibri" w:hAnsi="Calibri" w:cs="Calibri"/>
                <w:color w:val="000000"/>
                <w:sz w:val="15"/>
                <w:szCs w:val="15"/>
              </w:rPr>
              <w:t>Yan, 2009  (52)</w:t>
            </w:r>
          </w:p>
        </w:tc>
      </w:tr>
      <w:tr w:rsidR="00A236AF" w:rsidRPr="00351B83" w14:paraId="7CD9AE8D" w14:textId="77777777" w:rsidTr="001140AC">
        <w:trPr>
          <w:trHeight w:val="13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textDirection w:val="tbRl"/>
            <w:vAlign w:val="center"/>
            <w:hideMark/>
          </w:tcPr>
          <w:p w14:paraId="17B545B8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social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cognitifve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theory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68C8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Self-efficacy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200785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71506C8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B1FF7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A19B9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DBE91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8B133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66E083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3E05E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474C27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E55F3F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7D8AF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4A35E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7E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NA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0747A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53F16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9602D2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B0B7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7DED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90BE13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7CD00C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EA2E84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AB5781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ECC8F6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8A536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51E65E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381B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7263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6C15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D7642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58716B0" w14:textId="77777777" w:rsidTr="001140AC">
        <w:trPr>
          <w:trHeight w:val="6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54B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4701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Expectations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FEDA64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103B5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8C0909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785FA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AFA5F3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2246B4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A34142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AF6E19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38E5C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DD4A6B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0B972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B1F47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DEB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9B940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8BC6C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56D8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B6D6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66021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E00F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EAECC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F695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8C1E2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23D7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1BCD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09B76DD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2BE0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54C94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4BA14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B3B0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EA6C2B8" w14:textId="77777777" w:rsidTr="001140AC">
        <w:trPr>
          <w:trHeight w:val="12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1EE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449E6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Expectancies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F43EF6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44C72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999AA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CEF76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F4D74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F3512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7D0BF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41424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8974F3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FC6D32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9EBDC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E27F5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DB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D0648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ACA2C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ED4DB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CB19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9A7F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2981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5D01A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162D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DE7F72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701596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CE99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5DB3E1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6E9D78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FDB0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6EDE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55A4F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87E4D57" w14:textId="77777777" w:rsidTr="001140AC">
        <w:trPr>
          <w:trHeight w:val="19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D3A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C7A19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Self-regulation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F54CF0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397E18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B373E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372FF0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AE5E4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6470A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41EDB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4855E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15288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9C0D58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CC7A0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7149A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B5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EF542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7CBF8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1CB6F1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7173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74BD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9EF6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961022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99D49D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227BB7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4F9A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DEE90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41855E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4A548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E7BD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68C0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9BC510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26122A" w:rsidRPr="00351B83" w14:paraId="384BF085" w14:textId="77777777" w:rsidTr="001140AC">
        <w:trPr>
          <w:trHeight w:val="6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F8D9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7C4211" w14:textId="77777777" w:rsidR="0026122A" w:rsidRPr="0026122A" w:rsidRDefault="0026122A" w:rsidP="001140AC">
            <w:pPr>
              <w:ind w:right="1017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26122A">
              <w:rPr>
                <w:rFonts w:ascii="Calibri" w:hAnsi="Calibri" w:cs="Calibri"/>
                <w:color w:val="000000"/>
                <w:sz w:val="13"/>
                <w:szCs w:val="13"/>
              </w:rPr>
              <w:t>Observational learning</w:t>
            </w:r>
          </w:p>
          <w:p w14:paraId="45FF90F2" w14:textId="77777777" w:rsidR="0026122A" w:rsidRPr="0026122A" w:rsidRDefault="0026122A" w:rsidP="00FF480C">
            <w:pPr>
              <w:tabs>
                <w:tab w:val="left" w:pos="2561"/>
              </w:tabs>
              <w:ind w:right="-237"/>
              <w:rPr>
                <w:rFonts w:ascii="Calibri" w:hAnsi="Calibri" w:cs="Calibri"/>
                <w:color w:val="000000"/>
                <w:sz w:val="13"/>
                <w:szCs w:val="13"/>
              </w:rPr>
            </w:pPr>
            <w:r>
              <w:rPr>
                <w:rFonts w:ascii="Calibri" w:hAnsi="Calibri" w:cs="Calibri"/>
                <w:color w:val="000000"/>
                <w:sz w:val="13"/>
                <w:szCs w:val="13"/>
              </w:rPr>
              <w:t xml:space="preserve"> </w:t>
            </w:r>
            <w:r w:rsidRPr="0026122A">
              <w:rPr>
                <w:rFonts w:ascii="Calibri" w:hAnsi="Calibri" w:cs="Calibri"/>
                <w:color w:val="000000"/>
                <w:sz w:val="13"/>
                <w:szCs w:val="13"/>
              </w:rPr>
              <w:t>Modeling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68650F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7F9E5C9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  <w:p w14:paraId="28F13B3E" w14:textId="77777777" w:rsidR="0026122A" w:rsidRPr="00351B83" w:rsidRDefault="0026122A" w:rsidP="001301B7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97A9097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E09CD3D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139BF0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522CEA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91E7F8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7D0291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D8369D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B3F8E1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5FB366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71F3A5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CE57F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1D09D7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C0F2246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BA28E81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41C8BD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4BEDC12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90D571D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FD3AC54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870694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14438B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6FF500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316E21C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FED0F3B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6E3A13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3B6DD9E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60D3D5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AB7F9F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26122A" w:rsidRPr="00351B83" w14:paraId="7E6431FF" w14:textId="77777777" w:rsidTr="001301B7">
        <w:trPr>
          <w:trHeight w:val="77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FE99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1D15" w14:textId="77777777" w:rsidR="0026122A" w:rsidRPr="0026122A" w:rsidRDefault="0026122A" w:rsidP="001140AC">
            <w:pPr>
              <w:tabs>
                <w:tab w:val="left" w:pos="2561"/>
              </w:tabs>
              <w:ind w:right="-237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7EE1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5A45D1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5917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8C10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14E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61F7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1866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C876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34AD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BA92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5832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31E2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7C07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D29E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A21C" w14:textId="77777777" w:rsidR="0026122A" w:rsidRPr="00351B83" w:rsidRDefault="0026122A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39D42E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BD0B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265C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8FAF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F482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E116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FC3B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4B35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2020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265E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CD94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04C49AE" w14:textId="77777777" w:rsidR="0026122A" w:rsidRPr="00351B83" w:rsidRDefault="0026122A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8AC7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FC3B8" w14:textId="77777777" w:rsidR="0026122A" w:rsidRPr="00351B83" w:rsidRDefault="0026122A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A236AF" w:rsidRPr="00351B83" w14:paraId="25CAE007" w14:textId="77777777" w:rsidTr="001140AC">
        <w:trPr>
          <w:trHeight w:val="66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00C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463A" w14:textId="77777777" w:rsidR="00A236AF" w:rsidRPr="00351B83" w:rsidRDefault="00A236AF" w:rsidP="001140AC">
            <w:pPr>
              <w:ind w:right="-521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Reinforcement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r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ewards/punishments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5EC15E9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D11424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A28148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A75E9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E5D7B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D91A58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8722C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4DE8C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E74AB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2A526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A91AC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7535C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27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E53E4E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80CC3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F27BF4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2E140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6C0D4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4658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7ACBCD8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8D587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B497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5194D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C0114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162C2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DDEA6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0762A4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412D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F803DA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E400F8A" w14:textId="77777777" w:rsidTr="001140AC">
        <w:trPr>
          <w:trHeight w:val="63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3FC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F8FAA8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Behavioral capability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7B4C39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0CC0596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A32FE0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147B65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72C28F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42C460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1873A2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BCEF28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D3B621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A2ECA9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0200D6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8AFFC8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3F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3D6776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5AEA60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823E9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4B746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62B27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09696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C0AB1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114C489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688EA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DA835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91C0E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471F7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33813F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96212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25FBA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6D87CF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0E4DE33" w14:textId="77777777" w:rsidTr="001140AC">
        <w:trPr>
          <w:trHeight w:val="5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textDirection w:val="tbRl"/>
            <w:vAlign w:val="center"/>
            <w:hideMark/>
          </w:tcPr>
          <w:p w14:paraId="4AA0D834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Social Ecological Model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302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Intrapersonal level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factors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4AA821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4E4C6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D507C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97E4F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B3692E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AE458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ADA93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840F80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F78BB3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B2815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19FE4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3D428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2F547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C773D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B4554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3757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12C57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B2F48B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057B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D5D1AD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DB18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B3C268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A0011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575B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867A0A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A8B009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1A22CC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9C56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79BC1E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7C08962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284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7519" w14:textId="77777777" w:rsidR="00A236AF" w:rsidRPr="00351B83" w:rsidRDefault="00A236AF" w:rsidP="001140AC">
            <w:pPr>
              <w:ind w:right="-23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Interpersonal level factors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A8F02F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72ABF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3C90A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853F3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D7DD5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52B50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F6F14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094268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97308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2CC3C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60110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7ACC1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F4097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1CBB4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4A705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C4544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E21B1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D36C9A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E1F1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C07A27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F095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A473B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F91F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247FA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E661B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3F75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7DA4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221B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5772B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8BA50AA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503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A139E" w14:textId="77777777" w:rsidR="00A236AF" w:rsidRPr="00351B83" w:rsidRDefault="00A236AF" w:rsidP="001140AC">
            <w:pPr>
              <w:ind w:right="-23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Institutional level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factors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69F7DF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B090A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AB00D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4AD55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E884F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42B1D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ACFCA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64E54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BC125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181C5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054C0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4217A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93736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8C04CF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5602F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BD7A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A1265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EDF3F5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8D4E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90E83E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E61F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348379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489F8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C187D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285E96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657A70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AE86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6FFAA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4FF0820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66BB53B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741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19C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Community level factors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71B51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3D61F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E3169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9E5A57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09E2E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852B0D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577B7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28E0D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45A88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C5F7E3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79D3C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BE644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51A536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FEA59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D2409A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92CCB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CC477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21914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CE1A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FE0EFF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6320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CF460B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62F6D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488AE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A9F216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5D0ABD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15CCE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064AFC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01B84C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9DDEB80" w14:textId="77777777" w:rsidTr="001140AC">
        <w:trPr>
          <w:trHeight w:val="14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47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F8C393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Societal levels  factors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573CBA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65872B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A351D3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2AF695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E688FE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C64BF2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006CE4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0255F9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4D0712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B90D9F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F062CB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AEF83B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19BCAC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0BF3E5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3C64CD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97FB7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3A684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63B78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2930F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2EBFACE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A5829C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34687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3D500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D92EB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86D23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2DECC59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F658F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64D19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76CCCC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68E6088" w14:textId="77777777" w:rsidTr="001140AC">
        <w:trPr>
          <w:trHeight w:val="5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textDirection w:val="tbRl"/>
            <w:vAlign w:val="center"/>
            <w:hideMark/>
          </w:tcPr>
          <w:p w14:paraId="41A053DC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Health belief model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E7E7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c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eived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susceptibility 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765F9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3EC39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E1F1C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0590E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93A79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90E08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02C6B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8DC68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06DCE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56317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B3582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49881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BF5BAF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1321F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20B31C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281CE4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8D24C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6BEA6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010F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2C094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12F7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FA22C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7FF3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BA5D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69406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C436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D7593A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AF66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0E0CA7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00298D6" w14:textId="77777777" w:rsidTr="001140AC">
        <w:trPr>
          <w:trHeight w:val="122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FAF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294C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Perceived benefits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E62D8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6DD44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76B7F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7D1DD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EF363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FEFBA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07EC5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02767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8750D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334A54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B4E9C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7993D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B28A3E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1257D4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4335B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B70F7DD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E1A4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659E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6C80C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9462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BA201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1F27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32C91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D7A3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A9A1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981B9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67B2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F46CD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0A5092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7E4E534" w14:textId="77777777" w:rsidTr="001140AC">
        <w:trPr>
          <w:trHeight w:val="18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20F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34154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Perceived barriers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5E03B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C05E6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9F2DC6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FF2C3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504C7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924F4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AF7BC0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F5D1C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7CB83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B3434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2826C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65488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9D77B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071C5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ED74CE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4AD7009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CB005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D87F1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90A3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D748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811A9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8E84B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85BD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BBD852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AAEF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B7DC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A5A6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E446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96F24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3226FB9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F65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A059" w14:textId="77777777" w:rsidR="00A236AF" w:rsidRPr="00351B83" w:rsidRDefault="00A236AF" w:rsidP="001140AC">
            <w:pPr>
              <w:ind w:right="-682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Perceived seriousness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335A2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15C87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B7FEE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B9D76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8A5AB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2C6404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9D712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0B0BA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CB1D1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28259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37061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F0AFD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959F4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0CED3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7F44EB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27B97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A670A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DF8B8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BED6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41E2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F8A56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33D2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10EE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88DC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57A90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01ED1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F0B3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B32F2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7C9D21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004D4DE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DFC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B6E5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Modifying variable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7D497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78C8C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BC478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0FC9F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C4327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D002D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0A2AF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1EB09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69D53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26887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4CED2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32E16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FE56E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F57D87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19430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2E05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8531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CCD6F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03BCA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DE4A1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CE52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39AD9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C57F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C5B9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5D4F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B575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69C5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C518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5450EF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900FF74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0E0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2A63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Cues to action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270FDD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C808B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02160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13554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BB0C5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D60C9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AE27F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41100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10540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73691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92FF6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5C014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7AA073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E39D9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20ED0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531796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60B96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5ABA2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86E7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61F2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B2C5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4E81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C753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D8D5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89BC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1B75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6A641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8E70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4D8601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9290C33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CC0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23D594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efficacy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FC548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E7F6B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9407E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A3898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82DD7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1B807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C02AD6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DC428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9640A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DEC41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B8F47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2BDB07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22849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E9CA0D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9D42B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B888B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05AA6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0B344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84ABE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686732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EFC46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F380A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3E710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26A64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6A8B5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1564A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668D7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F30535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2BF961C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367B927" w14:textId="77777777" w:rsidTr="001140AC">
        <w:trPr>
          <w:trHeight w:val="5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center"/>
            <w:hideMark/>
          </w:tcPr>
          <w:p w14:paraId="56C5D27F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Theory of Planned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Behaviour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4765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Attitude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0A4F829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3D10A2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7F11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D6B4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E4EB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202C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F4C28C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7C4E6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D753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AAB66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247F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2957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1479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7420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02D9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C63BE5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89188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7F74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AACA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1C65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E6F420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4424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34C5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59903E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36F4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50C4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879A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33D4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25C8BB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D7CA89A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DB5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9D94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Subjective norms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011E08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8DE6F0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85577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E084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48FF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73C8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8DE046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5C8D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1BAF6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936F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21B26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C582D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3A3E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81D1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5C5B7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2E5C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D8CF9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5004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CA6D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CD6071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DB7C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3DCD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0FF4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911685D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DD9E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05A35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57AD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A215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161B39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CA8D4BD" w14:textId="77777777" w:rsidTr="001140AC">
        <w:trPr>
          <w:trHeight w:val="118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DA8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A0C4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Volitional control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41F5C7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2C06B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0A9C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821FA38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89008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E5E7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F981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EECA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CD99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97D5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D5EC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E0D5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64FE3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7A34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33E0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451F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D001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CB155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FFF52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115570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B971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7423F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9AC6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3BE1C2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4BD7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BA914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9639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3046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CFCE3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53B7F7D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9B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DC691E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Behavioral control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3EB9812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6D9DC76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8F6D6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085C1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66493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B8898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1251B71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3E99A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3DD47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B17C0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934C6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8C07B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B6094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33F803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62709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29B21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454093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6F295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36573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6186A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1C4E5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9A91D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7D2796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60886DF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CF049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937A5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6C394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81956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5F135F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D7B395A" w14:textId="77777777" w:rsidTr="001140AC">
        <w:trPr>
          <w:trHeight w:val="109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center"/>
            <w:hideMark/>
          </w:tcPr>
          <w:p w14:paraId="56969D93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Self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Detrmination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Theory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EEF6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M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otivation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0736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DB14CB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5D9DB8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1C7C75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3689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49B9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A650EC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F55FC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6853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6685D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D8C0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6C8AD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1689B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0ADC26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0838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6482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AE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NA 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E6F8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DC5B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1C06C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E212A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79A9C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7341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F94C44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39D49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9DA3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87457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C8177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1DD207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A19FE86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FC5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D2B3" w14:textId="77777777" w:rsidR="00A236AF" w:rsidRPr="00351B83" w:rsidRDefault="00A236AF" w:rsidP="001140AC">
            <w:pPr>
              <w:ind w:right="46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Cognitive Evaluation Theory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B6C8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3BE4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AB1E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BC89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AE0DA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1949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29C4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5CCD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571A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A95E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8D35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412F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C315C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27F51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F3811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AB95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B3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511EB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B1549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BA0A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3F6C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405D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4C5A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E2703C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C7DF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E749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F097F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B021E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B53D4D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D2ADD35" w14:textId="77777777" w:rsidTr="001140AC">
        <w:trPr>
          <w:trHeight w:val="21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252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5E81" w14:textId="77777777" w:rsidR="00A236AF" w:rsidRPr="00351B83" w:rsidRDefault="00A236AF" w:rsidP="001140AC">
            <w:pPr>
              <w:ind w:right="-95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Orgaismic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Integration Theory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922E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19D08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560A5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BAFC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7630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4050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E6FBF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018E1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57FB3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2668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7105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E11B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FE0D4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F4CC9A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E17B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4C3B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B2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416E6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DA78C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CFF8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7A0A1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E12F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DF8F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8B8A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55AD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1FE4B5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9C43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E041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123B6F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F767CA7" w14:textId="77777777" w:rsidTr="001140AC">
        <w:trPr>
          <w:trHeight w:val="10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FF1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D29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Causal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i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ty Orientation Theory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A7B3A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79A7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A13CEF8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4F801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5B53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9918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5D501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D7BF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D1F7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01D1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D79D4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B92B9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CA43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C924A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50C6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DDFD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D9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49B72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902F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88901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B154C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2334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A849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3271AB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38165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8BD56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AD53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76D8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004CDAE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2509EE5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D70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1C67" w14:textId="77777777" w:rsidR="00A236AF" w:rsidRPr="00351B83" w:rsidRDefault="00A236AF" w:rsidP="001140AC">
            <w:pPr>
              <w:ind w:right="-379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Basic Psychological Needs Theory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B769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56EA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F8066E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BF9C5F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2DCC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0A8C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C9B4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28F1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5BC6F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06E6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CA08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9BD8C6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C12F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935FBED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0EB1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CAC51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51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B57F0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7A8AF8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D6388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E67D7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CFD02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F7271C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4834C3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0E9B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6275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3F4C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6037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03026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FE0D825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752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61B0" w14:textId="77777777" w:rsidR="00A236AF" w:rsidRPr="00351B83" w:rsidRDefault="00A236AF" w:rsidP="001140AC">
            <w:pPr>
              <w:ind w:right="311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Goal Contents Theory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4B74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CDC5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17F8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B6E0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C478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5803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87A1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4965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BC97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0D870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0317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CB11248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172F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85DE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BE32E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B39D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48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2E808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8FB9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C7E6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E3A1A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BE8B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0A8C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AA40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7A7B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DCB1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8AA81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607C3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5A8AF4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5BBD291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C1B6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A4146B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Goals</w:t>
            </w: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3A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83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56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83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EB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F8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67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19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E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E8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EF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6DDBBA1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B2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81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68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75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257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11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83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94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F9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09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78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B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1C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23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CA3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74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682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A236AF" w:rsidRPr="00351B83" w14:paraId="3C642CEE" w14:textId="77777777" w:rsidTr="001140AC">
        <w:trPr>
          <w:trHeight w:val="5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center"/>
            <w:hideMark/>
          </w:tcPr>
          <w:p w14:paraId="1189A8A5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Regulation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Theory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7C9C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Sources of Control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144F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2C72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2D32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E9FB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26154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E37E8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479AC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AE728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0537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37CB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8C09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5DF2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29E8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C9A3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D9E1B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86A6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A9C7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4DF7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22C9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C8E0D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95F1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354F0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CA7C0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DC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NA 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842F24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B5526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B0B4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F7A8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4FC415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DED7014" w14:textId="77777777" w:rsidTr="001140AC">
        <w:trPr>
          <w:trHeight w:val="11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7D60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C0B0" w14:textId="77777777" w:rsidR="00A236AF" w:rsidRPr="00351B83" w:rsidRDefault="00A236AF" w:rsidP="001140AC">
            <w:pPr>
              <w:ind w:right="-256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Automatic processing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A7009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CEAD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D7392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B916F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B1D9B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FB1E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DD66A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CC6B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48DC1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2F72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411D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112C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F6DD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89C1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DB31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D05F4C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88C5F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469E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496E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82526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5013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F19FE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521C0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18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EF3B3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BFCB0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BDBC24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8B8DA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669A06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96AF978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920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B317" w14:textId="77777777" w:rsidR="00A236AF" w:rsidRPr="00351B83" w:rsidRDefault="00A236AF" w:rsidP="001140AC">
            <w:pPr>
              <w:ind w:right="-398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Controlled processing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2925B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BC49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5337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8AD0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7BAE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D923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3298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0B5B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C547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5335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C414C29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1372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24F5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D8F4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36D4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59607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9CB5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D912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F992D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853C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C6E66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5EDC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C4C33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88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FE54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F176F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6D589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7EC6C8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740D33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A53BC03" w14:textId="77777777" w:rsidTr="001140AC">
        <w:trPr>
          <w:trHeight w:val="9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425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E3F6" w14:textId="77777777" w:rsidR="00A236AF" w:rsidRPr="00351B83" w:rsidRDefault="00A236AF" w:rsidP="001140AC">
            <w:pPr>
              <w:ind w:right="-115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5"/>
                <w:szCs w:val="15"/>
              </w:rPr>
              <w:t>S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elf regulatory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process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45844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5591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C9E0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B527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C76C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9695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FE4A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6C68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F31AF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5F90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E39BBC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E4B3F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D967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7763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3F51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2F46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5A145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E532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1BE89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AAC6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38E2D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7999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40F75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38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644B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9FC8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DBB8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4ABCC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B398FF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D6F86FA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800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5F12" w14:textId="77777777" w:rsidR="00A236AF" w:rsidRPr="00351B83" w:rsidRDefault="00A236AF" w:rsidP="001140AC">
            <w:pPr>
              <w:ind w:right="-379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Stage of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regulatory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processes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D502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BC24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1E19C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73D8C6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4024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B9E8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17BD3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EC3230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24806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5F42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83C9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D724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1AF51C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E0873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B15A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F609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D54E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3086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9536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5919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3CE2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BB61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BA3EB8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B0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BE253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A8E4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56E9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3A29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4D6241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B3EA4FC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0F8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522DF9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Attributional process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2BA55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180BA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2807F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6AFA16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AD019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C6F33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1297D3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FB5BC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A00638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BF755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A8AF0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F3144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0196D6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A8696F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859F1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D9738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D625B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14E16B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BCB3B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EA8657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D493F1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E069D3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EC924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BC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8FD215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1F3D6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26872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C0A77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4886EC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37A0FD0" w14:textId="77777777" w:rsidTr="001140AC">
        <w:trPr>
          <w:trHeight w:val="21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EFFFE"/>
            <w:textDirection w:val="tbRl"/>
            <w:vAlign w:val="center"/>
            <w:hideMark/>
          </w:tcPr>
          <w:p w14:paraId="2D4C5A26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Transtheoretical Model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2E5B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S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tage of change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9E4EF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4962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25D6E7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6366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51E1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D5214D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0F6D2E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069E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109A3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9D84B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CCEE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E7CE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BD4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NA 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09A21E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412A8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ADA089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8756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1396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933C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59236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54AA5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B5A25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20E1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27BCB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3EBA0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744C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B34A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4313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hideMark/>
          </w:tcPr>
          <w:p w14:paraId="2C5D545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</w:tr>
      <w:tr w:rsidR="00A236AF" w:rsidRPr="00351B83" w14:paraId="05384514" w14:textId="77777777" w:rsidTr="001140AC">
        <w:trPr>
          <w:trHeight w:val="11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4F7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5FB4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Decisional balance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2748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12FE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7C9B45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175D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68A5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8B406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D77479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022B6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479C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05480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BFB0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F288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85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DAE7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F3260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905DD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0638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B4FB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29DB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8D1B7C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845F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15293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F6D8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D557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A96D6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AA03F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675A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F567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1C946D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33295B8" w14:textId="77777777" w:rsidTr="001140AC">
        <w:trPr>
          <w:trHeight w:val="18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B16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E161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Process of change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7E2B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A64BC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A571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FCABD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589F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0FD5F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352427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CC07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5ABF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768451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62F05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DFD10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C9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425E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14051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B7857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C40C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61009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54A9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ED194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4EF47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A743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D3E3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BB4E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C370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B1FB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FEE9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5D78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CE89F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8DB041E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9F8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2658A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efficacy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B3E50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09792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11CD375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8D169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4BE1D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6C816BE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3C14DB5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72FD72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15DA34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04D7F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81E98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8C74B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E2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669CA4F7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27197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ACA5E6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094654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7FEBA0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2325D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14C20B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08F6D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97859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906426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02F21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B2A8C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A68C12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FC7F5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529B4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7C0863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739F688" w14:textId="77777777" w:rsidTr="001140AC">
        <w:trPr>
          <w:trHeight w:val="5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center"/>
            <w:hideMark/>
          </w:tcPr>
          <w:p w14:paraId="3539E3AB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efficacy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Theory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D8C3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Mastery experience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8B68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40C1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45EE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EB45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DD045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18FE6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E3AD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86AE2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1D4E3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15F5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6ADE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D9DA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AFD4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A76BF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9AD5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0BB0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66D5C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79F8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3264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43D5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B70231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FF6F8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66EB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7217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EA60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8F881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A648D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8257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9629D5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8DEA06C" w14:textId="77777777" w:rsidTr="001140AC">
        <w:trPr>
          <w:trHeight w:val="10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8B89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CF39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Vicarious experience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A6B0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C81C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D088F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7018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5E738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983426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968D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CCE5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9C6C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ED74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3A5A5A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D0A3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1789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0539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79A5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E1575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8DF7C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BF69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51168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D90A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86D62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65AE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E2CD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027D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88E1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4AF64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0D79B6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707C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86DD7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21D4865" w14:textId="77777777" w:rsidTr="001140AC">
        <w:trPr>
          <w:trHeight w:val="19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459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BE4D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Verbal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persuaion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BA56C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4323E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68A03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7C082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6C75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F5C4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86A2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0EFC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E9A4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4721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EA523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6177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D3064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493EC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E439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817E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9E9E2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AF91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6E5F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4437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B0A55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679F3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F8087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C974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7ECC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A720BC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3BD4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5D87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D1DFA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EB64AF9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1CE2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41445" w14:textId="77777777" w:rsidR="00A236AF" w:rsidRPr="00351B83" w:rsidRDefault="00A236AF" w:rsidP="001140AC">
            <w:pPr>
              <w:ind w:right="46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Somatic and emotional States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C7A72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0933D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BAE0A3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ECBBE3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94C5D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1ADDE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64C7D2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F6B624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5A6B8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803DD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761121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1FF9F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68B2C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443E8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C31EF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2C31A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1EAFB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EBEA4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2B5F3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95A17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047EA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202BB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DD191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BB530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11FF2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1A0B09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CA3B1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EEBD0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77BB7C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6EBE8FF" w14:textId="77777777" w:rsidTr="001140AC">
        <w:trPr>
          <w:trHeight w:val="17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textDirection w:val="tbRl"/>
            <w:vAlign w:val="center"/>
            <w:hideMark/>
          </w:tcPr>
          <w:p w14:paraId="62672FA9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Social influence strategies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C5451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Autority</w:t>
            </w:r>
            <w:proofErr w:type="spellEnd"/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5B6C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6A22A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7C153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9E5A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0587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B2E17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4367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EAAC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BDF18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C071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DE01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4E8DA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20E8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D922F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45F9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7A0D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C643A5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1E21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F136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B96C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9428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EDE1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4E3036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06AB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EDF34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EC13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2B3A77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12BE43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5BDEA1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047E9A2" w14:textId="77777777" w:rsidTr="001140AC">
        <w:trPr>
          <w:trHeight w:val="94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3F0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BDF7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Commitment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7373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2FC1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0D96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6099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EF797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816B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F0B05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EBB0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DCC6C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C19C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EA091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03CD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ED0A2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5AAF9C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3DBE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B2F8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EE43B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4CBCA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91387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D4222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3168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B75851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67FDD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2580A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68E8BA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903A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9320F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076A94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349C6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75F2496" w14:textId="77777777" w:rsidTr="001140AC">
        <w:trPr>
          <w:trHeight w:val="16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B7E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00C5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Consensus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0055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EEBAC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7F1F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E0DF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4DB0A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1FBA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3245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B1FC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356A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3C06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D735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2FB9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E471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E219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EAEF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F63D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F9713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DEF7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1D0E3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5B345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98B326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C1894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16DC5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61084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A882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A09D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C785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1A587FD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502C87B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C5320E7" w14:textId="77777777" w:rsidTr="001140AC">
        <w:trPr>
          <w:trHeight w:val="22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75A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DFF87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Liking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30D92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0771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946E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6A7D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4BE4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783F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1BAE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F3341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2196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A3A89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8697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7FED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9CD68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83F219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F881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08788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924D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B50C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A337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D84FF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5B75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9C40A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DC4A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E2A99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5599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F62F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08C52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2543C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4AF83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C8B6A2E" w14:textId="77777777" w:rsidTr="001140AC">
        <w:trPr>
          <w:trHeight w:val="11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325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2B163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Reciprociy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8C05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AD4E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09C0A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4AE2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D1F6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DF74A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2EB69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3B76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48358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3AD5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0B95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6BC5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98F211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F6036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ECF3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44D1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23587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053E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45E33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52B3C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6B174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0D6E0C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790A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A701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FF94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8FCD0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D29A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6D31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713C5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67C13A5" w14:textId="77777777" w:rsidTr="001140AC">
        <w:trPr>
          <w:trHeight w:val="20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3B8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799B8F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Scarcity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3519D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D23A8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C141E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AEF949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4243C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D2168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5C0B6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D248E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E6D69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68265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38A22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55F4A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3B77D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14D2D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8CE26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7A6E6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8E8371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F97700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FB2DA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B732F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D02F2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52EB8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C6811B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F7B60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B1FFD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550EF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D12833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4A4190F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5062B9B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49D777F" w14:textId="77777777" w:rsidTr="001140AC">
        <w:trPr>
          <w:trHeight w:val="123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110AA38B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behavior choices </w:t>
            </w: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théory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D60C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basic needs 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C9080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E96B9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75EFC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1984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021CB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142E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407A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B744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2CD0F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FCB9E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18B1D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0196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EC5D5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C50C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7C57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29FFD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347C8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3F3D0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A455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A68F5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5A1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NA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C3AD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E3C1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748FE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3C0D83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832E31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3F870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2D14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785D7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115C1C2" w14:textId="77777777" w:rsidTr="001140AC">
        <w:trPr>
          <w:trHeight w:val="19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374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671A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perceived world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ACF0EC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7713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39D75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061C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8472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37CB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9700B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0245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33584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72A2F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7A54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0977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38E17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2DF5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200D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B5D6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F7E6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840B1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DE9C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B18910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A6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419219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32A76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1F1AC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5264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EF60F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0C5CD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F76ED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306FEE4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B864FC4" w14:textId="77777777" w:rsidTr="001140AC">
        <w:trPr>
          <w:trHeight w:val="14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1BB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5A48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quality world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1846B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1FC4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B455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3FC6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9C77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C91C6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70ADF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CDE51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5D9BA4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CD29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B2E5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1BDE2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72773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F90CC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0790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A3AF3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9CE8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898A58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13C9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9210F5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32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284A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ACF3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163E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25A8E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711BB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4C1E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2B486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5C8453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D8AE706" w14:textId="77777777" w:rsidTr="001140AC">
        <w:trPr>
          <w:trHeight w:val="148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029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36CBE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comparing place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96F81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CBBC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418AA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5B3A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3CDF3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F0F41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43B0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AD6892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5833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B0EE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B820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9BF97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15E8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18113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FD6FB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813F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A60F9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4192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FA2A3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D6243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B85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3C8A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EA803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EA675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3036C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56961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6D9CE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CE1C2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14:paraId="2BEFE7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E11DF7F" w14:textId="77777777" w:rsidTr="001140AC">
        <w:trPr>
          <w:trHeight w:val="20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92A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807A86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behavior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 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system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4E916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D0AA8C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CFA85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1EE04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31DD9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B3217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BC338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B4E87E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EBFE7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312CA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2F952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1D6A43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267C3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1CAA5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64C6C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CE6CC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D2E46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34D65F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B4DF0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815FF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BA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5D9F2D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EAFAF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4FC46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D311E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07321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BE763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6DB00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hideMark/>
          </w:tcPr>
          <w:p w14:paraId="1A9E18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1094C94" w14:textId="77777777" w:rsidTr="001140AC">
        <w:trPr>
          <w:trHeight w:val="231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EFFFE"/>
            <w:textDirection w:val="tbRl"/>
            <w:vAlign w:val="center"/>
            <w:hideMark/>
          </w:tcPr>
          <w:p w14:paraId="4EB7D59D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Health Action Process Approach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AD700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Risk perception 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671B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99CA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0A5E2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CAF4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6417A4F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21A2A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6AB1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18D5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C0FC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B42F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7F96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C2F32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F64C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D6FD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CCB1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C535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9166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1345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C6215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D68F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5B14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3D3A5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3F492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A4D9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2668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78BF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63E4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935B3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0C31E4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FE27F5E" w14:textId="77777777" w:rsidTr="001140AC">
        <w:trPr>
          <w:trHeight w:val="16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C95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01E1" w14:textId="77777777" w:rsidR="00A236AF" w:rsidRPr="00351B83" w:rsidRDefault="00A236AF" w:rsidP="001140AC">
            <w:pPr>
              <w:ind w:right="-115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Outcome expectancies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C9C9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3DD5B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3C9B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145B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20DA03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C72E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60EE2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9C37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000E5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816D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5BF8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4BB9C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21BC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47E02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6FC1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76479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8CBA5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D440A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C19D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B256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9B63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3589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D6AE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EC9B1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60702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F5AC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CEC4E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8B0A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51316A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41386D2" w14:textId="77777777" w:rsidTr="001140AC">
        <w:trPr>
          <w:trHeight w:val="13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24F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269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Perceived self-efficacy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19664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8CDD1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0AD3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4DE6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D82DAE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15AD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A9B09A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8CF3D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8619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9ECC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723DD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0732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D288C2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9564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2EDC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D54D8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0D70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99C5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2CAC0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D059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1929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66B1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C50A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3825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C0693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5875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9D96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9877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7731FF1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E4D1B42" w14:textId="77777777" w:rsidTr="001140AC">
        <w:trPr>
          <w:trHeight w:val="17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F72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D32D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Intention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5F260E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7C6B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479C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443C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8D662E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9CE1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8F63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FBDE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820C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26C0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9A570D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E7443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31F1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178D7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9BB9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36621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5E3AD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050B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9E9C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E9CFB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DD2027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B61D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9951A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DEC8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C5F1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C946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91C68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D7A066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7D5483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2B1DA8D" w14:textId="77777777" w:rsidTr="001140AC">
        <w:trPr>
          <w:trHeight w:val="16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737D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2A6B4F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Action control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65639A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93B5F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5BE01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55078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0B1CE47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E74E98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63044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4B536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6E9CB5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22B2D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1D72519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5B04FE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7F5AF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754DB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D68174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D51A3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FF7AC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B9B8F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9E496D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17CE8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FFD55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4C3F2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C3504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8F841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6EB810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3C0AD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1CEB7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26E8C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hideMark/>
          </w:tcPr>
          <w:p w14:paraId="1606ECA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1149E7B" w14:textId="77777777" w:rsidTr="001140AC">
        <w:trPr>
          <w:trHeight w:val="231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vAlign w:val="center"/>
            <w:hideMark/>
          </w:tcPr>
          <w:p w14:paraId="1C1A0DD2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Protection Motivation Theory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0E66A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Response efficacy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E442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C5F8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D5B7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FC70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816E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7802A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0A0AB3B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79C137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A2D2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67144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B816C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3847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2BF2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A0FEE5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0361C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E1BFC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87326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6A640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F65B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10A6C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DA964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C3086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26AB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89EFD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C32D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B46C6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AF5F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EDE08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06FCF3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761269B0" w14:textId="77777777" w:rsidTr="001140AC">
        <w:trPr>
          <w:trHeight w:val="14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996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980D2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efficacy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52FDC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3AFB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BD76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663B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0347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E55C1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B0A73B5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05E9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CE1921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AE882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AAD7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1D09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F6F1D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BA7EEA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7ACB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ECBA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AE393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D5E50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BFDC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274C22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4A50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1160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B8E4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33A0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9F77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6AECE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4284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CF93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334EEE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F1CC2B4" w14:textId="77777777" w:rsidTr="001140AC">
        <w:trPr>
          <w:trHeight w:val="16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6EE3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3CE4F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P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erceived Severity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44E90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04BD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D400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2C6A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BFEEB0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8A16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458BFD23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67B0CDF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A982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0910D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1D881F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FFBE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3624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1CE6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C11F7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E01A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5CE2A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70A1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FFBD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2852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DE461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76D8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35A23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0BAF7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56DA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1B30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138D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2C3E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597095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1BD369D" w14:textId="77777777" w:rsidTr="001140AC">
        <w:trPr>
          <w:trHeight w:val="21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466A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80DDF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Vulnerability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5291B2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0353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A54A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F15D3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6FD5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58EE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2D4F4BE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EBDE3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CEAF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28D1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FDE19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C4B6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4AA5DB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DB0B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675A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02E5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2E040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5C7E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5780E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CA80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A84D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BAC77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8166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4F17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A45AE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46D0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DB711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23AF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2B1F103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B2BCDBD" w14:textId="77777777" w:rsidTr="001140AC">
        <w:trPr>
          <w:trHeight w:val="18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06D1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435B57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R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esponse costs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E13E3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BFE6B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A6DB0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D201E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43D7C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5DDCF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97335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3E672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AC14F5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50E75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6B904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2E8672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8CB26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4A13C6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897CB6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2633C4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40B83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8CFD2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7D778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03AECF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FA16F9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F4390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DFD47B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8B5D9E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3754E4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647FD9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2D751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94B8F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hideMark/>
          </w:tcPr>
          <w:p w14:paraId="02CADA7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65220D24" w14:textId="77777777" w:rsidTr="001140AC">
        <w:trPr>
          <w:trHeight w:val="161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EFFFE"/>
            <w:textDirection w:val="tbRl"/>
            <w:vAlign w:val="center"/>
            <w:hideMark/>
          </w:tcPr>
          <w:p w14:paraId="1A80A295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Implementation Intention model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ED38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intention elaboration 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03E54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24D3B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7F54B0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4D41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D43F0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781D0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A2D33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322BFD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25995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7814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BCAB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0652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8557B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D83EA4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BF0F2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B59D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6D7F2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B509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36EB2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AE8AB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FFE1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71CE1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FB05E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1ED47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FCAFA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0A554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7681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54C2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13B014F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41CECB1" w14:textId="77777777" w:rsidTr="001140AC">
        <w:trPr>
          <w:trHeight w:val="147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191C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2AC0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intention viability 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69BF0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7775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D0F30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07D5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87B2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ADC45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679F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64C10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4E10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ECE0D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07B6D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A1291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59C5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FA684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8014F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B0E3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211A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FCBC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DA16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8FF6F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A010DD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7C8A8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DA66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A6D4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42D3F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C9DA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E0CB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7EED4E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506B014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05A5EC2" w14:textId="77777777" w:rsidTr="001140AC">
        <w:trPr>
          <w:trHeight w:val="148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0B5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D7FB9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intention activation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BE991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84BA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10251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FAE7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87E5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6F499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66C45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58787C4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70206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96E93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7E34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B307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2EB4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0E1E9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C70DE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6CC77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2DA9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D9E6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7892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9929B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EE23C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483C3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3B0E4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A097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E5FE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6B61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8ECD5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66946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3FC33F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190B164" w14:textId="77777777" w:rsidTr="001140AC">
        <w:trPr>
          <w:trHeight w:val="10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1D07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508C9B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contextual threats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712EE1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E9AAC2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ECC27A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91AA57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E4B62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D06551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6FA897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478E3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CBEE7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2D1562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3E4279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2CE74A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55E5DD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04226B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4D535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276CC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28217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3BD501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0B617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4AA12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B9BB8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0062E6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82E4D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352AC0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59F7B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25515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53685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7AB80A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hideMark/>
          </w:tcPr>
          <w:p w14:paraId="697326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4511287A" w14:textId="77777777" w:rsidTr="001140AC">
        <w:trPr>
          <w:trHeight w:val="189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EFFFE"/>
            <w:textDirection w:val="tbRl"/>
            <w:vAlign w:val="center"/>
            <w:hideMark/>
          </w:tcPr>
          <w:p w14:paraId="26F1E7E7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Wellness Motivation Theory 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4098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Empowering education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66CC4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BFEF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F485B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DD73F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B5D08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0D74B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42F6E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07E4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DA91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11E6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ED5856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6B1EF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911C6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FAF6A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3D45136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33C4C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4E9F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23ED1F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0A4B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F496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4499D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CF0C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62134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DD2E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A52614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56AC0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6CA02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49C75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267080F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086231EB" w14:textId="77777777" w:rsidTr="001140AC">
        <w:trPr>
          <w:trHeight w:val="12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9D7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8EE6C" w14:textId="77777777" w:rsidR="00A236AF" w:rsidRPr="00351B83" w:rsidRDefault="00A236AF" w:rsidP="001140AC">
            <w:pPr>
              <w:ind w:right="-115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Motivationnal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 support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2F848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FCA4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318B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CD6D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F91C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B9A1C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47FAC6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04C6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3A3E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80F7A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6A9D41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C39DA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76EB6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315E3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BF8BD6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87B6B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798CA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14E9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05D64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E2CE5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13B0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75512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B297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F6CF6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2B3E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FFB78A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5000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13793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1C29BD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CB765E2" w14:textId="77777777" w:rsidTr="001140AC">
        <w:trPr>
          <w:trHeight w:val="13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C7CF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B15F5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Social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78635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2D1160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46E77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2A2FF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7F2D5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7FB19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71AAED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B212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B8BBC2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BDD9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45E3C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3FC8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E93E4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807418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96984B2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014AAC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3E7A55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8BE3A9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DB949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6E052D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6D7418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AFA753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6FCB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E36A4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7105A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9F1B14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29D4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C123B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478537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2A9D4B2" w14:textId="77777777" w:rsidTr="001140AC">
        <w:trPr>
          <w:trHeight w:val="11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795B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583AE6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Mobility training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48D8752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31343C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51C88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2AABAF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AD2F80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A8333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66E30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C56C6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7F849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B229B6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9B057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D0EDD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E63C9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539D4E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hideMark/>
          </w:tcPr>
          <w:p w14:paraId="36A8EE4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9CA875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9B6009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642B79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8890D6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CD4903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1AE9A9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026CE38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660872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602CF0D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71FDED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CB3BD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7680C08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46719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hideMark/>
          </w:tcPr>
          <w:p w14:paraId="42397E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8A813A1" w14:textId="77777777" w:rsidTr="001140AC">
        <w:trPr>
          <w:trHeight w:val="119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EFFFE"/>
            <w:textDirection w:val="tbRl"/>
            <w:vAlign w:val="center"/>
            <w:hideMark/>
          </w:tcPr>
          <w:p w14:paraId="3851766C" w14:textId="77777777" w:rsidR="00A236AF" w:rsidRPr="00351B83" w:rsidRDefault="00A236AF" w:rsidP="001140AC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MoVo</w:t>
            </w:r>
            <w:proofErr w:type="spellEnd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process model.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8EB32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Goal intention 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AA3AE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68C1C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DED2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7C2FDF80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9E35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7551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CB05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9A2E82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B0AF6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A44F1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E657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CB1A3A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E14C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F4C92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78B78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9E862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8DA1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680E2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F371B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C5D5B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8A6E5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DB813C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DCF7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0F6A0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634C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7819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17792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33FF9E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0862281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1CDBC57A" w14:textId="77777777" w:rsidTr="001140AC">
        <w:trPr>
          <w:trHeight w:val="13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5E035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70721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proofErr w:type="spellStart"/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 efficacy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85947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178F3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6DD71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5864340B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72D710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555C3A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63FBA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E882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E1FB5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7489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D1C35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3F4A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171A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5DB7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86290B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855AB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9928F6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694B6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28CE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28F3A5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BEF39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94316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B38918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333E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D012ED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16E98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ADAF29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C98F53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63039E4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551A8FD8" w14:textId="77777777" w:rsidTr="001140AC">
        <w:trPr>
          <w:trHeight w:val="24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939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2D402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Self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-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concordance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7C591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72DE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BCE3D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217CE681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FA395F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1BCF9E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9CCC0B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F0A924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39AD7E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658B9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4BEA60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0F4DAC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C7AA60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40B6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B8AF5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2ACB7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CC2C3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C8CBE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A42AD1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AF80FB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97FEC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B8F58E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52A0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DDA037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FC4257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2DDAD9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D58E9E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711DBF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032FA005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2F1ECC56" w14:textId="77777777" w:rsidTr="001140AC">
        <w:trPr>
          <w:trHeight w:val="5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D3BDE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EA1CB" w14:textId="77777777" w:rsidR="00A236AF" w:rsidRPr="00351B83" w:rsidRDefault="00A236AF" w:rsidP="001140AC">
            <w:pPr>
              <w:ind w:right="-256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O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utcomes expectation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51C33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0B9C52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1CC61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8CFBA3A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281FF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5FC30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EC93A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8CFAC77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218260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3788BE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9AF15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D29255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8B58A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2D589E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51992A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11C020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A86E64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43D889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7AEBFD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013AB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83597F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B143F7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2D2A1E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59ACCB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ABD36F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0DB0C1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E6B7B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C77C4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49BB3CF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A236AF" w:rsidRPr="00351B83" w14:paraId="3819C123" w14:textId="77777777" w:rsidTr="001140AC">
        <w:trPr>
          <w:trHeight w:val="162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1DBB4" w14:textId="77777777" w:rsidR="00A236AF" w:rsidRPr="00351B83" w:rsidRDefault="00A236AF" w:rsidP="001140A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667C6" w14:textId="77777777" w:rsidR="00A236AF" w:rsidRPr="00351B83" w:rsidRDefault="00A236AF" w:rsidP="001140AC">
            <w:pPr>
              <w:ind w:right="1017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>Action pla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n</w:t>
            </w:r>
            <w:r w:rsidRPr="00351B83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ning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4BE7F989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1D5CD81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0DDB6DC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72C4"/>
            <w:noWrap/>
            <w:hideMark/>
          </w:tcPr>
          <w:p w14:paraId="360E7F2C" w14:textId="77777777" w:rsidR="00A236AF" w:rsidRPr="00351B83" w:rsidRDefault="00A236AF" w:rsidP="001140AC">
            <w:pPr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Segoe UI Symbol" w:hAnsi="Segoe UI Symbol" w:cs="Calibri"/>
                <w:b/>
                <w:bCs/>
                <w:color w:val="000000"/>
                <w:sz w:val="15"/>
                <w:szCs w:val="15"/>
              </w:rPr>
              <w:t>✓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653190B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39891B70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5BEE6D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64EDC09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10016EA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21FF50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5ABFB85B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081058F3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7631063D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51C9598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347D7F1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4D827644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20FFFCC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17910B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32696F7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11E6F51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64543AC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0E60E26E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35DB5786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3AB9870C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7A7EA941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683010E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17057C82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hideMark/>
          </w:tcPr>
          <w:p w14:paraId="4886541A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14:paraId="64555138" w14:textId="77777777" w:rsidR="00A236AF" w:rsidRPr="00351B83" w:rsidRDefault="00A236AF" w:rsidP="001140AC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351B83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</w:tbl>
    <w:p w14:paraId="4F1335DA" w14:textId="77777777" w:rsidR="00F34D04" w:rsidRDefault="00F34D04"/>
    <w:sectPr w:rsidR="00F34D04" w:rsidSect="00A236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arnock Pro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1229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70CD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5F6C3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9CEA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6A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0CA0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0EF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BC073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86E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7448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E0E48"/>
    <w:multiLevelType w:val="multilevel"/>
    <w:tmpl w:val="07A4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3F26B7"/>
    <w:multiLevelType w:val="hybridMultilevel"/>
    <w:tmpl w:val="51E07A70"/>
    <w:lvl w:ilvl="0" w:tplc="2716BA00">
      <w:start w:val="1"/>
      <w:numFmt w:val="decimal"/>
      <w:pStyle w:val="Heading1"/>
      <w:lvlText w:val="%1)"/>
      <w:lvlJc w:val="left"/>
      <w:pPr>
        <w:ind w:left="720" w:hanging="360"/>
      </w:pPr>
      <w:rPr>
        <w:rFonts w:hint="default"/>
      </w:rPr>
    </w:lvl>
    <w:lvl w:ilvl="1" w:tplc="33268A8E" w:tentative="1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14E8859C" w:tentative="1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387681E4" w:tentative="1">
      <w:start w:val="1"/>
      <w:numFmt w:val="decimal"/>
      <w:pStyle w:val="Heading4"/>
      <w:lvlText w:val="%4."/>
      <w:lvlJc w:val="left"/>
      <w:pPr>
        <w:ind w:left="2880" w:hanging="360"/>
      </w:pPr>
    </w:lvl>
    <w:lvl w:ilvl="4" w:tplc="6C8EE66E" w:tentative="1">
      <w:start w:val="1"/>
      <w:numFmt w:val="lowerLetter"/>
      <w:pStyle w:val="Heading5"/>
      <w:lvlText w:val="%5."/>
      <w:lvlJc w:val="left"/>
      <w:pPr>
        <w:ind w:left="3600" w:hanging="360"/>
      </w:pPr>
    </w:lvl>
    <w:lvl w:ilvl="5" w:tplc="9F481EFC" w:tentative="1">
      <w:start w:val="1"/>
      <w:numFmt w:val="lowerRoman"/>
      <w:pStyle w:val="Heading6"/>
      <w:lvlText w:val="%6."/>
      <w:lvlJc w:val="right"/>
      <w:pPr>
        <w:ind w:left="4320" w:hanging="180"/>
      </w:pPr>
    </w:lvl>
    <w:lvl w:ilvl="6" w:tplc="F252DF64" w:tentative="1">
      <w:start w:val="1"/>
      <w:numFmt w:val="decimal"/>
      <w:pStyle w:val="Heading7"/>
      <w:lvlText w:val="%7."/>
      <w:lvlJc w:val="left"/>
      <w:pPr>
        <w:ind w:left="5040" w:hanging="360"/>
      </w:pPr>
    </w:lvl>
    <w:lvl w:ilvl="7" w:tplc="B90CB88C" w:tentative="1">
      <w:start w:val="1"/>
      <w:numFmt w:val="lowerLetter"/>
      <w:pStyle w:val="Heading8"/>
      <w:lvlText w:val="%8."/>
      <w:lvlJc w:val="left"/>
      <w:pPr>
        <w:ind w:left="5760" w:hanging="360"/>
      </w:pPr>
    </w:lvl>
    <w:lvl w:ilvl="8" w:tplc="71C4D2FC" w:tentative="1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12" w15:restartNumberingAfterBreak="0">
    <w:nsid w:val="101A570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F6793C"/>
    <w:multiLevelType w:val="hybridMultilevel"/>
    <w:tmpl w:val="AB2E6DC0"/>
    <w:lvl w:ilvl="0" w:tplc="88023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C447C"/>
    <w:multiLevelType w:val="hybridMultilevel"/>
    <w:tmpl w:val="3A228BBC"/>
    <w:lvl w:ilvl="0" w:tplc="DE88B2A2">
      <w:start w:val="1"/>
      <w:numFmt w:val="decimal"/>
      <w:lvlText w:val="%1."/>
      <w:lvlJc w:val="left"/>
      <w:pPr>
        <w:ind w:left="720" w:hanging="360"/>
      </w:pPr>
    </w:lvl>
    <w:lvl w:ilvl="1" w:tplc="88024F2C" w:tentative="1">
      <w:start w:val="1"/>
      <w:numFmt w:val="lowerLetter"/>
      <w:lvlText w:val="%2."/>
      <w:lvlJc w:val="left"/>
      <w:pPr>
        <w:ind w:left="1440" w:hanging="360"/>
      </w:pPr>
    </w:lvl>
    <w:lvl w:ilvl="2" w:tplc="BFA84470" w:tentative="1">
      <w:start w:val="1"/>
      <w:numFmt w:val="lowerRoman"/>
      <w:lvlText w:val="%3."/>
      <w:lvlJc w:val="right"/>
      <w:pPr>
        <w:ind w:left="2160" w:hanging="180"/>
      </w:pPr>
    </w:lvl>
    <w:lvl w:ilvl="3" w:tplc="DB109782" w:tentative="1">
      <w:start w:val="1"/>
      <w:numFmt w:val="decimal"/>
      <w:lvlText w:val="%4."/>
      <w:lvlJc w:val="left"/>
      <w:pPr>
        <w:ind w:left="2880" w:hanging="360"/>
      </w:pPr>
    </w:lvl>
    <w:lvl w:ilvl="4" w:tplc="BF465098" w:tentative="1">
      <w:start w:val="1"/>
      <w:numFmt w:val="lowerLetter"/>
      <w:lvlText w:val="%5."/>
      <w:lvlJc w:val="left"/>
      <w:pPr>
        <w:ind w:left="3600" w:hanging="360"/>
      </w:pPr>
    </w:lvl>
    <w:lvl w:ilvl="5" w:tplc="4DDA2254" w:tentative="1">
      <w:start w:val="1"/>
      <w:numFmt w:val="lowerRoman"/>
      <w:lvlText w:val="%6."/>
      <w:lvlJc w:val="right"/>
      <w:pPr>
        <w:ind w:left="4320" w:hanging="180"/>
      </w:pPr>
    </w:lvl>
    <w:lvl w:ilvl="6" w:tplc="61C6570E" w:tentative="1">
      <w:start w:val="1"/>
      <w:numFmt w:val="decimal"/>
      <w:lvlText w:val="%7."/>
      <w:lvlJc w:val="left"/>
      <w:pPr>
        <w:ind w:left="5040" w:hanging="360"/>
      </w:pPr>
    </w:lvl>
    <w:lvl w:ilvl="7" w:tplc="0644CDDC" w:tentative="1">
      <w:start w:val="1"/>
      <w:numFmt w:val="lowerLetter"/>
      <w:lvlText w:val="%8."/>
      <w:lvlJc w:val="left"/>
      <w:pPr>
        <w:ind w:left="5760" w:hanging="360"/>
      </w:pPr>
    </w:lvl>
    <w:lvl w:ilvl="8" w:tplc="FB92B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A0A3E"/>
    <w:multiLevelType w:val="multilevel"/>
    <w:tmpl w:val="1BA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07321"/>
    <w:multiLevelType w:val="hybridMultilevel"/>
    <w:tmpl w:val="1F10FC84"/>
    <w:lvl w:ilvl="0" w:tplc="FA623A4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CAA9882" w:tentative="1">
      <w:start w:val="1"/>
      <w:numFmt w:val="lowerLetter"/>
      <w:lvlText w:val="%2."/>
      <w:lvlJc w:val="left"/>
      <w:pPr>
        <w:ind w:left="1440" w:hanging="360"/>
      </w:pPr>
    </w:lvl>
    <w:lvl w:ilvl="2" w:tplc="2414580C" w:tentative="1">
      <w:start w:val="1"/>
      <w:numFmt w:val="lowerRoman"/>
      <w:lvlText w:val="%3."/>
      <w:lvlJc w:val="right"/>
      <w:pPr>
        <w:ind w:left="2160" w:hanging="180"/>
      </w:pPr>
    </w:lvl>
    <w:lvl w:ilvl="3" w:tplc="4AD89F90" w:tentative="1">
      <w:start w:val="1"/>
      <w:numFmt w:val="decimal"/>
      <w:lvlText w:val="%4."/>
      <w:lvlJc w:val="left"/>
      <w:pPr>
        <w:ind w:left="2880" w:hanging="360"/>
      </w:pPr>
    </w:lvl>
    <w:lvl w:ilvl="4" w:tplc="D45C6AA8" w:tentative="1">
      <w:start w:val="1"/>
      <w:numFmt w:val="lowerLetter"/>
      <w:lvlText w:val="%5."/>
      <w:lvlJc w:val="left"/>
      <w:pPr>
        <w:ind w:left="3600" w:hanging="360"/>
      </w:pPr>
    </w:lvl>
    <w:lvl w:ilvl="5" w:tplc="4746C4CA" w:tentative="1">
      <w:start w:val="1"/>
      <w:numFmt w:val="lowerRoman"/>
      <w:lvlText w:val="%6."/>
      <w:lvlJc w:val="right"/>
      <w:pPr>
        <w:ind w:left="4320" w:hanging="180"/>
      </w:pPr>
    </w:lvl>
    <w:lvl w:ilvl="6" w:tplc="28A00F70" w:tentative="1">
      <w:start w:val="1"/>
      <w:numFmt w:val="decimal"/>
      <w:lvlText w:val="%7."/>
      <w:lvlJc w:val="left"/>
      <w:pPr>
        <w:ind w:left="5040" w:hanging="360"/>
      </w:pPr>
    </w:lvl>
    <w:lvl w:ilvl="7" w:tplc="A12A5588" w:tentative="1">
      <w:start w:val="1"/>
      <w:numFmt w:val="lowerLetter"/>
      <w:lvlText w:val="%8."/>
      <w:lvlJc w:val="left"/>
      <w:pPr>
        <w:ind w:left="5760" w:hanging="360"/>
      </w:pPr>
    </w:lvl>
    <w:lvl w:ilvl="8" w:tplc="D5CEE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7268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905719"/>
    <w:multiLevelType w:val="hybridMultilevel"/>
    <w:tmpl w:val="4A8EAE94"/>
    <w:lvl w:ilvl="0" w:tplc="21FC15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7DE9384" w:tentative="1">
      <w:start w:val="1"/>
      <w:numFmt w:val="lowerLetter"/>
      <w:lvlText w:val="%2."/>
      <w:lvlJc w:val="left"/>
      <w:pPr>
        <w:ind w:left="1440" w:hanging="360"/>
      </w:pPr>
    </w:lvl>
    <w:lvl w:ilvl="2" w:tplc="975E8148" w:tentative="1">
      <w:start w:val="1"/>
      <w:numFmt w:val="lowerRoman"/>
      <w:lvlText w:val="%3."/>
      <w:lvlJc w:val="right"/>
      <w:pPr>
        <w:ind w:left="2160" w:hanging="180"/>
      </w:pPr>
    </w:lvl>
    <w:lvl w:ilvl="3" w:tplc="2E04A63E" w:tentative="1">
      <w:start w:val="1"/>
      <w:numFmt w:val="decimal"/>
      <w:lvlText w:val="%4."/>
      <w:lvlJc w:val="left"/>
      <w:pPr>
        <w:ind w:left="2880" w:hanging="360"/>
      </w:pPr>
    </w:lvl>
    <w:lvl w:ilvl="4" w:tplc="12D24CAC" w:tentative="1">
      <w:start w:val="1"/>
      <w:numFmt w:val="lowerLetter"/>
      <w:lvlText w:val="%5."/>
      <w:lvlJc w:val="left"/>
      <w:pPr>
        <w:ind w:left="3600" w:hanging="360"/>
      </w:pPr>
    </w:lvl>
    <w:lvl w:ilvl="5" w:tplc="B1046004" w:tentative="1">
      <w:start w:val="1"/>
      <w:numFmt w:val="lowerRoman"/>
      <w:lvlText w:val="%6."/>
      <w:lvlJc w:val="right"/>
      <w:pPr>
        <w:ind w:left="4320" w:hanging="180"/>
      </w:pPr>
    </w:lvl>
    <w:lvl w:ilvl="6" w:tplc="FECA16B4" w:tentative="1">
      <w:start w:val="1"/>
      <w:numFmt w:val="decimal"/>
      <w:lvlText w:val="%7."/>
      <w:lvlJc w:val="left"/>
      <w:pPr>
        <w:ind w:left="5040" w:hanging="360"/>
      </w:pPr>
    </w:lvl>
    <w:lvl w:ilvl="7" w:tplc="55DE85C8" w:tentative="1">
      <w:start w:val="1"/>
      <w:numFmt w:val="lowerLetter"/>
      <w:lvlText w:val="%8."/>
      <w:lvlJc w:val="left"/>
      <w:pPr>
        <w:ind w:left="5760" w:hanging="360"/>
      </w:pPr>
    </w:lvl>
    <w:lvl w:ilvl="8" w:tplc="DD9C6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5642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5F49D8"/>
    <w:multiLevelType w:val="multilevel"/>
    <w:tmpl w:val="384E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BE7241"/>
    <w:multiLevelType w:val="hybridMultilevel"/>
    <w:tmpl w:val="1E065116"/>
    <w:lvl w:ilvl="0" w:tplc="4D1CA56A">
      <w:start w:val="1"/>
      <w:numFmt w:val="upperLetter"/>
      <w:lvlText w:val="%1."/>
      <w:lvlJc w:val="left"/>
      <w:pPr>
        <w:ind w:left="720" w:hanging="360"/>
      </w:pPr>
    </w:lvl>
    <w:lvl w:ilvl="1" w:tplc="645CA53C">
      <w:start w:val="1"/>
      <w:numFmt w:val="decimal"/>
      <w:lvlText w:val="%2."/>
      <w:lvlJc w:val="left"/>
      <w:pPr>
        <w:ind w:left="1440" w:hanging="360"/>
      </w:pPr>
    </w:lvl>
    <w:lvl w:ilvl="2" w:tplc="8D768D40" w:tentative="1">
      <w:start w:val="1"/>
      <w:numFmt w:val="lowerRoman"/>
      <w:lvlText w:val="%3."/>
      <w:lvlJc w:val="right"/>
      <w:pPr>
        <w:ind w:left="2160" w:hanging="180"/>
      </w:pPr>
    </w:lvl>
    <w:lvl w:ilvl="3" w:tplc="4A7C03AC" w:tentative="1">
      <w:start w:val="1"/>
      <w:numFmt w:val="decimal"/>
      <w:lvlText w:val="%4."/>
      <w:lvlJc w:val="left"/>
      <w:pPr>
        <w:ind w:left="2880" w:hanging="360"/>
      </w:pPr>
    </w:lvl>
    <w:lvl w:ilvl="4" w:tplc="3ACE8390" w:tentative="1">
      <w:start w:val="1"/>
      <w:numFmt w:val="lowerLetter"/>
      <w:lvlText w:val="%5."/>
      <w:lvlJc w:val="left"/>
      <w:pPr>
        <w:ind w:left="3600" w:hanging="360"/>
      </w:pPr>
    </w:lvl>
    <w:lvl w:ilvl="5" w:tplc="B0A2C4CC" w:tentative="1">
      <w:start w:val="1"/>
      <w:numFmt w:val="lowerRoman"/>
      <w:lvlText w:val="%6."/>
      <w:lvlJc w:val="right"/>
      <w:pPr>
        <w:ind w:left="4320" w:hanging="180"/>
      </w:pPr>
    </w:lvl>
    <w:lvl w:ilvl="6" w:tplc="6916D2FE" w:tentative="1">
      <w:start w:val="1"/>
      <w:numFmt w:val="decimal"/>
      <w:lvlText w:val="%7."/>
      <w:lvlJc w:val="left"/>
      <w:pPr>
        <w:ind w:left="5040" w:hanging="360"/>
      </w:pPr>
    </w:lvl>
    <w:lvl w:ilvl="7" w:tplc="F288E43C" w:tentative="1">
      <w:start w:val="1"/>
      <w:numFmt w:val="lowerLetter"/>
      <w:lvlText w:val="%8."/>
      <w:lvlJc w:val="left"/>
      <w:pPr>
        <w:ind w:left="5760" w:hanging="360"/>
      </w:pPr>
    </w:lvl>
    <w:lvl w:ilvl="8" w:tplc="96B89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27866"/>
    <w:multiLevelType w:val="hybridMultilevel"/>
    <w:tmpl w:val="3CAA8F98"/>
    <w:lvl w:ilvl="0" w:tplc="BB368D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373EC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46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22A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07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A0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68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04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E842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1"/>
  </w:num>
  <w:num w:numId="4">
    <w:abstractNumId w:val="10"/>
  </w:num>
  <w:num w:numId="5">
    <w:abstractNumId w:val="14"/>
  </w:num>
  <w:num w:numId="6">
    <w:abstractNumId w:val="22"/>
  </w:num>
  <w:num w:numId="7">
    <w:abstractNumId w:val="20"/>
  </w:num>
  <w:num w:numId="8">
    <w:abstractNumId w:val="15"/>
  </w:num>
  <w:num w:numId="9">
    <w:abstractNumId w:val="18"/>
  </w:num>
  <w:num w:numId="10">
    <w:abstractNumId w:val="17"/>
  </w:num>
  <w:num w:numId="11">
    <w:abstractNumId w:val="12"/>
  </w:num>
  <w:num w:numId="12">
    <w:abstractNumId w:val="19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AF"/>
    <w:rsid w:val="0017225C"/>
    <w:rsid w:val="0026122A"/>
    <w:rsid w:val="00713C9E"/>
    <w:rsid w:val="00720940"/>
    <w:rsid w:val="008C64E5"/>
    <w:rsid w:val="00A236AF"/>
    <w:rsid w:val="00A61DBC"/>
    <w:rsid w:val="00A67E75"/>
    <w:rsid w:val="00C77224"/>
    <w:rsid w:val="00D92290"/>
    <w:rsid w:val="00E95AF2"/>
    <w:rsid w:val="00F3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7F16EF"/>
  <w15:chartTrackingRefBased/>
  <w15:docId w15:val="{CB5BF477-8A11-A040-843B-79439E52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6AF"/>
    <w:pPr>
      <w:keepNext/>
      <w:keepLines/>
      <w:numPr>
        <w:numId w:val="3"/>
      </w:numPr>
      <w:spacing w:before="240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6AF"/>
    <w:pPr>
      <w:keepNext/>
      <w:keepLines/>
      <w:numPr>
        <w:ilvl w:val="1"/>
        <w:numId w:val="3"/>
      </w:numPr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6AF"/>
    <w:pPr>
      <w:keepNext/>
      <w:keepLines/>
      <w:numPr>
        <w:ilvl w:val="2"/>
        <w:numId w:val="3"/>
      </w:numPr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6AF"/>
    <w:pPr>
      <w:keepNext/>
      <w:keepLines/>
      <w:numPr>
        <w:ilvl w:val="3"/>
        <w:numId w:val="3"/>
      </w:numPr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6AF"/>
    <w:pPr>
      <w:keepNext/>
      <w:keepLines/>
      <w:numPr>
        <w:ilvl w:val="4"/>
        <w:numId w:val="3"/>
      </w:numPr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6AF"/>
    <w:pPr>
      <w:keepNext/>
      <w:keepLines/>
      <w:numPr>
        <w:ilvl w:val="5"/>
        <w:numId w:val="3"/>
      </w:numPr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6AF"/>
    <w:pPr>
      <w:keepNext/>
      <w:keepLines/>
      <w:numPr>
        <w:ilvl w:val="6"/>
        <w:numId w:val="3"/>
      </w:numPr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6AF"/>
    <w:pPr>
      <w:keepNext/>
      <w:keepLines/>
      <w:numPr>
        <w:ilvl w:val="7"/>
        <w:numId w:val="3"/>
      </w:numPr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6AF"/>
    <w:pPr>
      <w:keepNext/>
      <w:keepLines/>
      <w:numPr>
        <w:ilvl w:val="8"/>
        <w:numId w:val="3"/>
      </w:numPr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6A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6A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6AF"/>
    <w:rPr>
      <w:rFonts w:asciiTheme="majorHAnsi" w:eastAsiaTheme="majorEastAsia" w:hAnsiTheme="majorHAnsi" w:cstheme="majorBidi"/>
      <w:color w:val="1F3763" w:themeColor="accent1" w:themeShade="7F"/>
      <w:kern w:val="0"/>
      <w:lang w:val="en-US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236A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A236AF"/>
    <w:rPr>
      <w:rFonts w:asciiTheme="majorHAnsi" w:eastAsiaTheme="majorEastAsia" w:hAnsiTheme="majorHAnsi" w:cstheme="majorBidi"/>
      <w:color w:val="2F5496" w:themeColor="accent1" w:themeShade="BF"/>
      <w:kern w:val="0"/>
      <w:lang w:val="en-US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6AF"/>
    <w:rPr>
      <w:rFonts w:asciiTheme="majorHAnsi" w:eastAsiaTheme="majorEastAsia" w:hAnsiTheme="majorHAnsi" w:cstheme="majorBidi"/>
      <w:color w:val="1F3763" w:themeColor="accent1" w:themeShade="7F"/>
      <w:kern w:val="0"/>
      <w:lang w:val="en-US" w:eastAsia="fr-F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6AF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 w:eastAsia="fr-F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6A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 w:eastAsia="fr-F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6A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 w:eastAsia="fr-F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236AF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36AF"/>
    <w:rPr>
      <w:rFonts w:ascii="Calibri" w:eastAsia="Times New Roman" w:hAnsi="Calibri" w:cs="Calibri"/>
      <w:kern w:val="0"/>
      <w:lang w:val="en-US" w:eastAsia="fr-F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236AF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236AF"/>
    <w:rPr>
      <w:rFonts w:ascii="Calibri" w:eastAsia="Times New Roman" w:hAnsi="Calibri" w:cs="Calibri"/>
      <w:kern w:val="0"/>
      <w:lang w:val="en-US" w:eastAsia="fr-FR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36A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36AF"/>
    <w:rPr>
      <w:rFonts w:ascii="Times New Roman" w:eastAsia="Times New Roman" w:hAnsi="Times New Roman" w:cs="Times New Roman"/>
      <w:kern w:val="0"/>
      <w:sz w:val="20"/>
      <w:szCs w:val="20"/>
      <w:lang w:val="en-US" w:eastAsia="fr-F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236AF"/>
    <w:rPr>
      <w:vertAlign w:val="superscript"/>
    </w:rPr>
  </w:style>
  <w:style w:type="character" w:customStyle="1" w:styleId="wacimagecontainer">
    <w:name w:val="wacimagecontainer"/>
    <w:basedOn w:val="DefaultParagraphFont"/>
    <w:rsid w:val="00A236AF"/>
  </w:style>
  <w:style w:type="paragraph" w:customStyle="1" w:styleId="paragraph">
    <w:name w:val="paragraph"/>
    <w:basedOn w:val="Normal"/>
    <w:rsid w:val="00A236AF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A236AF"/>
  </w:style>
  <w:style w:type="character" w:customStyle="1" w:styleId="eop">
    <w:name w:val="eop"/>
    <w:basedOn w:val="DefaultParagraphFont"/>
    <w:rsid w:val="00A236AF"/>
  </w:style>
  <w:style w:type="paragraph" w:styleId="ListParagraph">
    <w:name w:val="List Paragraph"/>
    <w:basedOn w:val="Normal"/>
    <w:uiPriority w:val="34"/>
    <w:qFormat/>
    <w:rsid w:val="00A236AF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A236AF"/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39"/>
    <w:rsid w:val="00A23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A23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23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236AF"/>
  </w:style>
  <w:style w:type="paragraph" w:styleId="Revision">
    <w:name w:val="Revision"/>
    <w:hidden/>
    <w:uiPriority w:val="99"/>
    <w:semiHidden/>
    <w:rsid w:val="00A236AF"/>
  </w:style>
  <w:style w:type="character" w:styleId="CommentReference">
    <w:name w:val="annotation reference"/>
    <w:basedOn w:val="DefaultParagraphFont"/>
    <w:uiPriority w:val="99"/>
    <w:semiHidden/>
    <w:unhideWhenUsed/>
    <w:rsid w:val="00A23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6AF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6AF"/>
    <w:rPr>
      <w:rFonts w:ascii="Tahoma" w:eastAsia="Times New Roman" w:hAnsi="Tahoma" w:cs="Tahoma"/>
      <w:kern w:val="0"/>
      <w:sz w:val="16"/>
      <w:szCs w:val="20"/>
      <w:lang w:val="en-US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6AF"/>
    <w:rPr>
      <w:rFonts w:ascii="Tahoma" w:eastAsia="Times New Roman" w:hAnsi="Tahoma" w:cs="Tahoma"/>
      <w:b/>
      <w:bCs/>
      <w:kern w:val="0"/>
      <w:sz w:val="16"/>
      <w:szCs w:val="20"/>
      <w:lang w:val="en-US"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3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A236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36AF"/>
    <w:rPr>
      <w:color w:val="FF00FF"/>
      <w:u w:val="single"/>
    </w:rPr>
  </w:style>
  <w:style w:type="paragraph" w:customStyle="1" w:styleId="msonormal0">
    <w:name w:val="msonormal"/>
    <w:basedOn w:val="Normal"/>
    <w:rsid w:val="00A236AF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36"/>
      <w:szCs w:val="36"/>
    </w:rPr>
  </w:style>
  <w:style w:type="paragraph" w:customStyle="1" w:styleId="xl67">
    <w:name w:val="xl67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" w:hAnsi="Helvetica"/>
      <w:color w:val="000000"/>
      <w:sz w:val="22"/>
      <w:szCs w:val="22"/>
    </w:rPr>
  </w:style>
  <w:style w:type="paragraph" w:customStyle="1" w:styleId="xl68">
    <w:name w:val="xl68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b/>
      <w:bCs/>
      <w:color w:val="46A921"/>
    </w:rPr>
  </w:style>
  <w:style w:type="paragraph" w:customStyle="1" w:styleId="xl69">
    <w:name w:val="xl69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36"/>
      <w:szCs w:val="36"/>
    </w:rPr>
  </w:style>
  <w:style w:type="paragraph" w:customStyle="1" w:styleId="xl70">
    <w:name w:val="xl70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</w:style>
  <w:style w:type="paragraph" w:customStyle="1" w:styleId="xl71">
    <w:name w:val="xl71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elvetica Neue" w:hAnsi="Helvetica Neue"/>
      <w:color w:val="000000"/>
      <w:sz w:val="48"/>
      <w:szCs w:val="48"/>
    </w:rPr>
  </w:style>
  <w:style w:type="paragraph" w:customStyle="1" w:styleId="xl72">
    <w:name w:val="xl72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elvetica Neue" w:hAnsi="Helvetica Neue"/>
      <w:color w:val="000000"/>
      <w:sz w:val="48"/>
      <w:szCs w:val="48"/>
    </w:rPr>
  </w:style>
  <w:style w:type="paragraph" w:customStyle="1" w:styleId="xl73">
    <w:name w:val="xl73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elvetica Neue" w:hAnsi="Helvetica Neue"/>
      <w:color w:val="000000"/>
      <w:sz w:val="48"/>
      <w:szCs w:val="48"/>
    </w:rPr>
  </w:style>
  <w:style w:type="paragraph" w:customStyle="1" w:styleId="xl74">
    <w:name w:val="xl74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</w:style>
  <w:style w:type="paragraph" w:customStyle="1" w:styleId="xl75">
    <w:name w:val="xl75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" w:hAnsi="Helvetica"/>
      <w:i/>
      <w:iCs/>
      <w:color w:val="000000"/>
      <w:sz w:val="22"/>
      <w:szCs w:val="22"/>
    </w:rPr>
  </w:style>
  <w:style w:type="paragraph" w:customStyle="1" w:styleId="xl76">
    <w:name w:val="xl76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</w:style>
  <w:style w:type="paragraph" w:customStyle="1" w:styleId="xl77">
    <w:name w:val="xl77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elvetica Neue" w:hAnsi="Helvetica Neue"/>
      <w:color w:val="000000"/>
      <w:sz w:val="48"/>
      <w:szCs w:val="48"/>
    </w:rPr>
  </w:style>
  <w:style w:type="paragraph" w:customStyle="1" w:styleId="xl78">
    <w:name w:val="xl78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bottom"/>
    </w:pPr>
  </w:style>
  <w:style w:type="paragraph" w:customStyle="1" w:styleId="xl79">
    <w:name w:val="xl79"/>
    <w:basedOn w:val="Normal"/>
    <w:rsid w:val="00A236AF"/>
    <w:pPr>
      <w:pBdr>
        <w:bottom w:val="single" w:sz="8" w:space="0" w:color="auto"/>
      </w:pBdr>
      <w:spacing w:before="100" w:beforeAutospacing="1" w:after="100" w:afterAutospacing="1"/>
      <w:textAlignment w:val="bottom"/>
    </w:pPr>
  </w:style>
  <w:style w:type="paragraph" w:customStyle="1" w:styleId="xl80">
    <w:name w:val="xl80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D9FF"/>
      <w:spacing w:before="100" w:beforeAutospacing="1" w:after="100" w:afterAutospacing="1"/>
      <w:jc w:val="both"/>
      <w:textAlignment w:val="center"/>
    </w:pPr>
    <w:rPr>
      <w:rFonts w:ascii="Calibri" w:hAnsi="Calibri" w:cs="Calibri"/>
    </w:rPr>
  </w:style>
  <w:style w:type="paragraph" w:customStyle="1" w:styleId="xl81">
    <w:name w:val="xl81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D9FF"/>
      <w:spacing w:before="100" w:beforeAutospacing="1" w:after="100" w:afterAutospacing="1"/>
    </w:pPr>
    <w:rPr>
      <w:rFonts w:ascii="Helvetica Neue" w:hAnsi="Helvetica Neue"/>
    </w:rPr>
  </w:style>
  <w:style w:type="paragraph" w:customStyle="1" w:styleId="xl82">
    <w:name w:val="xl82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D9FF"/>
      <w:spacing w:before="100" w:beforeAutospacing="1" w:after="100" w:afterAutospacing="1"/>
    </w:pPr>
  </w:style>
  <w:style w:type="paragraph" w:customStyle="1" w:styleId="xl83">
    <w:name w:val="xl83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0F5EB"/>
      <w:spacing w:before="100" w:beforeAutospacing="1" w:after="100" w:afterAutospacing="1"/>
    </w:pPr>
  </w:style>
  <w:style w:type="paragraph" w:customStyle="1" w:styleId="xl84">
    <w:name w:val="xl84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0F5EB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EFAD"/>
      <w:spacing w:before="100" w:beforeAutospacing="1" w:after="100" w:afterAutospacing="1"/>
    </w:pPr>
  </w:style>
  <w:style w:type="paragraph" w:customStyle="1" w:styleId="xl86">
    <w:name w:val="xl86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EFAD"/>
      <w:spacing w:before="100" w:beforeAutospacing="1" w:after="100" w:afterAutospacing="1"/>
    </w:pPr>
  </w:style>
  <w:style w:type="paragraph" w:customStyle="1" w:styleId="xl63">
    <w:name w:val="xl63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87">
    <w:name w:val="xl87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A236AF"/>
    <w:pPr>
      <w:spacing w:before="100" w:beforeAutospacing="1" w:after="100" w:afterAutospacing="1"/>
      <w:textAlignment w:val="top"/>
    </w:pPr>
  </w:style>
  <w:style w:type="paragraph" w:customStyle="1" w:styleId="xl89">
    <w:name w:val="xl89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"/>
    <w:rsid w:val="00A23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Normal"/>
    <w:rsid w:val="00A23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A236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Normal"/>
    <w:rsid w:val="00A236AF"/>
    <w:pP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Normal"/>
    <w:rsid w:val="00A236AF"/>
    <w:pPr>
      <w:spacing w:before="100" w:beforeAutospacing="1" w:after="100" w:afterAutospacing="1"/>
      <w:textAlignment w:val="top"/>
    </w:pPr>
    <w:rPr>
      <w:rFonts w:ascii="Helvetica Neue" w:hAnsi="Helvetica Neue"/>
      <w:color w:val="000000"/>
      <w:sz w:val="20"/>
      <w:szCs w:val="20"/>
    </w:rPr>
  </w:style>
  <w:style w:type="paragraph" w:customStyle="1" w:styleId="xl95">
    <w:name w:val="xl95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Helvetica Neue" w:hAnsi="Helvetica Neue"/>
      <w:color w:val="000000"/>
      <w:sz w:val="20"/>
      <w:szCs w:val="20"/>
    </w:rPr>
  </w:style>
  <w:style w:type="paragraph" w:customStyle="1" w:styleId="xl96">
    <w:name w:val="xl96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99">
    <w:name w:val="xl99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546A"/>
      <w:sz w:val="48"/>
      <w:szCs w:val="48"/>
    </w:rPr>
  </w:style>
  <w:style w:type="paragraph" w:customStyle="1" w:styleId="xl101">
    <w:name w:val="xl101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546A"/>
      <w:sz w:val="36"/>
      <w:szCs w:val="36"/>
    </w:rPr>
  </w:style>
  <w:style w:type="paragraph" w:customStyle="1" w:styleId="xl102">
    <w:name w:val="xl102"/>
    <w:basedOn w:val="Normal"/>
    <w:rsid w:val="00A236A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44546A"/>
      <w:sz w:val="36"/>
      <w:szCs w:val="36"/>
    </w:rPr>
  </w:style>
  <w:style w:type="paragraph" w:customStyle="1" w:styleId="xl103">
    <w:name w:val="xl103"/>
    <w:basedOn w:val="Normal"/>
    <w:rsid w:val="00A236AF"/>
    <w:pPr>
      <w:spacing w:before="100" w:beforeAutospacing="1" w:after="100" w:afterAutospacing="1"/>
      <w:textAlignment w:val="center"/>
    </w:pPr>
    <w:rPr>
      <w:color w:val="44546A"/>
      <w:sz w:val="36"/>
      <w:szCs w:val="36"/>
    </w:rPr>
  </w:style>
  <w:style w:type="paragraph" w:customStyle="1" w:styleId="xl104">
    <w:name w:val="xl104"/>
    <w:basedOn w:val="Normal"/>
    <w:rsid w:val="00A236AF"/>
    <w:pPr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Normal"/>
    <w:rsid w:val="00A236AF"/>
    <w:pPr>
      <w:spacing w:before="100" w:beforeAutospacing="1" w:after="100" w:afterAutospacing="1"/>
      <w:textAlignment w:val="top"/>
    </w:pPr>
  </w:style>
  <w:style w:type="paragraph" w:customStyle="1" w:styleId="xl106">
    <w:name w:val="xl106"/>
    <w:basedOn w:val="Normal"/>
    <w:rsid w:val="00A236AF"/>
    <w:pPr>
      <w:spacing w:before="100" w:beforeAutospacing="1" w:after="100" w:afterAutospacing="1"/>
    </w:pPr>
    <w:rPr>
      <w:color w:val="000000"/>
    </w:rPr>
  </w:style>
  <w:style w:type="paragraph" w:customStyle="1" w:styleId="xl107">
    <w:name w:val="xl107"/>
    <w:basedOn w:val="Normal"/>
    <w:rsid w:val="00A236AF"/>
    <w:pPr>
      <w:spacing w:before="100" w:beforeAutospacing="1" w:after="100" w:afterAutospacing="1"/>
      <w:textAlignment w:val="top"/>
    </w:pPr>
  </w:style>
  <w:style w:type="paragraph" w:styleId="Caption">
    <w:name w:val="caption"/>
    <w:basedOn w:val="Normal"/>
    <w:next w:val="Normal"/>
    <w:uiPriority w:val="35"/>
    <w:unhideWhenUsed/>
    <w:qFormat/>
    <w:rsid w:val="00A236AF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A236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A236AF"/>
    <w:pPr>
      <w:autoSpaceDE w:val="0"/>
      <w:autoSpaceDN w:val="0"/>
      <w:adjustRightInd w:val="0"/>
    </w:pPr>
    <w:rPr>
      <w:rFonts w:ascii="Warnock Pro" w:hAnsi="Warnock Pro" w:cs="Warnock Pro"/>
      <w:color w:val="000000"/>
      <w:kern w:val="0"/>
      <w:lang w:val="fr-FR"/>
    </w:rPr>
  </w:style>
  <w:style w:type="character" w:customStyle="1" w:styleId="apple-converted-space">
    <w:name w:val="apple-converted-space"/>
    <w:basedOn w:val="DefaultParagraphFont"/>
    <w:rsid w:val="00A236AF"/>
  </w:style>
  <w:style w:type="paragraph" w:customStyle="1" w:styleId="Bibliographie1">
    <w:name w:val="Bibliographie1"/>
    <w:basedOn w:val="Normal"/>
    <w:link w:val="BibliographyCar"/>
    <w:rsid w:val="00A236AF"/>
    <w:pPr>
      <w:tabs>
        <w:tab w:val="left" w:pos="260"/>
      </w:tabs>
      <w:spacing w:after="240"/>
      <w:ind w:left="264" w:hanging="264"/>
      <w:jc w:val="both"/>
    </w:pPr>
    <w:rPr>
      <w:rFonts w:cstheme="minorHAnsi"/>
      <w:noProof/>
      <w:sz w:val="22"/>
      <w:szCs w:val="22"/>
    </w:rPr>
  </w:style>
  <w:style w:type="character" w:customStyle="1" w:styleId="BibliographyCar">
    <w:name w:val="Bibliography Car"/>
    <w:basedOn w:val="DefaultParagraphFont"/>
    <w:link w:val="Bibliographie1"/>
    <w:rsid w:val="00A236AF"/>
    <w:rPr>
      <w:rFonts w:ascii="Times New Roman" w:eastAsia="Times New Roman" w:hAnsi="Times New Roman" w:cstheme="minorHAnsi"/>
      <w:noProof/>
      <w:kern w:val="0"/>
      <w:sz w:val="22"/>
      <w:szCs w:val="22"/>
      <w:lang w:val="en-US" w:eastAsia="fr-F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236AF"/>
  </w:style>
  <w:style w:type="character" w:styleId="SubtleEmphasis">
    <w:name w:val="Subtle Emphasis"/>
    <w:basedOn w:val="DefaultParagraphFont"/>
    <w:uiPriority w:val="19"/>
    <w:qFormat/>
    <w:rsid w:val="00A236AF"/>
    <w:rPr>
      <w:i/>
      <w:iCs/>
      <w:color w:val="404040" w:themeColor="text1" w:themeTint="BF"/>
    </w:rPr>
  </w:style>
  <w:style w:type="paragraph" w:customStyle="1" w:styleId="Style1">
    <w:name w:val="Style1"/>
    <w:basedOn w:val="Heading1"/>
    <w:qFormat/>
    <w:rsid w:val="00A236AF"/>
  </w:style>
  <w:style w:type="paragraph" w:customStyle="1" w:styleId="Style2">
    <w:name w:val="Style2"/>
    <w:basedOn w:val="Heading2"/>
    <w:qFormat/>
    <w:rsid w:val="00A236AF"/>
  </w:style>
  <w:style w:type="paragraph" w:customStyle="1" w:styleId="Style3">
    <w:name w:val="Style3"/>
    <w:basedOn w:val="Heading3"/>
    <w:qFormat/>
    <w:rsid w:val="00A236AF"/>
  </w:style>
  <w:style w:type="paragraph" w:customStyle="1" w:styleId="xl108">
    <w:name w:val="xl108"/>
    <w:basedOn w:val="Normal"/>
    <w:rsid w:val="00A236A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09">
    <w:name w:val="xl109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eastAsia="en-US"/>
    </w:rPr>
  </w:style>
  <w:style w:type="paragraph" w:customStyle="1" w:styleId="xl110">
    <w:name w:val="xl110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11">
    <w:name w:val="xl111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472C4"/>
      <w:spacing w:before="100" w:beforeAutospacing="1" w:after="100" w:afterAutospacing="1"/>
      <w:textAlignment w:val="top"/>
    </w:pPr>
    <w:rPr>
      <w:rFonts w:ascii="Segoe UI Symbol" w:hAnsi="Segoe UI Symbol"/>
      <w:b/>
      <w:bCs/>
      <w:lang w:eastAsia="en-US"/>
    </w:rPr>
  </w:style>
  <w:style w:type="paragraph" w:customStyle="1" w:styleId="xl112">
    <w:name w:val="xl112"/>
    <w:basedOn w:val="Normal"/>
    <w:rsid w:val="00A2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13">
    <w:name w:val="xl113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EFFFE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14">
    <w:name w:val="xl114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EFFFE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15">
    <w:name w:val="xl115"/>
    <w:basedOn w:val="Normal"/>
    <w:rsid w:val="00A236A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EFFFE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16">
    <w:name w:val="xl116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17">
    <w:name w:val="xl117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18">
    <w:name w:val="xl118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19">
    <w:name w:val="xl119"/>
    <w:basedOn w:val="Normal"/>
    <w:rsid w:val="00A236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20">
    <w:name w:val="xl120"/>
    <w:basedOn w:val="Normal"/>
    <w:rsid w:val="00A23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21">
    <w:name w:val="xl121"/>
    <w:basedOn w:val="Normal"/>
    <w:rsid w:val="00A23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eastAsia="en-US"/>
    </w:rPr>
  </w:style>
  <w:style w:type="paragraph" w:customStyle="1" w:styleId="xl122">
    <w:name w:val="xl122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EFFFE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3">
    <w:name w:val="xl123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4">
    <w:name w:val="xl124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5">
    <w:name w:val="xl125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6">
    <w:name w:val="xl126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7">
    <w:name w:val="xl127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8">
    <w:name w:val="xl128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29">
    <w:name w:val="xl129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0">
    <w:name w:val="xl130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1">
    <w:name w:val="xl131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2">
    <w:name w:val="xl132"/>
    <w:basedOn w:val="Normal"/>
    <w:rsid w:val="00A2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3">
    <w:name w:val="xl133"/>
    <w:basedOn w:val="Normal"/>
    <w:rsid w:val="00A236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4">
    <w:name w:val="xl134"/>
    <w:basedOn w:val="Normal"/>
    <w:rsid w:val="00A236A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5">
    <w:name w:val="xl135"/>
    <w:basedOn w:val="Normal"/>
    <w:rsid w:val="00A236A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36">
    <w:name w:val="xl136"/>
    <w:basedOn w:val="Normal"/>
    <w:rsid w:val="00A23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lang w:eastAsia="en-US"/>
    </w:rPr>
  </w:style>
  <w:style w:type="numbering" w:styleId="111111">
    <w:name w:val="Outline List 2"/>
    <w:basedOn w:val="NoList"/>
    <w:uiPriority w:val="99"/>
    <w:semiHidden/>
    <w:unhideWhenUsed/>
    <w:rsid w:val="00A236AF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A236AF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A236AF"/>
    <w:pPr>
      <w:numPr>
        <w:numId w:val="1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6AF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AF"/>
    <w:rPr>
      <w:rFonts w:ascii="Tahoma" w:eastAsia="Times New Roman" w:hAnsi="Tahoma" w:cs="Tahoma"/>
      <w:kern w:val="0"/>
      <w:sz w:val="16"/>
      <w:szCs w:val="18"/>
      <w:lang w:val="en-US" w:eastAsia="fr-FR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A236AF"/>
  </w:style>
  <w:style w:type="paragraph" w:styleId="BlockText">
    <w:name w:val="Block Text"/>
    <w:basedOn w:val="Normal"/>
    <w:uiPriority w:val="99"/>
    <w:semiHidden/>
    <w:unhideWhenUsed/>
    <w:rsid w:val="00A236A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236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36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236A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236AF"/>
    <w:rPr>
      <w:rFonts w:ascii="Times New Roman" w:eastAsia="Times New Roman" w:hAnsi="Times New Roman" w:cs="Times New Roman"/>
      <w:kern w:val="0"/>
      <w:sz w:val="16"/>
      <w:szCs w:val="16"/>
      <w:lang w:val="en-US" w:eastAsia="fr-FR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236A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36A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236A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236A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36A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36AF"/>
    <w:rPr>
      <w:rFonts w:ascii="Times New Roman" w:eastAsia="Times New Roman" w:hAnsi="Times New Roman" w:cs="Times New Roman"/>
      <w:kern w:val="0"/>
      <w:sz w:val="16"/>
      <w:szCs w:val="16"/>
      <w:lang w:val="en-US" w:eastAsia="fr-FR"/>
      <w14:ligatures w14:val="none"/>
    </w:rPr>
  </w:style>
  <w:style w:type="character" w:styleId="BookTitle">
    <w:name w:val="Book Title"/>
    <w:basedOn w:val="DefaultParagraphFont"/>
    <w:uiPriority w:val="33"/>
    <w:qFormat/>
    <w:rsid w:val="00A236AF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A236A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table" w:styleId="ColorfulGrid">
    <w:name w:val="Colorful Grid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236AF"/>
  </w:style>
  <w:style w:type="character" w:customStyle="1" w:styleId="DateChar">
    <w:name w:val="Date Char"/>
    <w:basedOn w:val="DefaultParagraphFont"/>
    <w:link w:val="Date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36A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36AF"/>
    <w:rPr>
      <w:rFonts w:ascii="Segoe UI" w:eastAsia="Times New Roman" w:hAnsi="Segoe UI" w:cs="Segoe UI"/>
      <w:kern w:val="0"/>
      <w:sz w:val="16"/>
      <w:szCs w:val="16"/>
      <w:lang w:val="en-US" w:eastAsia="fr-FR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236A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styleId="Emphasis">
    <w:name w:val="Emphasis"/>
    <w:basedOn w:val="DefaultParagraphFont"/>
    <w:uiPriority w:val="20"/>
    <w:qFormat/>
    <w:rsid w:val="00A236A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A236A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236AF"/>
    <w:rPr>
      <w:rFonts w:asciiTheme="majorHAnsi" w:eastAsiaTheme="majorEastAsia" w:hAnsiTheme="majorHAnsi" w:cstheme="maj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36A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36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6AF"/>
    <w:rPr>
      <w:rFonts w:ascii="Times New Roman" w:eastAsia="Times New Roman" w:hAnsi="Times New Roman" w:cs="Times New Roman"/>
      <w:kern w:val="0"/>
      <w:sz w:val="20"/>
      <w:szCs w:val="20"/>
      <w:lang w:val="en-US" w:eastAsia="fr-FR"/>
      <w14:ligatures w14:val="none"/>
    </w:rPr>
  </w:style>
  <w:style w:type="table" w:styleId="GridTable1Light">
    <w:name w:val="Grid Table 1 Light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236AF"/>
    <w:rPr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236AF"/>
    <w:rPr>
      <w:color w:val="C45911" w:themeColor="accent2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236AF"/>
    <w:rPr>
      <w:color w:val="7B7B7B" w:themeColor="accent3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236AF"/>
    <w:rPr>
      <w:color w:val="BF8F00" w:themeColor="accent4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236AF"/>
    <w:rPr>
      <w:color w:val="2E74B5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236AF"/>
    <w:rPr>
      <w:color w:val="538135" w:themeColor="accent6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236AF"/>
    <w:rPr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236AF"/>
    <w:rPr>
      <w:color w:val="C45911" w:themeColor="accent2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236AF"/>
    <w:rPr>
      <w:color w:val="7B7B7B" w:themeColor="accent3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236AF"/>
    <w:rPr>
      <w:color w:val="BF8F00" w:themeColor="accent4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236AF"/>
    <w:rPr>
      <w:color w:val="2E74B5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236AF"/>
    <w:rPr>
      <w:color w:val="538135" w:themeColor="accent6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236AF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236AF"/>
  </w:style>
  <w:style w:type="paragraph" w:styleId="HTMLAddress">
    <w:name w:val="HTML Address"/>
    <w:basedOn w:val="Normal"/>
    <w:link w:val="HTMLAddressChar"/>
    <w:uiPriority w:val="99"/>
    <w:semiHidden/>
    <w:unhideWhenUsed/>
    <w:rsid w:val="00A236A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236AF"/>
    <w:rPr>
      <w:rFonts w:ascii="Times New Roman" w:eastAsia="Times New Roman" w:hAnsi="Times New Roman" w:cs="Times New Roman"/>
      <w:i/>
      <w:iCs/>
      <w:kern w:val="0"/>
      <w:lang w:val="en-US" w:eastAsia="fr-FR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A236A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236A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236A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236A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36A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36AF"/>
    <w:rPr>
      <w:rFonts w:ascii="Consolas" w:eastAsia="Times New Roman" w:hAnsi="Consolas" w:cs="Times New Roman"/>
      <w:kern w:val="0"/>
      <w:sz w:val="20"/>
      <w:szCs w:val="20"/>
      <w:lang w:val="en-US" w:eastAsia="fr-FR"/>
      <w14:ligatures w14:val="none"/>
    </w:rPr>
  </w:style>
  <w:style w:type="character" w:styleId="HTMLSample">
    <w:name w:val="HTML Sample"/>
    <w:basedOn w:val="DefaultParagraphFont"/>
    <w:uiPriority w:val="99"/>
    <w:semiHidden/>
    <w:unhideWhenUsed/>
    <w:rsid w:val="00A236A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236A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236AF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A236AF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A236AF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A236AF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A236AF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A236AF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A236AF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A236AF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A236AF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A236A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36A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236AF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6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6AF"/>
    <w:rPr>
      <w:rFonts w:ascii="Times New Roman" w:eastAsia="Times New Roman" w:hAnsi="Times New Roman" w:cs="Times New Roman"/>
      <w:i/>
      <w:iCs/>
      <w:color w:val="4472C4" w:themeColor="accent1"/>
      <w:kern w:val="0"/>
      <w:lang w:val="en-US" w:eastAsia="fr-FR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236AF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236AF"/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236AF"/>
    <w:rPr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236AF"/>
    <w:rPr>
      <w:color w:val="C45911" w:themeColor="accent2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236AF"/>
    <w:rPr>
      <w:color w:val="7B7B7B" w:themeColor="accent3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236AF"/>
    <w:rPr>
      <w:color w:val="BF8F00" w:themeColor="accent4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236AF"/>
    <w:rPr>
      <w:color w:val="2E74B5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236AF"/>
    <w:rPr>
      <w:color w:val="538135" w:themeColor="accent6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A236A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236A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236A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236A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236A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236AF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236AF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236AF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236AF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36AF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236A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36A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36A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36A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36A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236AF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236AF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236AF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236AF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36AF"/>
    <w:pPr>
      <w:numPr>
        <w:numId w:val="22"/>
      </w:numPr>
      <w:contextualSpacing/>
    </w:pPr>
  </w:style>
  <w:style w:type="table" w:styleId="ListTable1Light">
    <w:name w:val="List Table 1 Light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236AF"/>
    <w:rPr>
      <w:color w:val="FFFFFF" w:themeColor="background1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236AF"/>
    <w:rPr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236AF"/>
    <w:rPr>
      <w:color w:val="C45911" w:themeColor="accent2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236AF"/>
    <w:rPr>
      <w:color w:val="7B7B7B" w:themeColor="accent3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236AF"/>
    <w:rPr>
      <w:color w:val="BF8F00" w:themeColor="accent4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236AF"/>
    <w:rPr>
      <w:color w:val="2E74B5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236AF"/>
    <w:rPr>
      <w:color w:val="538135" w:themeColor="accent6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236AF"/>
    <w:rPr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236AF"/>
    <w:rPr>
      <w:color w:val="C45911" w:themeColor="accent2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236AF"/>
    <w:rPr>
      <w:color w:val="7B7B7B" w:themeColor="accent3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236AF"/>
    <w:rPr>
      <w:color w:val="BF8F00" w:themeColor="accent4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236AF"/>
    <w:rPr>
      <w:color w:val="2E74B5" w:themeColor="accent5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236AF"/>
    <w:rPr>
      <w:color w:val="538135" w:themeColor="accent6" w:themeShade="BF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236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kern w:val="0"/>
      <w:sz w:val="20"/>
      <w:szCs w:val="20"/>
      <w:lang w:val="en-US" w:eastAsia="fr-FR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36AF"/>
    <w:rPr>
      <w:rFonts w:ascii="Consolas" w:eastAsia="Times New Roman" w:hAnsi="Consolas" w:cs="Times New Roman"/>
      <w:kern w:val="0"/>
      <w:sz w:val="20"/>
      <w:szCs w:val="20"/>
      <w:lang w:val="en-US" w:eastAsia="fr-FR"/>
      <w14:ligatures w14:val="none"/>
    </w:rPr>
  </w:style>
  <w:style w:type="table" w:styleId="MediumGrid1">
    <w:name w:val="Medium Grid 1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236AF"/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236AF"/>
    <w:rPr>
      <w:rFonts w:asciiTheme="majorHAnsi" w:eastAsiaTheme="majorEastAsia" w:hAnsiTheme="majorHAnsi" w:cstheme="majorBidi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236AF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236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236AF"/>
    <w:rPr>
      <w:rFonts w:asciiTheme="majorHAnsi" w:eastAsiaTheme="majorEastAsia" w:hAnsiTheme="majorHAnsi" w:cstheme="majorBidi"/>
      <w:kern w:val="0"/>
      <w:shd w:val="pct20" w:color="auto" w:fill="auto"/>
      <w:lang w:val="en-US" w:eastAsia="fr-FR"/>
      <w14:ligatures w14:val="none"/>
    </w:rPr>
  </w:style>
  <w:style w:type="paragraph" w:styleId="NoSpacing">
    <w:name w:val="No Spacing"/>
    <w:uiPriority w:val="1"/>
    <w:qFormat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236AF"/>
  </w:style>
  <w:style w:type="paragraph" w:styleId="NormalIndent">
    <w:name w:val="Normal Indent"/>
    <w:basedOn w:val="Normal"/>
    <w:uiPriority w:val="99"/>
    <w:semiHidden/>
    <w:unhideWhenUsed/>
    <w:rsid w:val="00A236A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236A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236AF"/>
    <w:rPr>
      <w:color w:val="666666"/>
    </w:rPr>
  </w:style>
  <w:style w:type="table" w:styleId="PlainTable1">
    <w:name w:val="Plain Table 1"/>
    <w:basedOn w:val="TableNormal"/>
    <w:uiPriority w:val="41"/>
    <w:rsid w:val="00A236A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236A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36AF"/>
    <w:rPr>
      <w:rFonts w:ascii="Consolas" w:eastAsia="Times New Roman" w:hAnsi="Consolas" w:cs="Times New Roman"/>
      <w:kern w:val="0"/>
      <w:sz w:val="21"/>
      <w:szCs w:val="21"/>
      <w:lang w:val="en-US" w:eastAsia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236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6AF"/>
    <w:rPr>
      <w:rFonts w:ascii="Times New Roman" w:eastAsia="Times New Roman" w:hAnsi="Times New Roman" w:cs="Times New Roman"/>
      <w:i/>
      <w:iCs/>
      <w:color w:val="404040" w:themeColor="text1" w:themeTint="BF"/>
      <w:kern w:val="0"/>
      <w:lang w:val="en-US" w:eastAsia="fr-FR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236A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236A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236AF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styleId="SmartHyperlink">
    <w:name w:val="Smart Hyperlink"/>
    <w:basedOn w:val="DefaultParagraphFont"/>
    <w:uiPriority w:val="99"/>
    <w:semiHidden/>
    <w:unhideWhenUsed/>
    <w:rsid w:val="00A236AF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A236AF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A236A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6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236AF"/>
    <w:rPr>
      <w:rFonts w:eastAsiaTheme="minorEastAsia"/>
      <w:color w:val="5A5A5A" w:themeColor="text1" w:themeTint="A5"/>
      <w:spacing w:val="15"/>
      <w:kern w:val="0"/>
      <w:sz w:val="22"/>
      <w:szCs w:val="22"/>
      <w:lang w:val="en-US" w:eastAsia="fr-FR"/>
      <w14:ligatures w14:val="none"/>
    </w:rPr>
  </w:style>
  <w:style w:type="character" w:styleId="SubtleReference">
    <w:name w:val="Subtle Reference"/>
    <w:basedOn w:val="DefaultParagraphFont"/>
    <w:uiPriority w:val="31"/>
    <w:qFormat/>
    <w:rsid w:val="00A236A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236AF"/>
    <w:rPr>
      <w:color w:val="000080"/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236AF"/>
    <w:rPr>
      <w:color w:val="FFFFFF"/>
      <w:kern w:val="0"/>
      <w:lang w:val="en-US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236AF"/>
    <w:rPr>
      <w:b/>
      <w:bCs/>
      <w:kern w:val="0"/>
      <w:lang w:val="en-US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236AF"/>
    <w:rPr>
      <w:b/>
      <w:bCs/>
      <w:kern w:val="0"/>
      <w:lang w:val="en-US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236AF"/>
    <w:rPr>
      <w:b/>
      <w:bCs/>
      <w:kern w:val="0"/>
      <w:lang w:val="en-US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236AF"/>
    <w:rPr>
      <w:b/>
      <w:bCs/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236AF"/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36A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236AF"/>
  </w:style>
  <w:style w:type="table" w:styleId="TableProfessional">
    <w:name w:val="Table Professional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236AF"/>
    <w:rPr>
      <w:kern w:val="0"/>
      <w:lang w:val="en-US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236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6A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fr-FR"/>
      <w14:ligatures w14:val="none"/>
    </w:rPr>
  </w:style>
  <w:style w:type="paragraph" w:styleId="TOAHeading">
    <w:name w:val="toa heading"/>
    <w:basedOn w:val="Normal"/>
    <w:next w:val="Normal"/>
    <w:uiPriority w:val="99"/>
    <w:semiHidden/>
    <w:unhideWhenUsed/>
    <w:rsid w:val="00A236A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uiPriority w:val="39"/>
    <w:semiHidden/>
    <w:unhideWhenUsed/>
    <w:rsid w:val="00A236AF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A236AF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A236AF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A236AF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A236AF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A236AF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A236AF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A236AF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A236A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6AF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6309</Characters>
  <Application>Microsoft Office Word</Application>
  <DocSecurity>0</DocSecurity>
  <Lines>52</Lines>
  <Paragraphs>14</Paragraphs>
  <ScaleCrop>false</ScaleCrop>
  <Company>Ecole Nationale de Santé Publique, Ministère de la sa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El Kirat </dc:creator>
  <cp:keywords/>
  <dc:description/>
  <cp:lastModifiedBy>Zakaria  Belrhiti</cp:lastModifiedBy>
  <cp:revision>2</cp:revision>
  <dcterms:created xsi:type="dcterms:W3CDTF">2024-07-24T16:31:00Z</dcterms:created>
  <dcterms:modified xsi:type="dcterms:W3CDTF">2024-07-24T16:31:00Z</dcterms:modified>
</cp:coreProperties>
</file>