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672265" w14:textId="77777777" w:rsidR="0011315C" w:rsidRPr="0011315C" w:rsidRDefault="0011315C" w:rsidP="0011315C">
      <w:pPr>
        <w:widowControl/>
        <w:shd w:val="clear" w:color="auto" w:fill="FAFAFA"/>
        <w:jc w:val="left"/>
        <w:textAlignment w:val="baseline"/>
        <w:rPr>
          <w:rFonts w:ascii="Source Sans Pro" w:eastAsia="宋体" w:hAnsi="Source Sans Pro" w:cs="宋体"/>
          <w:color w:val="2A2A2A"/>
          <w:kern w:val="0"/>
          <w:sz w:val="27"/>
          <w:szCs w:val="27"/>
        </w:rPr>
      </w:pPr>
      <w:r w:rsidRPr="0011315C">
        <w:rPr>
          <w:rFonts w:ascii="Source Sans Pro" w:eastAsia="宋体" w:hAnsi="Source Sans Pro" w:cs="宋体"/>
          <w:color w:val="2A2A2A"/>
          <w:kern w:val="0"/>
          <w:sz w:val="27"/>
          <w:szCs w:val="27"/>
        </w:rPr>
        <w:t>Consolidated criteria for reporting qualitative studies (COREQ): 32-item checklist</w:t>
      </w:r>
    </w:p>
    <w:tbl>
      <w:tblPr>
        <w:tblW w:w="5000" w:type="pct"/>
        <w:tblBorders>
          <w:top w:val="single" w:sz="6" w:space="0" w:color="CFD5E4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2418"/>
        <w:gridCol w:w="5804"/>
        <w:gridCol w:w="1254"/>
      </w:tblGrid>
      <w:tr w:rsidR="0011315C" w:rsidRPr="0011315C" w14:paraId="6274B881" w14:textId="77777777" w:rsidTr="00AB175C">
        <w:trPr>
          <w:tblHeader/>
        </w:trPr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2F5F9"/>
            <w:tcMar>
              <w:top w:w="156" w:type="dxa"/>
              <w:left w:w="156" w:type="dxa"/>
              <w:bottom w:w="156" w:type="dxa"/>
              <w:right w:w="156" w:type="dxa"/>
            </w:tcMar>
            <w:vAlign w:val="bottom"/>
            <w:hideMark/>
          </w:tcPr>
          <w:p w14:paraId="549F4525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b/>
                <w:bCs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</w:rPr>
              <w:t>No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2F5F9"/>
            <w:tcMar>
              <w:top w:w="156" w:type="dxa"/>
              <w:left w:w="156" w:type="dxa"/>
              <w:bottom w:w="156" w:type="dxa"/>
              <w:right w:w="156" w:type="dxa"/>
            </w:tcMar>
            <w:vAlign w:val="bottom"/>
            <w:hideMark/>
          </w:tcPr>
          <w:p w14:paraId="7D2C8F14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b/>
                <w:bCs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</w:rPr>
              <w:t>Item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2F5F9"/>
            <w:tcMar>
              <w:top w:w="156" w:type="dxa"/>
              <w:left w:w="156" w:type="dxa"/>
              <w:bottom w:w="156" w:type="dxa"/>
              <w:right w:w="156" w:type="dxa"/>
            </w:tcMar>
            <w:vAlign w:val="bottom"/>
            <w:hideMark/>
          </w:tcPr>
          <w:p w14:paraId="3179EF0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b/>
                <w:bCs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</w:rPr>
              <w:t>Guide questions/description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2F5F9"/>
          </w:tcPr>
          <w:p w14:paraId="2DD37D4A" w14:textId="77777777" w:rsidR="0011315C" w:rsidRPr="0011315C" w:rsidRDefault="0011315C" w:rsidP="0011315C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b/>
                <w:bCs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</w:rPr>
              <w:t>Page</w:t>
            </w:r>
          </w:p>
          <w:p w14:paraId="257A5DFF" w14:textId="77777777" w:rsidR="0011315C" w:rsidRPr="0011315C" w:rsidRDefault="0011315C" w:rsidP="0011315C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b/>
                <w:bCs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</w:rPr>
              <w:t>No</w:t>
            </w:r>
          </w:p>
        </w:tc>
      </w:tr>
      <w:tr w:rsidR="00AB175C" w:rsidRPr="0011315C" w14:paraId="03225FC6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2D727E6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Domain 1: Research team and reflexivity</w:t>
            </w:r>
          </w:p>
        </w:tc>
      </w:tr>
      <w:tr w:rsidR="00AB175C" w:rsidRPr="0011315C" w14:paraId="7D07C6F1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8C0F1C4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Personal Characteristics</w:t>
            </w:r>
          </w:p>
        </w:tc>
      </w:tr>
      <w:tr w:rsidR="0011315C" w:rsidRPr="0011315C" w14:paraId="14721AA1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E67FB1F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619999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Interviewer/facilitator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F25508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Which author/s conducted the interview or focus group?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55901B3F" w14:textId="4A951887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1F5FEAF8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87444B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F7C089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Credentials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462CEB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were the researcher's credentials? 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E.g. PhD, MD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0DA21DDA" w14:textId="54DAC011" w:rsidR="0011315C" w:rsidRPr="0011315C" w:rsidRDefault="00DE05D3" w:rsidP="007E4C4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6BC33F32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DC5FD77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3.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F99A21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3ECEAE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was their occupation at the time of the study?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2FBAA5B" w14:textId="670741E3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51D3C3F7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C5C4EB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4.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C44652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Gender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6EA26A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Was the researcher male or female?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FD963BA" w14:textId="1C778905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748678A9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411BC1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5.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76889C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Experience and training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07A7A94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experience or training did the researcher have?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5BD26CD" w14:textId="30D03958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AB175C" w:rsidRPr="0011315C" w14:paraId="7540564F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5CFF03E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Relationship with participants</w:t>
            </w:r>
          </w:p>
        </w:tc>
      </w:tr>
      <w:tr w:rsidR="0011315C" w:rsidRPr="0011315C" w14:paraId="767726AB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03C021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6.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929340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Relationship established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CBEAEB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Was a relationship established prior to study commencement?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5A407937" w14:textId="3F34A51C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14D58659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413595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7.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5575C1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Participant knowledge of the interviewer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375818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did the participants know about the researcher? e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.g. personal goals, reasons for doing the research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4DF6EC56" w14:textId="61AEE93A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1BE2BBE3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E8FB569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8.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A2F560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Interviewer characteristics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50374E7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characteristics were reported about the interviewer/facilitator? e.g. 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Bias, assumptions, reasons and interests in the research topic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40A88428" w14:textId="54A43818" w:rsidR="0011315C" w:rsidRPr="0011315C" w:rsidRDefault="00DE05D3" w:rsidP="00DE05D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9, 30</w:t>
            </w:r>
          </w:p>
        </w:tc>
      </w:tr>
      <w:tr w:rsidR="00AB175C" w:rsidRPr="0011315C" w14:paraId="3D272685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44EC6A2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Domain 2: study design</w:t>
            </w:r>
          </w:p>
        </w:tc>
      </w:tr>
      <w:tr w:rsidR="00AB175C" w:rsidRPr="0011315C" w14:paraId="15DE4C15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FD84D9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Theoretical framework</w:t>
            </w:r>
          </w:p>
        </w:tc>
      </w:tr>
      <w:tr w:rsidR="0011315C" w:rsidRPr="0011315C" w14:paraId="5AA5CE79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C196D8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9.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68C0B8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Methodological orientation and Theory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5A3A71F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methodological orientation was stated to underpin the study? 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e.g. grounded theory, discourse analysis, ethnography, phenomenology, content analysis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24EF8A5" w14:textId="3B08CF21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7</w:t>
            </w:r>
          </w:p>
        </w:tc>
      </w:tr>
      <w:tr w:rsidR="00AB175C" w:rsidRPr="0011315C" w14:paraId="55525806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5EECD9A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Participant selection</w:t>
            </w:r>
          </w:p>
        </w:tc>
      </w:tr>
      <w:tr w:rsidR="0011315C" w:rsidRPr="0011315C" w14:paraId="0D0D3CAC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307B82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10.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A31293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Sampling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B078D94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How were participants selected? 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e.g. purposive, convenience, consecutive, snowball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BCF5C1A" w14:textId="5BFEF9BB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8</w:t>
            </w:r>
          </w:p>
        </w:tc>
      </w:tr>
      <w:tr w:rsidR="0011315C" w:rsidRPr="0011315C" w14:paraId="3644FD1F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FDD4343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11.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66A44B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Method of approach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5DA34F5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How were participants approached? e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.g. face-to-face, telephone, mail, email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F2E822D" w14:textId="5FBF657B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8</w:t>
            </w:r>
          </w:p>
        </w:tc>
      </w:tr>
      <w:tr w:rsidR="0011315C" w:rsidRPr="0011315C" w14:paraId="3EF18CD5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FAF630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67607E9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Sample size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91A5AB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How many participants were in the study?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53174652" w14:textId="4CA504C3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8</w:t>
            </w:r>
          </w:p>
        </w:tc>
      </w:tr>
      <w:tr w:rsidR="0011315C" w:rsidRPr="0011315C" w14:paraId="4CCF490B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3B4A77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13.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488484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Non-participation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B49CEC5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How many people refused to participate or dropped out? Reasons?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298E2286" w14:textId="71B487F3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8</w:t>
            </w:r>
          </w:p>
        </w:tc>
      </w:tr>
      <w:tr w:rsidR="00AB175C" w:rsidRPr="0011315C" w14:paraId="65469388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7320715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Setting</w:t>
            </w:r>
          </w:p>
        </w:tc>
      </w:tr>
      <w:tr w:rsidR="0011315C" w:rsidRPr="0011315C" w14:paraId="3B3FE5C7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F96BF9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14.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541E9D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Setting of data collection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CB5987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Where was the data collected? e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.g. home, clinic, workplace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1DA76E51" w14:textId="35D070AF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62870FCC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D5EE0A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15.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BDD4CF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Presence of non-participants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3DDB76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Was anyone else present besides the participants and researchers?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BD2D6CA" w14:textId="187FC9B6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9</w:t>
            </w:r>
          </w:p>
        </w:tc>
      </w:tr>
      <w:tr w:rsidR="0011315C" w:rsidRPr="0011315C" w14:paraId="43DB8B24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275EE3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16.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141479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Description of sample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0636283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are the important characteristics of the sample? 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e.g. demographic data, date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FC71773" w14:textId="77777777" w:rsidR="0011315C" w:rsidRPr="0011315C" w:rsidRDefault="0018226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10</w:t>
            </w:r>
          </w:p>
        </w:tc>
      </w:tr>
      <w:tr w:rsidR="00AB175C" w:rsidRPr="0011315C" w14:paraId="3887EC18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875C15D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Data collection</w:t>
            </w:r>
          </w:p>
        </w:tc>
      </w:tr>
      <w:tr w:rsidR="0011315C" w:rsidRPr="0011315C" w14:paraId="06730B4E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179305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17.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140F285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Interview guide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3A49B87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questions, prompts, guides provided by the authors? Was it pilot tested?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CEF6142" w14:textId="796A0050" w:rsidR="0011315C" w:rsidRPr="0011315C" w:rsidRDefault="00DE05D3" w:rsidP="007E4C4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9-10</w:t>
            </w:r>
          </w:p>
        </w:tc>
      </w:tr>
      <w:tr w:rsidR="0011315C" w:rsidRPr="0011315C" w14:paraId="0F8FFB48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685593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18.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4BCA7C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Repeat interviews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47DC02F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repeat interviews carried out? If yes, how many?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37428FB6" w14:textId="729AFBEA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4CF4D763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A7BB8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19.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AD29AC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Audio/visual recording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C89025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Did the research use audio or visual recording to collect the data?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F2A831D" w14:textId="474C092E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0F117120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7F7C183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20.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6C7A28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Field notes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3B3942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field notes made during and/or after the interview or focus group?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2B48487B" w14:textId="4B08F40A" w:rsidR="0011315C" w:rsidRPr="0011315C" w:rsidRDefault="00DE05D3" w:rsidP="007E4C4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6369A04F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B2D955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21.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EC62337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Duration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2419FD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was the duration of the interviews or focus group?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0A9DD10D" w14:textId="318704AB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</w:t>
            </w:r>
          </w:p>
        </w:tc>
      </w:tr>
      <w:tr w:rsidR="0011315C" w:rsidRPr="0011315C" w14:paraId="6BC46BD8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637E69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22.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99529C9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Data saturation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A70C715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Was data saturation discussed?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139239E9" w14:textId="36A29B62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11, 30</w:t>
            </w:r>
          </w:p>
        </w:tc>
      </w:tr>
      <w:tr w:rsidR="0011315C" w:rsidRPr="0011315C" w14:paraId="010BEBD5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96A334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23.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A3D3322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Transcripts returned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8DF761F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transcripts returned to participants for comment and/or correction?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FC343C5" w14:textId="172FCA6F" w:rsidR="0011315C" w:rsidRPr="0011315C" w:rsidRDefault="00DE05D3" w:rsidP="0018226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AB175C" w:rsidRPr="0011315C" w14:paraId="0F667894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163093E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 xml:space="preserve">Domain 3: analysis and </w:t>
            </w:r>
            <w:proofErr w:type="spellStart"/>
            <w:r w:rsidRPr="0011315C">
              <w:rPr>
                <w:rFonts w:ascii="inherit" w:eastAsia="宋体" w:hAnsi="inherit" w:cs="宋体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findings</w:t>
            </w: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z</w:t>
            </w:r>
            <w:proofErr w:type="spellEnd"/>
          </w:p>
        </w:tc>
      </w:tr>
      <w:tr w:rsidR="00AB175C" w:rsidRPr="0011315C" w14:paraId="69F7B3E9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92C77AA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Data analysis</w:t>
            </w:r>
          </w:p>
        </w:tc>
      </w:tr>
      <w:tr w:rsidR="0011315C" w:rsidRPr="0011315C" w14:paraId="602F7C21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EBDD4D9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24.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39B758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Number of data coders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DF9919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How many data coders coded the data?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1A523E5F" w14:textId="1F75B0E9" w:rsidR="0011315C" w:rsidRPr="0011315C" w:rsidRDefault="00DE05D3" w:rsidP="009E01A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63A96AA1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8B9F1F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25.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084E48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Description of the coding tree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540E22A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Did authors provide a description of the coding tree?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55316981" w14:textId="559C27F3" w:rsidR="0011315C" w:rsidRPr="0011315C" w:rsidRDefault="00DE05D3" w:rsidP="007E4C4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11-25</w:t>
            </w:r>
            <w:r w:rsidR="009E01A3"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, table</w:t>
            </w:r>
            <w:r w:rsidR="007E4C40">
              <w:rPr>
                <w:rFonts w:ascii="inherit" w:eastAsia="宋体" w:hAnsi="inherit" w:cs="宋体"/>
                <w:kern w:val="0"/>
                <w:sz w:val="24"/>
                <w:szCs w:val="24"/>
              </w:rPr>
              <w:t xml:space="preserve"> </w:t>
            </w:r>
            <w:r w:rsidR="009E01A3"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  <w:t>1</w:t>
            </w:r>
          </w:p>
        </w:tc>
      </w:tr>
      <w:tr w:rsidR="0011315C" w:rsidRPr="0011315C" w14:paraId="0B71060F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56C8A7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lastRenderedPageBreak/>
              <w:t>26.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009BBB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Derivation of themes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0745C3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themes identified in advance or derived from the data?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3B035F6F" w14:textId="62B57DA7" w:rsidR="0011315C" w:rsidRPr="0011315C" w:rsidRDefault="00DE05D3" w:rsidP="00A77AC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0DA71249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A023409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27.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192F4CB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Software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4DC5DA13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What software, if applicable, was used to manage the data?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3A4BEBEF" w14:textId="67A24A7B" w:rsidR="0011315C" w:rsidRPr="0011315C" w:rsidRDefault="00DE05D3" w:rsidP="009E01A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10</w:t>
            </w:r>
          </w:p>
        </w:tc>
      </w:tr>
      <w:tr w:rsidR="0011315C" w:rsidRPr="0011315C" w14:paraId="6D97AD7F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D75218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28.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719536C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Participant checking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463433E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Did participants provide feedback on the findings?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F1757FE" w14:textId="58103037" w:rsidR="0011315C" w:rsidRPr="0011315C" w:rsidRDefault="00DE05D3" w:rsidP="009E01A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</w:t>
            </w:r>
          </w:p>
        </w:tc>
      </w:tr>
      <w:tr w:rsidR="00AB175C" w:rsidRPr="0011315C" w14:paraId="4EFC2C87" w14:textId="77777777" w:rsidTr="00AB175C">
        <w:tc>
          <w:tcPr>
            <w:tcW w:w="5000" w:type="pct"/>
            <w:gridSpan w:val="4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EE7D5A6" w14:textId="77777777" w:rsidR="00AB175C" w:rsidRPr="0011315C" w:rsidRDefault="00AB175C" w:rsidP="0011315C">
            <w:pPr>
              <w:widowControl/>
              <w:spacing w:line="312" w:lineRule="atLeast"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Reporting</w:t>
            </w:r>
          </w:p>
        </w:tc>
      </w:tr>
      <w:tr w:rsidR="0011315C" w:rsidRPr="0011315C" w14:paraId="1C23BBED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B450E2F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29.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633E046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Quotations presented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5D3CC44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participant quotations presented to illustrate the themes / findings? Was each quotation identified? e</w:t>
            </w:r>
            <w:r w:rsidRPr="0011315C">
              <w:rPr>
                <w:rFonts w:ascii="inherit" w:eastAsia="宋体" w:hAnsi="inherit" w:cs="宋体"/>
                <w:i/>
                <w:iCs/>
                <w:kern w:val="0"/>
                <w:sz w:val="24"/>
                <w:szCs w:val="24"/>
                <w:bdr w:val="none" w:sz="0" w:space="0" w:color="auto" w:frame="1"/>
              </w:rPr>
              <w:t>.g. participant number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F41D8B6" w14:textId="2222EDEE" w:rsidR="0011315C" w:rsidRPr="0011315C" w:rsidRDefault="00DE05D3" w:rsidP="00A77AC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11-25</w:t>
            </w:r>
          </w:p>
        </w:tc>
      </w:tr>
      <w:tr w:rsidR="0011315C" w:rsidRPr="0011315C" w14:paraId="51CBD948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ED25A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30.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CB28A1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Data and findings consistent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9E2669C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Was there consistency between the data presented and the findings?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4D87120A" w14:textId="7927E76D" w:rsidR="0011315C" w:rsidRPr="0011315C" w:rsidRDefault="00DE05D3" w:rsidP="00A77AC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11-25</w:t>
            </w:r>
          </w:p>
        </w:tc>
      </w:tr>
      <w:tr w:rsidR="0011315C" w:rsidRPr="0011315C" w14:paraId="3114DCC0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45B7C3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31.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14B93AC0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Clarity of major themes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210F9964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Were major themes clearly presented in the findings?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6E7C494C" w14:textId="3639B07F" w:rsidR="0011315C" w:rsidRPr="0011315C" w:rsidRDefault="00DE05D3" w:rsidP="009E01A3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11-25</w:t>
            </w:r>
          </w:p>
        </w:tc>
      </w:tr>
      <w:tr w:rsidR="0011315C" w:rsidRPr="0011315C" w14:paraId="3B01D85E" w14:textId="77777777" w:rsidTr="00AB175C">
        <w:tc>
          <w:tcPr>
            <w:tcW w:w="4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8657A36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32.</w:t>
            </w:r>
          </w:p>
        </w:tc>
        <w:tc>
          <w:tcPr>
            <w:tcW w:w="1155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380E0F88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Clarity of minor themes</w:t>
            </w:r>
          </w:p>
        </w:tc>
        <w:tc>
          <w:tcPr>
            <w:tcW w:w="2773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  <w:tcMar>
              <w:top w:w="156" w:type="dxa"/>
              <w:left w:w="156" w:type="dxa"/>
              <w:bottom w:w="156" w:type="dxa"/>
              <w:right w:w="156" w:type="dxa"/>
            </w:tcMar>
            <w:hideMark/>
          </w:tcPr>
          <w:p w14:paraId="0E76AACD" w14:textId="77777777" w:rsidR="0011315C" w:rsidRPr="0011315C" w:rsidRDefault="0011315C" w:rsidP="0011315C">
            <w:pPr>
              <w:widowControl/>
              <w:spacing w:line="312" w:lineRule="atLeast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 w:rsidRPr="0011315C">
              <w:rPr>
                <w:rFonts w:ascii="inherit" w:eastAsia="宋体" w:hAnsi="inherit" w:cs="宋体"/>
                <w:kern w:val="0"/>
                <w:sz w:val="24"/>
                <w:szCs w:val="24"/>
              </w:rPr>
              <w:t>Is there a description of diverse cases or discussion of minor themes?</w:t>
            </w:r>
          </w:p>
        </w:tc>
        <w:tc>
          <w:tcPr>
            <w:tcW w:w="598" w:type="pct"/>
            <w:tcBorders>
              <w:top w:val="nil"/>
              <w:left w:val="nil"/>
              <w:bottom w:val="single" w:sz="6" w:space="0" w:color="CFD5E4"/>
              <w:right w:val="nil"/>
            </w:tcBorders>
            <w:shd w:val="clear" w:color="auto" w:fill="FFFFFF"/>
          </w:tcPr>
          <w:p w14:paraId="79833E81" w14:textId="0B3DF78A" w:rsidR="0011315C" w:rsidRPr="0011315C" w:rsidRDefault="00DE05D3" w:rsidP="00A77AC0">
            <w:pPr>
              <w:widowControl/>
              <w:spacing w:line="312" w:lineRule="atLeast"/>
              <w:ind w:leftChars="100" w:left="210"/>
              <w:jc w:val="left"/>
              <w:rPr>
                <w:rFonts w:ascii="inherit" w:eastAsia="宋体" w:hAnsi="inherit" w:cs="宋体" w:hint="eastAsia"/>
                <w:kern w:val="0"/>
                <w:sz w:val="24"/>
                <w:szCs w:val="24"/>
              </w:rPr>
            </w:pPr>
            <w:r>
              <w:rPr>
                <w:rFonts w:ascii="inherit" w:eastAsia="宋体" w:hAnsi="inherit" w:cs="宋体"/>
                <w:kern w:val="0"/>
                <w:sz w:val="24"/>
                <w:szCs w:val="24"/>
              </w:rPr>
              <w:t>11-25</w:t>
            </w:r>
          </w:p>
        </w:tc>
      </w:tr>
    </w:tbl>
    <w:p w14:paraId="50D67194" w14:textId="77777777" w:rsidR="00572E23" w:rsidRPr="0011315C" w:rsidRDefault="00572E23"/>
    <w:sectPr w:rsidR="00572E23" w:rsidRPr="0011315C" w:rsidSect="0011315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0811F1" w14:textId="77777777" w:rsidR="00E47D69" w:rsidRDefault="00E47D69" w:rsidP="00AB175C">
      <w:r>
        <w:separator/>
      </w:r>
    </w:p>
  </w:endnote>
  <w:endnote w:type="continuationSeparator" w:id="0">
    <w:p w14:paraId="1787DBFC" w14:textId="77777777" w:rsidR="00E47D69" w:rsidRDefault="00E47D69" w:rsidP="00AB1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217BA" w14:textId="77777777" w:rsidR="00E47D69" w:rsidRDefault="00E47D69" w:rsidP="00AB175C">
      <w:r>
        <w:separator/>
      </w:r>
    </w:p>
  </w:footnote>
  <w:footnote w:type="continuationSeparator" w:id="0">
    <w:p w14:paraId="09CBB7F4" w14:textId="77777777" w:rsidR="00E47D69" w:rsidRDefault="00E47D69" w:rsidP="00AB1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5C"/>
    <w:rsid w:val="00060DCB"/>
    <w:rsid w:val="0011315C"/>
    <w:rsid w:val="00182263"/>
    <w:rsid w:val="00187C77"/>
    <w:rsid w:val="002B7282"/>
    <w:rsid w:val="00365207"/>
    <w:rsid w:val="004D44D7"/>
    <w:rsid w:val="00572E23"/>
    <w:rsid w:val="005E43EE"/>
    <w:rsid w:val="00731E97"/>
    <w:rsid w:val="007E4C40"/>
    <w:rsid w:val="0080226B"/>
    <w:rsid w:val="009E01A3"/>
    <w:rsid w:val="00A360EF"/>
    <w:rsid w:val="00A77AC0"/>
    <w:rsid w:val="00AB175C"/>
    <w:rsid w:val="00AC17B8"/>
    <w:rsid w:val="00B677C1"/>
    <w:rsid w:val="00DE05D3"/>
    <w:rsid w:val="00E4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1BE49"/>
  <w15:chartTrackingRefBased/>
  <w15:docId w15:val="{A8B37114-6628-44E9-92C0-2A72AFBC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17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17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175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E05D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E05D3"/>
    <w:rPr>
      <w:sz w:val="18"/>
      <w:szCs w:val="18"/>
    </w:rPr>
  </w:style>
  <w:style w:type="paragraph" w:styleId="a9">
    <w:name w:val="Revision"/>
    <w:hidden/>
    <w:uiPriority w:val="99"/>
    <w:semiHidden/>
    <w:rsid w:val="00AC1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9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1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18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0346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9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914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792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68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7477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Yiluan</dc:creator>
  <cp:keywords/>
  <dc:description/>
  <cp:lastModifiedBy>Juan Zhang</cp:lastModifiedBy>
  <cp:revision>3</cp:revision>
  <dcterms:created xsi:type="dcterms:W3CDTF">2024-07-05T01:58:00Z</dcterms:created>
  <dcterms:modified xsi:type="dcterms:W3CDTF">2024-07-05T01:58:00Z</dcterms:modified>
</cp:coreProperties>
</file>