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07489" w14:textId="3C88B3DC" w:rsidR="00551443" w:rsidRDefault="007933C6" w:rsidP="00551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2: </w:t>
      </w:r>
      <w:r w:rsidR="00551443">
        <w:rPr>
          <w:rFonts w:ascii="Times New Roman" w:hAnsi="Times New Roman" w:cs="Times New Roman"/>
          <w:b/>
          <w:sz w:val="24"/>
          <w:szCs w:val="24"/>
        </w:rPr>
        <w:t xml:space="preserve">Confounding variables </w:t>
      </w:r>
      <w:r w:rsidR="00DA2494">
        <w:rPr>
          <w:rFonts w:ascii="Times New Roman" w:hAnsi="Times New Roman" w:cs="Times New Roman"/>
          <w:b/>
          <w:sz w:val="24"/>
          <w:szCs w:val="24"/>
        </w:rPr>
        <w:t xml:space="preserve">conceptually and/or empirically </w:t>
      </w:r>
      <w:r w:rsidR="00551443">
        <w:rPr>
          <w:rFonts w:ascii="Times New Roman" w:hAnsi="Times New Roman" w:cs="Times New Roman"/>
          <w:b/>
          <w:sz w:val="24"/>
          <w:szCs w:val="24"/>
        </w:rPr>
        <w:t>related to beach water contact exposure and each of the acute water-borne illness outcomes</w:t>
      </w:r>
      <w:r w:rsidR="000102F0">
        <w:rPr>
          <w:rFonts w:ascii="Times New Roman" w:hAnsi="Times New Roman" w:cs="Times New Roman"/>
          <w:b/>
          <w:sz w:val="24"/>
          <w:szCs w:val="24"/>
        </w:rPr>
        <w:t xml:space="preserve">, and that were </w:t>
      </w:r>
      <w:r w:rsidR="00C55DF6">
        <w:rPr>
          <w:rFonts w:ascii="Times New Roman" w:hAnsi="Times New Roman" w:cs="Times New Roman"/>
          <w:b/>
          <w:sz w:val="24"/>
          <w:szCs w:val="24"/>
        </w:rPr>
        <w:t>determined to be part of the minimal sufficient adjustment set</w:t>
      </w:r>
      <w:r w:rsidR="000102F0"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="000D5B19">
        <w:rPr>
          <w:rFonts w:ascii="Times New Roman" w:hAnsi="Times New Roman" w:cs="Times New Roman"/>
          <w:b/>
          <w:sz w:val="24"/>
          <w:szCs w:val="24"/>
        </w:rPr>
        <w:t>the</w:t>
      </w:r>
      <w:r w:rsidR="000102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B19">
        <w:rPr>
          <w:rFonts w:ascii="Times New Roman" w:hAnsi="Times New Roman" w:cs="Times New Roman"/>
          <w:b/>
          <w:sz w:val="24"/>
          <w:szCs w:val="24"/>
        </w:rPr>
        <w:t>d</w:t>
      </w:r>
      <w:r w:rsidR="000102F0">
        <w:rPr>
          <w:rFonts w:ascii="Times New Roman" w:hAnsi="Times New Roman" w:cs="Times New Roman"/>
          <w:b/>
          <w:sz w:val="24"/>
          <w:szCs w:val="24"/>
        </w:rPr>
        <w:t xml:space="preserve">irected </w:t>
      </w:r>
      <w:r w:rsidR="000D5B19">
        <w:rPr>
          <w:rFonts w:ascii="Times New Roman" w:hAnsi="Times New Roman" w:cs="Times New Roman"/>
          <w:b/>
          <w:sz w:val="24"/>
          <w:szCs w:val="24"/>
        </w:rPr>
        <w:t>a</w:t>
      </w:r>
      <w:r w:rsidR="000102F0">
        <w:rPr>
          <w:rFonts w:ascii="Times New Roman" w:hAnsi="Times New Roman" w:cs="Times New Roman"/>
          <w:b/>
          <w:sz w:val="24"/>
          <w:szCs w:val="24"/>
        </w:rPr>
        <w:t xml:space="preserve">cyclic </w:t>
      </w:r>
      <w:r w:rsidR="000D5B19">
        <w:rPr>
          <w:rFonts w:ascii="Times New Roman" w:hAnsi="Times New Roman" w:cs="Times New Roman"/>
          <w:b/>
          <w:sz w:val="24"/>
          <w:szCs w:val="24"/>
        </w:rPr>
        <w:t>g</w:t>
      </w:r>
      <w:r w:rsidR="000102F0">
        <w:rPr>
          <w:rFonts w:ascii="Times New Roman" w:hAnsi="Times New Roman" w:cs="Times New Roman"/>
          <w:b/>
          <w:sz w:val="24"/>
          <w:szCs w:val="24"/>
        </w:rPr>
        <w:t>raph assessment</w:t>
      </w:r>
      <w:r w:rsidR="00551443">
        <w:rPr>
          <w:rFonts w:ascii="Times New Roman" w:hAnsi="Times New Roman" w:cs="Times New Roman"/>
          <w:b/>
          <w:sz w:val="24"/>
          <w:szCs w:val="24"/>
        </w:rPr>
        <w:t>.</w:t>
      </w:r>
      <w:r w:rsidR="000102F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E3A8D3" w14:textId="77777777" w:rsidR="00551443" w:rsidRDefault="00551443" w:rsidP="005514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404" w:type="dxa"/>
        <w:tblLook w:val="04A0" w:firstRow="1" w:lastRow="0" w:firstColumn="1" w:lastColumn="0" w:noHBand="0" w:noVBand="1"/>
      </w:tblPr>
      <w:tblGrid>
        <w:gridCol w:w="3964"/>
        <w:gridCol w:w="860"/>
        <w:gridCol w:w="1113"/>
        <w:gridCol w:w="1178"/>
        <w:gridCol w:w="1179"/>
        <w:gridCol w:w="1110"/>
      </w:tblGrid>
      <w:tr w:rsidR="00551443" w14:paraId="03419EE0" w14:textId="77777777" w:rsidTr="00CC1F11">
        <w:tc>
          <w:tcPr>
            <w:tcW w:w="3964" w:type="dxa"/>
          </w:tcPr>
          <w:p w14:paraId="3DD09506" w14:textId="77777777" w:rsidR="00551443" w:rsidRPr="00E16BC9" w:rsidRDefault="00551443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42864666"/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Confounders</w:t>
            </w:r>
          </w:p>
        </w:tc>
        <w:tc>
          <w:tcPr>
            <w:tcW w:w="860" w:type="dxa"/>
          </w:tcPr>
          <w:p w14:paraId="05F1D004" w14:textId="77777777" w:rsidR="00551443" w:rsidRPr="00E16BC9" w:rsidRDefault="00551443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AGI</w:t>
            </w:r>
          </w:p>
        </w:tc>
        <w:tc>
          <w:tcPr>
            <w:tcW w:w="1113" w:type="dxa"/>
          </w:tcPr>
          <w:p w14:paraId="28C5CBD9" w14:textId="77777777" w:rsidR="00551443" w:rsidRPr="00E16BC9" w:rsidRDefault="00551443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Respir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atory illness</w:t>
            </w:r>
          </w:p>
        </w:tc>
        <w:tc>
          <w:tcPr>
            <w:tcW w:w="1178" w:type="dxa"/>
          </w:tcPr>
          <w:p w14:paraId="472A059E" w14:textId="77777777" w:rsidR="00551443" w:rsidRPr="00E16BC9" w:rsidRDefault="00551443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Ear infection</w:t>
            </w:r>
          </w:p>
        </w:tc>
        <w:tc>
          <w:tcPr>
            <w:tcW w:w="1179" w:type="dxa"/>
          </w:tcPr>
          <w:p w14:paraId="32266AAC" w14:textId="77777777" w:rsidR="00551443" w:rsidRPr="00E16BC9" w:rsidRDefault="00551443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Eye infection</w:t>
            </w:r>
          </w:p>
        </w:tc>
        <w:tc>
          <w:tcPr>
            <w:tcW w:w="1110" w:type="dxa"/>
          </w:tcPr>
          <w:p w14:paraId="06D70E06" w14:textId="77777777" w:rsidR="00551443" w:rsidRPr="00E16BC9" w:rsidRDefault="00551443" w:rsidP="00CC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BC9">
              <w:rPr>
                <w:rFonts w:ascii="Times New Roman" w:hAnsi="Times New Roman" w:cs="Times New Roman"/>
                <w:b/>
                <w:sz w:val="24"/>
                <w:szCs w:val="24"/>
              </w:rPr>
              <w:t>Skin infection</w:t>
            </w:r>
          </w:p>
        </w:tc>
      </w:tr>
      <w:tr w:rsidR="00551443" w14:paraId="6F326059" w14:textId="77777777" w:rsidTr="00CC1F11">
        <w:tc>
          <w:tcPr>
            <w:tcW w:w="3964" w:type="dxa"/>
          </w:tcPr>
          <w:p w14:paraId="0778AEAD" w14:textId="1F7795A7" w:rsidR="00551443" w:rsidRDefault="00551443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Sociodemographics</w:t>
            </w:r>
            <w:proofErr w:type="spellEnd"/>
            <w:r w:rsidR="00A929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60" w:type="dxa"/>
          </w:tcPr>
          <w:p w14:paraId="3BD1D846" w14:textId="77777777" w:rsidR="00551443" w:rsidRDefault="00551443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7C62D374" w14:textId="77777777" w:rsidR="00551443" w:rsidRDefault="00551443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7656F87B" w14:textId="77777777" w:rsidR="00551443" w:rsidRDefault="00551443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018783E5" w14:textId="77777777" w:rsidR="00551443" w:rsidRDefault="00551443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46DB8962" w14:textId="77777777" w:rsidR="00551443" w:rsidRDefault="00551443" w:rsidP="00CC1F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443" w14:paraId="0E887151" w14:textId="77777777" w:rsidTr="00CC1F11">
        <w:tc>
          <w:tcPr>
            <w:tcW w:w="3964" w:type="dxa"/>
          </w:tcPr>
          <w:p w14:paraId="7AA72346" w14:textId="77777777" w:rsidR="00551443" w:rsidRPr="00184CB1" w:rsidRDefault="00551443" w:rsidP="00CC1F11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4CB1">
              <w:rPr>
                <w:rFonts w:ascii="Times New Roman" w:hAnsi="Times New Roman" w:cs="Times New Roman"/>
                <w:i/>
                <w:sz w:val="24"/>
                <w:szCs w:val="24"/>
              </w:rPr>
              <w:t>Age</w:t>
            </w:r>
          </w:p>
        </w:tc>
        <w:tc>
          <w:tcPr>
            <w:tcW w:w="860" w:type="dxa"/>
          </w:tcPr>
          <w:p w14:paraId="790138D3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3EEDF55B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49EA83E4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44D2A7E1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607F4BB6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51443" w14:paraId="2DEE10AB" w14:textId="77777777" w:rsidTr="00CC1F11">
        <w:tc>
          <w:tcPr>
            <w:tcW w:w="3964" w:type="dxa"/>
          </w:tcPr>
          <w:p w14:paraId="236FEEFE" w14:textId="77777777" w:rsidR="00551443" w:rsidRPr="00184CB1" w:rsidRDefault="00551443" w:rsidP="00CC1F11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4CB1">
              <w:rPr>
                <w:rFonts w:ascii="Times New Roman" w:hAnsi="Times New Roman" w:cs="Times New Roman"/>
                <w:i/>
                <w:sz w:val="24"/>
                <w:szCs w:val="24"/>
              </w:rPr>
              <w:t>Gender</w:t>
            </w:r>
          </w:p>
        </w:tc>
        <w:tc>
          <w:tcPr>
            <w:tcW w:w="860" w:type="dxa"/>
          </w:tcPr>
          <w:p w14:paraId="18305374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10FE4011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04EC8520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00BBD1E7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40704403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51443" w14:paraId="4B4EB49E" w14:textId="77777777" w:rsidTr="00CC1F11">
        <w:tc>
          <w:tcPr>
            <w:tcW w:w="3964" w:type="dxa"/>
          </w:tcPr>
          <w:p w14:paraId="21022C71" w14:textId="21019CEF" w:rsidR="00551443" w:rsidRPr="00233973" w:rsidRDefault="00233973" w:rsidP="00CC1F11">
            <w:pPr>
              <w:ind w:left="16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</w:t>
            </w:r>
            <w:r w:rsidRPr="002339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thno-racial identity</w:t>
            </w:r>
          </w:p>
        </w:tc>
        <w:tc>
          <w:tcPr>
            <w:tcW w:w="860" w:type="dxa"/>
          </w:tcPr>
          <w:p w14:paraId="6B6FA6FE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3566441A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2F4F6D97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152C1306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56E28680" w14:textId="77777777" w:rsidR="00551443" w:rsidRDefault="00551443" w:rsidP="00CC1F11"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24F61AEB" w14:textId="77777777" w:rsidTr="00CC1F11">
        <w:tc>
          <w:tcPr>
            <w:tcW w:w="3964" w:type="dxa"/>
          </w:tcPr>
          <w:p w14:paraId="703CAAE6" w14:textId="1111FD2C" w:rsidR="00D350B8" w:rsidRPr="00184CB1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Education level</w:t>
            </w:r>
          </w:p>
        </w:tc>
        <w:tc>
          <w:tcPr>
            <w:tcW w:w="860" w:type="dxa"/>
          </w:tcPr>
          <w:p w14:paraId="627521C7" w14:textId="4A03AE7B" w:rsidR="00D350B8" w:rsidRPr="000B5E91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429DC29C" w14:textId="0A498B57" w:rsidR="00D350B8" w:rsidRPr="000B5E91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393FA30E" w14:textId="4273363D" w:rsidR="00D350B8" w:rsidRPr="000B5E91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595F1565" w14:textId="58F48D63" w:rsidR="00D350B8" w:rsidRPr="000B5E91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2FC49E35" w14:textId="38E0F6E4" w:rsidR="00D350B8" w:rsidRPr="000B5E91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E91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0F6C140F" w14:textId="77777777" w:rsidTr="00CC1F11">
        <w:tc>
          <w:tcPr>
            <w:tcW w:w="3964" w:type="dxa"/>
          </w:tcPr>
          <w:p w14:paraId="1D79E8D0" w14:textId="75858CCD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42783074"/>
            <w:r>
              <w:rPr>
                <w:rFonts w:ascii="Times New Roman" w:hAnsi="Times New Roman" w:cs="Times New Roman"/>
                <w:sz w:val="24"/>
                <w:szCs w:val="24"/>
              </w:rPr>
              <w:t>Pre-existing or chronic conditions</w:t>
            </w:r>
            <w:r w:rsidR="00A929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60" w:type="dxa"/>
          </w:tcPr>
          <w:p w14:paraId="68E522FD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397C434A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6F2E3FA1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5C4BE3D8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670C615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0B8" w14:paraId="522E49E4" w14:textId="77777777" w:rsidTr="00CC1F11">
        <w:tc>
          <w:tcPr>
            <w:tcW w:w="3964" w:type="dxa"/>
          </w:tcPr>
          <w:p w14:paraId="404A43AA" w14:textId="4A578FEF" w:rsidR="00D350B8" w:rsidRPr="00184CB1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Chronic GI condition (e.g., </w:t>
            </w:r>
            <w:r w:rsidRPr="00515680">
              <w:rPr>
                <w:rFonts w:ascii="Times New Roman" w:hAnsi="Times New Roman" w:cs="Times New Roman"/>
                <w:i/>
                <w:sz w:val="24"/>
                <w:szCs w:val="24"/>
              </w:rPr>
              <w:t>Irritable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15680">
              <w:rPr>
                <w:rFonts w:ascii="Times New Roman" w:hAnsi="Times New Roman" w:cs="Times New Roman"/>
                <w:i/>
                <w:sz w:val="24"/>
                <w:szCs w:val="24"/>
              </w:rPr>
              <w:t>Bowel Syndrome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60" w:type="dxa"/>
          </w:tcPr>
          <w:p w14:paraId="7C129DC8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713BF75E" w14:textId="1B244A08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248DB8C7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6BF665DC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6AE9245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0B8" w14:paraId="1C27B30F" w14:textId="77777777" w:rsidTr="00CC1F11">
        <w:tc>
          <w:tcPr>
            <w:tcW w:w="3964" w:type="dxa"/>
          </w:tcPr>
          <w:p w14:paraId="54D58E16" w14:textId="002F69AE" w:rsidR="00D350B8" w:rsidRPr="00184CB1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Chronic respiratory condition (e.g., </w:t>
            </w:r>
            <w:r w:rsidRPr="00515680">
              <w:rPr>
                <w:rFonts w:ascii="Times New Roman" w:hAnsi="Times New Roman" w:cs="Times New Roman"/>
                <w:i/>
                <w:sz w:val="24"/>
                <w:szCs w:val="24"/>
              </w:rPr>
              <w:t>asthma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860" w:type="dxa"/>
          </w:tcPr>
          <w:p w14:paraId="1FB8CF2A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0FF04AB0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106DFFE8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66FF2312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4F167C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0B8" w14:paraId="66B53E2C" w14:textId="77777777" w:rsidTr="00CC1F11">
        <w:trPr>
          <w:trHeight w:val="297"/>
        </w:trPr>
        <w:tc>
          <w:tcPr>
            <w:tcW w:w="3964" w:type="dxa"/>
          </w:tcPr>
          <w:p w14:paraId="3A0D17E6" w14:textId="35F5EE03" w:rsidR="00D350B8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Chronic skin conditions (e.g., psoriasis)</w:t>
            </w:r>
          </w:p>
        </w:tc>
        <w:tc>
          <w:tcPr>
            <w:tcW w:w="860" w:type="dxa"/>
          </w:tcPr>
          <w:p w14:paraId="235A970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65613538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5D439656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04EB37CA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4EC7EBFE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1CEE8104" w14:textId="77777777" w:rsidTr="00CC1F11">
        <w:trPr>
          <w:trHeight w:val="297"/>
        </w:trPr>
        <w:tc>
          <w:tcPr>
            <w:tcW w:w="3964" w:type="dxa"/>
          </w:tcPr>
          <w:p w14:paraId="521F0216" w14:textId="36B8AC9A" w:rsidR="00D350B8" w:rsidRPr="00184CB1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Immune compromised (e.g., transplant recipient, HIV/AIDS positive, cancer, diabetes)</w:t>
            </w:r>
          </w:p>
        </w:tc>
        <w:tc>
          <w:tcPr>
            <w:tcW w:w="860" w:type="dxa"/>
          </w:tcPr>
          <w:p w14:paraId="0A9FF99C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36379390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0D24D681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5945C883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652A2586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6C234F25" w14:textId="77777777" w:rsidTr="00CC1F11">
        <w:tc>
          <w:tcPr>
            <w:tcW w:w="3964" w:type="dxa"/>
          </w:tcPr>
          <w:p w14:paraId="04D8292F" w14:textId="65C26B0E" w:rsidR="00D350B8" w:rsidRPr="006A4825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Allergies (e.g., to foods, pollen)</w:t>
            </w:r>
          </w:p>
        </w:tc>
        <w:tc>
          <w:tcPr>
            <w:tcW w:w="860" w:type="dxa"/>
          </w:tcPr>
          <w:p w14:paraId="73B0A26C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5A540BD5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6556DB4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5027C22F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20515B2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bookmarkEnd w:id="2"/>
      <w:tr w:rsidR="00D350B8" w14:paraId="44E8469A" w14:textId="77777777" w:rsidTr="00CC1F11">
        <w:tc>
          <w:tcPr>
            <w:tcW w:w="3964" w:type="dxa"/>
          </w:tcPr>
          <w:p w14:paraId="21A02612" w14:textId="6A165346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Activities engaged in at the beach on the enrolment day</w:t>
            </w:r>
            <w:r w:rsidR="00A9299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60" w:type="dxa"/>
          </w:tcPr>
          <w:p w14:paraId="17E13C1C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36CBC129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41BE0435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31B43594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9783DD0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0B8" w14:paraId="0E94F305" w14:textId="77777777" w:rsidTr="00CC1F11">
        <w:tc>
          <w:tcPr>
            <w:tcW w:w="3964" w:type="dxa"/>
          </w:tcPr>
          <w:p w14:paraId="1DE96D52" w14:textId="77777777" w:rsidR="00D350B8" w:rsidRPr="006F591E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Applied insect repellent</w:t>
            </w:r>
          </w:p>
        </w:tc>
        <w:tc>
          <w:tcPr>
            <w:tcW w:w="860" w:type="dxa"/>
          </w:tcPr>
          <w:p w14:paraId="1F13A16E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4F24CD1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51DD5DF9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346AF924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06E4B233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018CBC1F" w14:textId="77777777" w:rsidTr="00CC1F11">
        <w:tc>
          <w:tcPr>
            <w:tcW w:w="3964" w:type="dxa"/>
          </w:tcPr>
          <w:p w14:paraId="033BCBE8" w14:textId="77777777" w:rsidR="00D350B8" w:rsidRPr="006F591E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Applied sunscreen</w:t>
            </w:r>
          </w:p>
        </w:tc>
        <w:tc>
          <w:tcPr>
            <w:tcW w:w="860" w:type="dxa"/>
          </w:tcPr>
          <w:p w14:paraId="280A2287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14:paraId="27DB6512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8" w:type="dxa"/>
          </w:tcPr>
          <w:p w14:paraId="26C12DB8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5C03BEF0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16C0E7E3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2E9FDB61" w14:textId="77777777" w:rsidTr="00CC1F11">
        <w:tc>
          <w:tcPr>
            <w:tcW w:w="3964" w:type="dxa"/>
          </w:tcPr>
          <w:p w14:paraId="0F199DC6" w14:textId="3BE754D8" w:rsidR="00D350B8" w:rsidRPr="006F591E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Dug or was buried in the sand (for water contact exposure models)</w:t>
            </w:r>
          </w:p>
        </w:tc>
        <w:tc>
          <w:tcPr>
            <w:tcW w:w="860" w:type="dxa"/>
          </w:tcPr>
          <w:p w14:paraId="64C6645C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2A0501F1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1D28348C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2A74A8F7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5882D7D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0585709A" w14:textId="77777777" w:rsidTr="00CC1F11">
        <w:tc>
          <w:tcPr>
            <w:tcW w:w="3964" w:type="dxa"/>
          </w:tcPr>
          <w:p w14:paraId="66104612" w14:textId="2DEA8528" w:rsidR="00D350B8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Engaged in water contact activities (for sand contact exposure models)</w:t>
            </w:r>
          </w:p>
        </w:tc>
        <w:tc>
          <w:tcPr>
            <w:tcW w:w="860" w:type="dxa"/>
          </w:tcPr>
          <w:p w14:paraId="195D0A91" w14:textId="5661C1FD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216B10FA" w14:textId="7F5BEE3C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2377186B" w14:textId="04CF6026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2AF0934B" w14:textId="22A83818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6A4F7697" w14:textId="2A7CC39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350B8" w14:paraId="34C03CDD" w14:textId="77777777" w:rsidTr="00CC1F11">
        <w:tc>
          <w:tcPr>
            <w:tcW w:w="3964" w:type="dxa"/>
          </w:tcPr>
          <w:p w14:paraId="0C4A422C" w14:textId="2F6FBE7E" w:rsidR="00D350B8" w:rsidRDefault="00D350B8" w:rsidP="00D350B8">
            <w:pPr>
              <w:ind w:left="16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Consumed food </w:t>
            </w:r>
          </w:p>
        </w:tc>
        <w:tc>
          <w:tcPr>
            <w:tcW w:w="860" w:type="dxa"/>
          </w:tcPr>
          <w:p w14:paraId="17D940F8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049E194D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403D6315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14:paraId="0E0EFABE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6FB603E4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0B8" w14:paraId="34498561" w14:textId="77777777" w:rsidTr="00CC1F11">
        <w:tc>
          <w:tcPr>
            <w:tcW w:w="3964" w:type="dxa"/>
          </w:tcPr>
          <w:p w14:paraId="71AF7C00" w14:textId="5CA0A832" w:rsidR="00D350B8" w:rsidRPr="00DF220E" w:rsidRDefault="00D350B8" w:rsidP="00D350B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3" w:name="_Hlk42863857"/>
            <w:r w:rsidRPr="00DF220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Swam or had other recreational water contact </w:t>
            </w:r>
            <w:r w:rsidR="007416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at a beach </w:t>
            </w:r>
            <w:r w:rsidRPr="00DF220E">
              <w:rPr>
                <w:rFonts w:ascii="Times New Roman" w:hAnsi="Times New Roman" w:cs="Times New Roman"/>
                <w:iCs/>
                <w:sz w:val="24"/>
                <w:szCs w:val="24"/>
              </w:rPr>
              <w:t>in the past 14 days</w:t>
            </w:r>
          </w:p>
        </w:tc>
        <w:tc>
          <w:tcPr>
            <w:tcW w:w="860" w:type="dxa"/>
          </w:tcPr>
          <w:p w14:paraId="7434EE9A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2DB28BA6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35A422F7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74DE3864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0C264C4B" w14:textId="77777777" w:rsidR="00D350B8" w:rsidRDefault="00D350B8" w:rsidP="00D350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B7168" w14:paraId="1C8333AC" w14:textId="77777777" w:rsidTr="00CC1F11">
        <w:tc>
          <w:tcPr>
            <w:tcW w:w="3964" w:type="dxa"/>
          </w:tcPr>
          <w:p w14:paraId="2F230E92" w14:textId="059255E9" w:rsidR="005B7168" w:rsidRPr="005B7168" w:rsidRDefault="005B7168" w:rsidP="005B716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Beach water </w:t>
            </w:r>
            <w:r w:rsidR="00741606">
              <w:rPr>
                <w:rFonts w:ascii="Times New Roman" w:hAnsi="Times New Roman" w:cs="Times New Roman"/>
                <w:iCs/>
                <w:sz w:val="24"/>
                <w:szCs w:val="24"/>
              </w:rPr>
              <w:t>fecal indicator bacteria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levels</w:t>
            </w:r>
          </w:p>
        </w:tc>
        <w:tc>
          <w:tcPr>
            <w:tcW w:w="860" w:type="dxa"/>
          </w:tcPr>
          <w:p w14:paraId="6EF2BA66" w14:textId="23E6CB86" w:rsidR="005B7168" w:rsidRDefault="005B7168" w:rsidP="005B7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70E5C035" w14:textId="681A928B" w:rsidR="005B7168" w:rsidRDefault="005B7168" w:rsidP="005B7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390B937C" w14:textId="5E74C78B" w:rsidR="005B7168" w:rsidRDefault="005B7168" w:rsidP="005B7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0C25DAFC" w14:textId="411812A9" w:rsidR="005B7168" w:rsidRDefault="005B7168" w:rsidP="005B7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234EAE58" w14:textId="5390BE33" w:rsidR="005B7168" w:rsidRDefault="005B7168" w:rsidP="005B71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102F0" w14:paraId="1324541F" w14:textId="77777777" w:rsidTr="00CC1F11">
        <w:tc>
          <w:tcPr>
            <w:tcW w:w="3964" w:type="dxa"/>
          </w:tcPr>
          <w:p w14:paraId="7F9B4ACF" w14:textId="040BBB3E" w:rsidR="000102F0" w:rsidRDefault="000102F0" w:rsidP="000102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Year</w:t>
            </w:r>
          </w:p>
        </w:tc>
        <w:tc>
          <w:tcPr>
            <w:tcW w:w="860" w:type="dxa"/>
          </w:tcPr>
          <w:p w14:paraId="0391D4AC" w14:textId="5CD294EB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0C988C80" w14:textId="15A7F2A9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5352BEF3" w14:textId="671502ED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28744FD0" w14:textId="2C1E2D84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1126A8BF" w14:textId="1CC4FE9E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102F0" w14:paraId="52E1F820" w14:textId="77777777" w:rsidTr="00CC1F11">
        <w:tc>
          <w:tcPr>
            <w:tcW w:w="3964" w:type="dxa"/>
          </w:tcPr>
          <w:p w14:paraId="1A93E0D4" w14:textId="1000C224" w:rsidR="000102F0" w:rsidRDefault="000102F0" w:rsidP="000102F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Beach location</w:t>
            </w:r>
          </w:p>
        </w:tc>
        <w:tc>
          <w:tcPr>
            <w:tcW w:w="860" w:type="dxa"/>
          </w:tcPr>
          <w:p w14:paraId="3624DA84" w14:textId="4C68A8D2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3" w:type="dxa"/>
          </w:tcPr>
          <w:p w14:paraId="3EDFC7F4" w14:textId="66216DAF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8" w:type="dxa"/>
          </w:tcPr>
          <w:p w14:paraId="2A06B8DA" w14:textId="2B79B3E8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79" w:type="dxa"/>
          </w:tcPr>
          <w:p w14:paraId="5EEE5B89" w14:textId="76F7A33E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10" w:type="dxa"/>
          </w:tcPr>
          <w:p w14:paraId="793A7686" w14:textId="153E8B2B" w:rsidR="000102F0" w:rsidRDefault="000102F0" w:rsidP="00010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bookmarkEnd w:id="1"/>
      <w:bookmarkEnd w:id="3"/>
    </w:tbl>
    <w:p w14:paraId="21BDEFDC" w14:textId="77777777" w:rsidR="004C57E2" w:rsidRPr="00E8546E" w:rsidRDefault="004C57E2" w:rsidP="004C57E2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sectPr w:rsidR="004C57E2" w:rsidRPr="00E8546E" w:rsidSect="00C80EF4">
      <w:headerReference w:type="default" r:id="rId9"/>
      <w:pgSz w:w="12240" w:h="15840"/>
      <w:pgMar w:top="1151" w:right="1151" w:bottom="1151" w:left="1151" w:header="57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179431" w14:textId="77777777" w:rsidR="00971A1A" w:rsidRDefault="00971A1A" w:rsidP="00E8546E">
      <w:pPr>
        <w:spacing w:after="0" w:line="240" w:lineRule="auto"/>
      </w:pPr>
      <w:r>
        <w:separator/>
      </w:r>
    </w:p>
  </w:endnote>
  <w:endnote w:type="continuationSeparator" w:id="0">
    <w:p w14:paraId="4F56AEE6" w14:textId="77777777" w:rsidR="00971A1A" w:rsidRDefault="00971A1A" w:rsidP="00E85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2A165E" w14:textId="77777777" w:rsidR="00971A1A" w:rsidRDefault="00971A1A" w:rsidP="00E8546E">
      <w:pPr>
        <w:spacing w:after="0" w:line="240" w:lineRule="auto"/>
      </w:pPr>
      <w:r>
        <w:separator/>
      </w:r>
    </w:p>
  </w:footnote>
  <w:footnote w:type="continuationSeparator" w:id="0">
    <w:p w14:paraId="075E498E" w14:textId="77777777" w:rsidR="00971A1A" w:rsidRDefault="00971A1A" w:rsidP="00E85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7B8DB" w14:textId="4E3AC8D2" w:rsidR="00A746EB" w:rsidRDefault="00A746EB" w:rsidP="00A746EB">
    <w:pPr>
      <w:tabs>
        <w:tab w:val="left" w:pos="720"/>
        <w:tab w:val="left" w:pos="1440"/>
        <w:tab w:val="left" w:pos="2160"/>
        <w:tab w:val="left" w:pos="2880"/>
        <w:tab w:val="center" w:pos="4907"/>
        <w:tab w:val="right" w:pos="9923"/>
      </w:tabs>
      <w:spacing w:after="0" w:line="240" w:lineRule="auto"/>
      <w:rPr>
        <w:rFonts w:ascii="Times New Roman" w:hAnsi="Times New Roman" w:cs="Times New Roman"/>
      </w:rPr>
    </w:pPr>
  </w:p>
  <w:p w14:paraId="3FFB8B1E" w14:textId="77777777" w:rsidR="00E8546E" w:rsidRPr="00A746EB" w:rsidRDefault="00E8546E" w:rsidP="00A746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420FF"/>
    <w:multiLevelType w:val="hybridMultilevel"/>
    <w:tmpl w:val="0D5CE88A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5E0E78"/>
    <w:multiLevelType w:val="hybridMultilevel"/>
    <w:tmpl w:val="6B947B8C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7F9B2753"/>
    <w:multiLevelType w:val="hybridMultilevel"/>
    <w:tmpl w:val="C61A8C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DAB"/>
    <w:rsid w:val="000102F0"/>
    <w:rsid w:val="00012117"/>
    <w:rsid w:val="00033D5B"/>
    <w:rsid w:val="0005046E"/>
    <w:rsid w:val="00055756"/>
    <w:rsid w:val="00067B70"/>
    <w:rsid w:val="00094727"/>
    <w:rsid w:val="000972A7"/>
    <w:rsid w:val="000D2CE3"/>
    <w:rsid w:val="000D44E0"/>
    <w:rsid w:val="000D5B19"/>
    <w:rsid w:val="000E0B79"/>
    <w:rsid w:val="000F1DAD"/>
    <w:rsid w:val="001661DA"/>
    <w:rsid w:val="001E5EE4"/>
    <w:rsid w:val="001F1D38"/>
    <w:rsid w:val="001F3CF5"/>
    <w:rsid w:val="002014CA"/>
    <w:rsid w:val="00202005"/>
    <w:rsid w:val="00223FD6"/>
    <w:rsid w:val="00226E3E"/>
    <w:rsid w:val="00233973"/>
    <w:rsid w:val="0027255D"/>
    <w:rsid w:val="002775D0"/>
    <w:rsid w:val="002B292D"/>
    <w:rsid w:val="002B452F"/>
    <w:rsid w:val="002C0ABC"/>
    <w:rsid w:val="002C1855"/>
    <w:rsid w:val="002D0DD6"/>
    <w:rsid w:val="002D3F19"/>
    <w:rsid w:val="002E0F3B"/>
    <w:rsid w:val="00366A5D"/>
    <w:rsid w:val="00371AFA"/>
    <w:rsid w:val="00380794"/>
    <w:rsid w:val="00393D27"/>
    <w:rsid w:val="003A705E"/>
    <w:rsid w:val="003F083D"/>
    <w:rsid w:val="004203D4"/>
    <w:rsid w:val="004454D0"/>
    <w:rsid w:val="00446C57"/>
    <w:rsid w:val="00465355"/>
    <w:rsid w:val="004766A7"/>
    <w:rsid w:val="004868A9"/>
    <w:rsid w:val="004917A6"/>
    <w:rsid w:val="00494944"/>
    <w:rsid w:val="004B4549"/>
    <w:rsid w:val="004C57E2"/>
    <w:rsid w:val="004D67D7"/>
    <w:rsid w:val="004F1D13"/>
    <w:rsid w:val="004F6633"/>
    <w:rsid w:val="00501EAE"/>
    <w:rsid w:val="005073C3"/>
    <w:rsid w:val="0053715E"/>
    <w:rsid w:val="00551443"/>
    <w:rsid w:val="00596BF3"/>
    <w:rsid w:val="005B7168"/>
    <w:rsid w:val="005C7070"/>
    <w:rsid w:val="005D01D9"/>
    <w:rsid w:val="005D0C94"/>
    <w:rsid w:val="005E7421"/>
    <w:rsid w:val="006261D7"/>
    <w:rsid w:val="00633C9B"/>
    <w:rsid w:val="00662E0F"/>
    <w:rsid w:val="006C6FA2"/>
    <w:rsid w:val="006D324A"/>
    <w:rsid w:val="006F16F0"/>
    <w:rsid w:val="00741606"/>
    <w:rsid w:val="0076331A"/>
    <w:rsid w:val="007933C6"/>
    <w:rsid w:val="007A214A"/>
    <w:rsid w:val="007E5028"/>
    <w:rsid w:val="007E686D"/>
    <w:rsid w:val="00805142"/>
    <w:rsid w:val="00817DAB"/>
    <w:rsid w:val="00824EF4"/>
    <w:rsid w:val="00841D8B"/>
    <w:rsid w:val="008828DF"/>
    <w:rsid w:val="008D0D49"/>
    <w:rsid w:val="008D7E7F"/>
    <w:rsid w:val="008E0165"/>
    <w:rsid w:val="00925258"/>
    <w:rsid w:val="009365CF"/>
    <w:rsid w:val="00971A1A"/>
    <w:rsid w:val="00976CD9"/>
    <w:rsid w:val="009939BD"/>
    <w:rsid w:val="009C120C"/>
    <w:rsid w:val="009C6858"/>
    <w:rsid w:val="009D6FB6"/>
    <w:rsid w:val="009E64F9"/>
    <w:rsid w:val="00A01CFC"/>
    <w:rsid w:val="00A5538E"/>
    <w:rsid w:val="00A6639F"/>
    <w:rsid w:val="00A746EB"/>
    <w:rsid w:val="00A913B8"/>
    <w:rsid w:val="00A92997"/>
    <w:rsid w:val="00AA551A"/>
    <w:rsid w:val="00AB0168"/>
    <w:rsid w:val="00AD7253"/>
    <w:rsid w:val="00AD7398"/>
    <w:rsid w:val="00B0148E"/>
    <w:rsid w:val="00B12EC3"/>
    <w:rsid w:val="00B57BC4"/>
    <w:rsid w:val="00B7433E"/>
    <w:rsid w:val="00B774E4"/>
    <w:rsid w:val="00B92CD5"/>
    <w:rsid w:val="00BB2F89"/>
    <w:rsid w:val="00BC3DC1"/>
    <w:rsid w:val="00BD1D5C"/>
    <w:rsid w:val="00BE3580"/>
    <w:rsid w:val="00C47D3B"/>
    <w:rsid w:val="00C55DF6"/>
    <w:rsid w:val="00C562D0"/>
    <w:rsid w:val="00C674C5"/>
    <w:rsid w:val="00C80EF4"/>
    <w:rsid w:val="00C879A4"/>
    <w:rsid w:val="00CB1782"/>
    <w:rsid w:val="00CD6F10"/>
    <w:rsid w:val="00D34003"/>
    <w:rsid w:val="00D350B8"/>
    <w:rsid w:val="00D71E25"/>
    <w:rsid w:val="00D911A2"/>
    <w:rsid w:val="00DA2494"/>
    <w:rsid w:val="00DD57A2"/>
    <w:rsid w:val="00DF220E"/>
    <w:rsid w:val="00E351A9"/>
    <w:rsid w:val="00E40680"/>
    <w:rsid w:val="00E444A3"/>
    <w:rsid w:val="00E66491"/>
    <w:rsid w:val="00E7102B"/>
    <w:rsid w:val="00E8546E"/>
    <w:rsid w:val="00EB35AA"/>
    <w:rsid w:val="00EF174C"/>
    <w:rsid w:val="00F12B74"/>
    <w:rsid w:val="00F26705"/>
    <w:rsid w:val="00F45A88"/>
    <w:rsid w:val="00F5477B"/>
    <w:rsid w:val="00F73BD9"/>
    <w:rsid w:val="00F742D8"/>
    <w:rsid w:val="00FA3AED"/>
    <w:rsid w:val="00FD166B"/>
    <w:rsid w:val="00FD502E"/>
    <w:rsid w:val="00FE0A41"/>
    <w:rsid w:val="00FE2BD2"/>
    <w:rsid w:val="00FE380D"/>
    <w:rsid w:val="00FF08B8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FF4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46E"/>
  </w:style>
  <w:style w:type="paragraph" w:styleId="Footer">
    <w:name w:val="footer"/>
    <w:basedOn w:val="Normal"/>
    <w:link w:val="Foot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46E"/>
  </w:style>
  <w:style w:type="paragraph" w:styleId="ListParagraph">
    <w:name w:val="List Paragraph"/>
    <w:basedOn w:val="Normal"/>
    <w:uiPriority w:val="34"/>
    <w:qFormat/>
    <w:rsid w:val="006C6F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3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4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6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51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46E"/>
  </w:style>
  <w:style w:type="paragraph" w:styleId="Footer">
    <w:name w:val="footer"/>
    <w:basedOn w:val="Normal"/>
    <w:link w:val="FooterChar"/>
    <w:uiPriority w:val="99"/>
    <w:unhideWhenUsed/>
    <w:rsid w:val="00E85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46E"/>
  </w:style>
  <w:style w:type="paragraph" w:styleId="ListParagraph">
    <w:name w:val="List Paragraph"/>
    <w:basedOn w:val="Normal"/>
    <w:uiPriority w:val="34"/>
    <w:qFormat/>
    <w:rsid w:val="006C6F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38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46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46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46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46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46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4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6E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51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EC819-28A8-4D41-BD03-D88A4982E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Young</dc:creator>
  <cp:keywords/>
  <dc:description/>
  <cp:lastModifiedBy>Maiden Pacang</cp:lastModifiedBy>
  <cp:revision>102</cp:revision>
  <dcterms:created xsi:type="dcterms:W3CDTF">2018-10-17T18:21:00Z</dcterms:created>
  <dcterms:modified xsi:type="dcterms:W3CDTF">2024-08-28T02:03:00Z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16th edition (author-date)</vt:lpwstr>
  </property>
  <property fmtid="{D5CDD505-2E9C-101B-9397-08002B2CF9AE}" pid="10" name="Mendeley Recent Style Id 4_1">
    <vt:lpwstr>http://www.zotero.org/styles/food-control</vt:lpwstr>
  </property>
  <property fmtid="{D5CDD505-2E9C-101B-9397-08002B2CF9AE}" pid="11" name="Mendeley Recent Style Name 4_1">
    <vt:lpwstr>Food Control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http://www.zotero.org/styles/international-journal-of-environmental-health-research</vt:lpwstr>
  </property>
  <property fmtid="{D5CDD505-2E9C-101B-9397-08002B2CF9AE}" pid="17" name="Mendeley Recent Style Name 7_1">
    <vt:lpwstr>International Journal of Environmental Health Research</vt:lpwstr>
  </property>
  <property fmtid="{D5CDD505-2E9C-101B-9397-08002B2CF9AE}" pid="18" name="Mendeley Recent Style Id 8_1">
    <vt:lpwstr>http://www.zotero.org/styles/journal-of-food-protection</vt:lpwstr>
  </property>
  <property fmtid="{D5CDD505-2E9C-101B-9397-08002B2CF9AE}" pid="19" name="Mendeley Recent Style Name 8_1">
    <vt:lpwstr>Journal of Food Protection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d460618f-1946-3cee-a21c-682dead3cd41</vt:lpwstr>
  </property>
  <property fmtid="{D5CDD505-2E9C-101B-9397-08002B2CF9AE}" pid="24" name="Mendeley Citation Style_1">
    <vt:lpwstr>http://www.zotero.org/styles/american-medical-association</vt:lpwstr>
  </property>
</Properties>
</file>