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</w:rPr>
        <w:t>ACE interview guide</w:t>
      </w:r>
    </w:p>
    <w:p>
      <w:pPr>
        <w:spacing w:line="360" w:lineRule="auto"/>
        <w:rPr>
          <w:rFonts w:hint="default"/>
          <w:sz w:val="24"/>
          <w:szCs w:val="24"/>
        </w:rPr>
      </w:pPr>
    </w:p>
    <w:p>
      <w:pPr>
        <w:spacing w:line="360" w:lineRule="auto"/>
        <w:rPr>
          <w:rFonts w:hint="default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Semi structured interview with open ended questions were performed. The following sequence was followed during the interview:</w:t>
      </w:r>
    </w:p>
    <w:p>
      <w:pPr>
        <w:spacing w:line="36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Greetings exchange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Topic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b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rief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ing with the participant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Discussion of c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onfidentiality and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onsent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for publication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Open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ing of discussion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with the experiences they want to discuss with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 the interviewer with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as much detail as they can provide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Ask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about their health and its determinants like physical health, mental health, emotional health, social health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Ask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about their communication/interaction/social life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Ask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about their educational life and career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Ask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about their personality and relationships attitude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Anything else they want to discuss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Ending statement</w:t>
      </w:r>
    </w:p>
    <w:p>
      <w:pPr>
        <w:pStyle w:val="5"/>
        <w:spacing w:line="360" w:lineRule="auto"/>
        <w:ind w:left="0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93BDF"/>
    <w:multiLevelType w:val="multilevel"/>
    <w:tmpl w:val="4B193BDF"/>
    <w:lvl w:ilvl="0" w:tentative="0">
      <w:start w:val="1"/>
      <w:numFmt w:val="bullet"/>
      <w:lvlText w:val=""/>
      <w:lvlJc w:val="left"/>
      <w:pPr>
        <w:ind w:left="826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4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6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8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0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2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4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6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86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E17A1"/>
    <w:rsid w:val="2FD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color w:val="000000" w:themeColor="text1"/>
      <w:sz w:val="28"/>
      <w:szCs w:val="24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2024-04-18T07:38:00Z</dcterms:created>
  <dc:creator>arham</dc:creator>
  <cp:lastModifiedBy>arham</cp:lastModifiedBy>
  <dcterms:modified xsi:type="dcterms:W3CDTF">2024-04-18T07:44:17Z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5B593C60AA7F420A9C9FF5F1E73D954C_11</vt:lpwstr>
  </property>
</Properties>
</file>