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D4C1C0" w14:textId="27791D4E" w:rsidR="00530E17" w:rsidRPr="002B7DE7" w:rsidRDefault="0059579E" w:rsidP="00530E17">
      <w:pPr>
        <w:keepNext/>
        <w:pBdr>
          <w:top w:val="nil"/>
          <w:left w:val="nil"/>
          <w:bottom w:val="nil"/>
          <w:right w:val="nil"/>
          <w:between w:val="nil"/>
        </w:pBdr>
        <w:spacing w:after="200" w:line="240" w:lineRule="auto"/>
        <w:jc w:val="center"/>
        <w:rPr>
          <w:b/>
          <w:color w:val="000000"/>
          <w:sz w:val="28"/>
          <w:szCs w:val="28"/>
        </w:rPr>
      </w:pPr>
      <w:r w:rsidRPr="002B7DE7">
        <w:rPr>
          <w:b/>
          <w:color w:val="000000"/>
          <w:sz w:val="28"/>
          <w:szCs w:val="28"/>
        </w:rPr>
        <w:t>Supplementary Materials</w:t>
      </w:r>
    </w:p>
    <w:p w14:paraId="43B38482" w14:textId="77777777" w:rsidR="00680BD5" w:rsidRDefault="00680BD5"/>
    <w:p w14:paraId="42827C4E" w14:textId="77777777" w:rsidR="009F335C" w:rsidRDefault="009F335C" w:rsidP="00313E4A">
      <w:pPr>
        <w:tabs>
          <w:tab w:val="left" w:pos="2160"/>
        </w:tabs>
      </w:pPr>
    </w:p>
    <w:p w14:paraId="28CF75A7" w14:textId="58EF3DAD" w:rsidR="009F335C" w:rsidRPr="002B7DE7" w:rsidRDefault="009F335C" w:rsidP="00313E4A">
      <w:pPr>
        <w:tabs>
          <w:tab w:val="left" w:pos="2160"/>
        </w:tabs>
        <w:rPr>
          <w:sz w:val="22"/>
          <w:szCs w:val="28"/>
        </w:rPr>
      </w:pPr>
    </w:p>
    <w:p w14:paraId="68BA0C78" w14:textId="77777777" w:rsidR="00EB1A2A" w:rsidRPr="00EB1A2A" w:rsidRDefault="00EB1A2A" w:rsidP="00EB1A2A">
      <w:pPr>
        <w:keepNext/>
        <w:pBdr>
          <w:top w:val="nil"/>
          <w:left w:val="nil"/>
          <w:bottom w:val="nil"/>
          <w:right w:val="nil"/>
          <w:between w:val="nil"/>
        </w:pBdr>
        <w:spacing w:after="200" w:line="480" w:lineRule="auto"/>
        <w:jc w:val="center"/>
        <w:rPr>
          <w:rFonts w:ascii="Times New Roman" w:eastAsiaTheme="minorHAnsi" w:hAnsi="Times New Roman" w:cs="Times New Roman"/>
          <w:b/>
          <w:sz w:val="24"/>
        </w:rPr>
      </w:pPr>
      <w:bookmarkStart w:id="0" w:name="_Hlk149727600"/>
      <w:r w:rsidRPr="00EB1A2A">
        <w:rPr>
          <w:rFonts w:ascii="Times New Roman" w:eastAsiaTheme="minorHAnsi" w:hAnsi="Times New Roman" w:cs="Times New Roman"/>
          <w:b/>
          <w:sz w:val="28"/>
          <w:szCs w:val="28"/>
        </w:rPr>
        <w:t>Does parent-child connectedness influence substance use among Bhutanese adolescents: Evidence from a national survey?</w:t>
      </w:r>
    </w:p>
    <w:bookmarkEnd w:id="0"/>
    <w:p w14:paraId="447D4BA8" w14:textId="088B00C3" w:rsidR="00EB1A2A" w:rsidRPr="006A026E" w:rsidRDefault="00EB1A2A" w:rsidP="00EB1A2A">
      <w:pPr>
        <w:keepNext/>
        <w:pBdr>
          <w:top w:val="nil"/>
          <w:left w:val="nil"/>
          <w:bottom w:val="nil"/>
          <w:right w:val="nil"/>
          <w:between w:val="nil"/>
        </w:pBdr>
        <w:spacing w:after="200" w:line="480" w:lineRule="auto"/>
        <w:jc w:val="center"/>
        <w:rPr>
          <w:rFonts w:ascii="Times New Roman" w:eastAsiaTheme="minorHAnsi" w:hAnsi="Times New Roman" w:cs="Times New Roman"/>
          <w:bCs/>
          <w:i/>
          <w:iCs/>
          <w:sz w:val="24"/>
          <w:szCs w:val="22"/>
          <w:vertAlign w:val="superscript"/>
          <w:lang w:val="sv-SE"/>
        </w:rPr>
      </w:pPr>
      <w:r w:rsidRPr="00EB1A2A">
        <w:rPr>
          <w:rFonts w:ascii="Times New Roman" w:eastAsiaTheme="minorHAnsi" w:hAnsi="Times New Roman" w:cs="Times New Roman"/>
          <w:bCs/>
          <w:i/>
          <w:iCs/>
          <w:sz w:val="24"/>
          <w:szCs w:val="22"/>
          <w:lang w:val="sv-SE"/>
        </w:rPr>
        <w:t>Md. Tanvir Hasan Sojib</w:t>
      </w:r>
      <w:r w:rsidRPr="00EB1A2A">
        <w:rPr>
          <w:rFonts w:ascii="Times New Roman" w:eastAsiaTheme="minorHAnsi" w:hAnsi="Times New Roman" w:cs="Times New Roman"/>
          <w:bCs/>
          <w:i/>
          <w:iCs/>
          <w:sz w:val="24"/>
          <w:szCs w:val="22"/>
          <w:vertAlign w:val="superscript"/>
          <w:lang w:val="sv-SE"/>
        </w:rPr>
        <w:t>1</w:t>
      </w:r>
      <w:r w:rsidRPr="00EB1A2A">
        <w:rPr>
          <w:rFonts w:ascii="Times New Roman" w:eastAsiaTheme="minorHAnsi" w:hAnsi="Times New Roman" w:cs="Times New Roman"/>
          <w:bCs/>
          <w:i/>
          <w:iCs/>
          <w:sz w:val="24"/>
          <w:szCs w:val="22"/>
          <w:lang w:val="sv-SE"/>
        </w:rPr>
        <w:t>, Md. Habibur Rahman</w:t>
      </w:r>
      <w:r w:rsidRPr="00EB1A2A">
        <w:rPr>
          <w:rFonts w:ascii="Times New Roman" w:eastAsiaTheme="minorHAnsi" w:hAnsi="Times New Roman" w:cs="Times New Roman"/>
          <w:bCs/>
          <w:i/>
          <w:iCs/>
          <w:sz w:val="24"/>
          <w:szCs w:val="22"/>
          <w:vertAlign w:val="superscript"/>
          <w:lang w:val="sv-SE"/>
        </w:rPr>
        <w:t>1</w:t>
      </w:r>
      <w:r w:rsidRPr="00EB1A2A">
        <w:rPr>
          <w:rFonts w:ascii="Times New Roman" w:eastAsiaTheme="minorHAnsi" w:hAnsi="Times New Roman" w:cs="Times New Roman"/>
          <w:bCs/>
          <w:i/>
          <w:iCs/>
          <w:sz w:val="24"/>
          <w:szCs w:val="22"/>
          <w:lang w:val="sv-SE"/>
        </w:rPr>
        <w:t>, Md. Imamur Rashid Gogon</w:t>
      </w:r>
      <w:r w:rsidRPr="00EB1A2A">
        <w:rPr>
          <w:rFonts w:ascii="Times New Roman" w:eastAsiaTheme="minorHAnsi" w:hAnsi="Times New Roman" w:cs="Times New Roman"/>
          <w:bCs/>
          <w:i/>
          <w:iCs/>
          <w:sz w:val="24"/>
          <w:szCs w:val="22"/>
          <w:vertAlign w:val="superscript"/>
          <w:lang w:val="sv-SE"/>
        </w:rPr>
        <w:t>1</w:t>
      </w:r>
      <w:r w:rsidRPr="00EB1A2A">
        <w:rPr>
          <w:rFonts w:ascii="Times New Roman" w:eastAsiaTheme="minorHAnsi" w:hAnsi="Times New Roman" w:cs="Times New Roman"/>
          <w:bCs/>
          <w:i/>
          <w:iCs/>
          <w:sz w:val="24"/>
          <w:szCs w:val="22"/>
          <w:lang w:val="sv-SE"/>
        </w:rPr>
        <w:t xml:space="preserve">, Md. </w:t>
      </w:r>
      <w:r w:rsidRPr="006A026E">
        <w:rPr>
          <w:rFonts w:ascii="Times New Roman" w:eastAsiaTheme="minorHAnsi" w:hAnsi="Times New Roman" w:cs="Times New Roman"/>
          <w:bCs/>
          <w:i/>
          <w:iCs/>
          <w:sz w:val="24"/>
          <w:szCs w:val="22"/>
          <w:lang w:val="sv-SE"/>
        </w:rPr>
        <w:t>Khalid Hasan</w:t>
      </w:r>
      <w:r w:rsidRPr="006A026E">
        <w:rPr>
          <w:rFonts w:ascii="Times New Roman" w:eastAsiaTheme="minorHAnsi" w:hAnsi="Times New Roman" w:cs="Times New Roman"/>
          <w:bCs/>
          <w:i/>
          <w:iCs/>
          <w:sz w:val="24"/>
          <w:szCs w:val="22"/>
          <w:vertAlign w:val="superscript"/>
          <w:lang w:val="sv-SE"/>
        </w:rPr>
        <w:t>1,2</w:t>
      </w:r>
    </w:p>
    <w:p w14:paraId="5AB515C2" w14:textId="77777777" w:rsidR="00EB1A2A" w:rsidRPr="00EB1A2A" w:rsidRDefault="00EB1A2A" w:rsidP="00EB1A2A">
      <w:pPr>
        <w:spacing w:line="276" w:lineRule="auto"/>
        <w:jc w:val="center"/>
        <w:rPr>
          <w:rFonts w:ascii="Times New Roman" w:eastAsia="Times New Roman" w:hAnsi="Times New Roman" w:cs="Times New Roman"/>
          <w:sz w:val="24"/>
        </w:rPr>
      </w:pPr>
      <w:r w:rsidRPr="00EB1A2A">
        <w:rPr>
          <w:rFonts w:ascii="Times New Roman" w:eastAsia="Times New Roman" w:hAnsi="Times New Roman" w:cs="Times New Roman"/>
          <w:sz w:val="24"/>
          <w:vertAlign w:val="superscript"/>
        </w:rPr>
        <w:t>1</w:t>
      </w:r>
      <w:r w:rsidRPr="00EB1A2A">
        <w:rPr>
          <w:rFonts w:ascii="Times New Roman" w:eastAsia="Times New Roman" w:hAnsi="Times New Roman" w:cs="Times New Roman"/>
          <w:sz w:val="24"/>
        </w:rPr>
        <w:t>Institute of Disaster Management and Vulnerability Studies, University of Dhaka, Dhaka, Bangladesh</w:t>
      </w:r>
    </w:p>
    <w:p w14:paraId="701091BC" w14:textId="694C19C6" w:rsidR="00EB1A2A" w:rsidRPr="00EB1A2A" w:rsidRDefault="00EB1A2A" w:rsidP="00EB1A2A">
      <w:pPr>
        <w:spacing w:line="276" w:lineRule="auto"/>
        <w:jc w:val="center"/>
        <w:rPr>
          <w:rFonts w:ascii="Times New Roman" w:eastAsiaTheme="minorHAnsi" w:hAnsi="Times New Roman" w:cs="Times New Roman"/>
          <w:sz w:val="24"/>
        </w:rPr>
      </w:pPr>
      <w:r w:rsidRPr="00EB1A2A">
        <w:rPr>
          <w:rFonts w:ascii="Times New Roman" w:eastAsia="Times New Roman" w:hAnsi="Times New Roman" w:cs="Times New Roman"/>
          <w:sz w:val="24"/>
          <w:vertAlign w:val="superscript"/>
        </w:rPr>
        <w:t>2</w:t>
      </w:r>
      <w:r w:rsidRPr="00EB1A2A">
        <w:rPr>
          <w:rFonts w:ascii="Times New Roman" w:eastAsia="Times New Roman" w:hAnsi="Times New Roman" w:cs="Times New Roman"/>
          <w:sz w:val="24"/>
        </w:rPr>
        <w:t>Department of Human Development and Family Sciences, Texas Tech University, Lubbock, Texas, United States</w:t>
      </w:r>
    </w:p>
    <w:p w14:paraId="6D1DF681" w14:textId="77777777" w:rsidR="00680BD5" w:rsidRDefault="00680BD5" w:rsidP="00313E4A">
      <w:pPr>
        <w:tabs>
          <w:tab w:val="left" w:pos="2160"/>
        </w:tabs>
      </w:pPr>
    </w:p>
    <w:p w14:paraId="703D0ED4" w14:textId="77777777" w:rsidR="00D2268C" w:rsidRPr="00AE2E6F" w:rsidRDefault="008F6D6F" w:rsidP="00313E4A">
      <w:pPr>
        <w:tabs>
          <w:tab w:val="left" w:pos="2160"/>
        </w:tabs>
        <w:rPr>
          <w:sz w:val="24"/>
          <w:szCs w:val="32"/>
        </w:rPr>
      </w:pPr>
      <w:r w:rsidRPr="00AE2E6F">
        <w:rPr>
          <w:sz w:val="24"/>
          <w:szCs w:val="32"/>
        </w:rPr>
        <w:tab/>
      </w:r>
    </w:p>
    <w:p w14:paraId="27099134" w14:textId="77777777" w:rsidR="0059579E" w:rsidRDefault="0059579E">
      <w:pPr>
        <w:spacing w:line="259" w:lineRule="auto"/>
        <w:rPr>
          <w:b/>
          <w:bCs/>
          <w:sz w:val="24"/>
          <w:szCs w:val="32"/>
        </w:rPr>
      </w:pPr>
      <w:r>
        <w:rPr>
          <w:b/>
          <w:bCs/>
          <w:sz w:val="24"/>
          <w:szCs w:val="32"/>
        </w:rPr>
        <w:br w:type="page"/>
      </w:r>
    </w:p>
    <w:p w14:paraId="350F4229" w14:textId="6406CD57" w:rsidR="00433BF5" w:rsidRPr="00AE2E6F" w:rsidRDefault="00433BF5" w:rsidP="00433BF5">
      <w:pPr>
        <w:rPr>
          <w:sz w:val="24"/>
          <w:szCs w:val="32"/>
        </w:rPr>
      </w:pPr>
      <w:r w:rsidRPr="00AE2E6F">
        <w:rPr>
          <w:b/>
          <w:bCs/>
          <w:sz w:val="24"/>
          <w:szCs w:val="32"/>
        </w:rPr>
        <w:lastRenderedPageBreak/>
        <w:t xml:space="preserve">Table </w:t>
      </w:r>
      <w:r w:rsidR="002F2266" w:rsidRPr="00AE2E6F">
        <w:rPr>
          <w:b/>
          <w:bCs/>
          <w:sz w:val="24"/>
          <w:szCs w:val="32"/>
        </w:rPr>
        <w:t>A</w:t>
      </w:r>
      <w:r w:rsidR="0059579E">
        <w:rPr>
          <w:b/>
          <w:bCs/>
          <w:sz w:val="24"/>
          <w:szCs w:val="32"/>
        </w:rPr>
        <w:t>1</w:t>
      </w:r>
      <w:r w:rsidRPr="00AE2E6F">
        <w:rPr>
          <w:b/>
          <w:bCs/>
          <w:sz w:val="24"/>
          <w:szCs w:val="32"/>
        </w:rPr>
        <w:t>:</w:t>
      </w:r>
      <w:r w:rsidRPr="00AE2E6F">
        <w:rPr>
          <w:sz w:val="24"/>
          <w:szCs w:val="32"/>
        </w:rPr>
        <w:t xml:space="preserve"> Variable </w:t>
      </w:r>
      <w:r w:rsidR="008F6D6F" w:rsidRPr="00AE2E6F">
        <w:rPr>
          <w:sz w:val="24"/>
          <w:szCs w:val="32"/>
        </w:rPr>
        <w:t>description</w:t>
      </w:r>
      <w:r w:rsidR="002F2266" w:rsidRPr="00AE2E6F">
        <w:rPr>
          <w:sz w:val="24"/>
          <w:szCs w:val="32"/>
        </w:rPr>
        <w:t xml:space="preserve"> of the </w:t>
      </w:r>
      <w:r w:rsidR="008F6D6F" w:rsidRPr="00AE2E6F">
        <w:rPr>
          <w:sz w:val="24"/>
          <w:szCs w:val="32"/>
        </w:rPr>
        <w:t>s</w:t>
      </w:r>
      <w:r w:rsidR="002F2266" w:rsidRPr="00AE2E6F">
        <w:rPr>
          <w:sz w:val="24"/>
          <w:szCs w:val="32"/>
        </w:rPr>
        <w:t>tudy</w:t>
      </w:r>
    </w:p>
    <w:tbl>
      <w:tblPr>
        <w:tblStyle w:val="PlainTable2"/>
        <w:tblW w:w="0" w:type="auto"/>
        <w:tblInd w:w="-90" w:type="dxa"/>
        <w:tblLook w:val="04A0" w:firstRow="1" w:lastRow="0" w:firstColumn="1" w:lastColumn="0" w:noHBand="0" w:noVBand="1"/>
      </w:tblPr>
      <w:tblGrid>
        <w:gridCol w:w="1820"/>
        <w:gridCol w:w="1393"/>
        <w:gridCol w:w="1996"/>
        <w:gridCol w:w="7740"/>
        <w:gridCol w:w="2539"/>
      </w:tblGrid>
      <w:tr w:rsidR="002F2266" w:rsidRPr="00433BF5" w14:paraId="07BE9A61" w14:textId="77777777" w:rsidTr="009F335C">
        <w:trPr>
          <w:cnfStyle w:val="100000000000" w:firstRow="1" w:lastRow="0" w:firstColumn="0" w:lastColumn="0" w:oddVBand="0" w:evenVBand="0" w:oddHBand="0"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000000" w:themeColor="text1"/>
            </w:tcBorders>
          </w:tcPr>
          <w:p w14:paraId="2569FE5B" w14:textId="77777777" w:rsidR="002F2266" w:rsidRPr="00433BF5" w:rsidRDefault="002F2266" w:rsidP="00433BF5">
            <w:pPr>
              <w:spacing w:line="240" w:lineRule="auto"/>
              <w:rPr>
                <w:rFonts w:cstheme="majorBidi"/>
                <w:szCs w:val="20"/>
              </w:rPr>
            </w:pPr>
            <w:r w:rsidRPr="00433BF5">
              <w:rPr>
                <w:rFonts w:cstheme="majorBidi"/>
                <w:szCs w:val="20"/>
              </w:rPr>
              <w:t>Types of variables</w:t>
            </w:r>
          </w:p>
        </w:tc>
        <w:tc>
          <w:tcPr>
            <w:tcW w:w="0" w:type="auto"/>
            <w:tcBorders>
              <w:top w:val="single" w:sz="12" w:space="0" w:color="000000" w:themeColor="text1"/>
              <w:bottom w:val="single" w:sz="12" w:space="0" w:color="000000" w:themeColor="text1"/>
            </w:tcBorders>
          </w:tcPr>
          <w:p w14:paraId="6E4FAC44" w14:textId="77777777" w:rsidR="002F2266" w:rsidRPr="00433BF5" w:rsidRDefault="002F2266" w:rsidP="00433BF5">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Variable Number</w:t>
            </w:r>
          </w:p>
        </w:tc>
        <w:tc>
          <w:tcPr>
            <w:tcW w:w="0" w:type="auto"/>
            <w:tcBorders>
              <w:top w:val="single" w:sz="12" w:space="0" w:color="000000" w:themeColor="text1"/>
              <w:bottom w:val="single" w:sz="12" w:space="0" w:color="000000" w:themeColor="text1"/>
            </w:tcBorders>
          </w:tcPr>
          <w:p w14:paraId="0190AA49" w14:textId="77777777" w:rsidR="002F2266" w:rsidRPr="00433BF5" w:rsidRDefault="002F2266" w:rsidP="00433BF5">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Variables</w:t>
            </w:r>
          </w:p>
        </w:tc>
        <w:tc>
          <w:tcPr>
            <w:tcW w:w="0" w:type="auto"/>
            <w:tcBorders>
              <w:top w:val="single" w:sz="12" w:space="0" w:color="000000" w:themeColor="text1"/>
              <w:bottom w:val="single" w:sz="12" w:space="0" w:color="000000" w:themeColor="text1"/>
            </w:tcBorders>
          </w:tcPr>
          <w:p w14:paraId="25E1767B" w14:textId="77777777" w:rsidR="002F2266" w:rsidRPr="00433BF5" w:rsidRDefault="002F2266" w:rsidP="004E3670">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Questions</w:t>
            </w:r>
          </w:p>
        </w:tc>
        <w:tc>
          <w:tcPr>
            <w:tcW w:w="0" w:type="auto"/>
            <w:tcBorders>
              <w:top w:val="single" w:sz="12" w:space="0" w:color="000000" w:themeColor="text1"/>
              <w:bottom w:val="single" w:sz="12" w:space="0" w:color="000000" w:themeColor="text1"/>
            </w:tcBorders>
          </w:tcPr>
          <w:p w14:paraId="558B1CDB" w14:textId="77777777" w:rsidR="002F2266" w:rsidRPr="00433BF5" w:rsidRDefault="002F2266" w:rsidP="00433BF5">
            <w:pPr>
              <w:spacing w:line="240" w:lineRule="auto"/>
              <w:jc w:val="right"/>
              <w:cnfStyle w:val="100000000000" w:firstRow="1"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Response options (Coding Scheme)</w:t>
            </w:r>
          </w:p>
        </w:tc>
      </w:tr>
      <w:tr w:rsidR="002F2266" w:rsidRPr="00433BF5" w14:paraId="63AB4B34" w14:textId="77777777" w:rsidTr="009F335C">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0" w:type="auto"/>
            <w:tcBorders>
              <w:top w:val="single" w:sz="12" w:space="0" w:color="000000" w:themeColor="text1"/>
            </w:tcBorders>
          </w:tcPr>
          <w:p w14:paraId="36353037" w14:textId="77777777" w:rsidR="002F2266" w:rsidRPr="00433BF5" w:rsidRDefault="002F2266" w:rsidP="00433BF5">
            <w:pPr>
              <w:spacing w:line="240" w:lineRule="auto"/>
              <w:rPr>
                <w:rFonts w:cstheme="majorBidi"/>
                <w:b w:val="0"/>
                <w:bCs w:val="0"/>
                <w:szCs w:val="20"/>
              </w:rPr>
            </w:pPr>
            <w:r w:rsidRPr="00433BF5">
              <w:rPr>
                <w:rFonts w:cstheme="majorBidi"/>
                <w:b w:val="0"/>
                <w:bCs w:val="0"/>
                <w:szCs w:val="20"/>
              </w:rPr>
              <w:t>Outcome variable</w:t>
            </w:r>
          </w:p>
        </w:tc>
        <w:tc>
          <w:tcPr>
            <w:tcW w:w="0" w:type="auto"/>
            <w:tcBorders>
              <w:top w:val="single" w:sz="12" w:space="0" w:color="000000" w:themeColor="text1"/>
            </w:tcBorders>
          </w:tcPr>
          <w:p w14:paraId="31877191" w14:textId="58116C52"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QN35</w:t>
            </w:r>
          </w:p>
        </w:tc>
        <w:tc>
          <w:tcPr>
            <w:tcW w:w="0" w:type="auto"/>
            <w:tcBorders>
              <w:top w:val="single" w:sz="12" w:space="0" w:color="000000" w:themeColor="text1"/>
            </w:tcBorders>
          </w:tcPr>
          <w:p w14:paraId="341C9B5F" w14:textId="77777777"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Alcohol</w:t>
            </w:r>
          </w:p>
        </w:tc>
        <w:tc>
          <w:tcPr>
            <w:tcW w:w="0" w:type="auto"/>
            <w:tcBorders>
              <w:top w:val="single" w:sz="12" w:space="0" w:color="000000" w:themeColor="text1"/>
            </w:tcBorders>
          </w:tcPr>
          <w:p w14:paraId="4881613B" w14:textId="77777777" w:rsidR="002F2266" w:rsidRPr="00433BF5" w:rsidRDefault="002F2266" w:rsidP="00433BF5">
            <w:pPr>
              <w:spacing w:line="240" w:lineRule="auto"/>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Percentage of students who currently drank alcohol (at least one drink of alcohol on at least 1 day during the 30 days before the survey)</w:t>
            </w:r>
          </w:p>
        </w:tc>
        <w:tc>
          <w:tcPr>
            <w:tcW w:w="0" w:type="auto"/>
            <w:tcBorders>
              <w:top w:val="single" w:sz="12" w:space="0" w:color="000000" w:themeColor="text1"/>
            </w:tcBorders>
          </w:tcPr>
          <w:p w14:paraId="267BE67B" w14:textId="77777777" w:rsidR="002F2266" w:rsidRPr="00433BF5" w:rsidRDefault="002F2266" w:rsidP="00433BF5">
            <w:pPr>
              <w:spacing w:line="240" w:lineRule="auto"/>
              <w:jc w:val="right"/>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1 = yes, 0 = No</w:t>
            </w:r>
          </w:p>
        </w:tc>
      </w:tr>
      <w:tr w:rsidR="002F2266" w:rsidRPr="00433BF5" w14:paraId="7F66EB90" w14:textId="77777777" w:rsidTr="009F335C">
        <w:trPr>
          <w:trHeight w:val="629"/>
        </w:trPr>
        <w:tc>
          <w:tcPr>
            <w:cnfStyle w:val="001000000000" w:firstRow="0" w:lastRow="0" w:firstColumn="1" w:lastColumn="0" w:oddVBand="0" w:evenVBand="0" w:oddHBand="0" w:evenHBand="0" w:firstRowFirstColumn="0" w:firstRowLastColumn="0" w:lastRowFirstColumn="0" w:lastRowLastColumn="0"/>
            <w:tcW w:w="0" w:type="auto"/>
          </w:tcPr>
          <w:p w14:paraId="3D70FDF4" w14:textId="77777777" w:rsidR="002F2266" w:rsidRPr="00433BF5" w:rsidRDefault="002F2266" w:rsidP="00433BF5">
            <w:pPr>
              <w:spacing w:line="240" w:lineRule="auto"/>
              <w:rPr>
                <w:rFonts w:cstheme="majorBidi"/>
                <w:b w:val="0"/>
                <w:bCs w:val="0"/>
                <w:szCs w:val="20"/>
              </w:rPr>
            </w:pPr>
          </w:p>
        </w:tc>
        <w:tc>
          <w:tcPr>
            <w:tcW w:w="0" w:type="auto"/>
          </w:tcPr>
          <w:p w14:paraId="32CB6158" w14:textId="2F755AE9" w:rsidR="002F2266" w:rsidRPr="00433BF5" w:rsidRDefault="002F2266" w:rsidP="00433BF5">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QN42</w:t>
            </w:r>
          </w:p>
        </w:tc>
        <w:tc>
          <w:tcPr>
            <w:tcW w:w="0" w:type="auto"/>
          </w:tcPr>
          <w:p w14:paraId="3F622F6E" w14:textId="77777777" w:rsidR="002F2266" w:rsidRPr="00433BF5" w:rsidRDefault="002F2266" w:rsidP="00433BF5">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Marijuana</w:t>
            </w:r>
          </w:p>
        </w:tc>
        <w:tc>
          <w:tcPr>
            <w:tcW w:w="0" w:type="auto"/>
          </w:tcPr>
          <w:p w14:paraId="34C26D39" w14:textId="77777777" w:rsidR="002F2266" w:rsidRPr="00433BF5" w:rsidRDefault="002F2266" w:rsidP="00433BF5">
            <w:pPr>
              <w:spacing w:line="240" w:lineRule="auto"/>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Percentage of students who currently used marijuana (one or more times during the 30 days before the survey)</w:t>
            </w:r>
          </w:p>
        </w:tc>
        <w:tc>
          <w:tcPr>
            <w:tcW w:w="0" w:type="auto"/>
          </w:tcPr>
          <w:p w14:paraId="21E4EA84" w14:textId="77777777" w:rsidR="002F2266" w:rsidRPr="00433BF5" w:rsidRDefault="002F2266" w:rsidP="00433BF5">
            <w:pPr>
              <w:spacing w:line="240" w:lineRule="auto"/>
              <w:jc w:val="right"/>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1 = yes, 0 = No</w:t>
            </w:r>
          </w:p>
        </w:tc>
      </w:tr>
      <w:tr w:rsidR="002F2266" w:rsidRPr="00433BF5" w14:paraId="5D13F163" w14:textId="77777777" w:rsidTr="009F335C">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0" w:type="auto"/>
          </w:tcPr>
          <w:p w14:paraId="2A67FBD5" w14:textId="77777777" w:rsidR="002F2266" w:rsidRPr="00433BF5" w:rsidRDefault="002F2266" w:rsidP="00433BF5">
            <w:pPr>
              <w:spacing w:line="240" w:lineRule="auto"/>
              <w:rPr>
                <w:rFonts w:cstheme="majorBidi"/>
                <w:b w:val="0"/>
                <w:bCs w:val="0"/>
                <w:szCs w:val="20"/>
              </w:rPr>
            </w:pPr>
          </w:p>
        </w:tc>
        <w:tc>
          <w:tcPr>
            <w:tcW w:w="0" w:type="auto"/>
          </w:tcPr>
          <w:p w14:paraId="7234F26B" w14:textId="77777777"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QN- QNTOB2G</w:t>
            </w:r>
          </w:p>
        </w:tc>
        <w:tc>
          <w:tcPr>
            <w:tcW w:w="0" w:type="auto"/>
          </w:tcPr>
          <w:p w14:paraId="7444DD1E" w14:textId="77777777"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Tobacco</w:t>
            </w:r>
          </w:p>
        </w:tc>
        <w:tc>
          <w:tcPr>
            <w:tcW w:w="0" w:type="auto"/>
          </w:tcPr>
          <w:p w14:paraId="10E3B79F" w14:textId="77777777" w:rsidR="002F2266" w:rsidRPr="00433BF5" w:rsidRDefault="002F2266" w:rsidP="00433BF5">
            <w:pPr>
              <w:spacing w:line="240" w:lineRule="auto"/>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Percentage of students who currently used any tobacco product (on at least 1 day during the 30 days before the survey)</w:t>
            </w:r>
          </w:p>
        </w:tc>
        <w:tc>
          <w:tcPr>
            <w:tcW w:w="0" w:type="auto"/>
          </w:tcPr>
          <w:p w14:paraId="0B07FBA6" w14:textId="77777777" w:rsidR="002F2266" w:rsidRPr="00433BF5" w:rsidRDefault="002F2266" w:rsidP="00433BF5">
            <w:pPr>
              <w:spacing w:line="240" w:lineRule="auto"/>
              <w:jc w:val="right"/>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1 = yes, 0 = No</w:t>
            </w:r>
          </w:p>
        </w:tc>
      </w:tr>
      <w:tr w:rsidR="002F2266" w:rsidRPr="00433BF5" w14:paraId="1330C315" w14:textId="77777777" w:rsidTr="009F335C">
        <w:trPr>
          <w:trHeight w:val="611"/>
        </w:trPr>
        <w:tc>
          <w:tcPr>
            <w:cnfStyle w:val="001000000000" w:firstRow="0" w:lastRow="0" w:firstColumn="1" w:lastColumn="0" w:oddVBand="0" w:evenVBand="0" w:oddHBand="0" w:evenHBand="0" w:firstRowFirstColumn="0" w:firstRowLastColumn="0" w:lastRowFirstColumn="0" w:lastRowLastColumn="0"/>
            <w:tcW w:w="0" w:type="auto"/>
          </w:tcPr>
          <w:p w14:paraId="74F4F5CD" w14:textId="2F1A62FC" w:rsidR="002F2266" w:rsidRPr="00AF2AF2" w:rsidRDefault="002F2266" w:rsidP="00AF2AF2">
            <w:pPr>
              <w:spacing w:line="240" w:lineRule="auto"/>
              <w:rPr>
                <w:rFonts w:cstheme="majorBidi"/>
                <w:b w:val="0"/>
                <w:bCs w:val="0"/>
                <w:szCs w:val="20"/>
              </w:rPr>
            </w:pPr>
            <w:r w:rsidRPr="00AF2AF2">
              <w:rPr>
                <w:b w:val="0"/>
                <w:bCs w:val="0"/>
                <w:szCs w:val="20"/>
              </w:rPr>
              <w:t>Explanatory variable</w:t>
            </w:r>
          </w:p>
        </w:tc>
        <w:tc>
          <w:tcPr>
            <w:tcW w:w="0" w:type="auto"/>
          </w:tcPr>
          <w:p w14:paraId="7486BEEB" w14:textId="2254343E" w:rsidR="002F2266" w:rsidRPr="00AF2AF2" w:rsidRDefault="002F2266" w:rsidP="00AF2AF2">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AF2AF2">
              <w:rPr>
                <w:szCs w:val="20"/>
              </w:rPr>
              <w:t>QN55</w:t>
            </w:r>
          </w:p>
        </w:tc>
        <w:tc>
          <w:tcPr>
            <w:tcW w:w="0" w:type="auto"/>
          </w:tcPr>
          <w:p w14:paraId="70572A8A" w14:textId="1364E812" w:rsidR="002F2266" w:rsidRPr="00AF2AF2" w:rsidRDefault="002F2266" w:rsidP="00AF2AF2">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AF2AF2">
              <w:rPr>
                <w:szCs w:val="20"/>
              </w:rPr>
              <w:t>Parental Homework Supervision</w:t>
            </w:r>
          </w:p>
        </w:tc>
        <w:tc>
          <w:tcPr>
            <w:tcW w:w="0" w:type="auto"/>
          </w:tcPr>
          <w:p w14:paraId="5B07E2FF" w14:textId="2127C133" w:rsidR="002F2266" w:rsidRPr="00AF2AF2" w:rsidRDefault="002F2266" w:rsidP="00AF2AF2">
            <w:pPr>
              <w:spacing w:line="240" w:lineRule="auto"/>
              <w:cnfStyle w:val="000000000000" w:firstRow="0" w:lastRow="0" w:firstColumn="0" w:lastColumn="0" w:oddVBand="0" w:evenVBand="0" w:oddHBand="0" w:evenHBand="0" w:firstRowFirstColumn="0" w:firstRowLastColumn="0" w:lastRowFirstColumn="0" w:lastRowLastColumn="0"/>
              <w:rPr>
                <w:rFonts w:cstheme="majorBidi"/>
                <w:szCs w:val="20"/>
              </w:rPr>
            </w:pPr>
            <w:r w:rsidRPr="00AF2AF2">
              <w:rPr>
                <w:szCs w:val="20"/>
              </w:rPr>
              <w:t>Percentage of students who reported that their parents or guardians most of the time or always checked to see if their homework was done (during the 30 days before the survey)</w:t>
            </w:r>
          </w:p>
        </w:tc>
        <w:tc>
          <w:tcPr>
            <w:tcW w:w="0" w:type="auto"/>
          </w:tcPr>
          <w:p w14:paraId="589C3C02" w14:textId="0D2B8005" w:rsidR="002F2266" w:rsidRPr="00AF2AF2" w:rsidRDefault="002F2266" w:rsidP="00AF2AF2">
            <w:pPr>
              <w:spacing w:line="240" w:lineRule="auto"/>
              <w:jc w:val="right"/>
              <w:cnfStyle w:val="000000000000" w:firstRow="0" w:lastRow="0" w:firstColumn="0" w:lastColumn="0" w:oddVBand="0" w:evenVBand="0" w:oddHBand="0" w:evenHBand="0" w:firstRowFirstColumn="0" w:firstRowLastColumn="0" w:lastRowFirstColumn="0" w:lastRowLastColumn="0"/>
              <w:rPr>
                <w:rFonts w:cstheme="majorBidi"/>
                <w:szCs w:val="20"/>
              </w:rPr>
            </w:pPr>
            <w:r w:rsidRPr="00AF2AF2">
              <w:rPr>
                <w:szCs w:val="20"/>
              </w:rPr>
              <w:t>1 = yes, 0 = No</w:t>
            </w:r>
          </w:p>
        </w:tc>
      </w:tr>
      <w:tr w:rsidR="002F2266" w:rsidRPr="00433BF5" w14:paraId="48B52EF2" w14:textId="77777777" w:rsidTr="009F335C">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0" w:type="auto"/>
          </w:tcPr>
          <w:p w14:paraId="0ADAE5AE" w14:textId="77777777" w:rsidR="002F2266" w:rsidRPr="00AF2AF2" w:rsidRDefault="002F2266" w:rsidP="00AF2AF2">
            <w:pPr>
              <w:spacing w:line="240" w:lineRule="auto"/>
              <w:rPr>
                <w:rFonts w:cstheme="majorBidi"/>
                <w:szCs w:val="20"/>
              </w:rPr>
            </w:pPr>
          </w:p>
        </w:tc>
        <w:tc>
          <w:tcPr>
            <w:tcW w:w="0" w:type="auto"/>
          </w:tcPr>
          <w:p w14:paraId="0AA9ED46" w14:textId="58DB0606" w:rsidR="002F2266" w:rsidRPr="00AF2AF2" w:rsidRDefault="002F2266" w:rsidP="00AF2AF2">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AF2AF2">
              <w:rPr>
                <w:szCs w:val="20"/>
              </w:rPr>
              <w:t>QN56</w:t>
            </w:r>
          </w:p>
        </w:tc>
        <w:tc>
          <w:tcPr>
            <w:tcW w:w="0" w:type="auto"/>
          </w:tcPr>
          <w:p w14:paraId="34005E96" w14:textId="6582F596" w:rsidR="002F2266" w:rsidRPr="00AF2AF2" w:rsidRDefault="002F2266" w:rsidP="00AF2AF2">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AF2AF2">
              <w:rPr>
                <w:szCs w:val="20"/>
              </w:rPr>
              <w:t>Understand Problems</w:t>
            </w:r>
          </w:p>
        </w:tc>
        <w:tc>
          <w:tcPr>
            <w:tcW w:w="0" w:type="auto"/>
          </w:tcPr>
          <w:p w14:paraId="0D397743" w14:textId="6C145A6D" w:rsidR="002F2266" w:rsidRPr="00AF2AF2" w:rsidRDefault="002F2266" w:rsidP="00AF2AF2">
            <w:pPr>
              <w:spacing w:line="240" w:lineRule="auto"/>
              <w:cnfStyle w:val="000000100000" w:firstRow="0" w:lastRow="0" w:firstColumn="0" w:lastColumn="0" w:oddVBand="0" w:evenVBand="0" w:oddHBand="1" w:evenHBand="0" w:firstRowFirstColumn="0" w:firstRowLastColumn="0" w:lastRowFirstColumn="0" w:lastRowLastColumn="0"/>
              <w:rPr>
                <w:rFonts w:cstheme="majorBidi"/>
                <w:szCs w:val="20"/>
              </w:rPr>
            </w:pPr>
            <w:r w:rsidRPr="00AF2AF2">
              <w:rPr>
                <w:szCs w:val="20"/>
              </w:rPr>
              <w:t>Percentage of students who reported that their parents or guardians most of the time or always understood their problems and worries (during the 30 days before the survey)</w:t>
            </w:r>
          </w:p>
        </w:tc>
        <w:tc>
          <w:tcPr>
            <w:tcW w:w="0" w:type="auto"/>
          </w:tcPr>
          <w:p w14:paraId="70A105DA" w14:textId="63DDE6C1" w:rsidR="002F2266" w:rsidRPr="00AF2AF2" w:rsidRDefault="002F2266" w:rsidP="00AF2AF2">
            <w:pPr>
              <w:spacing w:line="240" w:lineRule="auto"/>
              <w:jc w:val="right"/>
              <w:cnfStyle w:val="000000100000" w:firstRow="0" w:lastRow="0" w:firstColumn="0" w:lastColumn="0" w:oddVBand="0" w:evenVBand="0" w:oddHBand="1" w:evenHBand="0" w:firstRowFirstColumn="0" w:firstRowLastColumn="0" w:lastRowFirstColumn="0" w:lastRowLastColumn="0"/>
              <w:rPr>
                <w:rFonts w:cstheme="majorBidi"/>
                <w:szCs w:val="20"/>
              </w:rPr>
            </w:pPr>
            <w:r w:rsidRPr="00AF2AF2">
              <w:rPr>
                <w:szCs w:val="20"/>
              </w:rPr>
              <w:t>1 = yes, 0 = No</w:t>
            </w:r>
          </w:p>
        </w:tc>
      </w:tr>
      <w:tr w:rsidR="002F2266" w:rsidRPr="00433BF5" w14:paraId="5FFD475A" w14:textId="77777777" w:rsidTr="009F335C">
        <w:trPr>
          <w:trHeight w:val="611"/>
        </w:trPr>
        <w:tc>
          <w:tcPr>
            <w:cnfStyle w:val="001000000000" w:firstRow="0" w:lastRow="0" w:firstColumn="1" w:lastColumn="0" w:oddVBand="0" w:evenVBand="0" w:oddHBand="0" w:evenHBand="0" w:firstRowFirstColumn="0" w:firstRowLastColumn="0" w:lastRowFirstColumn="0" w:lastRowLastColumn="0"/>
            <w:tcW w:w="0" w:type="auto"/>
          </w:tcPr>
          <w:p w14:paraId="243A8BC3" w14:textId="77777777" w:rsidR="002F2266" w:rsidRPr="00AF2AF2" w:rsidRDefault="002F2266" w:rsidP="00AF2AF2">
            <w:pPr>
              <w:spacing w:line="240" w:lineRule="auto"/>
              <w:rPr>
                <w:rFonts w:cstheme="majorBidi"/>
                <w:szCs w:val="20"/>
              </w:rPr>
            </w:pPr>
          </w:p>
        </w:tc>
        <w:tc>
          <w:tcPr>
            <w:tcW w:w="0" w:type="auto"/>
          </w:tcPr>
          <w:p w14:paraId="75108B62" w14:textId="52EA6E54" w:rsidR="002F2266" w:rsidRPr="00AF2AF2" w:rsidRDefault="002F2266" w:rsidP="00AF2AF2">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AF2AF2">
              <w:rPr>
                <w:szCs w:val="20"/>
              </w:rPr>
              <w:t>QN57</w:t>
            </w:r>
          </w:p>
        </w:tc>
        <w:tc>
          <w:tcPr>
            <w:tcW w:w="0" w:type="auto"/>
          </w:tcPr>
          <w:p w14:paraId="16C01CC0" w14:textId="7E01FEAF" w:rsidR="002F2266" w:rsidRPr="00AF2AF2" w:rsidRDefault="002F2266" w:rsidP="00AF2AF2">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AF2AF2">
              <w:rPr>
                <w:szCs w:val="20"/>
              </w:rPr>
              <w:t xml:space="preserve">Parental Free </w:t>
            </w:r>
            <w:r w:rsidR="005C350F">
              <w:rPr>
                <w:szCs w:val="20"/>
              </w:rPr>
              <w:t>T</w:t>
            </w:r>
            <w:r w:rsidRPr="00AF2AF2">
              <w:rPr>
                <w:szCs w:val="20"/>
              </w:rPr>
              <w:t xml:space="preserve">ime </w:t>
            </w:r>
            <w:r w:rsidR="005C350F">
              <w:rPr>
                <w:szCs w:val="20"/>
              </w:rPr>
              <w:t>s</w:t>
            </w:r>
            <w:r w:rsidRPr="00AF2AF2">
              <w:rPr>
                <w:szCs w:val="20"/>
              </w:rPr>
              <w:t xml:space="preserve">upervision </w:t>
            </w:r>
          </w:p>
        </w:tc>
        <w:tc>
          <w:tcPr>
            <w:tcW w:w="0" w:type="auto"/>
          </w:tcPr>
          <w:p w14:paraId="631BA5D3" w14:textId="77A934F6" w:rsidR="002F2266" w:rsidRPr="00AF2AF2" w:rsidRDefault="002F2266" w:rsidP="00AF2AF2">
            <w:pPr>
              <w:spacing w:line="240" w:lineRule="auto"/>
              <w:cnfStyle w:val="000000000000" w:firstRow="0" w:lastRow="0" w:firstColumn="0" w:lastColumn="0" w:oddVBand="0" w:evenVBand="0" w:oddHBand="0" w:evenHBand="0" w:firstRowFirstColumn="0" w:firstRowLastColumn="0" w:lastRowFirstColumn="0" w:lastRowLastColumn="0"/>
              <w:rPr>
                <w:rFonts w:cstheme="majorBidi"/>
                <w:szCs w:val="20"/>
              </w:rPr>
            </w:pPr>
            <w:r w:rsidRPr="00AF2AF2">
              <w:rPr>
                <w:szCs w:val="20"/>
              </w:rPr>
              <w:t>Percentage of students who reported that their parents or guardians most of the time or always really knew what they were doing with their free time (during the 30 days before the survey)</w:t>
            </w:r>
          </w:p>
        </w:tc>
        <w:tc>
          <w:tcPr>
            <w:tcW w:w="0" w:type="auto"/>
          </w:tcPr>
          <w:p w14:paraId="36B572B5" w14:textId="3161C6BE" w:rsidR="002F2266" w:rsidRPr="00AF2AF2" w:rsidRDefault="002F2266" w:rsidP="00AF2AF2">
            <w:pPr>
              <w:spacing w:line="240" w:lineRule="auto"/>
              <w:jc w:val="right"/>
              <w:cnfStyle w:val="000000000000" w:firstRow="0" w:lastRow="0" w:firstColumn="0" w:lastColumn="0" w:oddVBand="0" w:evenVBand="0" w:oddHBand="0" w:evenHBand="0" w:firstRowFirstColumn="0" w:firstRowLastColumn="0" w:lastRowFirstColumn="0" w:lastRowLastColumn="0"/>
              <w:rPr>
                <w:rFonts w:cstheme="majorBidi"/>
                <w:szCs w:val="20"/>
              </w:rPr>
            </w:pPr>
            <w:r w:rsidRPr="00AF2AF2">
              <w:rPr>
                <w:szCs w:val="20"/>
              </w:rPr>
              <w:t>1 = yes, 0 = No</w:t>
            </w:r>
          </w:p>
        </w:tc>
      </w:tr>
      <w:tr w:rsidR="002F2266" w:rsidRPr="00433BF5" w14:paraId="5A2C5AA0" w14:textId="77777777" w:rsidTr="009F335C">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0" w:type="auto"/>
          </w:tcPr>
          <w:p w14:paraId="61205CF2" w14:textId="77777777" w:rsidR="002F2266" w:rsidRPr="00433BF5" w:rsidRDefault="002F2266" w:rsidP="00433BF5">
            <w:pPr>
              <w:spacing w:line="240" w:lineRule="auto"/>
              <w:rPr>
                <w:rFonts w:cstheme="majorBidi"/>
                <w:b w:val="0"/>
                <w:bCs w:val="0"/>
                <w:szCs w:val="20"/>
              </w:rPr>
            </w:pPr>
            <w:r w:rsidRPr="00433BF5">
              <w:rPr>
                <w:rFonts w:cstheme="majorBidi"/>
                <w:b w:val="0"/>
                <w:bCs w:val="0"/>
                <w:szCs w:val="20"/>
              </w:rPr>
              <w:t xml:space="preserve">Socio demographics </w:t>
            </w:r>
          </w:p>
        </w:tc>
        <w:tc>
          <w:tcPr>
            <w:tcW w:w="0" w:type="auto"/>
          </w:tcPr>
          <w:p w14:paraId="319AA507" w14:textId="77777777"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Q1</w:t>
            </w:r>
          </w:p>
        </w:tc>
        <w:tc>
          <w:tcPr>
            <w:tcW w:w="0" w:type="auto"/>
          </w:tcPr>
          <w:p w14:paraId="14B9D3B7" w14:textId="77777777"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Age</w:t>
            </w:r>
          </w:p>
        </w:tc>
        <w:tc>
          <w:tcPr>
            <w:tcW w:w="0" w:type="auto"/>
          </w:tcPr>
          <w:p w14:paraId="37FBC29C" w14:textId="77777777" w:rsidR="002F2266" w:rsidRPr="00433BF5" w:rsidRDefault="002F2266" w:rsidP="00433BF5">
            <w:pPr>
              <w:spacing w:line="240" w:lineRule="auto"/>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How old are you?</w:t>
            </w:r>
          </w:p>
        </w:tc>
        <w:tc>
          <w:tcPr>
            <w:tcW w:w="0" w:type="auto"/>
          </w:tcPr>
          <w:p w14:paraId="5065BE2D" w14:textId="77777777" w:rsidR="002F2266" w:rsidRPr="00433BF5" w:rsidRDefault="002F2266" w:rsidP="00433BF5">
            <w:pPr>
              <w:spacing w:line="240" w:lineRule="auto"/>
              <w:jc w:val="right"/>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“11 years old or younger to 18 years old or older”</w:t>
            </w:r>
          </w:p>
        </w:tc>
      </w:tr>
      <w:tr w:rsidR="002F2266" w:rsidRPr="00433BF5" w14:paraId="10251DC1" w14:textId="77777777" w:rsidTr="009F335C">
        <w:trPr>
          <w:trHeight w:val="449"/>
        </w:trPr>
        <w:tc>
          <w:tcPr>
            <w:cnfStyle w:val="001000000000" w:firstRow="0" w:lastRow="0" w:firstColumn="1" w:lastColumn="0" w:oddVBand="0" w:evenVBand="0" w:oddHBand="0" w:evenHBand="0" w:firstRowFirstColumn="0" w:firstRowLastColumn="0" w:lastRowFirstColumn="0" w:lastRowLastColumn="0"/>
            <w:tcW w:w="0" w:type="auto"/>
          </w:tcPr>
          <w:p w14:paraId="729D8450" w14:textId="77777777" w:rsidR="002F2266" w:rsidRPr="00433BF5" w:rsidRDefault="002F2266" w:rsidP="00433BF5">
            <w:pPr>
              <w:spacing w:line="240" w:lineRule="auto"/>
              <w:rPr>
                <w:rFonts w:cstheme="majorBidi"/>
                <w:b w:val="0"/>
                <w:bCs w:val="0"/>
                <w:szCs w:val="20"/>
              </w:rPr>
            </w:pPr>
          </w:p>
        </w:tc>
        <w:tc>
          <w:tcPr>
            <w:tcW w:w="0" w:type="auto"/>
          </w:tcPr>
          <w:p w14:paraId="1FE9E940" w14:textId="77777777" w:rsidR="002F2266" w:rsidRPr="00433BF5" w:rsidRDefault="002F2266" w:rsidP="00433BF5">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Q2</w:t>
            </w:r>
          </w:p>
        </w:tc>
        <w:tc>
          <w:tcPr>
            <w:tcW w:w="0" w:type="auto"/>
          </w:tcPr>
          <w:p w14:paraId="6BA5FD36" w14:textId="77777777" w:rsidR="002F2266" w:rsidRPr="00433BF5" w:rsidRDefault="002F2266" w:rsidP="00433BF5">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Sex</w:t>
            </w:r>
          </w:p>
        </w:tc>
        <w:tc>
          <w:tcPr>
            <w:tcW w:w="0" w:type="auto"/>
          </w:tcPr>
          <w:p w14:paraId="59EFECF6" w14:textId="77777777" w:rsidR="002F2266" w:rsidRPr="00433BF5" w:rsidRDefault="002F2266" w:rsidP="00433BF5">
            <w:pPr>
              <w:spacing w:line="240" w:lineRule="auto"/>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What is your sex?</w:t>
            </w:r>
          </w:p>
        </w:tc>
        <w:tc>
          <w:tcPr>
            <w:tcW w:w="0" w:type="auto"/>
          </w:tcPr>
          <w:p w14:paraId="64628C61" w14:textId="77777777" w:rsidR="002F2266" w:rsidRPr="00433BF5" w:rsidRDefault="002F2266" w:rsidP="00433BF5">
            <w:pPr>
              <w:spacing w:line="240" w:lineRule="auto"/>
              <w:jc w:val="right"/>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“Male or Female”</w:t>
            </w:r>
          </w:p>
        </w:tc>
      </w:tr>
      <w:tr w:rsidR="002F2266" w:rsidRPr="00433BF5" w14:paraId="65BC44A9" w14:textId="77777777" w:rsidTr="009F335C">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0" w:type="auto"/>
          </w:tcPr>
          <w:p w14:paraId="7AF327C3" w14:textId="201F30A2" w:rsidR="002F2266" w:rsidRPr="00433BF5" w:rsidRDefault="002F2266" w:rsidP="00433BF5">
            <w:pPr>
              <w:spacing w:line="240" w:lineRule="auto"/>
              <w:rPr>
                <w:rFonts w:cstheme="majorBidi"/>
                <w:b w:val="0"/>
                <w:bCs w:val="0"/>
                <w:szCs w:val="20"/>
              </w:rPr>
            </w:pPr>
            <w:r w:rsidRPr="00433BF5">
              <w:rPr>
                <w:rFonts w:cstheme="majorBidi"/>
                <w:b w:val="0"/>
                <w:bCs w:val="0"/>
                <w:szCs w:val="20"/>
              </w:rPr>
              <w:t>Socio</w:t>
            </w:r>
            <w:r w:rsidR="008E2C9A">
              <w:rPr>
                <w:rFonts w:cstheme="majorBidi"/>
                <w:b w:val="0"/>
                <w:bCs w:val="0"/>
                <w:szCs w:val="20"/>
              </w:rPr>
              <w:t xml:space="preserve"> </w:t>
            </w:r>
            <w:r w:rsidRPr="00433BF5">
              <w:rPr>
                <w:rFonts w:cstheme="majorBidi"/>
                <w:b w:val="0"/>
                <w:bCs w:val="0"/>
                <w:szCs w:val="20"/>
              </w:rPr>
              <w:t>Emotional Distress</w:t>
            </w:r>
          </w:p>
        </w:tc>
        <w:tc>
          <w:tcPr>
            <w:tcW w:w="0" w:type="auto"/>
          </w:tcPr>
          <w:p w14:paraId="5D495BF3" w14:textId="77777777"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QN27</w:t>
            </w:r>
          </w:p>
        </w:tc>
        <w:tc>
          <w:tcPr>
            <w:tcW w:w="0" w:type="auto"/>
          </w:tcPr>
          <w:p w14:paraId="625959B5" w14:textId="1B3BB615"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 xml:space="preserve">No </w:t>
            </w:r>
            <w:r w:rsidR="005C350F">
              <w:rPr>
                <w:rFonts w:cstheme="majorBidi"/>
                <w:szCs w:val="20"/>
              </w:rPr>
              <w:t>C</w:t>
            </w:r>
            <w:r w:rsidRPr="00433BF5">
              <w:rPr>
                <w:rFonts w:cstheme="majorBidi"/>
                <w:szCs w:val="20"/>
              </w:rPr>
              <w:t xml:space="preserve">lose </w:t>
            </w:r>
            <w:r w:rsidR="005C350F">
              <w:rPr>
                <w:rFonts w:cstheme="majorBidi"/>
                <w:szCs w:val="20"/>
              </w:rPr>
              <w:t>F</w:t>
            </w:r>
            <w:r w:rsidRPr="00433BF5">
              <w:rPr>
                <w:rFonts w:cstheme="majorBidi"/>
                <w:szCs w:val="20"/>
              </w:rPr>
              <w:t>riends</w:t>
            </w:r>
          </w:p>
        </w:tc>
        <w:tc>
          <w:tcPr>
            <w:tcW w:w="0" w:type="auto"/>
          </w:tcPr>
          <w:p w14:paraId="18D36C31" w14:textId="77777777" w:rsidR="002F2266" w:rsidRPr="00433BF5" w:rsidRDefault="002F2266" w:rsidP="00433BF5">
            <w:pPr>
              <w:spacing w:line="240" w:lineRule="auto"/>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Percentage of students who did not have any close friends</w:t>
            </w:r>
          </w:p>
        </w:tc>
        <w:tc>
          <w:tcPr>
            <w:tcW w:w="0" w:type="auto"/>
          </w:tcPr>
          <w:p w14:paraId="01EA5BD0" w14:textId="77777777" w:rsidR="002F2266" w:rsidRPr="00433BF5" w:rsidRDefault="002F2266" w:rsidP="00433BF5">
            <w:pPr>
              <w:spacing w:line="240" w:lineRule="auto"/>
              <w:jc w:val="right"/>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1 = yes, 0 = No</w:t>
            </w:r>
          </w:p>
        </w:tc>
      </w:tr>
      <w:tr w:rsidR="002F2266" w:rsidRPr="00433BF5" w14:paraId="7BC9D946" w14:textId="77777777" w:rsidTr="009F335C">
        <w:trPr>
          <w:trHeight w:val="879"/>
        </w:trPr>
        <w:tc>
          <w:tcPr>
            <w:cnfStyle w:val="001000000000" w:firstRow="0" w:lastRow="0" w:firstColumn="1" w:lastColumn="0" w:oddVBand="0" w:evenVBand="0" w:oddHBand="0" w:evenHBand="0" w:firstRowFirstColumn="0" w:firstRowLastColumn="0" w:lastRowFirstColumn="0" w:lastRowLastColumn="0"/>
            <w:tcW w:w="0" w:type="auto"/>
          </w:tcPr>
          <w:p w14:paraId="02A3068D" w14:textId="77777777" w:rsidR="002F2266" w:rsidRPr="00433BF5" w:rsidRDefault="002F2266" w:rsidP="00433BF5">
            <w:pPr>
              <w:spacing w:line="240" w:lineRule="auto"/>
              <w:rPr>
                <w:rFonts w:cstheme="majorBidi"/>
                <w:b w:val="0"/>
                <w:bCs w:val="0"/>
                <w:szCs w:val="20"/>
              </w:rPr>
            </w:pPr>
          </w:p>
        </w:tc>
        <w:tc>
          <w:tcPr>
            <w:tcW w:w="0" w:type="auto"/>
          </w:tcPr>
          <w:p w14:paraId="433F0C11" w14:textId="77777777" w:rsidR="002F2266" w:rsidRPr="00433BF5" w:rsidRDefault="002F2266" w:rsidP="00433BF5">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QN23</w:t>
            </w:r>
          </w:p>
        </w:tc>
        <w:tc>
          <w:tcPr>
            <w:tcW w:w="0" w:type="auto"/>
          </w:tcPr>
          <w:p w14:paraId="64BEAE89" w14:textId="77777777" w:rsidR="002F2266" w:rsidRPr="00433BF5" w:rsidRDefault="002F2266" w:rsidP="00433BF5">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Anxiety</w:t>
            </w:r>
          </w:p>
        </w:tc>
        <w:tc>
          <w:tcPr>
            <w:tcW w:w="0" w:type="auto"/>
          </w:tcPr>
          <w:p w14:paraId="023A9DC2" w14:textId="77777777" w:rsidR="002F2266" w:rsidRPr="00433BF5" w:rsidRDefault="002F2266" w:rsidP="00433BF5">
            <w:pPr>
              <w:spacing w:line="240" w:lineRule="auto"/>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Percentage of students who most of the time or always were so worried about something that they could not sleep at night (during the 12 months before the survey)</w:t>
            </w:r>
          </w:p>
        </w:tc>
        <w:tc>
          <w:tcPr>
            <w:tcW w:w="0" w:type="auto"/>
          </w:tcPr>
          <w:p w14:paraId="1DC2C2BE" w14:textId="77777777" w:rsidR="002F2266" w:rsidRPr="00433BF5" w:rsidRDefault="002F2266" w:rsidP="00433BF5">
            <w:pPr>
              <w:spacing w:line="240" w:lineRule="auto"/>
              <w:jc w:val="right"/>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1 = yes, 0 = No</w:t>
            </w:r>
          </w:p>
        </w:tc>
      </w:tr>
      <w:tr w:rsidR="002F2266" w:rsidRPr="00433BF5" w14:paraId="6DB9D99B" w14:textId="77777777" w:rsidTr="009F335C">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0" w:type="auto"/>
          </w:tcPr>
          <w:p w14:paraId="09A14D9E" w14:textId="77777777" w:rsidR="002F2266" w:rsidRPr="00433BF5" w:rsidRDefault="002F2266" w:rsidP="00433BF5">
            <w:pPr>
              <w:spacing w:line="240" w:lineRule="auto"/>
              <w:rPr>
                <w:rFonts w:cstheme="majorBidi"/>
                <w:b w:val="0"/>
                <w:bCs w:val="0"/>
                <w:szCs w:val="20"/>
              </w:rPr>
            </w:pPr>
          </w:p>
        </w:tc>
        <w:tc>
          <w:tcPr>
            <w:tcW w:w="0" w:type="auto"/>
          </w:tcPr>
          <w:p w14:paraId="0C2B4B31" w14:textId="77777777"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QN20</w:t>
            </w:r>
          </w:p>
        </w:tc>
        <w:tc>
          <w:tcPr>
            <w:tcW w:w="0" w:type="auto"/>
          </w:tcPr>
          <w:p w14:paraId="73F05164" w14:textId="77777777"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Bullied</w:t>
            </w:r>
          </w:p>
        </w:tc>
        <w:tc>
          <w:tcPr>
            <w:tcW w:w="0" w:type="auto"/>
          </w:tcPr>
          <w:p w14:paraId="656F6B2D" w14:textId="77777777" w:rsidR="002F2266" w:rsidRPr="00433BF5" w:rsidRDefault="002F2266" w:rsidP="00433BF5">
            <w:pPr>
              <w:spacing w:line="240" w:lineRule="auto"/>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Percentage of students who were bullied (on one or more days during the 30 days before the survey)</w:t>
            </w:r>
          </w:p>
        </w:tc>
        <w:tc>
          <w:tcPr>
            <w:tcW w:w="0" w:type="auto"/>
          </w:tcPr>
          <w:p w14:paraId="7E6F954E" w14:textId="77777777" w:rsidR="002F2266" w:rsidRPr="00433BF5" w:rsidRDefault="002F2266" w:rsidP="00433BF5">
            <w:pPr>
              <w:spacing w:line="240" w:lineRule="auto"/>
              <w:jc w:val="right"/>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1 = yes, 0 = No</w:t>
            </w:r>
          </w:p>
        </w:tc>
      </w:tr>
      <w:tr w:rsidR="002F2266" w:rsidRPr="00433BF5" w14:paraId="2C53A40B" w14:textId="77777777" w:rsidTr="009F335C">
        <w:trPr>
          <w:trHeight w:val="701"/>
        </w:trPr>
        <w:tc>
          <w:tcPr>
            <w:cnfStyle w:val="001000000000" w:firstRow="0" w:lastRow="0" w:firstColumn="1" w:lastColumn="0" w:oddVBand="0" w:evenVBand="0" w:oddHBand="0" w:evenHBand="0" w:firstRowFirstColumn="0" w:firstRowLastColumn="0" w:lastRowFirstColumn="0" w:lastRowLastColumn="0"/>
            <w:tcW w:w="0" w:type="auto"/>
          </w:tcPr>
          <w:p w14:paraId="0DDE010E" w14:textId="77777777" w:rsidR="002F2266" w:rsidRPr="00433BF5" w:rsidRDefault="002F2266" w:rsidP="00433BF5">
            <w:pPr>
              <w:spacing w:line="240" w:lineRule="auto"/>
              <w:rPr>
                <w:rFonts w:cstheme="majorBidi"/>
                <w:b w:val="0"/>
                <w:bCs w:val="0"/>
                <w:szCs w:val="20"/>
              </w:rPr>
            </w:pPr>
          </w:p>
        </w:tc>
        <w:tc>
          <w:tcPr>
            <w:tcW w:w="0" w:type="auto"/>
          </w:tcPr>
          <w:p w14:paraId="18DB1F60" w14:textId="77777777" w:rsidR="002F2266" w:rsidRPr="00433BF5" w:rsidRDefault="002F2266" w:rsidP="00433BF5">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QN15</w:t>
            </w:r>
          </w:p>
        </w:tc>
        <w:tc>
          <w:tcPr>
            <w:tcW w:w="0" w:type="auto"/>
          </w:tcPr>
          <w:p w14:paraId="294F5C93" w14:textId="5F8BF3DA" w:rsidR="002F2266" w:rsidRPr="00433BF5" w:rsidRDefault="002F2266" w:rsidP="00433BF5">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 xml:space="preserve">Physically </w:t>
            </w:r>
            <w:r w:rsidR="005C350F">
              <w:rPr>
                <w:rFonts w:cstheme="majorBidi"/>
                <w:szCs w:val="20"/>
              </w:rPr>
              <w:t>A</w:t>
            </w:r>
            <w:r w:rsidRPr="00433BF5">
              <w:rPr>
                <w:rFonts w:cstheme="majorBidi"/>
                <w:szCs w:val="20"/>
              </w:rPr>
              <w:t>ttacked</w:t>
            </w:r>
          </w:p>
        </w:tc>
        <w:tc>
          <w:tcPr>
            <w:tcW w:w="0" w:type="auto"/>
          </w:tcPr>
          <w:p w14:paraId="649F3DCE" w14:textId="77777777" w:rsidR="002F2266" w:rsidRPr="00433BF5" w:rsidRDefault="002F2266" w:rsidP="00433BF5">
            <w:pPr>
              <w:spacing w:line="240" w:lineRule="auto"/>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Percentage of students who were physically attacked (one or more times during the 12 months before the survey)</w:t>
            </w:r>
          </w:p>
        </w:tc>
        <w:tc>
          <w:tcPr>
            <w:tcW w:w="0" w:type="auto"/>
          </w:tcPr>
          <w:p w14:paraId="4C12EFD6" w14:textId="77777777" w:rsidR="002F2266" w:rsidRPr="00433BF5" w:rsidRDefault="002F2266" w:rsidP="00433BF5">
            <w:pPr>
              <w:spacing w:line="240" w:lineRule="auto"/>
              <w:jc w:val="right"/>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1 = yes, 0 = No</w:t>
            </w:r>
          </w:p>
        </w:tc>
      </w:tr>
      <w:tr w:rsidR="002F2266" w:rsidRPr="00433BF5" w14:paraId="6D5CEE18" w14:textId="77777777" w:rsidTr="009F335C">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0" w:type="auto"/>
          </w:tcPr>
          <w:p w14:paraId="1FC9024E" w14:textId="77777777" w:rsidR="002F2266" w:rsidRPr="00433BF5" w:rsidRDefault="002F2266" w:rsidP="00433BF5">
            <w:pPr>
              <w:spacing w:line="240" w:lineRule="auto"/>
              <w:rPr>
                <w:rFonts w:cstheme="majorBidi"/>
                <w:b w:val="0"/>
                <w:bCs w:val="0"/>
                <w:szCs w:val="20"/>
              </w:rPr>
            </w:pPr>
          </w:p>
        </w:tc>
        <w:tc>
          <w:tcPr>
            <w:tcW w:w="0" w:type="auto"/>
          </w:tcPr>
          <w:p w14:paraId="7D6A28AC" w14:textId="77777777"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QN16</w:t>
            </w:r>
          </w:p>
        </w:tc>
        <w:tc>
          <w:tcPr>
            <w:tcW w:w="0" w:type="auto"/>
          </w:tcPr>
          <w:p w14:paraId="6CA7537B" w14:textId="184C5C28"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Physical Fight</w:t>
            </w:r>
          </w:p>
        </w:tc>
        <w:tc>
          <w:tcPr>
            <w:tcW w:w="0" w:type="auto"/>
          </w:tcPr>
          <w:p w14:paraId="6A3A7F68" w14:textId="77777777" w:rsidR="002F2266" w:rsidRPr="00433BF5" w:rsidRDefault="002F2266" w:rsidP="00433BF5">
            <w:pPr>
              <w:spacing w:line="240" w:lineRule="auto"/>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Percentage of students who were in a physical fight (one or more times during the 12 months before the survey)</w:t>
            </w:r>
          </w:p>
        </w:tc>
        <w:tc>
          <w:tcPr>
            <w:tcW w:w="0" w:type="auto"/>
          </w:tcPr>
          <w:p w14:paraId="61369E02" w14:textId="77777777" w:rsidR="002F2266" w:rsidRPr="00433BF5" w:rsidRDefault="002F2266" w:rsidP="00433BF5">
            <w:pPr>
              <w:spacing w:line="240" w:lineRule="auto"/>
              <w:jc w:val="right"/>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1 = yes, 0 = No</w:t>
            </w:r>
          </w:p>
        </w:tc>
      </w:tr>
      <w:tr w:rsidR="002F2266" w:rsidRPr="00433BF5" w14:paraId="10BCD38F" w14:textId="77777777" w:rsidTr="009F335C">
        <w:trPr>
          <w:trHeight w:val="879"/>
        </w:trPr>
        <w:tc>
          <w:tcPr>
            <w:cnfStyle w:val="001000000000" w:firstRow="0" w:lastRow="0" w:firstColumn="1" w:lastColumn="0" w:oddVBand="0" w:evenVBand="0" w:oddHBand="0" w:evenHBand="0" w:firstRowFirstColumn="0" w:firstRowLastColumn="0" w:lastRowFirstColumn="0" w:lastRowLastColumn="0"/>
            <w:tcW w:w="0" w:type="auto"/>
          </w:tcPr>
          <w:p w14:paraId="714BE740" w14:textId="77777777" w:rsidR="002F2266" w:rsidRPr="00433BF5" w:rsidRDefault="002F2266" w:rsidP="00433BF5">
            <w:pPr>
              <w:spacing w:line="240" w:lineRule="auto"/>
              <w:rPr>
                <w:rFonts w:cstheme="majorBidi"/>
                <w:b w:val="0"/>
                <w:bCs w:val="0"/>
                <w:szCs w:val="20"/>
              </w:rPr>
            </w:pPr>
            <w:r w:rsidRPr="00433BF5">
              <w:rPr>
                <w:rFonts w:cstheme="majorBidi"/>
                <w:b w:val="0"/>
                <w:bCs w:val="0"/>
                <w:szCs w:val="20"/>
              </w:rPr>
              <w:lastRenderedPageBreak/>
              <w:t>Contextual Factors</w:t>
            </w:r>
          </w:p>
        </w:tc>
        <w:tc>
          <w:tcPr>
            <w:tcW w:w="0" w:type="auto"/>
          </w:tcPr>
          <w:p w14:paraId="07F37904" w14:textId="77777777" w:rsidR="002F2266" w:rsidRPr="00433BF5" w:rsidRDefault="002F2266" w:rsidP="00433BF5">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QN54</w:t>
            </w:r>
          </w:p>
        </w:tc>
        <w:tc>
          <w:tcPr>
            <w:tcW w:w="0" w:type="auto"/>
          </w:tcPr>
          <w:p w14:paraId="22763E2F" w14:textId="77777777" w:rsidR="002F2266" w:rsidRPr="00433BF5" w:rsidRDefault="002F2266" w:rsidP="00433BF5">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Peer Support</w:t>
            </w:r>
          </w:p>
        </w:tc>
        <w:tc>
          <w:tcPr>
            <w:tcW w:w="0" w:type="auto"/>
          </w:tcPr>
          <w:p w14:paraId="2D3C5F9A" w14:textId="77777777" w:rsidR="002F2266" w:rsidRPr="00433BF5" w:rsidRDefault="002F2266" w:rsidP="00433BF5">
            <w:pPr>
              <w:spacing w:line="240" w:lineRule="auto"/>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Percentage of students who reported that most of the students in their school were most of the time or always kind and helpful (during the 30 days before the survey)</w:t>
            </w:r>
          </w:p>
        </w:tc>
        <w:tc>
          <w:tcPr>
            <w:tcW w:w="0" w:type="auto"/>
          </w:tcPr>
          <w:p w14:paraId="002C5836" w14:textId="77777777" w:rsidR="002F2266" w:rsidRPr="00433BF5" w:rsidRDefault="002F2266" w:rsidP="00433BF5">
            <w:pPr>
              <w:spacing w:line="240" w:lineRule="auto"/>
              <w:jc w:val="right"/>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1 = yes, 0 = No</w:t>
            </w:r>
          </w:p>
        </w:tc>
      </w:tr>
      <w:tr w:rsidR="002F2266" w:rsidRPr="00433BF5" w14:paraId="3BB68106" w14:textId="77777777" w:rsidTr="009F335C">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0" w:type="auto"/>
          </w:tcPr>
          <w:p w14:paraId="370CC368" w14:textId="77777777" w:rsidR="002F2266" w:rsidRPr="00433BF5" w:rsidRDefault="002F2266" w:rsidP="00433BF5">
            <w:pPr>
              <w:spacing w:line="240" w:lineRule="auto"/>
              <w:rPr>
                <w:rFonts w:cstheme="majorBidi"/>
                <w:b w:val="0"/>
                <w:bCs w:val="0"/>
                <w:szCs w:val="20"/>
              </w:rPr>
            </w:pPr>
          </w:p>
        </w:tc>
        <w:tc>
          <w:tcPr>
            <w:tcW w:w="0" w:type="auto"/>
          </w:tcPr>
          <w:p w14:paraId="7FB137EE" w14:textId="77777777"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QN22</w:t>
            </w:r>
          </w:p>
        </w:tc>
        <w:tc>
          <w:tcPr>
            <w:tcW w:w="0" w:type="auto"/>
          </w:tcPr>
          <w:p w14:paraId="4CBBACC8" w14:textId="77777777"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Loneliness</w:t>
            </w:r>
          </w:p>
        </w:tc>
        <w:tc>
          <w:tcPr>
            <w:tcW w:w="0" w:type="auto"/>
          </w:tcPr>
          <w:p w14:paraId="56E0504B" w14:textId="77777777" w:rsidR="002F2266" w:rsidRPr="00433BF5" w:rsidRDefault="002F2266" w:rsidP="00433BF5">
            <w:pPr>
              <w:spacing w:line="240" w:lineRule="auto"/>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Percentage of students who most of the time or always felt lonely (during the 12 months before the survey)</w:t>
            </w:r>
          </w:p>
        </w:tc>
        <w:tc>
          <w:tcPr>
            <w:tcW w:w="0" w:type="auto"/>
          </w:tcPr>
          <w:p w14:paraId="76752CB4" w14:textId="77777777" w:rsidR="002F2266" w:rsidRPr="00433BF5" w:rsidRDefault="002F2266" w:rsidP="00433BF5">
            <w:pPr>
              <w:spacing w:line="240" w:lineRule="auto"/>
              <w:jc w:val="right"/>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1 = yes, 0 = No</w:t>
            </w:r>
          </w:p>
        </w:tc>
      </w:tr>
      <w:tr w:rsidR="002F2266" w:rsidRPr="00433BF5" w14:paraId="33B478E3" w14:textId="77777777" w:rsidTr="009F335C">
        <w:trPr>
          <w:trHeight w:val="620"/>
        </w:trPr>
        <w:tc>
          <w:tcPr>
            <w:cnfStyle w:val="001000000000" w:firstRow="0" w:lastRow="0" w:firstColumn="1" w:lastColumn="0" w:oddVBand="0" w:evenVBand="0" w:oddHBand="0" w:evenHBand="0" w:firstRowFirstColumn="0" w:firstRowLastColumn="0" w:lastRowFirstColumn="0" w:lastRowLastColumn="0"/>
            <w:tcW w:w="0" w:type="auto"/>
          </w:tcPr>
          <w:p w14:paraId="63808E1B" w14:textId="77777777" w:rsidR="002F2266" w:rsidRPr="00433BF5" w:rsidRDefault="002F2266" w:rsidP="00433BF5">
            <w:pPr>
              <w:spacing w:line="240" w:lineRule="auto"/>
              <w:rPr>
                <w:rFonts w:cstheme="majorBidi"/>
                <w:b w:val="0"/>
                <w:bCs w:val="0"/>
                <w:szCs w:val="20"/>
              </w:rPr>
            </w:pPr>
          </w:p>
        </w:tc>
        <w:tc>
          <w:tcPr>
            <w:tcW w:w="0" w:type="auto"/>
          </w:tcPr>
          <w:p w14:paraId="55D89439" w14:textId="77777777" w:rsidR="002F2266" w:rsidRPr="00433BF5" w:rsidRDefault="002F2266" w:rsidP="00433BF5">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QN32</w:t>
            </w:r>
          </w:p>
        </w:tc>
        <w:tc>
          <w:tcPr>
            <w:tcW w:w="0" w:type="auto"/>
          </w:tcPr>
          <w:p w14:paraId="70BB368E" w14:textId="77777777" w:rsidR="002F2266" w:rsidRPr="00433BF5" w:rsidRDefault="002F2266" w:rsidP="00433BF5">
            <w:pPr>
              <w:spacing w:line="240" w:lineRule="auto"/>
              <w:jc w:val="center"/>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Passive Smoking</w:t>
            </w:r>
          </w:p>
        </w:tc>
        <w:tc>
          <w:tcPr>
            <w:tcW w:w="0" w:type="auto"/>
          </w:tcPr>
          <w:p w14:paraId="5928DC59" w14:textId="77777777" w:rsidR="002F2266" w:rsidRPr="00433BF5" w:rsidRDefault="002F2266" w:rsidP="00433BF5">
            <w:pPr>
              <w:spacing w:line="240" w:lineRule="auto"/>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Percentage of students who reported that people smoked in their presence (on one or more days during the 7 days before the survey)</w:t>
            </w:r>
          </w:p>
        </w:tc>
        <w:tc>
          <w:tcPr>
            <w:tcW w:w="0" w:type="auto"/>
          </w:tcPr>
          <w:p w14:paraId="0F9A186E" w14:textId="77777777" w:rsidR="002F2266" w:rsidRPr="00433BF5" w:rsidRDefault="002F2266" w:rsidP="00433BF5">
            <w:pPr>
              <w:spacing w:line="240" w:lineRule="auto"/>
              <w:jc w:val="right"/>
              <w:cnfStyle w:val="000000000000" w:firstRow="0" w:lastRow="0" w:firstColumn="0" w:lastColumn="0" w:oddVBand="0" w:evenVBand="0" w:oddHBand="0" w:evenHBand="0" w:firstRowFirstColumn="0" w:firstRowLastColumn="0" w:lastRowFirstColumn="0" w:lastRowLastColumn="0"/>
              <w:rPr>
                <w:rFonts w:cstheme="majorBidi"/>
                <w:szCs w:val="20"/>
              </w:rPr>
            </w:pPr>
            <w:r w:rsidRPr="00433BF5">
              <w:rPr>
                <w:rFonts w:cstheme="majorBidi"/>
                <w:szCs w:val="20"/>
              </w:rPr>
              <w:t>1 = yes, 0 = No</w:t>
            </w:r>
          </w:p>
        </w:tc>
      </w:tr>
      <w:tr w:rsidR="002F2266" w:rsidRPr="00433BF5" w14:paraId="6F0E4663" w14:textId="77777777" w:rsidTr="009F335C">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0" w:type="auto"/>
            <w:tcBorders>
              <w:bottom w:val="single" w:sz="12" w:space="0" w:color="000000" w:themeColor="text1"/>
            </w:tcBorders>
          </w:tcPr>
          <w:p w14:paraId="2D8E7E53" w14:textId="77777777" w:rsidR="002F2266" w:rsidRPr="00433BF5" w:rsidRDefault="002F2266" w:rsidP="00433BF5">
            <w:pPr>
              <w:spacing w:line="240" w:lineRule="auto"/>
              <w:rPr>
                <w:rFonts w:cstheme="majorBidi"/>
                <w:b w:val="0"/>
                <w:bCs w:val="0"/>
                <w:szCs w:val="20"/>
              </w:rPr>
            </w:pPr>
          </w:p>
        </w:tc>
        <w:tc>
          <w:tcPr>
            <w:tcW w:w="0" w:type="auto"/>
            <w:tcBorders>
              <w:bottom w:val="single" w:sz="12" w:space="0" w:color="000000" w:themeColor="text1"/>
            </w:tcBorders>
          </w:tcPr>
          <w:p w14:paraId="4E90F22B" w14:textId="77777777"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QN53</w:t>
            </w:r>
          </w:p>
        </w:tc>
        <w:tc>
          <w:tcPr>
            <w:tcW w:w="0" w:type="auto"/>
            <w:tcBorders>
              <w:bottom w:val="single" w:sz="12" w:space="0" w:color="000000" w:themeColor="text1"/>
            </w:tcBorders>
          </w:tcPr>
          <w:p w14:paraId="29A7486B" w14:textId="77777777" w:rsidR="002F2266" w:rsidRPr="00433BF5" w:rsidRDefault="002F2266" w:rsidP="00433BF5">
            <w:pPr>
              <w:spacing w:line="240" w:lineRule="auto"/>
              <w:jc w:val="center"/>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School Truancy</w:t>
            </w:r>
          </w:p>
        </w:tc>
        <w:tc>
          <w:tcPr>
            <w:tcW w:w="0" w:type="auto"/>
            <w:tcBorders>
              <w:bottom w:val="single" w:sz="12" w:space="0" w:color="000000" w:themeColor="text1"/>
            </w:tcBorders>
          </w:tcPr>
          <w:p w14:paraId="119200D3" w14:textId="77777777" w:rsidR="002F2266" w:rsidRPr="00433BF5" w:rsidRDefault="002F2266" w:rsidP="00433BF5">
            <w:pPr>
              <w:spacing w:line="240" w:lineRule="auto"/>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Percentage of students who missed classes or school without permission (on one or more days during the 30 days before the survey)</w:t>
            </w:r>
          </w:p>
        </w:tc>
        <w:tc>
          <w:tcPr>
            <w:tcW w:w="0" w:type="auto"/>
            <w:tcBorders>
              <w:bottom w:val="single" w:sz="12" w:space="0" w:color="000000" w:themeColor="text1"/>
            </w:tcBorders>
          </w:tcPr>
          <w:p w14:paraId="29364ADD" w14:textId="77777777" w:rsidR="002F2266" w:rsidRPr="00433BF5" w:rsidRDefault="002F2266" w:rsidP="00433BF5">
            <w:pPr>
              <w:spacing w:line="240" w:lineRule="auto"/>
              <w:jc w:val="right"/>
              <w:cnfStyle w:val="000000100000" w:firstRow="0" w:lastRow="0" w:firstColumn="0" w:lastColumn="0" w:oddVBand="0" w:evenVBand="0" w:oddHBand="1" w:evenHBand="0" w:firstRowFirstColumn="0" w:firstRowLastColumn="0" w:lastRowFirstColumn="0" w:lastRowLastColumn="0"/>
              <w:rPr>
                <w:rFonts w:cstheme="majorBidi"/>
                <w:szCs w:val="20"/>
              </w:rPr>
            </w:pPr>
            <w:r w:rsidRPr="00433BF5">
              <w:rPr>
                <w:rFonts w:cstheme="majorBidi"/>
                <w:szCs w:val="20"/>
              </w:rPr>
              <w:t>1 = yes, 0 = No</w:t>
            </w:r>
          </w:p>
        </w:tc>
      </w:tr>
    </w:tbl>
    <w:p w14:paraId="7BEB5940" w14:textId="777D1A5A" w:rsidR="007D6FD2" w:rsidRDefault="007D6FD2"/>
    <w:p w14:paraId="037E20CD" w14:textId="77777777" w:rsidR="0059579E" w:rsidRDefault="0059579E"/>
    <w:p w14:paraId="287D2F92" w14:textId="77777777" w:rsidR="0059579E" w:rsidRDefault="0059579E"/>
    <w:p w14:paraId="62B8E130" w14:textId="77777777" w:rsidR="0059579E" w:rsidRDefault="0059579E"/>
    <w:p w14:paraId="4E7778BC" w14:textId="77777777" w:rsidR="0059579E" w:rsidRDefault="0059579E"/>
    <w:p w14:paraId="6A059692" w14:textId="77777777" w:rsidR="0059579E" w:rsidRDefault="0059579E"/>
    <w:p w14:paraId="69C4BC29" w14:textId="77777777" w:rsidR="0059579E" w:rsidRDefault="0059579E"/>
    <w:p w14:paraId="57171A22" w14:textId="77777777" w:rsidR="0059579E" w:rsidRDefault="0059579E"/>
    <w:p w14:paraId="6FBDBEC3" w14:textId="77777777" w:rsidR="0059579E" w:rsidRDefault="0059579E"/>
    <w:p w14:paraId="5177569B" w14:textId="77777777" w:rsidR="0059579E" w:rsidRDefault="0059579E"/>
    <w:p w14:paraId="5F797F77" w14:textId="77777777" w:rsidR="0059579E" w:rsidRDefault="0059579E">
      <w:pPr>
        <w:spacing w:line="259" w:lineRule="auto"/>
        <w:rPr>
          <w:b/>
          <w:bCs/>
          <w:sz w:val="24"/>
          <w:szCs w:val="32"/>
        </w:rPr>
      </w:pPr>
      <w:r>
        <w:rPr>
          <w:b/>
          <w:bCs/>
          <w:sz w:val="24"/>
          <w:szCs w:val="32"/>
        </w:rPr>
        <w:br w:type="page"/>
      </w:r>
    </w:p>
    <w:p w14:paraId="3F386FB0" w14:textId="17C44436" w:rsidR="0059579E" w:rsidRPr="00AE2E6F" w:rsidRDefault="0059579E" w:rsidP="0059579E">
      <w:pPr>
        <w:rPr>
          <w:sz w:val="24"/>
          <w:szCs w:val="32"/>
        </w:rPr>
      </w:pPr>
      <w:r w:rsidRPr="00AE2E6F">
        <w:rPr>
          <w:b/>
          <w:bCs/>
          <w:sz w:val="24"/>
          <w:szCs w:val="32"/>
        </w:rPr>
        <w:lastRenderedPageBreak/>
        <w:t>Table A</w:t>
      </w:r>
      <w:r>
        <w:rPr>
          <w:b/>
          <w:bCs/>
          <w:sz w:val="24"/>
          <w:szCs w:val="32"/>
        </w:rPr>
        <w:t>2</w:t>
      </w:r>
      <w:r w:rsidRPr="00AE2E6F">
        <w:rPr>
          <w:b/>
          <w:bCs/>
          <w:sz w:val="24"/>
          <w:szCs w:val="32"/>
        </w:rPr>
        <w:t>:</w:t>
      </w:r>
      <w:r w:rsidRPr="00AE2E6F">
        <w:rPr>
          <w:sz w:val="24"/>
          <w:szCs w:val="32"/>
        </w:rPr>
        <w:t xml:space="preserve"> Correlation analysis of the study variables</w:t>
      </w:r>
    </w:p>
    <w:tbl>
      <w:tblPr>
        <w:tblW w:w="0" w:type="auto"/>
        <w:tblInd w:w="-280" w:type="dxa"/>
        <w:tblLook w:val="04A0" w:firstRow="1" w:lastRow="0" w:firstColumn="1" w:lastColumn="0" w:noHBand="0" w:noVBand="1"/>
      </w:tblPr>
      <w:tblGrid>
        <w:gridCol w:w="430"/>
        <w:gridCol w:w="2920"/>
        <w:gridCol w:w="256"/>
        <w:gridCol w:w="715"/>
        <w:gridCol w:w="715"/>
        <w:gridCol w:w="715"/>
        <w:gridCol w:w="715"/>
        <w:gridCol w:w="715"/>
        <w:gridCol w:w="715"/>
        <w:gridCol w:w="715"/>
        <w:gridCol w:w="763"/>
        <w:gridCol w:w="715"/>
        <w:gridCol w:w="715"/>
        <w:gridCol w:w="715"/>
        <w:gridCol w:w="763"/>
        <w:gridCol w:w="715"/>
        <w:gridCol w:w="715"/>
        <w:gridCol w:w="715"/>
        <w:gridCol w:w="715"/>
        <w:gridCol w:w="430"/>
      </w:tblGrid>
      <w:tr w:rsidR="0059579E" w:rsidRPr="00B67409" w14:paraId="10DA8C7C" w14:textId="77777777" w:rsidTr="00AA6532">
        <w:trPr>
          <w:trHeight w:val="421"/>
        </w:trPr>
        <w:tc>
          <w:tcPr>
            <w:tcW w:w="0" w:type="auto"/>
            <w:tcBorders>
              <w:top w:val="single" w:sz="12" w:space="0" w:color="auto"/>
            </w:tcBorders>
            <w:shd w:val="clear" w:color="auto" w:fill="auto"/>
            <w:noWrap/>
            <w:vAlign w:val="bottom"/>
            <w:hideMark/>
          </w:tcPr>
          <w:p w14:paraId="73219A8F" w14:textId="77777777" w:rsidR="0059579E" w:rsidRPr="00B67409" w:rsidRDefault="0059579E" w:rsidP="00AA6532">
            <w:pPr>
              <w:spacing w:after="0" w:line="240" w:lineRule="auto"/>
              <w:rPr>
                <w:rFonts w:eastAsia="Times New Roman" w:cs="Calibri"/>
                <w:b/>
                <w:bCs/>
                <w:color w:val="000000"/>
                <w:sz w:val="18"/>
                <w:szCs w:val="18"/>
              </w:rPr>
            </w:pPr>
            <w:r w:rsidRPr="00B67409">
              <w:rPr>
                <w:rFonts w:eastAsia="Times New Roman" w:cs="Calibri"/>
                <w:b/>
                <w:bCs/>
                <w:color w:val="000000"/>
                <w:sz w:val="18"/>
                <w:szCs w:val="18"/>
              </w:rPr>
              <w:t> </w:t>
            </w:r>
          </w:p>
        </w:tc>
        <w:tc>
          <w:tcPr>
            <w:tcW w:w="0" w:type="auto"/>
            <w:tcBorders>
              <w:top w:val="single" w:sz="12" w:space="0" w:color="auto"/>
            </w:tcBorders>
            <w:shd w:val="clear" w:color="auto" w:fill="auto"/>
            <w:hideMark/>
          </w:tcPr>
          <w:p w14:paraId="6B33682B"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Variables</w:t>
            </w:r>
          </w:p>
        </w:tc>
        <w:tc>
          <w:tcPr>
            <w:tcW w:w="0" w:type="auto"/>
            <w:tcBorders>
              <w:top w:val="single" w:sz="12" w:space="0" w:color="auto"/>
              <w:bottom w:val="single" w:sz="12" w:space="0" w:color="FFFFFF" w:themeColor="background1"/>
            </w:tcBorders>
            <w:shd w:val="clear" w:color="auto" w:fill="auto"/>
            <w:vAlign w:val="bottom"/>
            <w:hideMark/>
          </w:tcPr>
          <w:p w14:paraId="2E301C27" w14:textId="77777777" w:rsidR="0059579E" w:rsidRPr="00B67409" w:rsidRDefault="0059579E" w:rsidP="00AA6532">
            <w:pPr>
              <w:spacing w:after="0" w:line="240" w:lineRule="auto"/>
              <w:rPr>
                <w:rFonts w:eastAsia="Times New Roman" w:cs="Calibri"/>
                <w:b/>
                <w:bCs/>
                <w:color w:val="264A60"/>
                <w:sz w:val="18"/>
                <w:szCs w:val="18"/>
              </w:rPr>
            </w:pPr>
            <w:r w:rsidRPr="00B67409">
              <w:rPr>
                <w:rFonts w:eastAsia="Times New Roman" w:cs="Calibri"/>
                <w:b/>
                <w:bCs/>
                <w:color w:val="264A60"/>
                <w:sz w:val="18"/>
                <w:szCs w:val="18"/>
              </w:rPr>
              <w:t> </w:t>
            </w:r>
          </w:p>
        </w:tc>
        <w:tc>
          <w:tcPr>
            <w:tcW w:w="0" w:type="auto"/>
            <w:tcBorders>
              <w:top w:val="single" w:sz="12" w:space="0" w:color="auto"/>
            </w:tcBorders>
            <w:shd w:val="clear" w:color="auto" w:fill="auto"/>
            <w:hideMark/>
          </w:tcPr>
          <w:p w14:paraId="06B4D89E"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1</w:t>
            </w:r>
          </w:p>
        </w:tc>
        <w:tc>
          <w:tcPr>
            <w:tcW w:w="0" w:type="auto"/>
            <w:tcBorders>
              <w:top w:val="single" w:sz="12" w:space="0" w:color="auto"/>
            </w:tcBorders>
            <w:shd w:val="clear" w:color="auto" w:fill="auto"/>
            <w:hideMark/>
          </w:tcPr>
          <w:p w14:paraId="62E6CDB5"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2</w:t>
            </w:r>
          </w:p>
        </w:tc>
        <w:tc>
          <w:tcPr>
            <w:tcW w:w="0" w:type="auto"/>
            <w:tcBorders>
              <w:top w:val="single" w:sz="12" w:space="0" w:color="auto"/>
            </w:tcBorders>
            <w:shd w:val="clear" w:color="auto" w:fill="auto"/>
            <w:hideMark/>
          </w:tcPr>
          <w:p w14:paraId="4B6E8E51"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3</w:t>
            </w:r>
          </w:p>
        </w:tc>
        <w:tc>
          <w:tcPr>
            <w:tcW w:w="0" w:type="auto"/>
            <w:tcBorders>
              <w:top w:val="single" w:sz="12" w:space="0" w:color="auto"/>
            </w:tcBorders>
            <w:shd w:val="clear" w:color="auto" w:fill="auto"/>
            <w:hideMark/>
          </w:tcPr>
          <w:p w14:paraId="6B56930A"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4</w:t>
            </w:r>
          </w:p>
        </w:tc>
        <w:tc>
          <w:tcPr>
            <w:tcW w:w="0" w:type="auto"/>
            <w:tcBorders>
              <w:top w:val="single" w:sz="12" w:space="0" w:color="auto"/>
            </w:tcBorders>
            <w:shd w:val="clear" w:color="auto" w:fill="auto"/>
            <w:hideMark/>
          </w:tcPr>
          <w:p w14:paraId="7353C9C3"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5</w:t>
            </w:r>
          </w:p>
        </w:tc>
        <w:tc>
          <w:tcPr>
            <w:tcW w:w="0" w:type="auto"/>
            <w:tcBorders>
              <w:top w:val="single" w:sz="12" w:space="0" w:color="auto"/>
            </w:tcBorders>
            <w:shd w:val="clear" w:color="auto" w:fill="auto"/>
            <w:hideMark/>
          </w:tcPr>
          <w:p w14:paraId="707023AA"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6</w:t>
            </w:r>
          </w:p>
        </w:tc>
        <w:tc>
          <w:tcPr>
            <w:tcW w:w="0" w:type="auto"/>
            <w:tcBorders>
              <w:top w:val="single" w:sz="12" w:space="0" w:color="auto"/>
            </w:tcBorders>
            <w:shd w:val="clear" w:color="auto" w:fill="auto"/>
            <w:hideMark/>
          </w:tcPr>
          <w:p w14:paraId="19152B45"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7</w:t>
            </w:r>
          </w:p>
        </w:tc>
        <w:tc>
          <w:tcPr>
            <w:tcW w:w="0" w:type="auto"/>
            <w:tcBorders>
              <w:top w:val="single" w:sz="12" w:space="0" w:color="auto"/>
            </w:tcBorders>
            <w:shd w:val="clear" w:color="auto" w:fill="auto"/>
            <w:hideMark/>
          </w:tcPr>
          <w:p w14:paraId="5C29A8F1"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8</w:t>
            </w:r>
          </w:p>
        </w:tc>
        <w:tc>
          <w:tcPr>
            <w:tcW w:w="0" w:type="auto"/>
            <w:tcBorders>
              <w:top w:val="single" w:sz="12" w:space="0" w:color="auto"/>
            </w:tcBorders>
            <w:shd w:val="clear" w:color="auto" w:fill="auto"/>
            <w:hideMark/>
          </w:tcPr>
          <w:p w14:paraId="45430C34"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9</w:t>
            </w:r>
          </w:p>
        </w:tc>
        <w:tc>
          <w:tcPr>
            <w:tcW w:w="0" w:type="auto"/>
            <w:tcBorders>
              <w:top w:val="single" w:sz="12" w:space="0" w:color="auto"/>
            </w:tcBorders>
            <w:shd w:val="clear" w:color="auto" w:fill="auto"/>
            <w:hideMark/>
          </w:tcPr>
          <w:p w14:paraId="3837FAE3"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10</w:t>
            </w:r>
          </w:p>
        </w:tc>
        <w:tc>
          <w:tcPr>
            <w:tcW w:w="0" w:type="auto"/>
            <w:tcBorders>
              <w:top w:val="single" w:sz="12" w:space="0" w:color="auto"/>
            </w:tcBorders>
            <w:shd w:val="clear" w:color="auto" w:fill="auto"/>
            <w:hideMark/>
          </w:tcPr>
          <w:p w14:paraId="56A0A1B1"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11</w:t>
            </w:r>
          </w:p>
        </w:tc>
        <w:tc>
          <w:tcPr>
            <w:tcW w:w="0" w:type="auto"/>
            <w:tcBorders>
              <w:top w:val="single" w:sz="12" w:space="0" w:color="auto"/>
            </w:tcBorders>
            <w:shd w:val="clear" w:color="auto" w:fill="auto"/>
            <w:hideMark/>
          </w:tcPr>
          <w:p w14:paraId="6B67EB39"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12</w:t>
            </w:r>
          </w:p>
        </w:tc>
        <w:tc>
          <w:tcPr>
            <w:tcW w:w="0" w:type="auto"/>
            <w:tcBorders>
              <w:top w:val="single" w:sz="12" w:space="0" w:color="auto"/>
            </w:tcBorders>
            <w:shd w:val="clear" w:color="auto" w:fill="auto"/>
            <w:hideMark/>
          </w:tcPr>
          <w:p w14:paraId="0CB7E771"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13</w:t>
            </w:r>
          </w:p>
        </w:tc>
        <w:tc>
          <w:tcPr>
            <w:tcW w:w="0" w:type="auto"/>
            <w:tcBorders>
              <w:top w:val="single" w:sz="12" w:space="0" w:color="auto"/>
            </w:tcBorders>
            <w:shd w:val="clear" w:color="auto" w:fill="auto"/>
            <w:hideMark/>
          </w:tcPr>
          <w:p w14:paraId="063685BD"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14</w:t>
            </w:r>
          </w:p>
        </w:tc>
        <w:tc>
          <w:tcPr>
            <w:tcW w:w="0" w:type="auto"/>
            <w:tcBorders>
              <w:top w:val="single" w:sz="12" w:space="0" w:color="auto"/>
            </w:tcBorders>
            <w:shd w:val="clear" w:color="auto" w:fill="auto"/>
            <w:hideMark/>
          </w:tcPr>
          <w:p w14:paraId="74B55329"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15</w:t>
            </w:r>
          </w:p>
        </w:tc>
        <w:tc>
          <w:tcPr>
            <w:tcW w:w="0" w:type="auto"/>
            <w:tcBorders>
              <w:top w:val="single" w:sz="12" w:space="0" w:color="auto"/>
            </w:tcBorders>
            <w:shd w:val="clear" w:color="auto" w:fill="auto"/>
            <w:hideMark/>
          </w:tcPr>
          <w:p w14:paraId="6B44523D"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16</w:t>
            </w:r>
          </w:p>
        </w:tc>
        <w:tc>
          <w:tcPr>
            <w:tcW w:w="0" w:type="auto"/>
            <w:tcBorders>
              <w:top w:val="single" w:sz="12" w:space="0" w:color="auto"/>
            </w:tcBorders>
            <w:shd w:val="clear" w:color="auto" w:fill="auto"/>
            <w:hideMark/>
          </w:tcPr>
          <w:p w14:paraId="3713E23A" w14:textId="77777777" w:rsidR="0059579E" w:rsidRPr="00B67409" w:rsidRDefault="0059579E" w:rsidP="00AA6532">
            <w:pPr>
              <w:spacing w:after="0" w:line="240" w:lineRule="auto"/>
              <w:jc w:val="center"/>
              <w:rPr>
                <w:rFonts w:eastAsia="Times New Roman" w:cs="Calibri"/>
                <w:b/>
                <w:bCs/>
                <w:color w:val="264A60"/>
                <w:sz w:val="18"/>
                <w:szCs w:val="18"/>
              </w:rPr>
            </w:pPr>
            <w:r w:rsidRPr="00B67409">
              <w:rPr>
                <w:rFonts w:eastAsia="Times New Roman" w:cs="Calibri"/>
                <w:b/>
                <w:bCs/>
                <w:color w:val="264A60"/>
                <w:sz w:val="18"/>
                <w:szCs w:val="18"/>
              </w:rPr>
              <w:t>17</w:t>
            </w:r>
          </w:p>
        </w:tc>
      </w:tr>
      <w:tr w:rsidR="0059579E" w:rsidRPr="00B67409" w14:paraId="6A9D94CE" w14:textId="77777777" w:rsidTr="00AA6532">
        <w:trPr>
          <w:trHeight w:val="294"/>
        </w:trPr>
        <w:tc>
          <w:tcPr>
            <w:tcW w:w="0" w:type="auto"/>
            <w:tcBorders>
              <w:top w:val="single" w:sz="12" w:space="0" w:color="auto"/>
            </w:tcBorders>
            <w:shd w:val="clear" w:color="auto" w:fill="auto"/>
            <w:noWrap/>
            <w:hideMark/>
          </w:tcPr>
          <w:p w14:paraId="2B4C3A7A"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1</w:t>
            </w:r>
          </w:p>
        </w:tc>
        <w:tc>
          <w:tcPr>
            <w:tcW w:w="0" w:type="auto"/>
            <w:tcBorders>
              <w:top w:val="single" w:sz="12" w:space="0" w:color="auto"/>
            </w:tcBorders>
            <w:shd w:val="clear" w:color="auto" w:fill="FFFFFF" w:themeFill="background1"/>
            <w:hideMark/>
          </w:tcPr>
          <w:p w14:paraId="266C3476"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Age</w:t>
            </w:r>
          </w:p>
        </w:tc>
        <w:tc>
          <w:tcPr>
            <w:tcW w:w="0" w:type="auto"/>
            <w:tcBorders>
              <w:top w:val="single" w:sz="12" w:space="0" w:color="FFFFFF" w:themeColor="background1"/>
            </w:tcBorders>
            <w:shd w:val="clear" w:color="auto" w:fill="FFFFFF" w:themeFill="background1"/>
            <w:hideMark/>
          </w:tcPr>
          <w:p w14:paraId="20255A0D"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tcBorders>
              <w:top w:val="single" w:sz="12" w:space="0" w:color="auto"/>
            </w:tcBorders>
            <w:shd w:val="clear" w:color="auto" w:fill="auto"/>
            <w:noWrap/>
            <w:hideMark/>
          </w:tcPr>
          <w:p w14:paraId="53FC6DA1"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tcBorders>
              <w:top w:val="single" w:sz="12" w:space="0" w:color="auto"/>
            </w:tcBorders>
            <w:shd w:val="clear" w:color="auto" w:fill="auto"/>
            <w:noWrap/>
            <w:hideMark/>
          </w:tcPr>
          <w:p w14:paraId="16068937"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13CAC0A6"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644D6696"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086570DF"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36A7CF76"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5ECEC166"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3CDE5699"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38ACFEAE"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5FB31D8B"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75815082"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7CFA8475"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31B878D0"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0CFF843B"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4180758B"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782A327B"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tcBorders>
              <w:top w:val="single" w:sz="12" w:space="0" w:color="auto"/>
            </w:tcBorders>
            <w:shd w:val="clear" w:color="auto" w:fill="auto"/>
            <w:noWrap/>
            <w:hideMark/>
          </w:tcPr>
          <w:p w14:paraId="05DF827C"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3088DE2D" w14:textId="77777777" w:rsidTr="00AA6532">
        <w:trPr>
          <w:trHeight w:val="328"/>
        </w:trPr>
        <w:tc>
          <w:tcPr>
            <w:tcW w:w="0" w:type="auto"/>
            <w:shd w:val="clear" w:color="auto" w:fill="auto"/>
            <w:noWrap/>
            <w:hideMark/>
          </w:tcPr>
          <w:p w14:paraId="3A6280CC"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2</w:t>
            </w:r>
          </w:p>
        </w:tc>
        <w:tc>
          <w:tcPr>
            <w:tcW w:w="0" w:type="auto"/>
            <w:shd w:val="clear" w:color="auto" w:fill="FFFFFF" w:themeFill="background1"/>
            <w:hideMark/>
          </w:tcPr>
          <w:p w14:paraId="6FF3E367" w14:textId="71B8E6B7" w:rsidR="0059579E" w:rsidRPr="00B67409" w:rsidRDefault="00E22FCF" w:rsidP="00AA6532">
            <w:pPr>
              <w:spacing w:after="0" w:line="240" w:lineRule="auto"/>
              <w:rPr>
                <w:rFonts w:eastAsia="Times New Roman" w:cs="Calibri"/>
                <w:b/>
                <w:bCs/>
                <w:sz w:val="18"/>
                <w:szCs w:val="18"/>
              </w:rPr>
            </w:pPr>
            <w:r>
              <w:rPr>
                <w:rFonts w:eastAsia="Times New Roman" w:cs="Calibri"/>
                <w:b/>
                <w:bCs/>
                <w:sz w:val="18"/>
                <w:szCs w:val="18"/>
              </w:rPr>
              <w:t>S</w:t>
            </w:r>
            <w:r w:rsidR="0059579E" w:rsidRPr="00B67409">
              <w:rPr>
                <w:rFonts w:eastAsia="Times New Roman" w:cs="Calibri"/>
                <w:b/>
                <w:bCs/>
                <w:sz w:val="18"/>
                <w:szCs w:val="18"/>
              </w:rPr>
              <w:t>ex</w:t>
            </w:r>
          </w:p>
        </w:tc>
        <w:tc>
          <w:tcPr>
            <w:tcW w:w="0" w:type="auto"/>
            <w:shd w:val="clear" w:color="auto" w:fill="FFFFFF" w:themeFill="background1"/>
            <w:hideMark/>
          </w:tcPr>
          <w:p w14:paraId="7A67E9B0"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7F7D0E21"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56</w:t>
            </w:r>
            <w:r w:rsidRPr="00B67409">
              <w:rPr>
                <w:rFonts w:eastAsia="Times New Roman" w:cs="Calibri"/>
                <w:color w:val="000000"/>
                <w:sz w:val="18"/>
                <w:szCs w:val="18"/>
                <w:vertAlign w:val="superscript"/>
              </w:rPr>
              <w:t>**</w:t>
            </w:r>
          </w:p>
        </w:tc>
        <w:tc>
          <w:tcPr>
            <w:tcW w:w="0" w:type="auto"/>
            <w:shd w:val="clear" w:color="auto" w:fill="auto"/>
            <w:noWrap/>
            <w:hideMark/>
          </w:tcPr>
          <w:p w14:paraId="7B93F84D"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76A9ACF6"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665D5778"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5F18B69"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3E7DF570"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013DAFAB"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3688EEC4"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3E3C9F29"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36B2B18D"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005236E8"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6D111D19"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4496387A"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520173DD"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CC6D36F"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2A9FD41"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E65555F"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64237B6C" w14:textId="77777777" w:rsidTr="00AA6532">
        <w:trPr>
          <w:trHeight w:val="315"/>
        </w:trPr>
        <w:tc>
          <w:tcPr>
            <w:tcW w:w="0" w:type="auto"/>
            <w:shd w:val="clear" w:color="auto" w:fill="auto"/>
            <w:noWrap/>
            <w:hideMark/>
          </w:tcPr>
          <w:p w14:paraId="0DC034D3"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3</w:t>
            </w:r>
          </w:p>
        </w:tc>
        <w:tc>
          <w:tcPr>
            <w:tcW w:w="0" w:type="auto"/>
            <w:shd w:val="clear" w:color="auto" w:fill="FFFFFF" w:themeFill="background1"/>
            <w:hideMark/>
          </w:tcPr>
          <w:p w14:paraId="21B73947" w14:textId="5C2CBC19"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xml:space="preserve">Physically </w:t>
            </w:r>
            <w:r w:rsidR="00E22FCF">
              <w:rPr>
                <w:rFonts w:eastAsia="Times New Roman" w:cs="Calibri"/>
                <w:b/>
                <w:bCs/>
                <w:sz w:val="18"/>
                <w:szCs w:val="18"/>
              </w:rPr>
              <w:t>A</w:t>
            </w:r>
            <w:r w:rsidRPr="00B67409">
              <w:rPr>
                <w:rFonts w:eastAsia="Times New Roman" w:cs="Calibri"/>
                <w:b/>
                <w:bCs/>
                <w:sz w:val="18"/>
                <w:szCs w:val="18"/>
              </w:rPr>
              <w:t xml:space="preserve">ttacked </w:t>
            </w:r>
          </w:p>
        </w:tc>
        <w:tc>
          <w:tcPr>
            <w:tcW w:w="0" w:type="auto"/>
            <w:shd w:val="clear" w:color="auto" w:fill="FFFFFF" w:themeFill="background1"/>
            <w:hideMark/>
          </w:tcPr>
          <w:p w14:paraId="0D1D1C3B"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30D0C931"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58</w:t>
            </w:r>
            <w:r w:rsidRPr="00B67409">
              <w:rPr>
                <w:rFonts w:eastAsia="Times New Roman" w:cs="Calibri"/>
                <w:color w:val="000000"/>
                <w:sz w:val="18"/>
                <w:szCs w:val="18"/>
                <w:vertAlign w:val="superscript"/>
              </w:rPr>
              <w:t>**</w:t>
            </w:r>
          </w:p>
        </w:tc>
        <w:tc>
          <w:tcPr>
            <w:tcW w:w="0" w:type="auto"/>
            <w:shd w:val="clear" w:color="auto" w:fill="auto"/>
            <w:noWrap/>
            <w:hideMark/>
          </w:tcPr>
          <w:p w14:paraId="54C33AC3"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w:t>
            </w:r>
            <w:r>
              <w:rPr>
                <w:rFonts w:eastAsia="Times New Roman" w:cs="Calibri"/>
                <w:color w:val="000000"/>
                <w:sz w:val="18"/>
                <w:szCs w:val="18"/>
              </w:rPr>
              <w:t>25</w:t>
            </w:r>
            <w:r w:rsidRPr="00B67409">
              <w:rPr>
                <w:rFonts w:eastAsia="Times New Roman" w:cs="Calibri"/>
                <w:color w:val="000000"/>
                <w:sz w:val="18"/>
                <w:szCs w:val="18"/>
                <w:vertAlign w:val="superscript"/>
              </w:rPr>
              <w:t>**</w:t>
            </w:r>
          </w:p>
        </w:tc>
        <w:tc>
          <w:tcPr>
            <w:tcW w:w="0" w:type="auto"/>
            <w:shd w:val="clear" w:color="auto" w:fill="auto"/>
            <w:noWrap/>
            <w:hideMark/>
          </w:tcPr>
          <w:p w14:paraId="60B21C23"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2BEE47A1"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6F3EA7F4"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51BE2BE2"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07A65AD7"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3F7A680"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EBB3F6A"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07C80DB"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367FFA4"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7C70541"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49215DD0"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018CE2E"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72AA777A"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0B66913"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40E9CB27"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010CE9E3" w14:textId="77777777" w:rsidTr="00AA6532">
        <w:trPr>
          <w:trHeight w:val="351"/>
        </w:trPr>
        <w:tc>
          <w:tcPr>
            <w:tcW w:w="0" w:type="auto"/>
            <w:shd w:val="clear" w:color="auto" w:fill="auto"/>
            <w:noWrap/>
            <w:hideMark/>
          </w:tcPr>
          <w:p w14:paraId="4042B96C"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4</w:t>
            </w:r>
          </w:p>
        </w:tc>
        <w:tc>
          <w:tcPr>
            <w:tcW w:w="0" w:type="auto"/>
            <w:shd w:val="clear" w:color="auto" w:fill="FFFFFF" w:themeFill="background1"/>
            <w:hideMark/>
          </w:tcPr>
          <w:p w14:paraId="5AD0403F" w14:textId="14EEB2A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xml:space="preserve">Physical </w:t>
            </w:r>
            <w:r w:rsidR="00E22FCF">
              <w:rPr>
                <w:rFonts w:eastAsia="Times New Roman" w:cs="Calibri"/>
                <w:b/>
                <w:bCs/>
                <w:sz w:val="18"/>
                <w:szCs w:val="18"/>
              </w:rPr>
              <w:t>F</w:t>
            </w:r>
            <w:r w:rsidRPr="00B67409">
              <w:rPr>
                <w:rFonts w:eastAsia="Times New Roman" w:cs="Calibri"/>
                <w:b/>
                <w:bCs/>
                <w:sz w:val="18"/>
                <w:szCs w:val="18"/>
              </w:rPr>
              <w:t>ight</w:t>
            </w:r>
          </w:p>
        </w:tc>
        <w:tc>
          <w:tcPr>
            <w:tcW w:w="0" w:type="auto"/>
            <w:shd w:val="clear" w:color="auto" w:fill="FFFFFF" w:themeFill="background1"/>
            <w:hideMark/>
          </w:tcPr>
          <w:p w14:paraId="023D8CD4"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0E504FA0"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-.08</w:t>
            </w:r>
            <w:r>
              <w:rPr>
                <w:rFonts w:eastAsia="Times New Roman" w:cs="Calibri"/>
                <w:color w:val="000000"/>
                <w:sz w:val="18"/>
                <w:szCs w:val="18"/>
              </w:rPr>
              <w:t>1</w:t>
            </w:r>
            <w:r w:rsidRPr="00B67409">
              <w:rPr>
                <w:rFonts w:eastAsia="Times New Roman" w:cs="Calibri"/>
                <w:color w:val="000000"/>
                <w:sz w:val="18"/>
                <w:szCs w:val="18"/>
                <w:vertAlign w:val="superscript"/>
              </w:rPr>
              <w:t>**</w:t>
            </w:r>
          </w:p>
        </w:tc>
        <w:tc>
          <w:tcPr>
            <w:tcW w:w="0" w:type="auto"/>
            <w:shd w:val="clear" w:color="auto" w:fill="auto"/>
            <w:noWrap/>
            <w:hideMark/>
          </w:tcPr>
          <w:p w14:paraId="3A0B5FDB"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.17</w:t>
            </w:r>
            <w:r>
              <w:rPr>
                <w:rFonts w:eastAsia="Times New Roman" w:cs="Calibri"/>
                <w:color w:val="000000"/>
                <w:sz w:val="18"/>
                <w:szCs w:val="18"/>
              </w:rPr>
              <w:t>2</w:t>
            </w:r>
            <w:r w:rsidRPr="00B67409">
              <w:rPr>
                <w:rFonts w:eastAsia="Times New Roman" w:cs="Calibri"/>
                <w:color w:val="000000"/>
                <w:sz w:val="18"/>
                <w:szCs w:val="18"/>
                <w:vertAlign w:val="superscript"/>
              </w:rPr>
              <w:t>**</w:t>
            </w:r>
          </w:p>
        </w:tc>
        <w:tc>
          <w:tcPr>
            <w:tcW w:w="0" w:type="auto"/>
            <w:shd w:val="clear" w:color="auto" w:fill="auto"/>
            <w:noWrap/>
            <w:hideMark/>
          </w:tcPr>
          <w:p w14:paraId="61691DE9"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.4</w:t>
            </w:r>
            <w:r>
              <w:rPr>
                <w:rFonts w:eastAsia="Times New Roman" w:cs="Calibri"/>
                <w:color w:val="000000"/>
                <w:sz w:val="18"/>
                <w:szCs w:val="18"/>
              </w:rPr>
              <w:t>17</w:t>
            </w:r>
            <w:r w:rsidRPr="00B67409">
              <w:rPr>
                <w:rFonts w:eastAsia="Times New Roman" w:cs="Calibri"/>
                <w:color w:val="000000"/>
                <w:sz w:val="18"/>
                <w:szCs w:val="18"/>
                <w:vertAlign w:val="superscript"/>
              </w:rPr>
              <w:t>**</w:t>
            </w:r>
          </w:p>
        </w:tc>
        <w:tc>
          <w:tcPr>
            <w:tcW w:w="0" w:type="auto"/>
            <w:shd w:val="clear" w:color="auto" w:fill="auto"/>
            <w:noWrap/>
            <w:hideMark/>
          </w:tcPr>
          <w:p w14:paraId="18AD6D2E"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50424903"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9F7E6FD"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566524CB"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01415206"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41F44E3A"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5469DAB1"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7BF79283"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63BCA01A"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5656F0AB"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605BA730"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3729B8D3"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56A44F11"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787A25E6"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677EEDE9" w14:textId="77777777" w:rsidTr="00AA6532">
        <w:trPr>
          <w:trHeight w:val="279"/>
        </w:trPr>
        <w:tc>
          <w:tcPr>
            <w:tcW w:w="0" w:type="auto"/>
            <w:shd w:val="clear" w:color="auto" w:fill="auto"/>
            <w:noWrap/>
            <w:hideMark/>
          </w:tcPr>
          <w:p w14:paraId="67754A5B"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5</w:t>
            </w:r>
          </w:p>
        </w:tc>
        <w:tc>
          <w:tcPr>
            <w:tcW w:w="0" w:type="auto"/>
            <w:shd w:val="clear" w:color="auto" w:fill="FFFFFF" w:themeFill="background1"/>
            <w:hideMark/>
          </w:tcPr>
          <w:p w14:paraId="19B27B4D"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xml:space="preserve">Bullied </w:t>
            </w:r>
          </w:p>
        </w:tc>
        <w:tc>
          <w:tcPr>
            <w:tcW w:w="0" w:type="auto"/>
            <w:shd w:val="clear" w:color="auto" w:fill="FFFFFF" w:themeFill="background1"/>
            <w:hideMark/>
          </w:tcPr>
          <w:p w14:paraId="6F30E9AC"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42816E3C"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w:t>
            </w:r>
            <w:r>
              <w:rPr>
                <w:rFonts w:eastAsia="Times New Roman" w:cs="Calibri"/>
                <w:color w:val="000000"/>
                <w:sz w:val="18"/>
                <w:szCs w:val="18"/>
              </w:rPr>
              <w:t>17</w:t>
            </w:r>
            <w:r w:rsidRPr="00B67409">
              <w:rPr>
                <w:rFonts w:eastAsia="Times New Roman" w:cs="Calibri"/>
                <w:color w:val="000000"/>
                <w:sz w:val="18"/>
                <w:szCs w:val="18"/>
                <w:vertAlign w:val="superscript"/>
              </w:rPr>
              <w:t>**</w:t>
            </w:r>
          </w:p>
        </w:tc>
        <w:tc>
          <w:tcPr>
            <w:tcW w:w="0" w:type="auto"/>
            <w:shd w:val="clear" w:color="auto" w:fill="auto"/>
            <w:noWrap/>
            <w:hideMark/>
          </w:tcPr>
          <w:p w14:paraId="7A6ECC49"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0.00</w:t>
            </w:r>
            <w:r>
              <w:rPr>
                <w:rFonts w:eastAsia="Times New Roman" w:cs="Calibri"/>
                <w:color w:val="010205"/>
                <w:sz w:val="18"/>
                <w:szCs w:val="18"/>
              </w:rPr>
              <w:t>2</w:t>
            </w:r>
          </w:p>
        </w:tc>
        <w:tc>
          <w:tcPr>
            <w:tcW w:w="0" w:type="auto"/>
            <w:shd w:val="clear" w:color="auto" w:fill="auto"/>
            <w:noWrap/>
            <w:hideMark/>
          </w:tcPr>
          <w:p w14:paraId="079FFA38"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.260</w:t>
            </w:r>
            <w:r w:rsidRPr="00B67409">
              <w:rPr>
                <w:rFonts w:eastAsia="Times New Roman" w:cs="Calibri"/>
                <w:color w:val="000000"/>
                <w:sz w:val="18"/>
                <w:szCs w:val="18"/>
                <w:vertAlign w:val="superscript"/>
              </w:rPr>
              <w:t>**</w:t>
            </w:r>
          </w:p>
        </w:tc>
        <w:tc>
          <w:tcPr>
            <w:tcW w:w="0" w:type="auto"/>
            <w:shd w:val="clear" w:color="auto" w:fill="auto"/>
            <w:noWrap/>
            <w:hideMark/>
          </w:tcPr>
          <w:p w14:paraId="1F4EE6D3"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.25</w:t>
            </w:r>
            <w:r>
              <w:rPr>
                <w:rFonts w:eastAsia="Times New Roman" w:cs="Calibri"/>
                <w:color w:val="000000"/>
                <w:sz w:val="18"/>
                <w:szCs w:val="18"/>
              </w:rPr>
              <w:t>5</w:t>
            </w:r>
            <w:r w:rsidRPr="00B67409">
              <w:rPr>
                <w:rFonts w:eastAsia="Times New Roman" w:cs="Calibri"/>
                <w:color w:val="000000"/>
                <w:sz w:val="18"/>
                <w:szCs w:val="18"/>
                <w:vertAlign w:val="superscript"/>
              </w:rPr>
              <w:t>**</w:t>
            </w:r>
          </w:p>
        </w:tc>
        <w:tc>
          <w:tcPr>
            <w:tcW w:w="0" w:type="auto"/>
            <w:shd w:val="clear" w:color="auto" w:fill="auto"/>
            <w:noWrap/>
            <w:hideMark/>
          </w:tcPr>
          <w:p w14:paraId="30F9F423"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0017A122"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58D5498"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39F30A63"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3BE23DCC"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7169A009"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7C2D6CCE"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75B41EA2"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A081A2D"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43E0E46C"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5A7E64B"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353A83AB"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0DA0858"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31702DDE" w14:textId="77777777" w:rsidTr="00AA6532">
        <w:trPr>
          <w:trHeight w:val="328"/>
        </w:trPr>
        <w:tc>
          <w:tcPr>
            <w:tcW w:w="0" w:type="auto"/>
            <w:shd w:val="clear" w:color="auto" w:fill="auto"/>
            <w:noWrap/>
            <w:hideMark/>
          </w:tcPr>
          <w:p w14:paraId="0B79EA99"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6</w:t>
            </w:r>
          </w:p>
        </w:tc>
        <w:tc>
          <w:tcPr>
            <w:tcW w:w="0" w:type="auto"/>
            <w:shd w:val="clear" w:color="auto" w:fill="FFFFFF" w:themeFill="background1"/>
            <w:hideMark/>
          </w:tcPr>
          <w:p w14:paraId="5F29B916"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xml:space="preserve">loneliness </w:t>
            </w:r>
          </w:p>
        </w:tc>
        <w:tc>
          <w:tcPr>
            <w:tcW w:w="0" w:type="auto"/>
            <w:shd w:val="clear" w:color="auto" w:fill="FFFFFF" w:themeFill="background1"/>
            <w:hideMark/>
          </w:tcPr>
          <w:p w14:paraId="5EAE6219"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62F64281"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.05</w:t>
            </w:r>
            <w:r>
              <w:rPr>
                <w:rFonts w:eastAsia="Times New Roman" w:cs="Calibri"/>
                <w:color w:val="000000"/>
                <w:sz w:val="18"/>
                <w:szCs w:val="18"/>
              </w:rPr>
              <w:t>8</w:t>
            </w:r>
            <w:r w:rsidRPr="00B67409">
              <w:rPr>
                <w:rFonts w:eastAsia="Times New Roman" w:cs="Calibri"/>
                <w:color w:val="000000"/>
                <w:sz w:val="18"/>
                <w:szCs w:val="18"/>
                <w:vertAlign w:val="superscript"/>
              </w:rPr>
              <w:t>**</w:t>
            </w:r>
          </w:p>
        </w:tc>
        <w:tc>
          <w:tcPr>
            <w:tcW w:w="0" w:type="auto"/>
            <w:shd w:val="clear" w:color="auto" w:fill="auto"/>
            <w:noWrap/>
            <w:hideMark/>
          </w:tcPr>
          <w:p w14:paraId="1C623E82"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-.07</w:t>
            </w:r>
            <w:r>
              <w:rPr>
                <w:rFonts w:eastAsia="Times New Roman" w:cs="Calibri"/>
                <w:color w:val="000000"/>
                <w:sz w:val="18"/>
                <w:szCs w:val="18"/>
              </w:rPr>
              <w:t>5</w:t>
            </w:r>
            <w:r w:rsidRPr="00B67409">
              <w:rPr>
                <w:rFonts w:eastAsia="Times New Roman" w:cs="Calibri"/>
                <w:color w:val="000000"/>
                <w:sz w:val="18"/>
                <w:szCs w:val="18"/>
                <w:vertAlign w:val="superscript"/>
              </w:rPr>
              <w:t>**</w:t>
            </w:r>
          </w:p>
        </w:tc>
        <w:tc>
          <w:tcPr>
            <w:tcW w:w="0" w:type="auto"/>
            <w:shd w:val="clear" w:color="auto" w:fill="auto"/>
            <w:noWrap/>
            <w:hideMark/>
          </w:tcPr>
          <w:p w14:paraId="0004CD6F"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.06</w:t>
            </w:r>
            <w:r>
              <w:rPr>
                <w:rFonts w:eastAsia="Times New Roman" w:cs="Calibri"/>
                <w:color w:val="000000"/>
                <w:sz w:val="18"/>
                <w:szCs w:val="18"/>
              </w:rPr>
              <w:t>2</w:t>
            </w:r>
            <w:r w:rsidRPr="00B67409">
              <w:rPr>
                <w:rFonts w:eastAsia="Times New Roman" w:cs="Calibri"/>
                <w:color w:val="000000"/>
                <w:sz w:val="18"/>
                <w:szCs w:val="18"/>
                <w:vertAlign w:val="superscript"/>
              </w:rPr>
              <w:t>**</w:t>
            </w:r>
          </w:p>
        </w:tc>
        <w:tc>
          <w:tcPr>
            <w:tcW w:w="0" w:type="auto"/>
            <w:shd w:val="clear" w:color="auto" w:fill="auto"/>
            <w:noWrap/>
            <w:hideMark/>
          </w:tcPr>
          <w:p w14:paraId="5349C462"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49</w:t>
            </w:r>
            <w:r w:rsidRPr="00B67409">
              <w:rPr>
                <w:rFonts w:eastAsia="Times New Roman" w:cs="Calibri"/>
                <w:color w:val="000000"/>
                <w:sz w:val="18"/>
                <w:szCs w:val="18"/>
                <w:vertAlign w:val="superscript"/>
              </w:rPr>
              <w:t>**</w:t>
            </w:r>
          </w:p>
        </w:tc>
        <w:tc>
          <w:tcPr>
            <w:tcW w:w="0" w:type="auto"/>
            <w:shd w:val="clear" w:color="auto" w:fill="auto"/>
            <w:noWrap/>
            <w:hideMark/>
          </w:tcPr>
          <w:p w14:paraId="4FFFD21F"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w:t>
            </w:r>
            <w:r>
              <w:rPr>
                <w:rFonts w:eastAsia="Times New Roman" w:cs="Calibri"/>
                <w:color w:val="000000"/>
                <w:sz w:val="18"/>
                <w:szCs w:val="18"/>
              </w:rPr>
              <w:t>19</w:t>
            </w:r>
            <w:r w:rsidRPr="00B67409">
              <w:rPr>
                <w:rFonts w:eastAsia="Times New Roman" w:cs="Calibri"/>
                <w:color w:val="000000"/>
                <w:sz w:val="18"/>
                <w:szCs w:val="18"/>
                <w:vertAlign w:val="superscript"/>
              </w:rPr>
              <w:t>**</w:t>
            </w:r>
          </w:p>
        </w:tc>
        <w:tc>
          <w:tcPr>
            <w:tcW w:w="0" w:type="auto"/>
            <w:shd w:val="clear" w:color="auto" w:fill="auto"/>
            <w:noWrap/>
            <w:hideMark/>
          </w:tcPr>
          <w:p w14:paraId="242CD3E4"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66C9A97E"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6178348B"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5B84964E"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08871810"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41B2DC9A"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05C5E208"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37CF778"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3C2E70AA"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5CA4FAD4"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40378563"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D04EFCC"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0EF45545" w14:textId="77777777" w:rsidTr="00AA6532">
        <w:trPr>
          <w:trHeight w:val="342"/>
        </w:trPr>
        <w:tc>
          <w:tcPr>
            <w:tcW w:w="0" w:type="auto"/>
            <w:shd w:val="clear" w:color="auto" w:fill="auto"/>
            <w:noWrap/>
            <w:hideMark/>
          </w:tcPr>
          <w:p w14:paraId="379C5F70"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7</w:t>
            </w:r>
          </w:p>
        </w:tc>
        <w:tc>
          <w:tcPr>
            <w:tcW w:w="0" w:type="auto"/>
            <w:shd w:val="clear" w:color="auto" w:fill="FFFFFF" w:themeFill="background1"/>
            <w:hideMark/>
          </w:tcPr>
          <w:p w14:paraId="05061199"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Anxiety</w:t>
            </w:r>
          </w:p>
        </w:tc>
        <w:tc>
          <w:tcPr>
            <w:tcW w:w="0" w:type="auto"/>
            <w:shd w:val="clear" w:color="auto" w:fill="FFFFFF" w:themeFill="background1"/>
            <w:hideMark/>
          </w:tcPr>
          <w:p w14:paraId="54DDE01D"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5EEBA7F4"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.04</w:t>
            </w:r>
            <w:r>
              <w:rPr>
                <w:rFonts w:eastAsia="Times New Roman" w:cs="Calibri"/>
                <w:color w:val="000000"/>
                <w:sz w:val="18"/>
                <w:szCs w:val="18"/>
              </w:rPr>
              <w:t>3</w:t>
            </w:r>
            <w:r w:rsidRPr="00B67409">
              <w:rPr>
                <w:rFonts w:eastAsia="Times New Roman" w:cs="Calibri"/>
                <w:color w:val="000000"/>
                <w:sz w:val="18"/>
                <w:szCs w:val="18"/>
                <w:vertAlign w:val="superscript"/>
              </w:rPr>
              <w:t>**</w:t>
            </w:r>
          </w:p>
        </w:tc>
        <w:tc>
          <w:tcPr>
            <w:tcW w:w="0" w:type="auto"/>
            <w:shd w:val="clear" w:color="auto" w:fill="auto"/>
            <w:noWrap/>
            <w:hideMark/>
          </w:tcPr>
          <w:p w14:paraId="1197194E"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-.03</w:t>
            </w:r>
            <w:r>
              <w:rPr>
                <w:rFonts w:eastAsia="Times New Roman" w:cs="Calibri"/>
                <w:color w:val="000000"/>
                <w:sz w:val="18"/>
                <w:szCs w:val="18"/>
              </w:rPr>
              <w:t>5</w:t>
            </w:r>
            <w:r w:rsidRPr="00B67409">
              <w:rPr>
                <w:rFonts w:eastAsia="Times New Roman" w:cs="Calibri"/>
                <w:color w:val="000000"/>
                <w:sz w:val="18"/>
                <w:szCs w:val="18"/>
                <w:vertAlign w:val="superscript"/>
              </w:rPr>
              <w:t>**</w:t>
            </w:r>
          </w:p>
        </w:tc>
        <w:tc>
          <w:tcPr>
            <w:tcW w:w="0" w:type="auto"/>
            <w:shd w:val="clear" w:color="auto" w:fill="auto"/>
            <w:noWrap/>
            <w:hideMark/>
          </w:tcPr>
          <w:p w14:paraId="6CB27AC2"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.06</w:t>
            </w:r>
            <w:r>
              <w:rPr>
                <w:rFonts w:eastAsia="Times New Roman" w:cs="Calibri"/>
                <w:color w:val="000000"/>
                <w:sz w:val="18"/>
                <w:szCs w:val="18"/>
              </w:rPr>
              <w:t>8</w:t>
            </w:r>
            <w:r w:rsidRPr="00B67409">
              <w:rPr>
                <w:rFonts w:eastAsia="Times New Roman" w:cs="Calibri"/>
                <w:color w:val="000000"/>
                <w:sz w:val="18"/>
                <w:szCs w:val="18"/>
                <w:vertAlign w:val="superscript"/>
              </w:rPr>
              <w:t>**</w:t>
            </w:r>
          </w:p>
        </w:tc>
        <w:tc>
          <w:tcPr>
            <w:tcW w:w="0" w:type="auto"/>
            <w:shd w:val="clear" w:color="auto" w:fill="auto"/>
            <w:noWrap/>
            <w:hideMark/>
          </w:tcPr>
          <w:p w14:paraId="161C51E0"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.05</w:t>
            </w:r>
            <w:r>
              <w:rPr>
                <w:rFonts w:eastAsia="Times New Roman" w:cs="Calibri"/>
                <w:color w:val="000000"/>
                <w:sz w:val="18"/>
                <w:szCs w:val="18"/>
              </w:rPr>
              <w:t>8</w:t>
            </w:r>
            <w:r w:rsidRPr="00B67409">
              <w:rPr>
                <w:rFonts w:eastAsia="Times New Roman" w:cs="Calibri"/>
                <w:color w:val="000000"/>
                <w:sz w:val="18"/>
                <w:szCs w:val="18"/>
                <w:vertAlign w:val="superscript"/>
              </w:rPr>
              <w:t>**</w:t>
            </w:r>
          </w:p>
        </w:tc>
        <w:tc>
          <w:tcPr>
            <w:tcW w:w="0" w:type="auto"/>
            <w:shd w:val="clear" w:color="auto" w:fill="auto"/>
            <w:noWrap/>
            <w:hideMark/>
          </w:tcPr>
          <w:p w14:paraId="577DB958"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92</w:t>
            </w:r>
            <w:r w:rsidRPr="00B67409">
              <w:rPr>
                <w:rFonts w:eastAsia="Times New Roman" w:cs="Calibri"/>
                <w:color w:val="000000"/>
                <w:sz w:val="18"/>
                <w:szCs w:val="18"/>
                <w:vertAlign w:val="superscript"/>
              </w:rPr>
              <w:t>**</w:t>
            </w:r>
          </w:p>
        </w:tc>
        <w:tc>
          <w:tcPr>
            <w:tcW w:w="0" w:type="auto"/>
            <w:shd w:val="clear" w:color="auto" w:fill="auto"/>
            <w:noWrap/>
            <w:hideMark/>
          </w:tcPr>
          <w:p w14:paraId="0D3C3CF0"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.2</w:t>
            </w:r>
            <w:r>
              <w:rPr>
                <w:rFonts w:eastAsia="Times New Roman" w:cs="Calibri"/>
                <w:color w:val="000000"/>
                <w:sz w:val="18"/>
                <w:szCs w:val="18"/>
              </w:rPr>
              <w:t>83</w:t>
            </w:r>
            <w:r w:rsidRPr="00B67409">
              <w:rPr>
                <w:rFonts w:eastAsia="Times New Roman" w:cs="Calibri"/>
                <w:color w:val="000000"/>
                <w:sz w:val="18"/>
                <w:szCs w:val="18"/>
                <w:vertAlign w:val="superscript"/>
              </w:rPr>
              <w:t>**</w:t>
            </w:r>
          </w:p>
        </w:tc>
        <w:tc>
          <w:tcPr>
            <w:tcW w:w="0" w:type="auto"/>
            <w:shd w:val="clear" w:color="auto" w:fill="auto"/>
            <w:noWrap/>
            <w:hideMark/>
          </w:tcPr>
          <w:p w14:paraId="5AFA801A"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57115922"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4F955893"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F73D678"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09F795FC"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7A419699"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413B524F"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BD17BBD"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4E84CFBC"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5822437A"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3583738A"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53965BCF" w14:textId="77777777" w:rsidTr="00AA6532">
        <w:trPr>
          <w:trHeight w:val="315"/>
        </w:trPr>
        <w:tc>
          <w:tcPr>
            <w:tcW w:w="0" w:type="auto"/>
            <w:shd w:val="clear" w:color="auto" w:fill="auto"/>
            <w:noWrap/>
            <w:hideMark/>
          </w:tcPr>
          <w:p w14:paraId="4E77ED44"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8</w:t>
            </w:r>
          </w:p>
        </w:tc>
        <w:tc>
          <w:tcPr>
            <w:tcW w:w="0" w:type="auto"/>
            <w:shd w:val="clear" w:color="auto" w:fill="FFFFFF" w:themeFill="background1"/>
            <w:hideMark/>
          </w:tcPr>
          <w:p w14:paraId="69D62231"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Close Friends</w:t>
            </w:r>
          </w:p>
        </w:tc>
        <w:tc>
          <w:tcPr>
            <w:tcW w:w="0" w:type="auto"/>
            <w:shd w:val="clear" w:color="auto" w:fill="FFFFFF" w:themeFill="background1"/>
            <w:hideMark/>
          </w:tcPr>
          <w:p w14:paraId="56EA9F7F"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01F5A1FC"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0.00</w:t>
            </w:r>
            <w:r>
              <w:rPr>
                <w:rFonts w:eastAsia="Times New Roman" w:cs="Calibri"/>
                <w:color w:val="010205"/>
                <w:sz w:val="18"/>
                <w:szCs w:val="18"/>
              </w:rPr>
              <w:t>3</w:t>
            </w:r>
          </w:p>
        </w:tc>
        <w:tc>
          <w:tcPr>
            <w:tcW w:w="0" w:type="auto"/>
            <w:shd w:val="clear" w:color="auto" w:fill="auto"/>
            <w:noWrap/>
            <w:hideMark/>
          </w:tcPr>
          <w:p w14:paraId="4753E1AA"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-.051</w:t>
            </w:r>
            <w:r w:rsidRPr="00B67409">
              <w:rPr>
                <w:rFonts w:eastAsia="Times New Roman" w:cs="Calibri"/>
                <w:color w:val="000000"/>
                <w:sz w:val="18"/>
                <w:szCs w:val="18"/>
                <w:vertAlign w:val="superscript"/>
              </w:rPr>
              <w:t>**</w:t>
            </w:r>
          </w:p>
        </w:tc>
        <w:tc>
          <w:tcPr>
            <w:tcW w:w="0" w:type="auto"/>
            <w:shd w:val="clear" w:color="auto" w:fill="auto"/>
            <w:noWrap/>
            <w:hideMark/>
          </w:tcPr>
          <w:p w14:paraId="78051B89"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-0.00</w:t>
            </w:r>
            <w:r>
              <w:rPr>
                <w:rFonts w:eastAsia="Times New Roman" w:cs="Calibri"/>
                <w:color w:val="010205"/>
                <w:sz w:val="18"/>
                <w:szCs w:val="18"/>
              </w:rPr>
              <w:t>1</w:t>
            </w:r>
          </w:p>
        </w:tc>
        <w:tc>
          <w:tcPr>
            <w:tcW w:w="0" w:type="auto"/>
            <w:shd w:val="clear" w:color="auto" w:fill="auto"/>
            <w:noWrap/>
            <w:hideMark/>
          </w:tcPr>
          <w:p w14:paraId="76FE535F"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-0.01</w:t>
            </w:r>
            <w:r>
              <w:rPr>
                <w:rFonts w:eastAsia="Times New Roman" w:cs="Calibri"/>
                <w:color w:val="010205"/>
                <w:sz w:val="18"/>
                <w:szCs w:val="18"/>
              </w:rPr>
              <w:t>3</w:t>
            </w:r>
          </w:p>
        </w:tc>
        <w:tc>
          <w:tcPr>
            <w:tcW w:w="0" w:type="auto"/>
            <w:shd w:val="clear" w:color="auto" w:fill="auto"/>
            <w:noWrap/>
            <w:hideMark/>
          </w:tcPr>
          <w:p w14:paraId="15D1666A"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0.014</w:t>
            </w:r>
          </w:p>
        </w:tc>
        <w:tc>
          <w:tcPr>
            <w:tcW w:w="0" w:type="auto"/>
            <w:shd w:val="clear" w:color="auto" w:fill="auto"/>
            <w:noWrap/>
            <w:hideMark/>
          </w:tcPr>
          <w:p w14:paraId="1D52B093"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.15</w:t>
            </w:r>
            <w:r>
              <w:rPr>
                <w:rFonts w:eastAsia="Times New Roman" w:cs="Calibri"/>
                <w:color w:val="000000"/>
                <w:sz w:val="18"/>
                <w:szCs w:val="18"/>
              </w:rPr>
              <w:t>7</w:t>
            </w:r>
            <w:r w:rsidRPr="00B67409">
              <w:rPr>
                <w:rFonts w:eastAsia="Times New Roman" w:cs="Calibri"/>
                <w:color w:val="000000"/>
                <w:sz w:val="18"/>
                <w:szCs w:val="18"/>
                <w:vertAlign w:val="superscript"/>
              </w:rPr>
              <w:t>**</w:t>
            </w:r>
          </w:p>
        </w:tc>
        <w:tc>
          <w:tcPr>
            <w:tcW w:w="0" w:type="auto"/>
            <w:shd w:val="clear" w:color="auto" w:fill="auto"/>
            <w:noWrap/>
            <w:hideMark/>
          </w:tcPr>
          <w:p w14:paraId="084CB67F"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.050</w:t>
            </w:r>
            <w:r w:rsidRPr="00B67409">
              <w:rPr>
                <w:rFonts w:eastAsia="Times New Roman" w:cs="Calibri"/>
                <w:color w:val="000000"/>
                <w:sz w:val="18"/>
                <w:szCs w:val="18"/>
                <w:vertAlign w:val="superscript"/>
              </w:rPr>
              <w:t>**</w:t>
            </w:r>
          </w:p>
        </w:tc>
        <w:tc>
          <w:tcPr>
            <w:tcW w:w="0" w:type="auto"/>
            <w:shd w:val="clear" w:color="auto" w:fill="auto"/>
            <w:noWrap/>
            <w:hideMark/>
          </w:tcPr>
          <w:p w14:paraId="0201D75E"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1BAFF197"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47D3E96D"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7AED497"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791E5E19"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D0CDC98"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1778245"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30CD5CBF"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516BD065"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302697B2"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633F95A4" w14:textId="77777777" w:rsidTr="00AA6532">
        <w:trPr>
          <w:trHeight w:val="351"/>
        </w:trPr>
        <w:tc>
          <w:tcPr>
            <w:tcW w:w="0" w:type="auto"/>
            <w:shd w:val="clear" w:color="auto" w:fill="auto"/>
            <w:noWrap/>
            <w:hideMark/>
          </w:tcPr>
          <w:p w14:paraId="4A4CED5D"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9</w:t>
            </w:r>
          </w:p>
        </w:tc>
        <w:tc>
          <w:tcPr>
            <w:tcW w:w="0" w:type="auto"/>
            <w:shd w:val="clear" w:color="auto" w:fill="FFFFFF" w:themeFill="background1"/>
            <w:hideMark/>
          </w:tcPr>
          <w:p w14:paraId="043AE879"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Passive Smoking</w:t>
            </w:r>
          </w:p>
        </w:tc>
        <w:tc>
          <w:tcPr>
            <w:tcW w:w="0" w:type="auto"/>
            <w:shd w:val="clear" w:color="auto" w:fill="FFFFFF" w:themeFill="background1"/>
            <w:hideMark/>
          </w:tcPr>
          <w:p w14:paraId="62F51BB5"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7034DFF8"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56</w:t>
            </w:r>
            <w:r w:rsidRPr="00B67409">
              <w:rPr>
                <w:rFonts w:eastAsia="Times New Roman" w:cs="Calibri"/>
                <w:color w:val="000000"/>
                <w:sz w:val="18"/>
                <w:szCs w:val="18"/>
                <w:vertAlign w:val="superscript"/>
              </w:rPr>
              <w:t>**</w:t>
            </w:r>
          </w:p>
        </w:tc>
        <w:tc>
          <w:tcPr>
            <w:tcW w:w="0" w:type="auto"/>
            <w:shd w:val="clear" w:color="auto" w:fill="auto"/>
            <w:noWrap/>
            <w:hideMark/>
          </w:tcPr>
          <w:p w14:paraId="3781188B"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w:t>
            </w:r>
            <w:r>
              <w:rPr>
                <w:rFonts w:eastAsia="Times New Roman" w:cs="Calibri"/>
                <w:color w:val="000000"/>
                <w:sz w:val="18"/>
                <w:szCs w:val="18"/>
              </w:rPr>
              <w:t>199</w:t>
            </w:r>
            <w:r w:rsidRPr="00B67409">
              <w:rPr>
                <w:rFonts w:eastAsia="Times New Roman" w:cs="Calibri"/>
                <w:color w:val="000000"/>
                <w:sz w:val="18"/>
                <w:szCs w:val="18"/>
                <w:vertAlign w:val="superscript"/>
              </w:rPr>
              <w:t>**</w:t>
            </w:r>
          </w:p>
        </w:tc>
        <w:tc>
          <w:tcPr>
            <w:tcW w:w="0" w:type="auto"/>
            <w:shd w:val="clear" w:color="auto" w:fill="auto"/>
            <w:noWrap/>
            <w:hideMark/>
          </w:tcPr>
          <w:p w14:paraId="6E975240"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w:t>
            </w:r>
            <w:r>
              <w:rPr>
                <w:rFonts w:eastAsia="Times New Roman" w:cs="Calibri"/>
                <w:color w:val="000000"/>
                <w:sz w:val="18"/>
                <w:szCs w:val="18"/>
              </w:rPr>
              <w:t>28</w:t>
            </w:r>
            <w:r w:rsidRPr="00B67409">
              <w:rPr>
                <w:rFonts w:eastAsia="Times New Roman" w:cs="Calibri"/>
                <w:color w:val="000000"/>
                <w:sz w:val="18"/>
                <w:szCs w:val="18"/>
                <w:vertAlign w:val="superscript"/>
              </w:rPr>
              <w:t>**</w:t>
            </w:r>
          </w:p>
        </w:tc>
        <w:tc>
          <w:tcPr>
            <w:tcW w:w="0" w:type="auto"/>
            <w:shd w:val="clear" w:color="auto" w:fill="auto"/>
            <w:noWrap/>
            <w:hideMark/>
          </w:tcPr>
          <w:p w14:paraId="3E3B6593"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.17</w:t>
            </w:r>
            <w:r>
              <w:rPr>
                <w:rFonts w:eastAsia="Times New Roman" w:cs="Calibri"/>
                <w:color w:val="000000"/>
                <w:sz w:val="18"/>
                <w:szCs w:val="18"/>
              </w:rPr>
              <w:t>3</w:t>
            </w:r>
            <w:r w:rsidRPr="00B67409">
              <w:rPr>
                <w:rFonts w:eastAsia="Times New Roman" w:cs="Calibri"/>
                <w:color w:val="000000"/>
                <w:sz w:val="18"/>
                <w:szCs w:val="18"/>
                <w:vertAlign w:val="superscript"/>
              </w:rPr>
              <w:t>**</w:t>
            </w:r>
          </w:p>
        </w:tc>
        <w:tc>
          <w:tcPr>
            <w:tcW w:w="0" w:type="auto"/>
            <w:shd w:val="clear" w:color="auto" w:fill="auto"/>
            <w:noWrap/>
            <w:hideMark/>
          </w:tcPr>
          <w:p w14:paraId="07B489DA"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.118</w:t>
            </w:r>
            <w:r w:rsidRPr="00B67409">
              <w:rPr>
                <w:rFonts w:eastAsia="Times New Roman" w:cs="Calibri"/>
                <w:color w:val="000000"/>
                <w:sz w:val="18"/>
                <w:szCs w:val="18"/>
                <w:vertAlign w:val="superscript"/>
              </w:rPr>
              <w:t>**</w:t>
            </w:r>
          </w:p>
        </w:tc>
        <w:tc>
          <w:tcPr>
            <w:tcW w:w="0" w:type="auto"/>
            <w:shd w:val="clear" w:color="auto" w:fill="auto"/>
            <w:noWrap/>
            <w:hideMark/>
          </w:tcPr>
          <w:p w14:paraId="341934AE"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.04</w:t>
            </w:r>
            <w:r>
              <w:rPr>
                <w:rFonts w:eastAsia="Times New Roman" w:cs="Calibri"/>
                <w:color w:val="000000"/>
                <w:sz w:val="18"/>
                <w:szCs w:val="18"/>
              </w:rPr>
              <w:t>9</w:t>
            </w:r>
            <w:r w:rsidRPr="00B67409">
              <w:rPr>
                <w:rFonts w:eastAsia="Times New Roman" w:cs="Calibri"/>
                <w:color w:val="000000"/>
                <w:sz w:val="18"/>
                <w:szCs w:val="18"/>
                <w:vertAlign w:val="superscript"/>
              </w:rPr>
              <w:t>**</w:t>
            </w:r>
          </w:p>
        </w:tc>
        <w:tc>
          <w:tcPr>
            <w:tcW w:w="0" w:type="auto"/>
            <w:shd w:val="clear" w:color="auto" w:fill="auto"/>
            <w:noWrap/>
            <w:hideMark/>
          </w:tcPr>
          <w:p w14:paraId="4606D1CD"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.06</w:t>
            </w:r>
            <w:r>
              <w:rPr>
                <w:rFonts w:eastAsia="Times New Roman" w:cs="Calibri"/>
                <w:color w:val="000000"/>
                <w:sz w:val="18"/>
                <w:szCs w:val="18"/>
              </w:rPr>
              <w:t>6</w:t>
            </w:r>
            <w:r w:rsidRPr="00B67409">
              <w:rPr>
                <w:rFonts w:eastAsia="Times New Roman" w:cs="Calibri"/>
                <w:color w:val="000000"/>
                <w:sz w:val="18"/>
                <w:szCs w:val="18"/>
                <w:vertAlign w:val="superscript"/>
              </w:rPr>
              <w:t>**</w:t>
            </w:r>
          </w:p>
        </w:tc>
        <w:tc>
          <w:tcPr>
            <w:tcW w:w="0" w:type="auto"/>
            <w:shd w:val="clear" w:color="auto" w:fill="auto"/>
            <w:noWrap/>
            <w:hideMark/>
          </w:tcPr>
          <w:p w14:paraId="0EAB701B"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w:t>
            </w:r>
            <w:r>
              <w:rPr>
                <w:rFonts w:eastAsia="Times New Roman" w:cs="Calibri"/>
                <w:color w:val="010205"/>
                <w:sz w:val="18"/>
                <w:szCs w:val="18"/>
              </w:rPr>
              <w:t>24</w:t>
            </w:r>
            <w:r w:rsidRPr="00B67409">
              <w:rPr>
                <w:rFonts w:eastAsia="Times New Roman" w:cs="Calibri"/>
                <w:color w:val="000000"/>
                <w:sz w:val="18"/>
                <w:szCs w:val="18"/>
                <w:vertAlign w:val="superscript"/>
              </w:rPr>
              <w:t>*</w:t>
            </w:r>
          </w:p>
        </w:tc>
        <w:tc>
          <w:tcPr>
            <w:tcW w:w="0" w:type="auto"/>
            <w:shd w:val="clear" w:color="auto" w:fill="auto"/>
            <w:noWrap/>
            <w:hideMark/>
          </w:tcPr>
          <w:p w14:paraId="61F86BFC"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12539AE3"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C699F01"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6B05A71A"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52E8840F"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3D1F17C7"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6CE00F72"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6ABD86AA"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03E42A83"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55E8E376" w14:textId="77777777" w:rsidTr="00AA6532">
        <w:trPr>
          <w:trHeight w:val="360"/>
        </w:trPr>
        <w:tc>
          <w:tcPr>
            <w:tcW w:w="0" w:type="auto"/>
            <w:shd w:val="clear" w:color="auto" w:fill="auto"/>
            <w:noWrap/>
            <w:hideMark/>
          </w:tcPr>
          <w:p w14:paraId="195C9B4F"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10</w:t>
            </w:r>
          </w:p>
        </w:tc>
        <w:tc>
          <w:tcPr>
            <w:tcW w:w="0" w:type="auto"/>
            <w:shd w:val="clear" w:color="auto" w:fill="FFFFFF" w:themeFill="background1"/>
            <w:hideMark/>
          </w:tcPr>
          <w:p w14:paraId="10BEDA4D"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xml:space="preserve">Alcohol </w:t>
            </w:r>
          </w:p>
        </w:tc>
        <w:tc>
          <w:tcPr>
            <w:tcW w:w="0" w:type="auto"/>
            <w:shd w:val="clear" w:color="auto" w:fill="FFFFFF" w:themeFill="background1"/>
            <w:hideMark/>
          </w:tcPr>
          <w:p w14:paraId="04C98315"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41B67E91"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w:t>
            </w:r>
            <w:r>
              <w:rPr>
                <w:rFonts w:eastAsia="Times New Roman" w:cs="Calibri"/>
                <w:color w:val="000000"/>
                <w:sz w:val="18"/>
                <w:szCs w:val="18"/>
              </w:rPr>
              <w:t>54</w:t>
            </w:r>
            <w:r w:rsidRPr="00B67409">
              <w:rPr>
                <w:rFonts w:eastAsia="Times New Roman" w:cs="Calibri"/>
                <w:color w:val="000000"/>
                <w:sz w:val="18"/>
                <w:szCs w:val="18"/>
                <w:vertAlign w:val="superscript"/>
              </w:rPr>
              <w:t>**</w:t>
            </w:r>
          </w:p>
        </w:tc>
        <w:tc>
          <w:tcPr>
            <w:tcW w:w="0" w:type="auto"/>
            <w:shd w:val="clear" w:color="auto" w:fill="auto"/>
            <w:noWrap/>
            <w:hideMark/>
          </w:tcPr>
          <w:p w14:paraId="11225486"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.2</w:t>
            </w:r>
            <w:r>
              <w:rPr>
                <w:rFonts w:eastAsia="Times New Roman" w:cs="Calibri"/>
                <w:color w:val="000000"/>
                <w:sz w:val="18"/>
                <w:szCs w:val="18"/>
              </w:rPr>
              <w:t>19</w:t>
            </w:r>
            <w:r w:rsidRPr="00B67409">
              <w:rPr>
                <w:rFonts w:eastAsia="Times New Roman" w:cs="Calibri"/>
                <w:color w:val="000000"/>
                <w:sz w:val="18"/>
                <w:szCs w:val="18"/>
                <w:vertAlign w:val="superscript"/>
              </w:rPr>
              <w:t>**</w:t>
            </w:r>
          </w:p>
        </w:tc>
        <w:tc>
          <w:tcPr>
            <w:tcW w:w="0" w:type="auto"/>
            <w:shd w:val="clear" w:color="auto" w:fill="auto"/>
            <w:noWrap/>
            <w:hideMark/>
          </w:tcPr>
          <w:p w14:paraId="6D1155F8"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.13</w:t>
            </w:r>
            <w:r>
              <w:rPr>
                <w:rFonts w:eastAsia="Times New Roman" w:cs="Calibri"/>
                <w:color w:val="000000"/>
                <w:sz w:val="18"/>
                <w:szCs w:val="18"/>
              </w:rPr>
              <w:t>5</w:t>
            </w:r>
            <w:r w:rsidRPr="00B67409">
              <w:rPr>
                <w:rFonts w:eastAsia="Times New Roman" w:cs="Calibri"/>
                <w:color w:val="000000"/>
                <w:sz w:val="18"/>
                <w:szCs w:val="18"/>
                <w:vertAlign w:val="superscript"/>
              </w:rPr>
              <w:t>**</w:t>
            </w:r>
          </w:p>
        </w:tc>
        <w:tc>
          <w:tcPr>
            <w:tcW w:w="0" w:type="auto"/>
            <w:shd w:val="clear" w:color="auto" w:fill="auto"/>
            <w:noWrap/>
            <w:hideMark/>
          </w:tcPr>
          <w:p w14:paraId="4D1BFB43"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w:t>
            </w:r>
            <w:r>
              <w:rPr>
                <w:rFonts w:eastAsia="Times New Roman" w:cs="Calibri"/>
                <w:color w:val="000000"/>
                <w:sz w:val="18"/>
                <w:szCs w:val="18"/>
              </w:rPr>
              <w:t>85</w:t>
            </w:r>
            <w:r w:rsidRPr="00B67409">
              <w:rPr>
                <w:rFonts w:eastAsia="Times New Roman" w:cs="Calibri"/>
                <w:color w:val="000000"/>
                <w:sz w:val="18"/>
                <w:szCs w:val="18"/>
                <w:vertAlign w:val="superscript"/>
              </w:rPr>
              <w:t>**</w:t>
            </w:r>
          </w:p>
        </w:tc>
        <w:tc>
          <w:tcPr>
            <w:tcW w:w="0" w:type="auto"/>
            <w:shd w:val="clear" w:color="auto" w:fill="auto"/>
            <w:noWrap/>
            <w:hideMark/>
          </w:tcPr>
          <w:p w14:paraId="45831008"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.073</w:t>
            </w:r>
            <w:r w:rsidRPr="00B67409">
              <w:rPr>
                <w:rFonts w:eastAsia="Times New Roman" w:cs="Calibri"/>
                <w:color w:val="000000"/>
                <w:sz w:val="18"/>
                <w:szCs w:val="18"/>
                <w:vertAlign w:val="superscript"/>
              </w:rPr>
              <w:t>**</w:t>
            </w:r>
          </w:p>
        </w:tc>
        <w:tc>
          <w:tcPr>
            <w:tcW w:w="0" w:type="auto"/>
            <w:shd w:val="clear" w:color="auto" w:fill="auto"/>
            <w:noWrap/>
            <w:hideMark/>
          </w:tcPr>
          <w:p w14:paraId="500AE2D0"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.04</w:t>
            </w:r>
            <w:r>
              <w:rPr>
                <w:rFonts w:eastAsia="Times New Roman" w:cs="Calibri"/>
                <w:color w:val="000000"/>
                <w:sz w:val="18"/>
                <w:szCs w:val="18"/>
              </w:rPr>
              <w:t>3</w:t>
            </w:r>
            <w:r w:rsidRPr="00B67409">
              <w:rPr>
                <w:rFonts w:eastAsia="Times New Roman" w:cs="Calibri"/>
                <w:color w:val="000000"/>
                <w:sz w:val="18"/>
                <w:szCs w:val="18"/>
                <w:vertAlign w:val="superscript"/>
              </w:rPr>
              <w:t>**</w:t>
            </w:r>
          </w:p>
        </w:tc>
        <w:tc>
          <w:tcPr>
            <w:tcW w:w="0" w:type="auto"/>
            <w:shd w:val="clear" w:color="auto" w:fill="auto"/>
            <w:noWrap/>
            <w:hideMark/>
          </w:tcPr>
          <w:p w14:paraId="4CAC3295"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.06</w:t>
            </w:r>
            <w:r>
              <w:rPr>
                <w:rFonts w:eastAsia="Times New Roman" w:cs="Calibri"/>
                <w:color w:val="000000"/>
                <w:sz w:val="18"/>
                <w:szCs w:val="18"/>
              </w:rPr>
              <w:t>8</w:t>
            </w:r>
            <w:r w:rsidRPr="00B67409">
              <w:rPr>
                <w:rFonts w:eastAsia="Times New Roman" w:cs="Calibri"/>
                <w:color w:val="000000"/>
                <w:sz w:val="18"/>
                <w:szCs w:val="18"/>
                <w:vertAlign w:val="superscript"/>
              </w:rPr>
              <w:t>**</w:t>
            </w:r>
          </w:p>
        </w:tc>
        <w:tc>
          <w:tcPr>
            <w:tcW w:w="0" w:type="auto"/>
            <w:shd w:val="clear" w:color="auto" w:fill="auto"/>
            <w:noWrap/>
            <w:hideMark/>
          </w:tcPr>
          <w:p w14:paraId="051D62FC"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-.043</w:t>
            </w:r>
            <w:r w:rsidRPr="00B67409">
              <w:rPr>
                <w:rFonts w:eastAsia="Times New Roman" w:cs="Calibri"/>
                <w:color w:val="000000"/>
                <w:sz w:val="18"/>
                <w:szCs w:val="18"/>
                <w:vertAlign w:val="superscript"/>
              </w:rPr>
              <w:t>**</w:t>
            </w:r>
          </w:p>
        </w:tc>
        <w:tc>
          <w:tcPr>
            <w:tcW w:w="0" w:type="auto"/>
            <w:shd w:val="clear" w:color="auto" w:fill="auto"/>
            <w:noWrap/>
            <w:hideMark/>
          </w:tcPr>
          <w:p w14:paraId="536B23C1"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.30</w:t>
            </w:r>
            <w:r>
              <w:rPr>
                <w:rFonts w:eastAsia="Times New Roman" w:cs="Calibri"/>
                <w:color w:val="000000"/>
                <w:sz w:val="18"/>
                <w:szCs w:val="18"/>
              </w:rPr>
              <w:t>5</w:t>
            </w:r>
            <w:r w:rsidRPr="00B67409">
              <w:rPr>
                <w:rFonts w:eastAsia="Times New Roman" w:cs="Calibri"/>
                <w:color w:val="000000"/>
                <w:sz w:val="18"/>
                <w:szCs w:val="18"/>
                <w:vertAlign w:val="superscript"/>
              </w:rPr>
              <w:t>**</w:t>
            </w:r>
          </w:p>
        </w:tc>
        <w:tc>
          <w:tcPr>
            <w:tcW w:w="0" w:type="auto"/>
            <w:shd w:val="clear" w:color="auto" w:fill="auto"/>
            <w:noWrap/>
            <w:hideMark/>
          </w:tcPr>
          <w:p w14:paraId="50478485"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62B3C140"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5099369"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7B68F0D8"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03EC762C"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17E3873"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02484BAE"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A8BF2A8"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6D4DACE8" w14:textId="77777777" w:rsidTr="00AA6532">
        <w:trPr>
          <w:trHeight w:val="383"/>
        </w:trPr>
        <w:tc>
          <w:tcPr>
            <w:tcW w:w="0" w:type="auto"/>
            <w:shd w:val="clear" w:color="auto" w:fill="auto"/>
            <w:noWrap/>
            <w:hideMark/>
          </w:tcPr>
          <w:p w14:paraId="626AFAD6"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11</w:t>
            </w:r>
          </w:p>
        </w:tc>
        <w:tc>
          <w:tcPr>
            <w:tcW w:w="0" w:type="auto"/>
            <w:shd w:val="clear" w:color="auto" w:fill="FFFFFF" w:themeFill="background1"/>
            <w:hideMark/>
          </w:tcPr>
          <w:p w14:paraId="3D25BCD5"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Marijuana</w:t>
            </w:r>
          </w:p>
        </w:tc>
        <w:tc>
          <w:tcPr>
            <w:tcW w:w="0" w:type="auto"/>
            <w:shd w:val="clear" w:color="auto" w:fill="FFFFFF" w:themeFill="background1"/>
            <w:hideMark/>
          </w:tcPr>
          <w:p w14:paraId="6BCA1017"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41D844F5"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w:t>
            </w:r>
            <w:r>
              <w:rPr>
                <w:rFonts w:eastAsia="Times New Roman" w:cs="Calibri"/>
                <w:color w:val="000000"/>
                <w:sz w:val="18"/>
                <w:szCs w:val="18"/>
              </w:rPr>
              <w:t>09</w:t>
            </w:r>
            <w:r w:rsidRPr="00B67409">
              <w:rPr>
                <w:rFonts w:eastAsia="Times New Roman" w:cs="Calibri"/>
                <w:color w:val="000000"/>
                <w:sz w:val="18"/>
                <w:szCs w:val="18"/>
                <w:vertAlign w:val="superscript"/>
              </w:rPr>
              <w:t>**</w:t>
            </w:r>
          </w:p>
        </w:tc>
        <w:tc>
          <w:tcPr>
            <w:tcW w:w="0" w:type="auto"/>
            <w:shd w:val="clear" w:color="auto" w:fill="auto"/>
            <w:noWrap/>
            <w:hideMark/>
          </w:tcPr>
          <w:p w14:paraId="20DA358F"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.270</w:t>
            </w:r>
            <w:r w:rsidRPr="00B67409">
              <w:rPr>
                <w:rFonts w:eastAsia="Times New Roman" w:cs="Calibri"/>
                <w:color w:val="000000"/>
                <w:sz w:val="18"/>
                <w:szCs w:val="18"/>
                <w:vertAlign w:val="superscript"/>
              </w:rPr>
              <w:t>**</w:t>
            </w:r>
          </w:p>
        </w:tc>
        <w:tc>
          <w:tcPr>
            <w:tcW w:w="0" w:type="auto"/>
            <w:shd w:val="clear" w:color="auto" w:fill="auto"/>
            <w:noWrap/>
            <w:hideMark/>
          </w:tcPr>
          <w:p w14:paraId="6E457E85"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.12</w:t>
            </w:r>
            <w:r>
              <w:rPr>
                <w:rFonts w:eastAsia="Times New Roman" w:cs="Calibri"/>
                <w:color w:val="000000"/>
                <w:sz w:val="18"/>
                <w:szCs w:val="18"/>
              </w:rPr>
              <w:t>6</w:t>
            </w:r>
            <w:r w:rsidRPr="00B67409">
              <w:rPr>
                <w:rFonts w:eastAsia="Times New Roman" w:cs="Calibri"/>
                <w:color w:val="000000"/>
                <w:sz w:val="18"/>
                <w:szCs w:val="18"/>
                <w:vertAlign w:val="superscript"/>
              </w:rPr>
              <w:t>**</w:t>
            </w:r>
          </w:p>
        </w:tc>
        <w:tc>
          <w:tcPr>
            <w:tcW w:w="0" w:type="auto"/>
            <w:shd w:val="clear" w:color="auto" w:fill="auto"/>
            <w:noWrap/>
            <w:hideMark/>
          </w:tcPr>
          <w:p w14:paraId="7B13B0C5"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.19</w:t>
            </w:r>
            <w:r>
              <w:rPr>
                <w:rFonts w:eastAsia="Times New Roman" w:cs="Calibri"/>
                <w:color w:val="000000"/>
                <w:sz w:val="18"/>
                <w:szCs w:val="18"/>
              </w:rPr>
              <w:t>4</w:t>
            </w:r>
            <w:r w:rsidRPr="00B67409">
              <w:rPr>
                <w:rFonts w:eastAsia="Times New Roman" w:cs="Calibri"/>
                <w:color w:val="000000"/>
                <w:sz w:val="18"/>
                <w:szCs w:val="18"/>
                <w:vertAlign w:val="superscript"/>
              </w:rPr>
              <w:t>**</w:t>
            </w:r>
          </w:p>
        </w:tc>
        <w:tc>
          <w:tcPr>
            <w:tcW w:w="0" w:type="auto"/>
            <w:shd w:val="clear" w:color="auto" w:fill="auto"/>
            <w:noWrap/>
            <w:hideMark/>
          </w:tcPr>
          <w:p w14:paraId="3D716A88"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0.02</w:t>
            </w:r>
            <w:r>
              <w:rPr>
                <w:rFonts w:eastAsia="Times New Roman" w:cs="Calibri"/>
                <w:color w:val="010205"/>
                <w:sz w:val="18"/>
                <w:szCs w:val="18"/>
              </w:rPr>
              <w:t>1</w:t>
            </w:r>
          </w:p>
        </w:tc>
        <w:tc>
          <w:tcPr>
            <w:tcW w:w="0" w:type="auto"/>
            <w:shd w:val="clear" w:color="auto" w:fill="auto"/>
            <w:noWrap/>
            <w:hideMark/>
          </w:tcPr>
          <w:p w14:paraId="4310ABB6"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.03</w:t>
            </w:r>
            <w:r>
              <w:rPr>
                <w:rFonts w:eastAsia="Times New Roman" w:cs="Calibri"/>
                <w:color w:val="000000"/>
                <w:sz w:val="18"/>
                <w:szCs w:val="18"/>
              </w:rPr>
              <w:t>2</w:t>
            </w:r>
            <w:r w:rsidRPr="00B67409">
              <w:rPr>
                <w:rFonts w:eastAsia="Times New Roman" w:cs="Calibri"/>
                <w:color w:val="000000"/>
                <w:sz w:val="18"/>
                <w:szCs w:val="18"/>
                <w:vertAlign w:val="superscript"/>
              </w:rPr>
              <w:t>**</w:t>
            </w:r>
          </w:p>
        </w:tc>
        <w:tc>
          <w:tcPr>
            <w:tcW w:w="0" w:type="auto"/>
            <w:shd w:val="clear" w:color="auto" w:fill="auto"/>
            <w:noWrap/>
            <w:hideMark/>
          </w:tcPr>
          <w:p w14:paraId="719849D1"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.04</w:t>
            </w:r>
            <w:r>
              <w:rPr>
                <w:rFonts w:eastAsia="Times New Roman" w:cs="Calibri"/>
                <w:color w:val="000000"/>
                <w:sz w:val="18"/>
                <w:szCs w:val="18"/>
              </w:rPr>
              <w:t>3</w:t>
            </w:r>
            <w:r w:rsidRPr="00B67409">
              <w:rPr>
                <w:rFonts w:eastAsia="Times New Roman" w:cs="Calibri"/>
                <w:color w:val="000000"/>
                <w:sz w:val="18"/>
                <w:szCs w:val="18"/>
                <w:vertAlign w:val="superscript"/>
              </w:rPr>
              <w:t>**</w:t>
            </w:r>
          </w:p>
        </w:tc>
        <w:tc>
          <w:tcPr>
            <w:tcW w:w="0" w:type="auto"/>
            <w:shd w:val="clear" w:color="auto" w:fill="auto"/>
            <w:noWrap/>
            <w:hideMark/>
          </w:tcPr>
          <w:p w14:paraId="7A54DBEC"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28</w:t>
            </w:r>
            <w:r w:rsidRPr="00B67409">
              <w:rPr>
                <w:rFonts w:eastAsia="Times New Roman" w:cs="Calibri"/>
                <w:color w:val="000000"/>
                <w:sz w:val="18"/>
                <w:szCs w:val="18"/>
                <w:vertAlign w:val="superscript"/>
              </w:rPr>
              <w:t>**</w:t>
            </w:r>
          </w:p>
        </w:tc>
        <w:tc>
          <w:tcPr>
            <w:tcW w:w="0" w:type="auto"/>
            <w:shd w:val="clear" w:color="auto" w:fill="auto"/>
            <w:noWrap/>
            <w:hideMark/>
          </w:tcPr>
          <w:p w14:paraId="2485D676"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.2</w:t>
            </w:r>
            <w:r>
              <w:rPr>
                <w:rFonts w:eastAsia="Times New Roman" w:cs="Calibri"/>
                <w:color w:val="000000"/>
                <w:sz w:val="18"/>
                <w:szCs w:val="18"/>
              </w:rPr>
              <w:t>88</w:t>
            </w:r>
            <w:r w:rsidRPr="00B67409">
              <w:rPr>
                <w:rFonts w:eastAsia="Times New Roman" w:cs="Calibri"/>
                <w:color w:val="000000"/>
                <w:sz w:val="18"/>
                <w:szCs w:val="18"/>
                <w:vertAlign w:val="superscript"/>
              </w:rPr>
              <w:t>**</w:t>
            </w:r>
          </w:p>
        </w:tc>
        <w:tc>
          <w:tcPr>
            <w:tcW w:w="0" w:type="auto"/>
            <w:shd w:val="clear" w:color="auto" w:fill="auto"/>
            <w:noWrap/>
            <w:hideMark/>
          </w:tcPr>
          <w:p w14:paraId="3D812BBC"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.437</w:t>
            </w:r>
            <w:r w:rsidRPr="00B67409">
              <w:rPr>
                <w:rFonts w:eastAsia="Times New Roman" w:cs="Calibri"/>
                <w:color w:val="000000"/>
                <w:sz w:val="18"/>
                <w:szCs w:val="18"/>
                <w:vertAlign w:val="superscript"/>
              </w:rPr>
              <w:t>**</w:t>
            </w:r>
          </w:p>
        </w:tc>
        <w:tc>
          <w:tcPr>
            <w:tcW w:w="0" w:type="auto"/>
            <w:shd w:val="clear" w:color="auto" w:fill="auto"/>
            <w:noWrap/>
            <w:hideMark/>
          </w:tcPr>
          <w:p w14:paraId="1F778DFC"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488EC959"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8CF3C24"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3142FEA1"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722F4040"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9C0C852"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3D1A904"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5CB88A25" w14:textId="77777777" w:rsidTr="00AA6532">
        <w:trPr>
          <w:trHeight w:val="342"/>
        </w:trPr>
        <w:tc>
          <w:tcPr>
            <w:tcW w:w="0" w:type="auto"/>
            <w:shd w:val="clear" w:color="auto" w:fill="auto"/>
            <w:noWrap/>
            <w:hideMark/>
          </w:tcPr>
          <w:p w14:paraId="57EF31CC"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12</w:t>
            </w:r>
          </w:p>
        </w:tc>
        <w:tc>
          <w:tcPr>
            <w:tcW w:w="0" w:type="auto"/>
            <w:shd w:val="clear" w:color="auto" w:fill="FFFFFF" w:themeFill="background1"/>
            <w:hideMark/>
          </w:tcPr>
          <w:p w14:paraId="0E564025"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School Truancy</w:t>
            </w:r>
          </w:p>
        </w:tc>
        <w:tc>
          <w:tcPr>
            <w:tcW w:w="0" w:type="auto"/>
            <w:shd w:val="clear" w:color="auto" w:fill="FFFFFF" w:themeFill="background1"/>
            <w:hideMark/>
          </w:tcPr>
          <w:p w14:paraId="1DE78789"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5647602B"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20</w:t>
            </w:r>
          </w:p>
        </w:tc>
        <w:tc>
          <w:tcPr>
            <w:tcW w:w="0" w:type="auto"/>
            <w:shd w:val="clear" w:color="auto" w:fill="auto"/>
            <w:noWrap/>
            <w:hideMark/>
          </w:tcPr>
          <w:p w14:paraId="0B4143D1"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.12</w:t>
            </w:r>
            <w:r>
              <w:rPr>
                <w:rFonts w:eastAsia="Times New Roman" w:cs="Calibri"/>
                <w:color w:val="000000"/>
                <w:sz w:val="18"/>
                <w:szCs w:val="18"/>
              </w:rPr>
              <w:t>2</w:t>
            </w:r>
            <w:r w:rsidRPr="00B67409">
              <w:rPr>
                <w:rFonts w:eastAsia="Times New Roman" w:cs="Calibri"/>
                <w:color w:val="000000"/>
                <w:sz w:val="18"/>
                <w:szCs w:val="18"/>
                <w:vertAlign w:val="superscript"/>
              </w:rPr>
              <w:t>**</w:t>
            </w:r>
          </w:p>
        </w:tc>
        <w:tc>
          <w:tcPr>
            <w:tcW w:w="0" w:type="auto"/>
            <w:shd w:val="clear" w:color="auto" w:fill="auto"/>
            <w:noWrap/>
            <w:hideMark/>
          </w:tcPr>
          <w:p w14:paraId="61D35582"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w:t>
            </w:r>
            <w:r>
              <w:rPr>
                <w:rFonts w:eastAsia="Times New Roman" w:cs="Calibri"/>
                <w:color w:val="000000"/>
                <w:sz w:val="18"/>
                <w:szCs w:val="18"/>
              </w:rPr>
              <w:t>43</w:t>
            </w:r>
            <w:r w:rsidRPr="00B67409">
              <w:rPr>
                <w:rFonts w:eastAsia="Times New Roman" w:cs="Calibri"/>
                <w:color w:val="000000"/>
                <w:sz w:val="18"/>
                <w:szCs w:val="18"/>
                <w:vertAlign w:val="superscript"/>
              </w:rPr>
              <w:t>**</w:t>
            </w:r>
          </w:p>
        </w:tc>
        <w:tc>
          <w:tcPr>
            <w:tcW w:w="0" w:type="auto"/>
            <w:shd w:val="clear" w:color="auto" w:fill="auto"/>
            <w:noWrap/>
            <w:hideMark/>
          </w:tcPr>
          <w:p w14:paraId="038438FE"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w:t>
            </w:r>
            <w:r>
              <w:rPr>
                <w:rFonts w:eastAsia="Times New Roman" w:cs="Calibri"/>
                <w:color w:val="000000"/>
                <w:sz w:val="18"/>
                <w:szCs w:val="18"/>
              </w:rPr>
              <w:t>90</w:t>
            </w:r>
            <w:r w:rsidRPr="00B67409">
              <w:rPr>
                <w:rFonts w:eastAsia="Times New Roman" w:cs="Calibri"/>
                <w:color w:val="000000"/>
                <w:sz w:val="18"/>
                <w:szCs w:val="18"/>
                <w:vertAlign w:val="superscript"/>
              </w:rPr>
              <w:t>**</w:t>
            </w:r>
          </w:p>
        </w:tc>
        <w:tc>
          <w:tcPr>
            <w:tcW w:w="0" w:type="auto"/>
            <w:shd w:val="clear" w:color="auto" w:fill="auto"/>
            <w:noWrap/>
            <w:hideMark/>
          </w:tcPr>
          <w:p w14:paraId="028B16CF"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w:t>
            </w:r>
            <w:r>
              <w:rPr>
                <w:rFonts w:eastAsia="Times New Roman" w:cs="Calibri"/>
                <w:color w:val="000000"/>
                <w:sz w:val="18"/>
                <w:szCs w:val="18"/>
              </w:rPr>
              <w:t>45</w:t>
            </w:r>
            <w:r w:rsidRPr="00B67409">
              <w:rPr>
                <w:rFonts w:eastAsia="Times New Roman" w:cs="Calibri"/>
                <w:color w:val="000000"/>
                <w:sz w:val="18"/>
                <w:szCs w:val="18"/>
                <w:vertAlign w:val="superscript"/>
              </w:rPr>
              <w:t>**</w:t>
            </w:r>
          </w:p>
        </w:tc>
        <w:tc>
          <w:tcPr>
            <w:tcW w:w="0" w:type="auto"/>
            <w:shd w:val="clear" w:color="auto" w:fill="auto"/>
            <w:noWrap/>
            <w:hideMark/>
          </w:tcPr>
          <w:p w14:paraId="2CF6AEF5"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55</w:t>
            </w:r>
            <w:r w:rsidRPr="00B67409">
              <w:rPr>
                <w:rFonts w:eastAsia="Times New Roman" w:cs="Calibri"/>
                <w:color w:val="000000"/>
                <w:sz w:val="18"/>
                <w:szCs w:val="18"/>
                <w:vertAlign w:val="superscript"/>
              </w:rPr>
              <w:t>**</w:t>
            </w:r>
          </w:p>
        </w:tc>
        <w:tc>
          <w:tcPr>
            <w:tcW w:w="0" w:type="auto"/>
            <w:shd w:val="clear" w:color="auto" w:fill="auto"/>
            <w:noWrap/>
            <w:hideMark/>
          </w:tcPr>
          <w:p w14:paraId="0EA2C9D9"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63</w:t>
            </w:r>
            <w:r w:rsidRPr="00B67409">
              <w:rPr>
                <w:rFonts w:eastAsia="Times New Roman" w:cs="Calibri"/>
                <w:color w:val="000000"/>
                <w:sz w:val="18"/>
                <w:szCs w:val="18"/>
                <w:vertAlign w:val="superscript"/>
              </w:rPr>
              <w:t>**</w:t>
            </w:r>
          </w:p>
        </w:tc>
        <w:tc>
          <w:tcPr>
            <w:tcW w:w="0" w:type="auto"/>
            <w:shd w:val="clear" w:color="auto" w:fill="auto"/>
            <w:noWrap/>
            <w:hideMark/>
          </w:tcPr>
          <w:p w14:paraId="16262FF9"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w:t>
            </w:r>
            <w:r>
              <w:rPr>
                <w:rFonts w:eastAsia="Times New Roman" w:cs="Calibri"/>
                <w:color w:val="010205"/>
                <w:sz w:val="18"/>
                <w:szCs w:val="18"/>
              </w:rPr>
              <w:t>04</w:t>
            </w:r>
          </w:p>
        </w:tc>
        <w:tc>
          <w:tcPr>
            <w:tcW w:w="0" w:type="auto"/>
            <w:shd w:val="clear" w:color="auto" w:fill="auto"/>
            <w:noWrap/>
            <w:hideMark/>
          </w:tcPr>
          <w:p w14:paraId="520B2864"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.17</w:t>
            </w:r>
            <w:r>
              <w:rPr>
                <w:rFonts w:eastAsia="Times New Roman" w:cs="Calibri"/>
                <w:color w:val="000000"/>
                <w:sz w:val="18"/>
                <w:szCs w:val="18"/>
              </w:rPr>
              <w:t>8</w:t>
            </w:r>
            <w:r w:rsidRPr="00B67409">
              <w:rPr>
                <w:rFonts w:eastAsia="Times New Roman" w:cs="Calibri"/>
                <w:color w:val="000000"/>
                <w:sz w:val="18"/>
                <w:szCs w:val="18"/>
                <w:vertAlign w:val="superscript"/>
              </w:rPr>
              <w:t>**</w:t>
            </w:r>
          </w:p>
        </w:tc>
        <w:tc>
          <w:tcPr>
            <w:tcW w:w="0" w:type="auto"/>
            <w:shd w:val="clear" w:color="auto" w:fill="auto"/>
            <w:noWrap/>
            <w:hideMark/>
          </w:tcPr>
          <w:p w14:paraId="1119625E"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.17</w:t>
            </w:r>
            <w:r>
              <w:rPr>
                <w:rFonts w:eastAsia="Times New Roman" w:cs="Calibri"/>
                <w:color w:val="000000"/>
                <w:sz w:val="18"/>
                <w:szCs w:val="18"/>
              </w:rPr>
              <w:t>9</w:t>
            </w:r>
            <w:r w:rsidRPr="00B67409">
              <w:rPr>
                <w:rFonts w:eastAsia="Times New Roman" w:cs="Calibri"/>
                <w:color w:val="000000"/>
                <w:sz w:val="18"/>
                <w:szCs w:val="18"/>
                <w:vertAlign w:val="superscript"/>
              </w:rPr>
              <w:t>**</w:t>
            </w:r>
          </w:p>
        </w:tc>
        <w:tc>
          <w:tcPr>
            <w:tcW w:w="0" w:type="auto"/>
            <w:shd w:val="clear" w:color="auto" w:fill="auto"/>
            <w:noWrap/>
            <w:hideMark/>
          </w:tcPr>
          <w:p w14:paraId="15DF620E"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w:t>
            </w:r>
            <w:r>
              <w:rPr>
                <w:rFonts w:eastAsia="Times New Roman" w:cs="Calibri"/>
                <w:color w:val="000000"/>
                <w:sz w:val="18"/>
                <w:szCs w:val="18"/>
              </w:rPr>
              <w:t>85</w:t>
            </w:r>
            <w:r w:rsidRPr="00B67409">
              <w:rPr>
                <w:rFonts w:eastAsia="Times New Roman" w:cs="Calibri"/>
                <w:color w:val="000000"/>
                <w:sz w:val="18"/>
                <w:szCs w:val="18"/>
                <w:vertAlign w:val="superscript"/>
              </w:rPr>
              <w:t>**</w:t>
            </w:r>
          </w:p>
        </w:tc>
        <w:tc>
          <w:tcPr>
            <w:tcW w:w="0" w:type="auto"/>
            <w:shd w:val="clear" w:color="auto" w:fill="auto"/>
            <w:noWrap/>
            <w:hideMark/>
          </w:tcPr>
          <w:p w14:paraId="35C16583"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576035CB"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0FC9978"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5985994"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0B13319"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7901FFA0"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3D628E09" w14:textId="77777777" w:rsidTr="00AA6532">
        <w:trPr>
          <w:trHeight w:val="333"/>
        </w:trPr>
        <w:tc>
          <w:tcPr>
            <w:tcW w:w="0" w:type="auto"/>
            <w:shd w:val="clear" w:color="auto" w:fill="auto"/>
            <w:noWrap/>
            <w:hideMark/>
          </w:tcPr>
          <w:p w14:paraId="2E98925F"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13</w:t>
            </w:r>
          </w:p>
        </w:tc>
        <w:tc>
          <w:tcPr>
            <w:tcW w:w="0" w:type="auto"/>
            <w:shd w:val="clear" w:color="auto" w:fill="FFFFFF" w:themeFill="background1"/>
            <w:hideMark/>
          </w:tcPr>
          <w:p w14:paraId="2E3413B0"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xml:space="preserve">Peer Support </w:t>
            </w:r>
          </w:p>
        </w:tc>
        <w:tc>
          <w:tcPr>
            <w:tcW w:w="0" w:type="auto"/>
            <w:shd w:val="clear" w:color="auto" w:fill="FFFFFF" w:themeFill="background1"/>
            <w:hideMark/>
          </w:tcPr>
          <w:p w14:paraId="1EE4243A"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314E7E04"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.05</w:t>
            </w:r>
            <w:r>
              <w:rPr>
                <w:rFonts w:eastAsia="Times New Roman" w:cs="Calibri"/>
                <w:color w:val="000000"/>
                <w:sz w:val="18"/>
                <w:szCs w:val="18"/>
              </w:rPr>
              <w:t>0</w:t>
            </w:r>
            <w:r w:rsidRPr="00B67409">
              <w:rPr>
                <w:rFonts w:eastAsia="Times New Roman" w:cs="Calibri"/>
                <w:color w:val="000000"/>
                <w:sz w:val="18"/>
                <w:szCs w:val="18"/>
                <w:vertAlign w:val="superscript"/>
              </w:rPr>
              <w:t>**</w:t>
            </w:r>
          </w:p>
        </w:tc>
        <w:tc>
          <w:tcPr>
            <w:tcW w:w="0" w:type="auto"/>
            <w:shd w:val="clear" w:color="auto" w:fill="auto"/>
            <w:noWrap/>
            <w:hideMark/>
          </w:tcPr>
          <w:p w14:paraId="2B453B18"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0.01</w:t>
            </w:r>
            <w:r>
              <w:rPr>
                <w:rFonts w:eastAsia="Times New Roman" w:cs="Calibri"/>
                <w:color w:val="010205"/>
                <w:sz w:val="18"/>
                <w:szCs w:val="18"/>
              </w:rPr>
              <w:t>6</w:t>
            </w:r>
          </w:p>
        </w:tc>
        <w:tc>
          <w:tcPr>
            <w:tcW w:w="0" w:type="auto"/>
            <w:shd w:val="clear" w:color="auto" w:fill="auto"/>
            <w:noWrap/>
            <w:hideMark/>
          </w:tcPr>
          <w:p w14:paraId="19F8C0D1"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-.06</w:t>
            </w:r>
            <w:r>
              <w:rPr>
                <w:rFonts w:eastAsia="Times New Roman" w:cs="Calibri"/>
                <w:color w:val="000000"/>
                <w:sz w:val="18"/>
                <w:szCs w:val="18"/>
              </w:rPr>
              <w:t>4</w:t>
            </w:r>
            <w:r w:rsidRPr="00B67409">
              <w:rPr>
                <w:rFonts w:eastAsia="Times New Roman" w:cs="Calibri"/>
                <w:color w:val="000000"/>
                <w:sz w:val="18"/>
                <w:szCs w:val="18"/>
                <w:vertAlign w:val="superscript"/>
              </w:rPr>
              <w:t>**</w:t>
            </w:r>
          </w:p>
        </w:tc>
        <w:tc>
          <w:tcPr>
            <w:tcW w:w="0" w:type="auto"/>
            <w:shd w:val="clear" w:color="auto" w:fill="auto"/>
            <w:noWrap/>
            <w:hideMark/>
          </w:tcPr>
          <w:p w14:paraId="7709D522"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-.08</w:t>
            </w:r>
            <w:r>
              <w:rPr>
                <w:rFonts w:eastAsia="Times New Roman" w:cs="Calibri"/>
                <w:color w:val="000000"/>
                <w:sz w:val="18"/>
                <w:szCs w:val="18"/>
              </w:rPr>
              <w:t>3</w:t>
            </w:r>
            <w:r w:rsidRPr="00B67409">
              <w:rPr>
                <w:rFonts w:eastAsia="Times New Roman" w:cs="Calibri"/>
                <w:color w:val="000000"/>
                <w:sz w:val="18"/>
                <w:szCs w:val="18"/>
                <w:vertAlign w:val="superscript"/>
              </w:rPr>
              <w:t>**</w:t>
            </w:r>
          </w:p>
        </w:tc>
        <w:tc>
          <w:tcPr>
            <w:tcW w:w="0" w:type="auto"/>
            <w:shd w:val="clear" w:color="auto" w:fill="auto"/>
            <w:noWrap/>
            <w:hideMark/>
          </w:tcPr>
          <w:p w14:paraId="4F4276EE"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-.10</w:t>
            </w:r>
            <w:r>
              <w:rPr>
                <w:rFonts w:eastAsia="Times New Roman" w:cs="Calibri"/>
                <w:color w:val="000000"/>
                <w:sz w:val="18"/>
                <w:szCs w:val="18"/>
              </w:rPr>
              <w:t>8</w:t>
            </w:r>
            <w:r w:rsidRPr="00B67409">
              <w:rPr>
                <w:rFonts w:eastAsia="Times New Roman" w:cs="Calibri"/>
                <w:color w:val="000000"/>
                <w:sz w:val="18"/>
                <w:szCs w:val="18"/>
                <w:vertAlign w:val="superscript"/>
              </w:rPr>
              <w:t>**</w:t>
            </w:r>
          </w:p>
        </w:tc>
        <w:tc>
          <w:tcPr>
            <w:tcW w:w="0" w:type="auto"/>
            <w:shd w:val="clear" w:color="auto" w:fill="auto"/>
            <w:noWrap/>
            <w:hideMark/>
          </w:tcPr>
          <w:p w14:paraId="43D972C9"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40</w:t>
            </w:r>
            <w:r w:rsidRPr="00B67409">
              <w:rPr>
                <w:rFonts w:eastAsia="Times New Roman" w:cs="Calibri"/>
                <w:color w:val="000000"/>
                <w:sz w:val="18"/>
                <w:szCs w:val="18"/>
                <w:vertAlign w:val="superscript"/>
              </w:rPr>
              <w:t>**</w:t>
            </w:r>
          </w:p>
        </w:tc>
        <w:tc>
          <w:tcPr>
            <w:tcW w:w="0" w:type="auto"/>
            <w:shd w:val="clear" w:color="auto" w:fill="auto"/>
            <w:noWrap/>
            <w:hideMark/>
          </w:tcPr>
          <w:p w14:paraId="08155932"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-0.01</w:t>
            </w:r>
            <w:r>
              <w:rPr>
                <w:rFonts w:eastAsia="Times New Roman" w:cs="Calibri"/>
                <w:color w:val="010205"/>
                <w:sz w:val="18"/>
                <w:szCs w:val="18"/>
              </w:rPr>
              <w:t>8</w:t>
            </w:r>
          </w:p>
        </w:tc>
        <w:tc>
          <w:tcPr>
            <w:tcW w:w="0" w:type="auto"/>
            <w:shd w:val="clear" w:color="auto" w:fill="auto"/>
            <w:noWrap/>
            <w:hideMark/>
          </w:tcPr>
          <w:p w14:paraId="360B9447"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-.09</w:t>
            </w:r>
            <w:r>
              <w:rPr>
                <w:rFonts w:eastAsia="Times New Roman" w:cs="Calibri"/>
                <w:color w:val="000000"/>
                <w:sz w:val="18"/>
                <w:szCs w:val="18"/>
              </w:rPr>
              <w:t>1</w:t>
            </w:r>
            <w:r w:rsidRPr="00B67409">
              <w:rPr>
                <w:rFonts w:eastAsia="Times New Roman" w:cs="Calibri"/>
                <w:color w:val="000000"/>
                <w:sz w:val="18"/>
                <w:szCs w:val="18"/>
                <w:vertAlign w:val="superscript"/>
              </w:rPr>
              <w:t>**</w:t>
            </w:r>
          </w:p>
        </w:tc>
        <w:tc>
          <w:tcPr>
            <w:tcW w:w="0" w:type="auto"/>
            <w:shd w:val="clear" w:color="auto" w:fill="auto"/>
            <w:noWrap/>
            <w:hideMark/>
          </w:tcPr>
          <w:p w14:paraId="75443BB6"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33</w:t>
            </w:r>
            <w:r w:rsidRPr="00B67409">
              <w:rPr>
                <w:rFonts w:eastAsia="Times New Roman" w:cs="Calibri"/>
                <w:color w:val="000000"/>
                <w:sz w:val="18"/>
                <w:szCs w:val="18"/>
                <w:vertAlign w:val="superscript"/>
              </w:rPr>
              <w:t>**</w:t>
            </w:r>
          </w:p>
        </w:tc>
        <w:tc>
          <w:tcPr>
            <w:tcW w:w="0" w:type="auto"/>
            <w:shd w:val="clear" w:color="auto" w:fill="auto"/>
            <w:noWrap/>
            <w:hideMark/>
          </w:tcPr>
          <w:p w14:paraId="55B39FBD"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39</w:t>
            </w:r>
            <w:r w:rsidRPr="00B67409">
              <w:rPr>
                <w:rFonts w:eastAsia="Times New Roman" w:cs="Calibri"/>
                <w:color w:val="000000"/>
                <w:sz w:val="18"/>
                <w:szCs w:val="18"/>
                <w:vertAlign w:val="superscript"/>
              </w:rPr>
              <w:t>**</w:t>
            </w:r>
          </w:p>
        </w:tc>
        <w:tc>
          <w:tcPr>
            <w:tcW w:w="0" w:type="auto"/>
            <w:shd w:val="clear" w:color="auto" w:fill="auto"/>
            <w:noWrap/>
            <w:hideMark/>
          </w:tcPr>
          <w:p w14:paraId="670401C8"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-.05</w:t>
            </w:r>
            <w:r>
              <w:rPr>
                <w:rFonts w:eastAsia="Times New Roman" w:cs="Calibri"/>
                <w:color w:val="000000"/>
                <w:sz w:val="18"/>
                <w:szCs w:val="18"/>
              </w:rPr>
              <w:t>3</w:t>
            </w:r>
            <w:r w:rsidRPr="00B67409">
              <w:rPr>
                <w:rFonts w:eastAsia="Times New Roman" w:cs="Calibri"/>
                <w:color w:val="000000"/>
                <w:sz w:val="18"/>
                <w:szCs w:val="18"/>
                <w:vertAlign w:val="superscript"/>
              </w:rPr>
              <w:t>**</w:t>
            </w:r>
          </w:p>
        </w:tc>
        <w:tc>
          <w:tcPr>
            <w:tcW w:w="0" w:type="auto"/>
            <w:shd w:val="clear" w:color="auto" w:fill="auto"/>
            <w:noWrap/>
            <w:hideMark/>
          </w:tcPr>
          <w:p w14:paraId="1FC5339E"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62</w:t>
            </w:r>
            <w:r w:rsidRPr="00B67409">
              <w:rPr>
                <w:rFonts w:eastAsia="Times New Roman" w:cs="Calibri"/>
                <w:color w:val="000000"/>
                <w:sz w:val="18"/>
                <w:szCs w:val="18"/>
                <w:vertAlign w:val="superscript"/>
              </w:rPr>
              <w:t>**</w:t>
            </w:r>
          </w:p>
        </w:tc>
        <w:tc>
          <w:tcPr>
            <w:tcW w:w="0" w:type="auto"/>
            <w:shd w:val="clear" w:color="auto" w:fill="auto"/>
            <w:noWrap/>
            <w:hideMark/>
          </w:tcPr>
          <w:p w14:paraId="6B5A05B1"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77995A92"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51349C3B"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6A5A73C0"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2B17714E"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14C25594" w14:textId="77777777" w:rsidTr="00AA6532">
        <w:trPr>
          <w:trHeight w:val="315"/>
        </w:trPr>
        <w:tc>
          <w:tcPr>
            <w:tcW w:w="0" w:type="auto"/>
            <w:shd w:val="clear" w:color="auto" w:fill="auto"/>
            <w:noWrap/>
            <w:hideMark/>
          </w:tcPr>
          <w:p w14:paraId="08EFBACD"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14</w:t>
            </w:r>
          </w:p>
        </w:tc>
        <w:tc>
          <w:tcPr>
            <w:tcW w:w="0" w:type="auto"/>
            <w:shd w:val="clear" w:color="auto" w:fill="FFFFFF" w:themeFill="background1"/>
            <w:hideMark/>
          </w:tcPr>
          <w:p w14:paraId="6FDE018B"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Parental Homework Supervision</w:t>
            </w:r>
          </w:p>
        </w:tc>
        <w:tc>
          <w:tcPr>
            <w:tcW w:w="0" w:type="auto"/>
            <w:shd w:val="clear" w:color="auto" w:fill="FFFFFF" w:themeFill="background1"/>
            <w:hideMark/>
          </w:tcPr>
          <w:p w14:paraId="32EE1EBE"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741E3291"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7</w:t>
            </w:r>
            <w:r w:rsidRPr="00B67409">
              <w:rPr>
                <w:rFonts w:eastAsia="Times New Roman" w:cs="Calibri"/>
                <w:color w:val="000000"/>
                <w:sz w:val="18"/>
                <w:szCs w:val="18"/>
              </w:rPr>
              <w:t>3</w:t>
            </w:r>
            <w:r w:rsidRPr="00B67409">
              <w:rPr>
                <w:rFonts w:eastAsia="Times New Roman" w:cs="Calibri"/>
                <w:color w:val="000000"/>
                <w:sz w:val="18"/>
                <w:szCs w:val="18"/>
                <w:vertAlign w:val="superscript"/>
              </w:rPr>
              <w:t>**</w:t>
            </w:r>
          </w:p>
        </w:tc>
        <w:tc>
          <w:tcPr>
            <w:tcW w:w="0" w:type="auto"/>
            <w:shd w:val="clear" w:color="auto" w:fill="auto"/>
            <w:noWrap/>
            <w:hideMark/>
          </w:tcPr>
          <w:p w14:paraId="4586D2D2"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0.00</w:t>
            </w:r>
            <w:r>
              <w:rPr>
                <w:rFonts w:eastAsia="Times New Roman" w:cs="Calibri"/>
                <w:color w:val="010205"/>
                <w:sz w:val="18"/>
                <w:szCs w:val="18"/>
              </w:rPr>
              <w:t>9</w:t>
            </w:r>
          </w:p>
        </w:tc>
        <w:tc>
          <w:tcPr>
            <w:tcW w:w="0" w:type="auto"/>
            <w:shd w:val="clear" w:color="auto" w:fill="auto"/>
            <w:noWrap/>
            <w:hideMark/>
          </w:tcPr>
          <w:p w14:paraId="60529CBA"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w:t>
            </w:r>
            <w:r>
              <w:rPr>
                <w:rFonts w:eastAsia="Times New Roman" w:cs="Calibri"/>
                <w:color w:val="010205"/>
                <w:sz w:val="18"/>
                <w:szCs w:val="18"/>
              </w:rPr>
              <w:t>01</w:t>
            </w:r>
          </w:p>
        </w:tc>
        <w:tc>
          <w:tcPr>
            <w:tcW w:w="0" w:type="auto"/>
            <w:shd w:val="clear" w:color="auto" w:fill="auto"/>
            <w:noWrap/>
            <w:hideMark/>
          </w:tcPr>
          <w:p w14:paraId="5C536EA0"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-0.014</w:t>
            </w:r>
          </w:p>
        </w:tc>
        <w:tc>
          <w:tcPr>
            <w:tcW w:w="0" w:type="auto"/>
            <w:shd w:val="clear" w:color="auto" w:fill="auto"/>
            <w:noWrap/>
            <w:hideMark/>
          </w:tcPr>
          <w:p w14:paraId="07C7CEEA"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0.00</w:t>
            </w:r>
            <w:r>
              <w:rPr>
                <w:rFonts w:eastAsia="Times New Roman" w:cs="Calibri"/>
                <w:color w:val="010205"/>
                <w:sz w:val="18"/>
                <w:szCs w:val="18"/>
              </w:rPr>
              <w:t>0</w:t>
            </w:r>
          </w:p>
        </w:tc>
        <w:tc>
          <w:tcPr>
            <w:tcW w:w="0" w:type="auto"/>
            <w:shd w:val="clear" w:color="auto" w:fill="auto"/>
            <w:noWrap/>
            <w:hideMark/>
          </w:tcPr>
          <w:p w14:paraId="175991DF"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-0.01</w:t>
            </w:r>
            <w:r>
              <w:rPr>
                <w:rFonts w:eastAsia="Times New Roman" w:cs="Calibri"/>
                <w:color w:val="010205"/>
                <w:sz w:val="18"/>
                <w:szCs w:val="18"/>
              </w:rPr>
              <w:t>1</w:t>
            </w:r>
          </w:p>
        </w:tc>
        <w:tc>
          <w:tcPr>
            <w:tcW w:w="0" w:type="auto"/>
            <w:shd w:val="clear" w:color="auto" w:fill="auto"/>
            <w:noWrap/>
            <w:hideMark/>
          </w:tcPr>
          <w:p w14:paraId="623DC797"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0.007</w:t>
            </w:r>
          </w:p>
        </w:tc>
        <w:tc>
          <w:tcPr>
            <w:tcW w:w="0" w:type="auto"/>
            <w:shd w:val="clear" w:color="auto" w:fill="auto"/>
            <w:noWrap/>
            <w:hideMark/>
          </w:tcPr>
          <w:p w14:paraId="771ED2CE"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-.03</w:t>
            </w:r>
            <w:r>
              <w:rPr>
                <w:rFonts w:eastAsia="Times New Roman" w:cs="Calibri"/>
                <w:color w:val="000000"/>
                <w:sz w:val="18"/>
                <w:szCs w:val="18"/>
              </w:rPr>
              <w:t>6</w:t>
            </w:r>
            <w:r w:rsidRPr="00B67409">
              <w:rPr>
                <w:rFonts w:eastAsia="Times New Roman" w:cs="Calibri"/>
                <w:color w:val="000000"/>
                <w:sz w:val="18"/>
                <w:szCs w:val="18"/>
                <w:vertAlign w:val="superscript"/>
              </w:rPr>
              <w:t>**</w:t>
            </w:r>
          </w:p>
        </w:tc>
        <w:tc>
          <w:tcPr>
            <w:tcW w:w="0" w:type="auto"/>
            <w:shd w:val="clear" w:color="auto" w:fill="auto"/>
            <w:noWrap/>
            <w:hideMark/>
          </w:tcPr>
          <w:p w14:paraId="748A18B3"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57</w:t>
            </w:r>
            <w:r w:rsidRPr="00B67409">
              <w:rPr>
                <w:rFonts w:eastAsia="Times New Roman" w:cs="Calibri"/>
                <w:color w:val="000000"/>
                <w:sz w:val="18"/>
                <w:szCs w:val="18"/>
                <w:vertAlign w:val="superscript"/>
              </w:rPr>
              <w:t>**</w:t>
            </w:r>
          </w:p>
        </w:tc>
        <w:tc>
          <w:tcPr>
            <w:tcW w:w="0" w:type="auto"/>
            <w:shd w:val="clear" w:color="auto" w:fill="auto"/>
            <w:noWrap/>
            <w:hideMark/>
          </w:tcPr>
          <w:p w14:paraId="70E29292"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69</w:t>
            </w:r>
            <w:r w:rsidRPr="00B67409">
              <w:rPr>
                <w:rFonts w:eastAsia="Times New Roman" w:cs="Calibri"/>
                <w:color w:val="000000"/>
                <w:sz w:val="18"/>
                <w:szCs w:val="18"/>
                <w:vertAlign w:val="superscript"/>
              </w:rPr>
              <w:t>**</w:t>
            </w:r>
          </w:p>
        </w:tc>
        <w:tc>
          <w:tcPr>
            <w:tcW w:w="0" w:type="auto"/>
            <w:shd w:val="clear" w:color="auto" w:fill="auto"/>
            <w:noWrap/>
            <w:hideMark/>
          </w:tcPr>
          <w:p w14:paraId="3F1DDB82"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-.05</w:t>
            </w:r>
            <w:r>
              <w:rPr>
                <w:rFonts w:eastAsia="Times New Roman" w:cs="Calibri"/>
                <w:color w:val="000000"/>
                <w:sz w:val="18"/>
                <w:szCs w:val="18"/>
              </w:rPr>
              <w:t>0</w:t>
            </w:r>
            <w:r w:rsidRPr="00B67409">
              <w:rPr>
                <w:rFonts w:eastAsia="Times New Roman" w:cs="Calibri"/>
                <w:color w:val="000000"/>
                <w:sz w:val="18"/>
                <w:szCs w:val="18"/>
                <w:vertAlign w:val="superscript"/>
              </w:rPr>
              <w:t>**</w:t>
            </w:r>
          </w:p>
        </w:tc>
        <w:tc>
          <w:tcPr>
            <w:tcW w:w="0" w:type="auto"/>
            <w:shd w:val="clear" w:color="auto" w:fill="auto"/>
            <w:noWrap/>
            <w:hideMark/>
          </w:tcPr>
          <w:p w14:paraId="777AD66D"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-0.0</w:t>
            </w:r>
            <w:r>
              <w:rPr>
                <w:rFonts w:eastAsia="Times New Roman" w:cs="Calibri"/>
                <w:color w:val="010205"/>
                <w:sz w:val="18"/>
                <w:szCs w:val="18"/>
              </w:rPr>
              <w:t>25</w:t>
            </w:r>
            <w:r w:rsidRPr="00B67409">
              <w:rPr>
                <w:rFonts w:eastAsia="Times New Roman" w:cs="Calibri"/>
                <w:color w:val="000000"/>
                <w:sz w:val="18"/>
                <w:szCs w:val="18"/>
                <w:vertAlign w:val="superscript"/>
              </w:rPr>
              <w:t>*</w:t>
            </w:r>
          </w:p>
        </w:tc>
        <w:tc>
          <w:tcPr>
            <w:tcW w:w="0" w:type="auto"/>
            <w:shd w:val="clear" w:color="auto" w:fill="auto"/>
            <w:noWrap/>
            <w:hideMark/>
          </w:tcPr>
          <w:p w14:paraId="3E810963"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w:t>
            </w:r>
            <w:r>
              <w:rPr>
                <w:rFonts w:eastAsia="Times New Roman" w:cs="Calibri"/>
                <w:color w:val="000000"/>
                <w:sz w:val="18"/>
                <w:szCs w:val="18"/>
              </w:rPr>
              <w:t>32</w:t>
            </w:r>
            <w:r w:rsidRPr="00B67409">
              <w:rPr>
                <w:rFonts w:eastAsia="Times New Roman" w:cs="Calibri"/>
                <w:color w:val="000000"/>
                <w:sz w:val="18"/>
                <w:szCs w:val="18"/>
                <w:vertAlign w:val="superscript"/>
              </w:rPr>
              <w:t>**</w:t>
            </w:r>
          </w:p>
        </w:tc>
        <w:tc>
          <w:tcPr>
            <w:tcW w:w="0" w:type="auto"/>
            <w:shd w:val="clear" w:color="auto" w:fill="auto"/>
            <w:noWrap/>
            <w:hideMark/>
          </w:tcPr>
          <w:p w14:paraId="7751E31E"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1B82F308"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09B23A93"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157DC384"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70E8296D" w14:textId="77777777" w:rsidTr="00AA6532">
        <w:trPr>
          <w:trHeight w:val="279"/>
        </w:trPr>
        <w:tc>
          <w:tcPr>
            <w:tcW w:w="0" w:type="auto"/>
            <w:shd w:val="clear" w:color="auto" w:fill="auto"/>
            <w:noWrap/>
            <w:hideMark/>
          </w:tcPr>
          <w:p w14:paraId="7E59D233"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15</w:t>
            </w:r>
          </w:p>
        </w:tc>
        <w:tc>
          <w:tcPr>
            <w:tcW w:w="0" w:type="auto"/>
            <w:shd w:val="clear" w:color="auto" w:fill="FFFFFF" w:themeFill="background1"/>
            <w:hideMark/>
          </w:tcPr>
          <w:p w14:paraId="56E1DAA6" w14:textId="77777777" w:rsidR="0059579E" w:rsidRPr="00B67409" w:rsidRDefault="0059579E" w:rsidP="00AA6532">
            <w:pPr>
              <w:spacing w:after="0" w:line="240" w:lineRule="auto"/>
              <w:rPr>
                <w:rFonts w:eastAsia="Times New Roman" w:cs="Calibri"/>
                <w:b/>
                <w:bCs/>
                <w:sz w:val="18"/>
                <w:szCs w:val="18"/>
              </w:rPr>
            </w:pPr>
            <w:r>
              <w:rPr>
                <w:rFonts w:eastAsia="Times New Roman" w:cs="Calibri"/>
                <w:b/>
                <w:bCs/>
                <w:sz w:val="18"/>
                <w:szCs w:val="18"/>
              </w:rPr>
              <w:t xml:space="preserve">Parents </w:t>
            </w:r>
            <w:r w:rsidRPr="00B67409">
              <w:rPr>
                <w:rFonts w:eastAsia="Times New Roman" w:cs="Calibri"/>
                <w:b/>
                <w:bCs/>
                <w:sz w:val="18"/>
                <w:szCs w:val="18"/>
              </w:rPr>
              <w:t>Understand Problems</w:t>
            </w:r>
          </w:p>
        </w:tc>
        <w:tc>
          <w:tcPr>
            <w:tcW w:w="0" w:type="auto"/>
            <w:shd w:val="clear" w:color="auto" w:fill="FFFFFF" w:themeFill="background1"/>
            <w:hideMark/>
          </w:tcPr>
          <w:p w14:paraId="318DF057"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2D4A11DF"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34</w:t>
            </w:r>
            <w:r w:rsidRPr="00B67409">
              <w:rPr>
                <w:rFonts w:eastAsia="Times New Roman" w:cs="Calibri"/>
                <w:color w:val="000000"/>
                <w:sz w:val="18"/>
                <w:szCs w:val="18"/>
                <w:vertAlign w:val="superscript"/>
              </w:rPr>
              <w:t>**</w:t>
            </w:r>
          </w:p>
        </w:tc>
        <w:tc>
          <w:tcPr>
            <w:tcW w:w="0" w:type="auto"/>
            <w:shd w:val="clear" w:color="auto" w:fill="auto"/>
            <w:noWrap/>
            <w:hideMark/>
          </w:tcPr>
          <w:p w14:paraId="0D9C70CE"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-.06</w:t>
            </w:r>
            <w:r>
              <w:rPr>
                <w:rFonts w:eastAsia="Times New Roman" w:cs="Calibri"/>
                <w:color w:val="000000"/>
                <w:sz w:val="18"/>
                <w:szCs w:val="18"/>
              </w:rPr>
              <w:t>3</w:t>
            </w:r>
            <w:r w:rsidRPr="00B67409">
              <w:rPr>
                <w:rFonts w:eastAsia="Times New Roman" w:cs="Calibri"/>
                <w:color w:val="000000"/>
                <w:sz w:val="18"/>
                <w:szCs w:val="18"/>
                <w:vertAlign w:val="superscript"/>
              </w:rPr>
              <w:t>**</w:t>
            </w:r>
          </w:p>
        </w:tc>
        <w:tc>
          <w:tcPr>
            <w:tcW w:w="0" w:type="auto"/>
            <w:shd w:val="clear" w:color="auto" w:fill="auto"/>
            <w:noWrap/>
            <w:hideMark/>
          </w:tcPr>
          <w:p w14:paraId="45A04BAD"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-.04</w:t>
            </w:r>
            <w:r>
              <w:rPr>
                <w:rFonts w:eastAsia="Times New Roman" w:cs="Calibri"/>
                <w:color w:val="000000"/>
                <w:sz w:val="18"/>
                <w:szCs w:val="18"/>
              </w:rPr>
              <w:t>4</w:t>
            </w:r>
            <w:r w:rsidRPr="00B67409">
              <w:rPr>
                <w:rFonts w:eastAsia="Times New Roman" w:cs="Calibri"/>
                <w:color w:val="000000"/>
                <w:sz w:val="18"/>
                <w:szCs w:val="18"/>
                <w:vertAlign w:val="superscript"/>
              </w:rPr>
              <w:t>**</w:t>
            </w:r>
          </w:p>
        </w:tc>
        <w:tc>
          <w:tcPr>
            <w:tcW w:w="0" w:type="auto"/>
            <w:shd w:val="clear" w:color="auto" w:fill="auto"/>
            <w:noWrap/>
            <w:hideMark/>
          </w:tcPr>
          <w:p w14:paraId="31841892"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-.05</w:t>
            </w:r>
            <w:r>
              <w:rPr>
                <w:rFonts w:eastAsia="Times New Roman" w:cs="Calibri"/>
                <w:color w:val="000000"/>
                <w:sz w:val="18"/>
                <w:szCs w:val="18"/>
              </w:rPr>
              <w:t>9</w:t>
            </w:r>
            <w:r w:rsidRPr="00B67409">
              <w:rPr>
                <w:rFonts w:eastAsia="Times New Roman" w:cs="Calibri"/>
                <w:color w:val="000000"/>
                <w:sz w:val="18"/>
                <w:szCs w:val="18"/>
                <w:vertAlign w:val="superscript"/>
              </w:rPr>
              <w:t>**</w:t>
            </w:r>
          </w:p>
        </w:tc>
        <w:tc>
          <w:tcPr>
            <w:tcW w:w="0" w:type="auto"/>
            <w:shd w:val="clear" w:color="auto" w:fill="auto"/>
            <w:noWrap/>
            <w:hideMark/>
          </w:tcPr>
          <w:p w14:paraId="33AF6205"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54</w:t>
            </w:r>
            <w:r w:rsidRPr="00B67409">
              <w:rPr>
                <w:rFonts w:eastAsia="Times New Roman" w:cs="Calibri"/>
                <w:color w:val="000000"/>
                <w:sz w:val="18"/>
                <w:szCs w:val="18"/>
                <w:vertAlign w:val="superscript"/>
              </w:rPr>
              <w:t>**</w:t>
            </w:r>
          </w:p>
        </w:tc>
        <w:tc>
          <w:tcPr>
            <w:tcW w:w="0" w:type="auto"/>
            <w:shd w:val="clear" w:color="auto" w:fill="auto"/>
            <w:noWrap/>
            <w:hideMark/>
          </w:tcPr>
          <w:p w14:paraId="6A503082"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-.05</w:t>
            </w:r>
            <w:r>
              <w:rPr>
                <w:rFonts w:eastAsia="Times New Roman" w:cs="Calibri"/>
                <w:color w:val="000000"/>
                <w:sz w:val="18"/>
                <w:szCs w:val="18"/>
              </w:rPr>
              <w:t>1</w:t>
            </w:r>
            <w:r w:rsidRPr="00B67409">
              <w:rPr>
                <w:rFonts w:eastAsia="Times New Roman" w:cs="Calibri"/>
                <w:color w:val="000000"/>
                <w:sz w:val="18"/>
                <w:szCs w:val="18"/>
                <w:vertAlign w:val="superscript"/>
              </w:rPr>
              <w:t>**</w:t>
            </w:r>
          </w:p>
        </w:tc>
        <w:tc>
          <w:tcPr>
            <w:tcW w:w="0" w:type="auto"/>
            <w:shd w:val="clear" w:color="auto" w:fill="auto"/>
            <w:noWrap/>
            <w:hideMark/>
          </w:tcPr>
          <w:p w14:paraId="2161CB23"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-.02</w:t>
            </w:r>
            <w:r>
              <w:rPr>
                <w:rFonts w:eastAsia="Times New Roman" w:cs="Calibri"/>
                <w:color w:val="000000"/>
                <w:sz w:val="18"/>
                <w:szCs w:val="18"/>
              </w:rPr>
              <w:t>3</w:t>
            </w:r>
            <w:r w:rsidRPr="00B67409">
              <w:rPr>
                <w:rFonts w:eastAsia="Times New Roman" w:cs="Calibri"/>
                <w:color w:val="000000"/>
                <w:sz w:val="18"/>
                <w:szCs w:val="18"/>
                <w:vertAlign w:val="superscript"/>
              </w:rPr>
              <w:t>*</w:t>
            </w:r>
          </w:p>
        </w:tc>
        <w:tc>
          <w:tcPr>
            <w:tcW w:w="0" w:type="auto"/>
            <w:shd w:val="clear" w:color="auto" w:fill="auto"/>
            <w:noWrap/>
            <w:hideMark/>
          </w:tcPr>
          <w:p w14:paraId="3FBAC45F"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-.054</w:t>
            </w:r>
            <w:r w:rsidRPr="00B67409">
              <w:rPr>
                <w:rFonts w:eastAsia="Times New Roman" w:cs="Calibri"/>
                <w:color w:val="000000"/>
                <w:sz w:val="18"/>
                <w:szCs w:val="18"/>
                <w:vertAlign w:val="superscript"/>
              </w:rPr>
              <w:t>**</w:t>
            </w:r>
          </w:p>
        </w:tc>
        <w:tc>
          <w:tcPr>
            <w:tcW w:w="0" w:type="auto"/>
            <w:shd w:val="clear" w:color="auto" w:fill="auto"/>
            <w:noWrap/>
            <w:hideMark/>
          </w:tcPr>
          <w:p w14:paraId="7B0C555D"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-.049</w:t>
            </w:r>
            <w:r w:rsidRPr="00B67409">
              <w:rPr>
                <w:rFonts w:eastAsia="Times New Roman" w:cs="Calibri"/>
                <w:color w:val="000000"/>
                <w:sz w:val="18"/>
                <w:szCs w:val="18"/>
                <w:vertAlign w:val="superscript"/>
              </w:rPr>
              <w:t>**</w:t>
            </w:r>
          </w:p>
        </w:tc>
        <w:tc>
          <w:tcPr>
            <w:tcW w:w="0" w:type="auto"/>
            <w:shd w:val="clear" w:color="auto" w:fill="auto"/>
            <w:noWrap/>
            <w:hideMark/>
          </w:tcPr>
          <w:p w14:paraId="2333BD5C"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64</w:t>
            </w:r>
            <w:r w:rsidRPr="00B67409">
              <w:rPr>
                <w:rFonts w:eastAsia="Times New Roman" w:cs="Calibri"/>
                <w:color w:val="000000"/>
                <w:sz w:val="18"/>
                <w:szCs w:val="18"/>
                <w:vertAlign w:val="superscript"/>
              </w:rPr>
              <w:t>**</w:t>
            </w:r>
          </w:p>
        </w:tc>
        <w:tc>
          <w:tcPr>
            <w:tcW w:w="0" w:type="auto"/>
            <w:shd w:val="clear" w:color="auto" w:fill="auto"/>
            <w:noWrap/>
            <w:hideMark/>
          </w:tcPr>
          <w:p w14:paraId="12F42D8B"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58</w:t>
            </w:r>
            <w:r w:rsidRPr="00B67409">
              <w:rPr>
                <w:rFonts w:eastAsia="Times New Roman" w:cs="Calibri"/>
                <w:color w:val="000000"/>
                <w:sz w:val="18"/>
                <w:szCs w:val="18"/>
                <w:vertAlign w:val="superscript"/>
              </w:rPr>
              <w:t>**</w:t>
            </w:r>
          </w:p>
        </w:tc>
        <w:tc>
          <w:tcPr>
            <w:tcW w:w="0" w:type="auto"/>
            <w:shd w:val="clear" w:color="auto" w:fill="auto"/>
            <w:noWrap/>
            <w:hideMark/>
          </w:tcPr>
          <w:p w14:paraId="3C83ED09"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-.05</w:t>
            </w:r>
            <w:r>
              <w:rPr>
                <w:rFonts w:eastAsia="Times New Roman" w:cs="Calibri"/>
                <w:color w:val="000000"/>
                <w:sz w:val="18"/>
                <w:szCs w:val="18"/>
              </w:rPr>
              <w:t>3</w:t>
            </w:r>
            <w:r w:rsidRPr="00B67409">
              <w:rPr>
                <w:rFonts w:eastAsia="Times New Roman" w:cs="Calibri"/>
                <w:color w:val="000000"/>
                <w:sz w:val="18"/>
                <w:szCs w:val="18"/>
                <w:vertAlign w:val="superscript"/>
              </w:rPr>
              <w:t>**</w:t>
            </w:r>
          </w:p>
        </w:tc>
        <w:tc>
          <w:tcPr>
            <w:tcW w:w="0" w:type="auto"/>
            <w:shd w:val="clear" w:color="auto" w:fill="auto"/>
            <w:noWrap/>
            <w:hideMark/>
          </w:tcPr>
          <w:p w14:paraId="2C294D4F"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.180</w:t>
            </w:r>
            <w:r w:rsidRPr="00B67409">
              <w:rPr>
                <w:rFonts w:eastAsia="Times New Roman" w:cs="Calibri"/>
                <w:color w:val="000000"/>
                <w:sz w:val="18"/>
                <w:szCs w:val="18"/>
                <w:vertAlign w:val="superscript"/>
              </w:rPr>
              <w:t>**</w:t>
            </w:r>
          </w:p>
        </w:tc>
        <w:tc>
          <w:tcPr>
            <w:tcW w:w="0" w:type="auto"/>
            <w:shd w:val="clear" w:color="auto" w:fill="auto"/>
            <w:noWrap/>
            <w:hideMark/>
          </w:tcPr>
          <w:p w14:paraId="47879DC6"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.20</w:t>
            </w:r>
            <w:r>
              <w:rPr>
                <w:rFonts w:eastAsia="Times New Roman" w:cs="Calibri"/>
                <w:color w:val="000000"/>
                <w:sz w:val="18"/>
                <w:szCs w:val="18"/>
              </w:rPr>
              <w:t>1</w:t>
            </w:r>
            <w:r w:rsidRPr="00B67409">
              <w:rPr>
                <w:rFonts w:eastAsia="Times New Roman" w:cs="Calibri"/>
                <w:color w:val="000000"/>
                <w:sz w:val="18"/>
                <w:szCs w:val="18"/>
                <w:vertAlign w:val="superscript"/>
              </w:rPr>
              <w:t>**</w:t>
            </w:r>
          </w:p>
        </w:tc>
        <w:tc>
          <w:tcPr>
            <w:tcW w:w="0" w:type="auto"/>
            <w:shd w:val="clear" w:color="auto" w:fill="auto"/>
            <w:noWrap/>
            <w:hideMark/>
          </w:tcPr>
          <w:p w14:paraId="38BC991C"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364A9B64" w14:textId="77777777" w:rsidR="0059579E" w:rsidRPr="00B67409" w:rsidRDefault="0059579E" w:rsidP="00AA6532">
            <w:pPr>
              <w:spacing w:after="0" w:line="240" w:lineRule="auto"/>
              <w:jc w:val="center"/>
              <w:rPr>
                <w:rFonts w:eastAsia="Times New Roman" w:cs="Calibri"/>
                <w:color w:val="010205"/>
                <w:sz w:val="18"/>
                <w:szCs w:val="18"/>
              </w:rPr>
            </w:pPr>
          </w:p>
        </w:tc>
        <w:tc>
          <w:tcPr>
            <w:tcW w:w="0" w:type="auto"/>
            <w:shd w:val="clear" w:color="auto" w:fill="auto"/>
            <w:noWrap/>
            <w:hideMark/>
          </w:tcPr>
          <w:p w14:paraId="67382B76"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7982222C" w14:textId="77777777" w:rsidTr="00AA6532">
        <w:trPr>
          <w:trHeight w:val="297"/>
        </w:trPr>
        <w:tc>
          <w:tcPr>
            <w:tcW w:w="0" w:type="auto"/>
            <w:shd w:val="clear" w:color="auto" w:fill="auto"/>
            <w:noWrap/>
            <w:hideMark/>
          </w:tcPr>
          <w:p w14:paraId="158A3974"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16</w:t>
            </w:r>
          </w:p>
        </w:tc>
        <w:tc>
          <w:tcPr>
            <w:tcW w:w="0" w:type="auto"/>
            <w:shd w:val="clear" w:color="auto" w:fill="FFFFFF" w:themeFill="background1"/>
            <w:hideMark/>
          </w:tcPr>
          <w:p w14:paraId="72CADE8B" w14:textId="1C25BB38"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xml:space="preserve">Parental Free </w:t>
            </w:r>
            <w:r w:rsidR="00E22FCF">
              <w:rPr>
                <w:rFonts w:eastAsia="Times New Roman" w:cs="Calibri"/>
                <w:b/>
                <w:bCs/>
                <w:sz w:val="18"/>
                <w:szCs w:val="18"/>
              </w:rPr>
              <w:t>T</w:t>
            </w:r>
            <w:r w:rsidRPr="00B67409">
              <w:rPr>
                <w:rFonts w:eastAsia="Times New Roman" w:cs="Calibri"/>
                <w:b/>
                <w:bCs/>
                <w:sz w:val="18"/>
                <w:szCs w:val="18"/>
              </w:rPr>
              <w:t xml:space="preserve">ime </w:t>
            </w:r>
            <w:r w:rsidR="00E22FCF">
              <w:rPr>
                <w:rFonts w:eastAsia="Times New Roman" w:cs="Calibri"/>
                <w:b/>
                <w:bCs/>
                <w:sz w:val="18"/>
                <w:szCs w:val="18"/>
              </w:rPr>
              <w:t>s</w:t>
            </w:r>
            <w:r w:rsidRPr="00B67409">
              <w:rPr>
                <w:rFonts w:eastAsia="Times New Roman" w:cs="Calibri"/>
                <w:b/>
                <w:bCs/>
                <w:sz w:val="18"/>
                <w:szCs w:val="18"/>
              </w:rPr>
              <w:t xml:space="preserve">upervision </w:t>
            </w:r>
          </w:p>
        </w:tc>
        <w:tc>
          <w:tcPr>
            <w:tcW w:w="0" w:type="auto"/>
            <w:shd w:val="clear" w:color="auto" w:fill="FFFFFF" w:themeFill="background1"/>
            <w:hideMark/>
          </w:tcPr>
          <w:p w14:paraId="6BC87EAB"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shd w:val="clear" w:color="auto" w:fill="auto"/>
            <w:noWrap/>
            <w:hideMark/>
          </w:tcPr>
          <w:p w14:paraId="05B04FD9"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-.06</w:t>
            </w:r>
            <w:r>
              <w:rPr>
                <w:rFonts w:eastAsia="Times New Roman" w:cs="Calibri"/>
                <w:color w:val="000000"/>
                <w:sz w:val="18"/>
                <w:szCs w:val="18"/>
              </w:rPr>
              <w:t>0</w:t>
            </w:r>
            <w:r w:rsidRPr="00B67409">
              <w:rPr>
                <w:rFonts w:eastAsia="Times New Roman" w:cs="Calibri"/>
                <w:color w:val="000000"/>
                <w:sz w:val="18"/>
                <w:szCs w:val="18"/>
                <w:vertAlign w:val="superscript"/>
              </w:rPr>
              <w:t>**</w:t>
            </w:r>
          </w:p>
        </w:tc>
        <w:tc>
          <w:tcPr>
            <w:tcW w:w="0" w:type="auto"/>
            <w:shd w:val="clear" w:color="auto" w:fill="auto"/>
            <w:noWrap/>
            <w:hideMark/>
          </w:tcPr>
          <w:p w14:paraId="57F3F6B2"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-.03</w:t>
            </w:r>
            <w:r>
              <w:rPr>
                <w:rFonts w:eastAsia="Times New Roman" w:cs="Calibri"/>
                <w:color w:val="000000"/>
                <w:sz w:val="18"/>
                <w:szCs w:val="18"/>
              </w:rPr>
              <w:t>3</w:t>
            </w:r>
            <w:r w:rsidRPr="00B67409">
              <w:rPr>
                <w:rFonts w:eastAsia="Times New Roman" w:cs="Calibri"/>
                <w:color w:val="000000"/>
                <w:sz w:val="18"/>
                <w:szCs w:val="18"/>
                <w:vertAlign w:val="superscript"/>
              </w:rPr>
              <w:t>*</w:t>
            </w:r>
          </w:p>
        </w:tc>
        <w:tc>
          <w:tcPr>
            <w:tcW w:w="0" w:type="auto"/>
            <w:shd w:val="clear" w:color="auto" w:fill="auto"/>
            <w:noWrap/>
            <w:hideMark/>
          </w:tcPr>
          <w:p w14:paraId="454BF3B7"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-.06</w:t>
            </w:r>
            <w:r>
              <w:rPr>
                <w:rFonts w:eastAsia="Times New Roman" w:cs="Calibri"/>
                <w:color w:val="000000"/>
                <w:sz w:val="18"/>
                <w:szCs w:val="18"/>
              </w:rPr>
              <w:t>0</w:t>
            </w:r>
            <w:r w:rsidRPr="00B67409">
              <w:rPr>
                <w:rFonts w:eastAsia="Times New Roman" w:cs="Calibri"/>
                <w:color w:val="000000"/>
                <w:sz w:val="18"/>
                <w:szCs w:val="18"/>
                <w:vertAlign w:val="superscript"/>
              </w:rPr>
              <w:t>**</w:t>
            </w:r>
          </w:p>
        </w:tc>
        <w:tc>
          <w:tcPr>
            <w:tcW w:w="0" w:type="auto"/>
            <w:shd w:val="clear" w:color="auto" w:fill="auto"/>
            <w:noWrap/>
            <w:hideMark/>
          </w:tcPr>
          <w:p w14:paraId="0DD18049"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-.07</w:t>
            </w:r>
            <w:r>
              <w:rPr>
                <w:rFonts w:eastAsia="Times New Roman" w:cs="Calibri"/>
                <w:color w:val="000000"/>
                <w:sz w:val="18"/>
                <w:szCs w:val="18"/>
              </w:rPr>
              <w:t>9</w:t>
            </w:r>
            <w:r w:rsidRPr="00B67409">
              <w:rPr>
                <w:rFonts w:eastAsia="Times New Roman" w:cs="Calibri"/>
                <w:color w:val="000000"/>
                <w:sz w:val="18"/>
                <w:szCs w:val="18"/>
                <w:vertAlign w:val="superscript"/>
              </w:rPr>
              <w:t>**</w:t>
            </w:r>
          </w:p>
        </w:tc>
        <w:tc>
          <w:tcPr>
            <w:tcW w:w="0" w:type="auto"/>
            <w:shd w:val="clear" w:color="auto" w:fill="auto"/>
            <w:noWrap/>
            <w:hideMark/>
          </w:tcPr>
          <w:p w14:paraId="39332AF7"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-.073</w:t>
            </w:r>
            <w:r w:rsidRPr="00B67409">
              <w:rPr>
                <w:rFonts w:eastAsia="Times New Roman" w:cs="Calibri"/>
                <w:color w:val="000000"/>
                <w:sz w:val="18"/>
                <w:szCs w:val="18"/>
                <w:vertAlign w:val="superscript"/>
              </w:rPr>
              <w:t>**</w:t>
            </w:r>
          </w:p>
        </w:tc>
        <w:tc>
          <w:tcPr>
            <w:tcW w:w="0" w:type="auto"/>
            <w:shd w:val="clear" w:color="auto" w:fill="auto"/>
            <w:noWrap/>
            <w:hideMark/>
          </w:tcPr>
          <w:p w14:paraId="7B041347"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-.06</w:t>
            </w:r>
            <w:r>
              <w:rPr>
                <w:rFonts w:eastAsia="Times New Roman" w:cs="Calibri"/>
                <w:color w:val="000000"/>
                <w:sz w:val="18"/>
                <w:szCs w:val="18"/>
              </w:rPr>
              <w:t>2</w:t>
            </w:r>
            <w:r w:rsidRPr="00B67409">
              <w:rPr>
                <w:rFonts w:eastAsia="Times New Roman" w:cs="Calibri"/>
                <w:color w:val="000000"/>
                <w:sz w:val="18"/>
                <w:szCs w:val="18"/>
                <w:vertAlign w:val="superscript"/>
              </w:rPr>
              <w:t>**</w:t>
            </w:r>
          </w:p>
        </w:tc>
        <w:tc>
          <w:tcPr>
            <w:tcW w:w="0" w:type="auto"/>
            <w:shd w:val="clear" w:color="auto" w:fill="auto"/>
            <w:noWrap/>
            <w:hideMark/>
          </w:tcPr>
          <w:p w14:paraId="66648AEB"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-.03</w:t>
            </w:r>
            <w:r>
              <w:rPr>
                <w:rFonts w:eastAsia="Times New Roman" w:cs="Calibri"/>
                <w:color w:val="000000"/>
                <w:sz w:val="18"/>
                <w:szCs w:val="18"/>
              </w:rPr>
              <w:t>2</w:t>
            </w:r>
            <w:r w:rsidRPr="00B67409">
              <w:rPr>
                <w:rFonts w:eastAsia="Times New Roman" w:cs="Calibri"/>
                <w:color w:val="000000"/>
                <w:sz w:val="18"/>
                <w:szCs w:val="18"/>
                <w:vertAlign w:val="superscript"/>
              </w:rPr>
              <w:t>**</w:t>
            </w:r>
          </w:p>
        </w:tc>
        <w:tc>
          <w:tcPr>
            <w:tcW w:w="0" w:type="auto"/>
            <w:shd w:val="clear" w:color="auto" w:fill="auto"/>
            <w:noWrap/>
            <w:hideMark/>
          </w:tcPr>
          <w:p w14:paraId="3A324A97"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49</w:t>
            </w:r>
            <w:r w:rsidRPr="00B67409">
              <w:rPr>
                <w:rFonts w:eastAsia="Times New Roman" w:cs="Calibri"/>
                <w:color w:val="000000"/>
                <w:sz w:val="18"/>
                <w:szCs w:val="18"/>
                <w:vertAlign w:val="superscript"/>
              </w:rPr>
              <w:t>**</w:t>
            </w:r>
          </w:p>
        </w:tc>
        <w:tc>
          <w:tcPr>
            <w:tcW w:w="0" w:type="auto"/>
            <w:shd w:val="clear" w:color="auto" w:fill="auto"/>
            <w:noWrap/>
            <w:hideMark/>
          </w:tcPr>
          <w:p w14:paraId="366447F1"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-.04</w:t>
            </w:r>
            <w:r>
              <w:rPr>
                <w:rFonts w:eastAsia="Times New Roman" w:cs="Calibri"/>
                <w:color w:val="000000"/>
                <w:sz w:val="18"/>
                <w:szCs w:val="18"/>
              </w:rPr>
              <w:t>0</w:t>
            </w:r>
            <w:r w:rsidRPr="00B67409">
              <w:rPr>
                <w:rFonts w:eastAsia="Times New Roman" w:cs="Calibri"/>
                <w:color w:val="000000"/>
                <w:sz w:val="18"/>
                <w:szCs w:val="18"/>
                <w:vertAlign w:val="superscript"/>
              </w:rPr>
              <w:t>**</w:t>
            </w:r>
          </w:p>
        </w:tc>
        <w:tc>
          <w:tcPr>
            <w:tcW w:w="0" w:type="auto"/>
            <w:shd w:val="clear" w:color="auto" w:fill="auto"/>
            <w:noWrap/>
            <w:hideMark/>
          </w:tcPr>
          <w:p w14:paraId="4028AE29"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-.11</w:t>
            </w:r>
            <w:r>
              <w:rPr>
                <w:rFonts w:eastAsia="Times New Roman" w:cs="Calibri"/>
                <w:color w:val="000000"/>
                <w:sz w:val="18"/>
                <w:szCs w:val="18"/>
              </w:rPr>
              <w:t>5</w:t>
            </w:r>
            <w:r w:rsidRPr="00B67409">
              <w:rPr>
                <w:rFonts w:eastAsia="Times New Roman" w:cs="Calibri"/>
                <w:color w:val="000000"/>
                <w:sz w:val="18"/>
                <w:szCs w:val="18"/>
                <w:vertAlign w:val="superscript"/>
              </w:rPr>
              <w:t>**</w:t>
            </w:r>
          </w:p>
        </w:tc>
        <w:tc>
          <w:tcPr>
            <w:tcW w:w="0" w:type="auto"/>
            <w:shd w:val="clear" w:color="auto" w:fill="auto"/>
            <w:noWrap/>
            <w:hideMark/>
          </w:tcPr>
          <w:p w14:paraId="73AE2AEA"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-.08</w:t>
            </w:r>
            <w:r>
              <w:rPr>
                <w:rFonts w:eastAsia="Times New Roman" w:cs="Calibri"/>
                <w:color w:val="000000"/>
                <w:sz w:val="18"/>
                <w:szCs w:val="18"/>
              </w:rPr>
              <w:t>5</w:t>
            </w:r>
            <w:r w:rsidRPr="00B67409">
              <w:rPr>
                <w:rFonts w:eastAsia="Times New Roman" w:cs="Calibri"/>
                <w:color w:val="000000"/>
                <w:sz w:val="18"/>
                <w:szCs w:val="18"/>
                <w:vertAlign w:val="superscript"/>
              </w:rPr>
              <w:t>**</w:t>
            </w:r>
          </w:p>
        </w:tc>
        <w:tc>
          <w:tcPr>
            <w:tcW w:w="0" w:type="auto"/>
            <w:shd w:val="clear" w:color="auto" w:fill="auto"/>
            <w:noWrap/>
            <w:hideMark/>
          </w:tcPr>
          <w:p w14:paraId="7BB152E8"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-.06</w:t>
            </w:r>
            <w:r>
              <w:rPr>
                <w:rFonts w:eastAsia="Times New Roman" w:cs="Calibri"/>
                <w:color w:val="000000"/>
                <w:sz w:val="18"/>
                <w:szCs w:val="18"/>
              </w:rPr>
              <w:t>3</w:t>
            </w:r>
            <w:r w:rsidRPr="00B67409">
              <w:rPr>
                <w:rFonts w:eastAsia="Times New Roman" w:cs="Calibri"/>
                <w:color w:val="000000"/>
                <w:sz w:val="18"/>
                <w:szCs w:val="18"/>
                <w:vertAlign w:val="superscript"/>
              </w:rPr>
              <w:t>**</w:t>
            </w:r>
          </w:p>
        </w:tc>
        <w:tc>
          <w:tcPr>
            <w:tcW w:w="0" w:type="auto"/>
            <w:shd w:val="clear" w:color="auto" w:fill="auto"/>
            <w:noWrap/>
            <w:hideMark/>
          </w:tcPr>
          <w:p w14:paraId="5CC690E1"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.14</w:t>
            </w:r>
            <w:r>
              <w:rPr>
                <w:rFonts w:eastAsia="Times New Roman" w:cs="Calibri"/>
                <w:color w:val="000000"/>
                <w:sz w:val="18"/>
                <w:szCs w:val="18"/>
              </w:rPr>
              <w:t>9</w:t>
            </w:r>
            <w:r w:rsidRPr="00B67409">
              <w:rPr>
                <w:rFonts w:eastAsia="Times New Roman" w:cs="Calibri"/>
                <w:color w:val="000000"/>
                <w:sz w:val="18"/>
                <w:szCs w:val="18"/>
                <w:vertAlign w:val="superscript"/>
              </w:rPr>
              <w:t>**</w:t>
            </w:r>
          </w:p>
        </w:tc>
        <w:tc>
          <w:tcPr>
            <w:tcW w:w="0" w:type="auto"/>
            <w:shd w:val="clear" w:color="auto" w:fill="auto"/>
            <w:noWrap/>
            <w:hideMark/>
          </w:tcPr>
          <w:p w14:paraId="48B0F8A8"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.2</w:t>
            </w:r>
            <w:r>
              <w:rPr>
                <w:rFonts w:eastAsia="Times New Roman" w:cs="Calibri"/>
                <w:color w:val="000000"/>
                <w:sz w:val="18"/>
                <w:szCs w:val="18"/>
              </w:rPr>
              <w:t>39</w:t>
            </w:r>
            <w:r w:rsidRPr="00B67409">
              <w:rPr>
                <w:rFonts w:eastAsia="Times New Roman" w:cs="Calibri"/>
                <w:color w:val="000000"/>
                <w:sz w:val="18"/>
                <w:szCs w:val="18"/>
                <w:vertAlign w:val="superscript"/>
              </w:rPr>
              <w:t>**</w:t>
            </w:r>
          </w:p>
        </w:tc>
        <w:tc>
          <w:tcPr>
            <w:tcW w:w="0" w:type="auto"/>
            <w:shd w:val="clear" w:color="auto" w:fill="auto"/>
            <w:noWrap/>
            <w:hideMark/>
          </w:tcPr>
          <w:p w14:paraId="4840149B"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00000"/>
                <w:sz w:val="18"/>
                <w:szCs w:val="18"/>
              </w:rPr>
              <w:t>.3</w:t>
            </w:r>
            <w:r>
              <w:rPr>
                <w:rFonts w:eastAsia="Times New Roman" w:cs="Calibri"/>
                <w:color w:val="000000"/>
                <w:sz w:val="18"/>
                <w:szCs w:val="18"/>
              </w:rPr>
              <w:t>41</w:t>
            </w:r>
            <w:r w:rsidRPr="00B67409">
              <w:rPr>
                <w:rFonts w:eastAsia="Times New Roman" w:cs="Calibri"/>
                <w:color w:val="000000"/>
                <w:sz w:val="18"/>
                <w:szCs w:val="18"/>
                <w:vertAlign w:val="superscript"/>
              </w:rPr>
              <w:t>**</w:t>
            </w:r>
          </w:p>
        </w:tc>
        <w:tc>
          <w:tcPr>
            <w:tcW w:w="0" w:type="auto"/>
            <w:shd w:val="clear" w:color="auto" w:fill="auto"/>
            <w:noWrap/>
            <w:hideMark/>
          </w:tcPr>
          <w:p w14:paraId="5D635466" w14:textId="77777777" w:rsidR="0059579E" w:rsidRPr="00B67409" w:rsidRDefault="0059579E" w:rsidP="00AA6532">
            <w:pPr>
              <w:spacing w:after="0" w:line="240" w:lineRule="auto"/>
              <w:jc w:val="center"/>
              <w:rPr>
                <w:rFonts w:eastAsia="Times New Roman" w:cs="Calibri"/>
                <w:color w:val="010205"/>
                <w:sz w:val="18"/>
                <w:szCs w:val="18"/>
              </w:rPr>
            </w:pPr>
            <w:r w:rsidRPr="00B67409">
              <w:rPr>
                <w:rFonts w:eastAsia="Times New Roman" w:cs="Calibri"/>
                <w:color w:val="010205"/>
                <w:sz w:val="18"/>
                <w:szCs w:val="18"/>
              </w:rPr>
              <w:t>1</w:t>
            </w:r>
          </w:p>
        </w:tc>
        <w:tc>
          <w:tcPr>
            <w:tcW w:w="0" w:type="auto"/>
            <w:shd w:val="clear" w:color="auto" w:fill="auto"/>
            <w:noWrap/>
            <w:hideMark/>
          </w:tcPr>
          <w:p w14:paraId="46A9C1F1"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 </w:t>
            </w:r>
          </w:p>
        </w:tc>
      </w:tr>
      <w:tr w:rsidR="0059579E" w:rsidRPr="00B67409" w14:paraId="11CF98C9" w14:textId="77777777" w:rsidTr="00AA6532">
        <w:trPr>
          <w:trHeight w:val="360"/>
        </w:trPr>
        <w:tc>
          <w:tcPr>
            <w:tcW w:w="0" w:type="auto"/>
            <w:tcBorders>
              <w:bottom w:val="single" w:sz="12" w:space="0" w:color="auto"/>
            </w:tcBorders>
            <w:shd w:val="clear" w:color="auto" w:fill="auto"/>
            <w:noWrap/>
            <w:hideMark/>
          </w:tcPr>
          <w:p w14:paraId="1065FA35" w14:textId="77777777" w:rsidR="0059579E" w:rsidRPr="00B67409" w:rsidRDefault="0059579E" w:rsidP="00AA6532">
            <w:pPr>
              <w:spacing w:after="0" w:line="240" w:lineRule="auto"/>
              <w:jc w:val="center"/>
              <w:rPr>
                <w:rFonts w:eastAsia="Times New Roman" w:cs="Calibri"/>
                <w:b/>
                <w:bCs/>
                <w:color w:val="000000"/>
                <w:sz w:val="18"/>
                <w:szCs w:val="18"/>
              </w:rPr>
            </w:pPr>
            <w:r w:rsidRPr="00B67409">
              <w:rPr>
                <w:rFonts w:eastAsia="Times New Roman" w:cs="Calibri"/>
                <w:b/>
                <w:bCs/>
                <w:color w:val="000000"/>
                <w:sz w:val="18"/>
                <w:szCs w:val="18"/>
              </w:rPr>
              <w:t>17</w:t>
            </w:r>
          </w:p>
        </w:tc>
        <w:tc>
          <w:tcPr>
            <w:tcW w:w="0" w:type="auto"/>
            <w:tcBorders>
              <w:bottom w:val="single" w:sz="12" w:space="0" w:color="auto"/>
            </w:tcBorders>
            <w:shd w:val="clear" w:color="auto" w:fill="FFFFFF" w:themeFill="background1"/>
            <w:hideMark/>
          </w:tcPr>
          <w:p w14:paraId="333C7F6C"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xml:space="preserve">Tobacco </w:t>
            </w:r>
          </w:p>
        </w:tc>
        <w:tc>
          <w:tcPr>
            <w:tcW w:w="0" w:type="auto"/>
            <w:tcBorders>
              <w:bottom w:val="single" w:sz="12" w:space="0" w:color="auto"/>
            </w:tcBorders>
            <w:shd w:val="clear" w:color="auto" w:fill="FFFFFF" w:themeFill="background1"/>
            <w:hideMark/>
          </w:tcPr>
          <w:p w14:paraId="32F1269B" w14:textId="77777777" w:rsidR="0059579E" w:rsidRPr="00B67409" w:rsidRDefault="0059579E" w:rsidP="00AA6532">
            <w:pPr>
              <w:spacing w:after="0" w:line="240" w:lineRule="auto"/>
              <w:rPr>
                <w:rFonts w:eastAsia="Times New Roman" w:cs="Calibri"/>
                <w:b/>
                <w:bCs/>
                <w:sz w:val="18"/>
                <w:szCs w:val="18"/>
              </w:rPr>
            </w:pPr>
            <w:r w:rsidRPr="00B67409">
              <w:rPr>
                <w:rFonts w:eastAsia="Times New Roman" w:cs="Calibri"/>
                <w:b/>
                <w:bCs/>
                <w:sz w:val="18"/>
                <w:szCs w:val="18"/>
              </w:rPr>
              <w:t> </w:t>
            </w:r>
          </w:p>
        </w:tc>
        <w:tc>
          <w:tcPr>
            <w:tcW w:w="0" w:type="auto"/>
            <w:tcBorders>
              <w:bottom w:val="single" w:sz="12" w:space="0" w:color="auto"/>
            </w:tcBorders>
            <w:shd w:val="clear" w:color="auto" w:fill="auto"/>
            <w:noWrap/>
            <w:hideMark/>
          </w:tcPr>
          <w:p w14:paraId="6862D003"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.1</w:t>
            </w:r>
            <w:r>
              <w:rPr>
                <w:rFonts w:eastAsia="Times New Roman" w:cs="Calibri"/>
                <w:color w:val="000000"/>
                <w:sz w:val="18"/>
                <w:szCs w:val="18"/>
              </w:rPr>
              <w:t>41</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auto"/>
            <w:noWrap/>
            <w:hideMark/>
          </w:tcPr>
          <w:p w14:paraId="31D2FCC6"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w:t>
            </w:r>
            <w:r>
              <w:rPr>
                <w:rFonts w:eastAsia="Times New Roman" w:cs="Calibri"/>
                <w:color w:val="000000"/>
                <w:sz w:val="18"/>
                <w:szCs w:val="18"/>
              </w:rPr>
              <w:t>296</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auto"/>
            <w:noWrap/>
            <w:hideMark/>
          </w:tcPr>
          <w:p w14:paraId="0638112C"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.1</w:t>
            </w:r>
            <w:r>
              <w:rPr>
                <w:rFonts w:eastAsia="Times New Roman" w:cs="Calibri"/>
                <w:color w:val="000000"/>
                <w:sz w:val="18"/>
                <w:szCs w:val="18"/>
              </w:rPr>
              <w:t>50</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auto"/>
            <w:noWrap/>
            <w:hideMark/>
          </w:tcPr>
          <w:p w14:paraId="2FF78546"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.2</w:t>
            </w:r>
            <w:r>
              <w:rPr>
                <w:rFonts w:eastAsia="Times New Roman" w:cs="Calibri"/>
                <w:color w:val="000000"/>
                <w:sz w:val="18"/>
                <w:szCs w:val="18"/>
              </w:rPr>
              <w:t>18</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auto"/>
            <w:noWrap/>
            <w:hideMark/>
          </w:tcPr>
          <w:p w14:paraId="45C0A26D"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71</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auto"/>
            <w:noWrap/>
            <w:hideMark/>
          </w:tcPr>
          <w:p w14:paraId="0A23FAD4"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40</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auto"/>
            <w:noWrap/>
            <w:hideMark/>
          </w:tcPr>
          <w:p w14:paraId="215A5895"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.0</w:t>
            </w:r>
            <w:r>
              <w:rPr>
                <w:rFonts w:eastAsia="Times New Roman" w:cs="Calibri"/>
                <w:color w:val="000000"/>
                <w:sz w:val="18"/>
                <w:szCs w:val="18"/>
              </w:rPr>
              <w:t>70</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auto"/>
            <w:noWrap/>
            <w:hideMark/>
          </w:tcPr>
          <w:p w14:paraId="2204FD22"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-.03</w:t>
            </w:r>
            <w:r>
              <w:rPr>
                <w:rFonts w:eastAsia="Times New Roman" w:cs="Calibri"/>
                <w:color w:val="000000"/>
                <w:sz w:val="18"/>
                <w:szCs w:val="18"/>
              </w:rPr>
              <w:t>6</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auto"/>
            <w:noWrap/>
            <w:hideMark/>
          </w:tcPr>
          <w:p w14:paraId="346FD340"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.41</w:t>
            </w:r>
            <w:r>
              <w:rPr>
                <w:rFonts w:eastAsia="Times New Roman" w:cs="Calibri"/>
                <w:color w:val="000000"/>
                <w:sz w:val="18"/>
                <w:szCs w:val="18"/>
              </w:rPr>
              <w:t>3</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FFFFFF" w:themeFill="background1"/>
            <w:noWrap/>
            <w:hideMark/>
          </w:tcPr>
          <w:p w14:paraId="4108062E"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.538</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FFFFFF" w:themeFill="background1"/>
            <w:noWrap/>
            <w:hideMark/>
          </w:tcPr>
          <w:p w14:paraId="6BE1FAEF"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.5</w:t>
            </w:r>
            <w:r>
              <w:rPr>
                <w:rFonts w:eastAsia="Times New Roman" w:cs="Calibri"/>
                <w:color w:val="000000"/>
                <w:sz w:val="18"/>
                <w:szCs w:val="18"/>
              </w:rPr>
              <w:t>23</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auto"/>
            <w:noWrap/>
            <w:hideMark/>
          </w:tcPr>
          <w:p w14:paraId="57649610"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.211</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auto"/>
            <w:noWrap/>
            <w:hideMark/>
          </w:tcPr>
          <w:p w14:paraId="48DDCBBD"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-.05</w:t>
            </w:r>
            <w:r>
              <w:rPr>
                <w:rFonts w:eastAsia="Times New Roman" w:cs="Calibri"/>
                <w:color w:val="000000"/>
                <w:sz w:val="18"/>
                <w:szCs w:val="18"/>
              </w:rPr>
              <w:t>4</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auto"/>
            <w:noWrap/>
            <w:hideMark/>
          </w:tcPr>
          <w:p w14:paraId="7FDDE906"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-.06</w:t>
            </w:r>
            <w:r>
              <w:rPr>
                <w:rFonts w:eastAsia="Times New Roman" w:cs="Calibri"/>
                <w:color w:val="000000"/>
                <w:sz w:val="18"/>
                <w:szCs w:val="18"/>
              </w:rPr>
              <w:t>1</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auto"/>
            <w:noWrap/>
            <w:hideMark/>
          </w:tcPr>
          <w:p w14:paraId="7F418370"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-.067</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auto"/>
            <w:noWrap/>
            <w:hideMark/>
          </w:tcPr>
          <w:p w14:paraId="0F5C4E0F"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00000"/>
                <w:sz w:val="18"/>
                <w:szCs w:val="18"/>
              </w:rPr>
              <w:t>-.09</w:t>
            </w:r>
            <w:r>
              <w:rPr>
                <w:rFonts w:eastAsia="Times New Roman" w:cs="Calibri"/>
                <w:color w:val="000000"/>
                <w:sz w:val="18"/>
                <w:szCs w:val="18"/>
              </w:rPr>
              <w:t>6</w:t>
            </w:r>
            <w:r w:rsidRPr="00B67409">
              <w:rPr>
                <w:rFonts w:eastAsia="Times New Roman" w:cs="Calibri"/>
                <w:color w:val="000000"/>
                <w:sz w:val="18"/>
                <w:szCs w:val="18"/>
                <w:vertAlign w:val="superscript"/>
              </w:rPr>
              <w:t>**</w:t>
            </w:r>
          </w:p>
        </w:tc>
        <w:tc>
          <w:tcPr>
            <w:tcW w:w="0" w:type="auto"/>
            <w:tcBorders>
              <w:bottom w:val="single" w:sz="12" w:space="0" w:color="auto"/>
            </w:tcBorders>
            <w:shd w:val="clear" w:color="auto" w:fill="auto"/>
            <w:noWrap/>
            <w:hideMark/>
          </w:tcPr>
          <w:p w14:paraId="632B5E5A" w14:textId="77777777" w:rsidR="0059579E" w:rsidRPr="00B67409" w:rsidRDefault="0059579E" w:rsidP="00AA6532">
            <w:pPr>
              <w:spacing w:after="0" w:line="240" w:lineRule="auto"/>
              <w:jc w:val="right"/>
              <w:rPr>
                <w:rFonts w:eastAsia="Times New Roman" w:cs="Calibri"/>
                <w:color w:val="010205"/>
                <w:sz w:val="18"/>
                <w:szCs w:val="18"/>
              </w:rPr>
            </w:pPr>
            <w:r w:rsidRPr="00B67409">
              <w:rPr>
                <w:rFonts w:eastAsia="Times New Roman" w:cs="Calibri"/>
                <w:color w:val="010205"/>
                <w:sz w:val="18"/>
                <w:szCs w:val="18"/>
              </w:rPr>
              <w:t>1</w:t>
            </w:r>
          </w:p>
        </w:tc>
      </w:tr>
    </w:tbl>
    <w:p w14:paraId="642514AF" w14:textId="77777777" w:rsidR="0059579E" w:rsidRDefault="0059579E" w:rsidP="0059579E"/>
    <w:p w14:paraId="34D2CEB8" w14:textId="77777777" w:rsidR="0059579E" w:rsidRDefault="0059579E" w:rsidP="0059579E">
      <w:pPr>
        <w:tabs>
          <w:tab w:val="left" w:pos="2160"/>
        </w:tabs>
      </w:pPr>
    </w:p>
    <w:p w14:paraId="165143BC" w14:textId="77777777" w:rsidR="0059579E" w:rsidRDefault="0059579E" w:rsidP="0059579E">
      <w:pPr>
        <w:tabs>
          <w:tab w:val="left" w:pos="2160"/>
        </w:tabs>
      </w:pPr>
    </w:p>
    <w:p w14:paraId="0BCC7F33" w14:textId="77777777" w:rsidR="0059579E" w:rsidRDefault="0059579E"/>
    <w:sectPr w:rsidR="0059579E" w:rsidSect="009F335C">
      <w:footerReference w:type="default" r:id="rId6"/>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5B5AE4" w14:textId="77777777" w:rsidR="0059579E" w:rsidRDefault="0059579E" w:rsidP="0059579E">
      <w:pPr>
        <w:spacing w:after="0" w:line="240" w:lineRule="auto"/>
      </w:pPr>
      <w:r>
        <w:separator/>
      </w:r>
    </w:p>
  </w:endnote>
  <w:endnote w:type="continuationSeparator" w:id="0">
    <w:p w14:paraId="76671739" w14:textId="77777777" w:rsidR="0059579E" w:rsidRDefault="0059579E" w:rsidP="00595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6264110"/>
      <w:docPartObj>
        <w:docPartGallery w:val="Page Numbers (Bottom of Page)"/>
        <w:docPartUnique/>
      </w:docPartObj>
    </w:sdtPr>
    <w:sdtEndPr>
      <w:rPr>
        <w:noProof/>
      </w:rPr>
    </w:sdtEndPr>
    <w:sdtContent>
      <w:p w14:paraId="77BAFA35" w14:textId="1DD228D8" w:rsidR="0059579E" w:rsidRDefault="005957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B51DF6" w14:textId="77777777" w:rsidR="0059579E" w:rsidRDefault="005957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931CF1" w14:textId="77777777" w:rsidR="0059579E" w:rsidRDefault="0059579E" w:rsidP="0059579E">
      <w:pPr>
        <w:spacing w:after="0" w:line="240" w:lineRule="auto"/>
      </w:pPr>
      <w:r>
        <w:separator/>
      </w:r>
    </w:p>
  </w:footnote>
  <w:footnote w:type="continuationSeparator" w:id="0">
    <w:p w14:paraId="20BF9715" w14:textId="77777777" w:rsidR="0059579E" w:rsidRDefault="0059579E" w:rsidP="005957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I0NzMwMzIwNzU2NjRQ0lEKTi0uzszPAykwrQUACbZjbCwAAAA="/>
  </w:docVars>
  <w:rsids>
    <w:rsidRoot w:val="00530E17"/>
    <w:rsid w:val="00014356"/>
    <w:rsid w:val="000148F2"/>
    <w:rsid w:val="00031769"/>
    <w:rsid w:val="00063A4B"/>
    <w:rsid w:val="00070FE8"/>
    <w:rsid w:val="00090585"/>
    <w:rsid w:val="0009118A"/>
    <w:rsid w:val="0009372E"/>
    <w:rsid w:val="000A27B4"/>
    <w:rsid w:val="000C00CA"/>
    <w:rsid w:val="000C066A"/>
    <w:rsid w:val="000E4538"/>
    <w:rsid w:val="000F510D"/>
    <w:rsid w:val="00102615"/>
    <w:rsid w:val="00130352"/>
    <w:rsid w:val="00154567"/>
    <w:rsid w:val="00170FBA"/>
    <w:rsid w:val="0017297C"/>
    <w:rsid w:val="00197B30"/>
    <w:rsid w:val="001C104A"/>
    <w:rsid w:val="001D23E9"/>
    <w:rsid w:val="00205976"/>
    <w:rsid w:val="002147BC"/>
    <w:rsid w:val="00222C95"/>
    <w:rsid w:val="00225A26"/>
    <w:rsid w:val="0024014E"/>
    <w:rsid w:val="002656BA"/>
    <w:rsid w:val="002940AC"/>
    <w:rsid w:val="00294E29"/>
    <w:rsid w:val="002A6930"/>
    <w:rsid w:val="002A7B65"/>
    <w:rsid w:val="002B7DE7"/>
    <w:rsid w:val="002D4A10"/>
    <w:rsid w:val="002D6500"/>
    <w:rsid w:val="002F2266"/>
    <w:rsid w:val="0030736B"/>
    <w:rsid w:val="00313E4A"/>
    <w:rsid w:val="00327503"/>
    <w:rsid w:val="00363D72"/>
    <w:rsid w:val="0037221D"/>
    <w:rsid w:val="0039786A"/>
    <w:rsid w:val="003E2793"/>
    <w:rsid w:val="003E5A74"/>
    <w:rsid w:val="003F02F3"/>
    <w:rsid w:val="0041003A"/>
    <w:rsid w:val="004278E7"/>
    <w:rsid w:val="00433BF5"/>
    <w:rsid w:val="0048655C"/>
    <w:rsid w:val="004901C1"/>
    <w:rsid w:val="004B0230"/>
    <w:rsid w:val="004B2348"/>
    <w:rsid w:val="004E3670"/>
    <w:rsid w:val="004E41C4"/>
    <w:rsid w:val="004F4581"/>
    <w:rsid w:val="00506025"/>
    <w:rsid w:val="00515307"/>
    <w:rsid w:val="00530E17"/>
    <w:rsid w:val="00533109"/>
    <w:rsid w:val="00555E41"/>
    <w:rsid w:val="0057128A"/>
    <w:rsid w:val="00582F75"/>
    <w:rsid w:val="005914D8"/>
    <w:rsid w:val="00591CA9"/>
    <w:rsid w:val="0059579E"/>
    <w:rsid w:val="005A0EEC"/>
    <w:rsid w:val="005C350F"/>
    <w:rsid w:val="005C6BB3"/>
    <w:rsid w:val="005D7DDE"/>
    <w:rsid w:val="005F2149"/>
    <w:rsid w:val="00604299"/>
    <w:rsid w:val="00606509"/>
    <w:rsid w:val="00632113"/>
    <w:rsid w:val="006404A9"/>
    <w:rsid w:val="00680BD5"/>
    <w:rsid w:val="00680F24"/>
    <w:rsid w:val="00696834"/>
    <w:rsid w:val="006A026E"/>
    <w:rsid w:val="006A10D9"/>
    <w:rsid w:val="006A5D4F"/>
    <w:rsid w:val="006A7133"/>
    <w:rsid w:val="006D6830"/>
    <w:rsid w:val="006D69E0"/>
    <w:rsid w:val="00701745"/>
    <w:rsid w:val="007308F6"/>
    <w:rsid w:val="00755B20"/>
    <w:rsid w:val="00765763"/>
    <w:rsid w:val="007D6FD2"/>
    <w:rsid w:val="007F12E6"/>
    <w:rsid w:val="00827FE8"/>
    <w:rsid w:val="00854595"/>
    <w:rsid w:val="00855B0F"/>
    <w:rsid w:val="00864980"/>
    <w:rsid w:val="00882D5D"/>
    <w:rsid w:val="008D63EF"/>
    <w:rsid w:val="008E2C9A"/>
    <w:rsid w:val="008E4AD7"/>
    <w:rsid w:val="008F4B81"/>
    <w:rsid w:val="008F6D6F"/>
    <w:rsid w:val="00900D14"/>
    <w:rsid w:val="009109D2"/>
    <w:rsid w:val="00911E20"/>
    <w:rsid w:val="00915D1F"/>
    <w:rsid w:val="00932AFB"/>
    <w:rsid w:val="00934D67"/>
    <w:rsid w:val="00943A99"/>
    <w:rsid w:val="00951021"/>
    <w:rsid w:val="00965E12"/>
    <w:rsid w:val="009678E8"/>
    <w:rsid w:val="009842CB"/>
    <w:rsid w:val="009A0E7A"/>
    <w:rsid w:val="009A13F3"/>
    <w:rsid w:val="009A77EE"/>
    <w:rsid w:val="009B2FF6"/>
    <w:rsid w:val="009F335C"/>
    <w:rsid w:val="00A066F1"/>
    <w:rsid w:val="00A118C3"/>
    <w:rsid w:val="00A54921"/>
    <w:rsid w:val="00A86438"/>
    <w:rsid w:val="00A9277E"/>
    <w:rsid w:val="00AC533D"/>
    <w:rsid w:val="00AC5726"/>
    <w:rsid w:val="00AE2E6F"/>
    <w:rsid w:val="00AF04C8"/>
    <w:rsid w:val="00AF2AF2"/>
    <w:rsid w:val="00AF6E86"/>
    <w:rsid w:val="00B03634"/>
    <w:rsid w:val="00B05B21"/>
    <w:rsid w:val="00B07904"/>
    <w:rsid w:val="00B107D8"/>
    <w:rsid w:val="00B13898"/>
    <w:rsid w:val="00B14D3E"/>
    <w:rsid w:val="00B1766D"/>
    <w:rsid w:val="00B35AC6"/>
    <w:rsid w:val="00B516CC"/>
    <w:rsid w:val="00B5608B"/>
    <w:rsid w:val="00B56E12"/>
    <w:rsid w:val="00B60E5B"/>
    <w:rsid w:val="00B67409"/>
    <w:rsid w:val="00BA5CEC"/>
    <w:rsid w:val="00BC5447"/>
    <w:rsid w:val="00BD70D9"/>
    <w:rsid w:val="00BF4511"/>
    <w:rsid w:val="00BF46B1"/>
    <w:rsid w:val="00C020D2"/>
    <w:rsid w:val="00C109E6"/>
    <w:rsid w:val="00C12BD5"/>
    <w:rsid w:val="00C207B4"/>
    <w:rsid w:val="00C268E7"/>
    <w:rsid w:val="00C60F30"/>
    <w:rsid w:val="00C660D1"/>
    <w:rsid w:val="00C70B67"/>
    <w:rsid w:val="00C84462"/>
    <w:rsid w:val="00CD23DA"/>
    <w:rsid w:val="00CE0F67"/>
    <w:rsid w:val="00CE25F0"/>
    <w:rsid w:val="00CE4F31"/>
    <w:rsid w:val="00D2268C"/>
    <w:rsid w:val="00D33AF2"/>
    <w:rsid w:val="00D359C9"/>
    <w:rsid w:val="00D37EE1"/>
    <w:rsid w:val="00D646FD"/>
    <w:rsid w:val="00DB5B72"/>
    <w:rsid w:val="00DC1203"/>
    <w:rsid w:val="00DD6AC8"/>
    <w:rsid w:val="00DF67F4"/>
    <w:rsid w:val="00E1622E"/>
    <w:rsid w:val="00E22FCF"/>
    <w:rsid w:val="00E237BB"/>
    <w:rsid w:val="00E418A9"/>
    <w:rsid w:val="00E43F61"/>
    <w:rsid w:val="00E67E01"/>
    <w:rsid w:val="00E8240D"/>
    <w:rsid w:val="00E92C2D"/>
    <w:rsid w:val="00E93E68"/>
    <w:rsid w:val="00EA02F3"/>
    <w:rsid w:val="00EB1A2A"/>
    <w:rsid w:val="00F04528"/>
    <w:rsid w:val="00F524D8"/>
    <w:rsid w:val="00F753F0"/>
    <w:rsid w:val="00F778EB"/>
    <w:rsid w:val="00F77939"/>
    <w:rsid w:val="00F973DF"/>
    <w:rsid w:val="00FF1BE2"/>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601752"/>
  <w15:chartTrackingRefBased/>
  <w15:docId w15:val="{B8484E5B-70A5-49E5-8368-748890E35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08B"/>
    <w:pPr>
      <w:spacing w:line="360" w:lineRule="auto"/>
    </w:pPr>
    <w:rPr>
      <w:rFonts w:ascii="Cambria" w:eastAsia="Cambria" w:hAnsi="Cambria" w:cs="Cambria"/>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6A10D9"/>
    <w:pPr>
      <w:spacing w:after="0" w:line="240" w:lineRule="auto"/>
    </w:pPr>
    <w:rPr>
      <w:rFonts w:ascii="Cambria" w:eastAsia="Cambria" w:hAnsi="Cambria" w:cs="Cambria"/>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6A10D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6A1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33BF5"/>
    <w:pPr>
      <w:spacing w:after="200" w:line="240" w:lineRule="auto"/>
    </w:pPr>
    <w:rPr>
      <w:rFonts w:asciiTheme="minorHAnsi" w:eastAsiaTheme="minorHAnsi" w:hAnsiTheme="minorHAnsi" w:cstheme="minorBidi"/>
      <w:i/>
      <w:iCs/>
      <w:color w:val="44546A" w:themeColor="text2"/>
      <w:sz w:val="18"/>
      <w:szCs w:val="18"/>
    </w:rPr>
  </w:style>
  <w:style w:type="paragraph" w:styleId="Header">
    <w:name w:val="header"/>
    <w:basedOn w:val="Normal"/>
    <w:link w:val="HeaderChar"/>
    <w:uiPriority w:val="99"/>
    <w:unhideWhenUsed/>
    <w:rsid w:val="005957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579E"/>
    <w:rPr>
      <w:rFonts w:ascii="Cambria" w:eastAsia="Cambria" w:hAnsi="Cambria" w:cs="Cambria"/>
      <w:sz w:val="20"/>
      <w:szCs w:val="24"/>
    </w:rPr>
  </w:style>
  <w:style w:type="paragraph" w:styleId="Footer">
    <w:name w:val="footer"/>
    <w:basedOn w:val="Normal"/>
    <w:link w:val="FooterChar"/>
    <w:uiPriority w:val="99"/>
    <w:unhideWhenUsed/>
    <w:rsid w:val="005957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579E"/>
    <w:rPr>
      <w:rFonts w:ascii="Cambria" w:eastAsia="Cambria" w:hAnsi="Cambria" w:cs="Cambria"/>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638216">
      <w:bodyDiv w:val="1"/>
      <w:marLeft w:val="0"/>
      <w:marRight w:val="0"/>
      <w:marTop w:val="0"/>
      <w:marBottom w:val="0"/>
      <w:divBdr>
        <w:top w:val="none" w:sz="0" w:space="0" w:color="auto"/>
        <w:left w:val="none" w:sz="0" w:space="0" w:color="auto"/>
        <w:bottom w:val="none" w:sz="0" w:space="0" w:color="auto"/>
        <w:right w:val="none" w:sz="0" w:space="0" w:color="auto"/>
      </w:divBdr>
    </w:div>
    <w:div w:id="548104775">
      <w:bodyDiv w:val="1"/>
      <w:marLeft w:val="0"/>
      <w:marRight w:val="0"/>
      <w:marTop w:val="0"/>
      <w:marBottom w:val="0"/>
      <w:divBdr>
        <w:top w:val="none" w:sz="0" w:space="0" w:color="auto"/>
        <w:left w:val="none" w:sz="0" w:space="0" w:color="auto"/>
        <w:bottom w:val="none" w:sz="0" w:space="0" w:color="auto"/>
        <w:right w:val="none" w:sz="0" w:space="0" w:color="auto"/>
      </w:divBdr>
    </w:div>
    <w:div w:id="173068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687</TotalTime>
  <Pages>4</Pages>
  <Words>816</Words>
  <Characters>4192</Characters>
  <Application>Microsoft Office Word</Application>
  <DocSecurity>0</DocSecurity>
  <Lines>598</Lines>
  <Paragraphs>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Tanvir Hasan</dc:creator>
  <cp:keywords/>
  <dc:description/>
  <cp:lastModifiedBy>Hasan, MD Khalid</cp:lastModifiedBy>
  <cp:revision>47</cp:revision>
  <cp:lastPrinted>2024-10-18T19:12:00Z</cp:lastPrinted>
  <dcterms:created xsi:type="dcterms:W3CDTF">2023-07-29T14:25:00Z</dcterms:created>
  <dcterms:modified xsi:type="dcterms:W3CDTF">2024-10-18T19:12:00Z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2da505177041b53ef929fe7ea30416c98175e97bbae9cafba221ccf10bc057be</vt:lpwstr>
  </property>
  <property fmtid="{D5CDD505-2E9C-101B-9397-08002B2CF9AE}" pid="3" name="MSIP_Label_defa4170-0d19-0005-0004-bc88714345d2_Enabled">
    <vt:lpwstr>true</vt:lpwstr>
  </property>
  <property fmtid="{D5CDD505-2E9C-101B-9397-08002B2CF9AE}" pid="4" name="MSIP_Label_defa4170-0d19-0005-0004-bc88714345d2_SetDate">
    <vt:lpwstr>2023-07-26T18:30:02Z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e0492ae3-06e1-4771-b953-d6853530b8a2</vt:lpwstr>
  </property>
  <property fmtid="{D5CDD505-2E9C-101B-9397-08002B2CF9AE}" pid="8" name="MSIP_Label_defa4170-0d19-0005-0004-bc88714345d2_ActionId">
    <vt:lpwstr>6939009c-7779-4ead-a7f9-9a00e9efe197</vt:lpwstr>
  </property>
  <property fmtid="{D5CDD505-2E9C-101B-9397-08002B2CF9AE}" pid="9" name="MSIP_Label_defa4170-0d19-0005-0004-bc88714345d2_ContentBits">
    <vt:lpwstr>0</vt:lpwstr>
  </property>
</Properties>
</file>