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237C5" w14:textId="48B19BE2" w:rsidR="00413D95" w:rsidRPr="00FF525F" w:rsidRDefault="008A0E1E" w:rsidP="008A0E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525F">
        <w:rPr>
          <w:rFonts w:ascii="Times New Roman" w:hAnsi="Times New Roman" w:cs="Times New Roman"/>
          <w:b/>
          <w:bCs/>
          <w:sz w:val="24"/>
          <w:szCs w:val="24"/>
        </w:rPr>
        <w:t>Appendix A</w:t>
      </w:r>
    </w:p>
    <w:p w14:paraId="0F70E0DF" w14:textId="3808E7CE" w:rsidR="008A0E1E" w:rsidRPr="00FF525F" w:rsidRDefault="008A0E1E" w:rsidP="008A0E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525F">
        <w:rPr>
          <w:rFonts w:ascii="Times New Roman" w:hAnsi="Times New Roman" w:cs="Times New Roman"/>
          <w:b/>
          <w:bCs/>
          <w:sz w:val="24"/>
          <w:szCs w:val="24"/>
        </w:rPr>
        <w:t>Search Strategy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54"/>
      </w:tblGrid>
      <w:tr w:rsidR="001B3933" w:rsidRPr="00FF525F" w14:paraId="2001B3FA" w14:textId="77777777" w:rsidTr="001B393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D1698A6" w14:textId="77777777" w:rsidR="001B3933" w:rsidRPr="00FF525F" w:rsidRDefault="001B3933" w:rsidP="00C259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F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8454" w:type="dxa"/>
            <w:tcBorders>
              <w:top w:val="single" w:sz="4" w:space="0" w:color="auto"/>
              <w:bottom w:val="single" w:sz="4" w:space="0" w:color="auto"/>
            </w:tcBorders>
          </w:tcPr>
          <w:p w14:paraId="26EAFD3C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exp Latent Tuberculosis/</w:t>
            </w:r>
          </w:p>
        </w:tc>
      </w:tr>
      <w:tr w:rsidR="001B3933" w:rsidRPr="00FF525F" w14:paraId="11AD6485" w14:textId="77777777" w:rsidTr="001B3933">
        <w:tc>
          <w:tcPr>
            <w:tcW w:w="562" w:type="dxa"/>
            <w:tcBorders>
              <w:top w:val="single" w:sz="4" w:space="0" w:color="auto"/>
            </w:tcBorders>
          </w:tcPr>
          <w:p w14:paraId="7C6234BD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4" w:type="dxa"/>
            <w:tcBorders>
              <w:top w:val="single" w:sz="4" w:space="0" w:color="auto"/>
            </w:tcBorders>
          </w:tcPr>
          <w:p w14:paraId="5E8E3C55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Tuberc</w:t>
            </w:r>
            <w:proofErr w:type="spellEnd"/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* or TB or LTBI or TBI</w:t>
            </w:r>
          </w:p>
        </w:tc>
      </w:tr>
      <w:tr w:rsidR="001B3933" w:rsidRPr="00FF525F" w14:paraId="707F6E0F" w14:textId="77777777" w:rsidTr="001B3933">
        <w:tc>
          <w:tcPr>
            <w:tcW w:w="562" w:type="dxa"/>
          </w:tcPr>
          <w:p w14:paraId="43F5FB69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4" w:type="dxa"/>
          </w:tcPr>
          <w:p w14:paraId="4EBAD4B8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 xml:space="preserve">1 OR 2 </w:t>
            </w:r>
          </w:p>
        </w:tc>
      </w:tr>
      <w:tr w:rsidR="001B3933" w:rsidRPr="00FF525F" w14:paraId="39840FCB" w14:textId="77777777" w:rsidTr="001B3933">
        <w:tc>
          <w:tcPr>
            <w:tcW w:w="562" w:type="dxa"/>
          </w:tcPr>
          <w:p w14:paraId="63AE1FC5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54" w:type="dxa"/>
          </w:tcPr>
          <w:p w14:paraId="2A05BF2E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 xml:space="preserve">"TB preventive therapy" or "TB preventative therapy" or "LTBI therapy" </w:t>
            </w:r>
          </w:p>
        </w:tc>
      </w:tr>
      <w:tr w:rsidR="001B3933" w:rsidRPr="00FF525F" w14:paraId="6588CB4C" w14:textId="77777777" w:rsidTr="001B3933">
        <w:tc>
          <w:tcPr>
            <w:tcW w:w="562" w:type="dxa"/>
          </w:tcPr>
          <w:p w14:paraId="1A5EAE8C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54" w:type="dxa"/>
          </w:tcPr>
          <w:p w14:paraId="3D5AF57F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TB or LTBI adj3 </w:t>
            </w:r>
            <w:proofErr w:type="gramStart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 prophylaxis</w:t>
            </w:r>
            <w:proofErr w:type="gramEnd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or chemoprophylaxis or chemoprevention)</w:t>
            </w:r>
          </w:p>
        </w:tc>
      </w:tr>
      <w:tr w:rsidR="001B3933" w:rsidRPr="00FF525F" w14:paraId="7D07FA68" w14:textId="77777777" w:rsidTr="001B3933">
        <w:tc>
          <w:tcPr>
            <w:tcW w:w="562" w:type="dxa"/>
          </w:tcPr>
          <w:p w14:paraId="4BEC0B5C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54" w:type="dxa"/>
          </w:tcPr>
          <w:p w14:paraId="397C9FB7" w14:textId="77777777" w:rsidR="001B3933" w:rsidRPr="00FF525F" w:rsidRDefault="001B3933" w:rsidP="00C259A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“</w:t>
            </w:r>
            <w:proofErr w:type="gramStart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latent</w:t>
            </w:r>
            <w:proofErr w:type="gramEnd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tuberculosis” or tuberculosis prevent* or inactive tuber*</w:t>
            </w:r>
          </w:p>
        </w:tc>
      </w:tr>
      <w:tr w:rsidR="001B3933" w:rsidRPr="00FF525F" w14:paraId="04E401BA" w14:textId="77777777" w:rsidTr="001B3933">
        <w:tc>
          <w:tcPr>
            <w:tcW w:w="562" w:type="dxa"/>
          </w:tcPr>
          <w:p w14:paraId="361E5A33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54" w:type="dxa"/>
          </w:tcPr>
          <w:p w14:paraId="45771817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exp Isoniazid/</w:t>
            </w:r>
          </w:p>
        </w:tc>
      </w:tr>
      <w:tr w:rsidR="001B3933" w:rsidRPr="00FF525F" w14:paraId="724809E2" w14:textId="77777777" w:rsidTr="001B3933">
        <w:tc>
          <w:tcPr>
            <w:tcW w:w="562" w:type="dxa"/>
          </w:tcPr>
          <w:p w14:paraId="3A22E81B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54" w:type="dxa"/>
          </w:tcPr>
          <w:p w14:paraId="682F1BBD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exp </w:t>
            </w:r>
            <w:proofErr w:type="spellStart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Rifampin</w:t>
            </w:r>
            <w:proofErr w:type="spellEnd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1B3933" w:rsidRPr="00FF525F" w14:paraId="11D30BC7" w14:textId="77777777" w:rsidTr="001B3933">
        <w:tc>
          <w:tcPr>
            <w:tcW w:w="562" w:type="dxa"/>
          </w:tcPr>
          <w:p w14:paraId="50B01657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54" w:type="dxa"/>
          </w:tcPr>
          <w:p w14:paraId="0E55EF89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exp </w:t>
            </w:r>
            <w:proofErr w:type="spellStart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Rifamycins</w:t>
            </w:r>
            <w:proofErr w:type="spellEnd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/</w:t>
            </w:r>
          </w:p>
        </w:tc>
      </w:tr>
      <w:tr w:rsidR="001B3933" w:rsidRPr="00FF525F" w14:paraId="57846423" w14:textId="77777777" w:rsidTr="001B3933">
        <w:tc>
          <w:tcPr>
            <w:tcW w:w="562" w:type="dxa"/>
          </w:tcPr>
          <w:p w14:paraId="68777CD3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54" w:type="dxa"/>
          </w:tcPr>
          <w:p w14:paraId="4AFC98F2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exp Rifabutin/</w:t>
            </w:r>
          </w:p>
        </w:tc>
      </w:tr>
      <w:tr w:rsidR="001B3933" w:rsidRPr="00FF525F" w14:paraId="2210D74E" w14:textId="77777777" w:rsidTr="001B3933">
        <w:tc>
          <w:tcPr>
            <w:tcW w:w="562" w:type="dxa"/>
          </w:tcPr>
          <w:p w14:paraId="0D0285F5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54" w:type="dxa"/>
          </w:tcPr>
          <w:p w14:paraId="34D9C96B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exp Pyrazinamide/</w:t>
            </w:r>
          </w:p>
        </w:tc>
      </w:tr>
      <w:tr w:rsidR="001B3933" w:rsidRPr="00FF525F" w14:paraId="664155E6" w14:textId="77777777" w:rsidTr="001B3933">
        <w:tc>
          <w:tcPr>
            <w:tcW w:w="562" w:type="dxa"/>
          </w:tcPr>
          <w:p w14:paraId="7B207F1C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54" w:type="dxa"/>
          </w:tcPr>
          <w:p w14:paraId="28B942B8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exp Antitubercular Agents/</w:t>
            </w:r>
          </w:p>
        </w:tc>
      </w:tr>
      <w:tr w:rsidR="001B3933" w:rsidRPr="00FF525F" w14:paraId="6123C7AC" w14:textId="77777777" w:rsidTr="001B3933">
        <w:tc>
          <w:tcPr>
            <w:tcW w:w="562" w:type="dxa"/>
          </w:tcPr>
          <w:p w14:paraId="73893636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54" w:type="dxa"/>
          </w:tcPr>
          <w:p w14:paraId="71F1B7C4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IPT or 3HP or 1HP or H or RIF or RPT or PZA or TPT</w:t>
            </w:r>
          </w:p>
        </w:tc>
      </w:tr>
      <w:tr w:rsidR="001B3933" w:rsidRPr="00FF525F" w14:paraId="57F9D6D4" w14:textId="77777777" w:rsidTr="001B3933">
        <w:tc>
          <w:tcPr>
            <w:tcW w:w="562" w:type="dxa"/>
          </w:tcPr>
          <w:p w14:paraId="34AFF9DC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454" w:type="dxa"/>
          </w:tcPr>
          <w:p w14:paraId="5E1147BC" w14:textId="77777777" w:rsidR="001B3933" w:rsidRPr="00FF525F" w:rsidRDefault="001B3933" w:rsidP="00C259A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4 OR 5 OR 6 OR 7 OR 8 OR 9 OR 10 OR 11 OR 12 OR 13 OR screen* OR </w:t>
            </w:r>
            <w:proofErr w:type="spellStart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diagnos</w:t>
            </w:r>
            <w:proofErr w:type="spellEnd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*</w:t>
            </w:r>
          </w:p>
        </w:tc>
      </w:tr>
      <w:tr w:rsidR="001B3933" w:rsidRPr="00FF525F" w14:paraId="37F278B2" w14:textId="77777777" w:rsidTr="001B3933">
        <w:tc>
          <w:tcPr>
            <w:tcW w:w="562" w:type="dxa"/>
          </w:tcPr>
          <w:p w14:paraId="26B3738F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54" w:type="dxa"/>
          </w:tcPr>
          <w:p w14:paraId="4D65080B" w14:textId="77777777" w:rsidR="001B3933" w:rsidRPr="00FF525F" w:rsidRDefault="001B3933" w:rsidP="00C259A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Engage* OR “medication adherence” [Mesh] OR </w:t>
            </w:r>
            <w:proofErr w:type="spellStart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adher</w:t>
            </w:r>
            <w:proofErr w:type="spellEnd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* OR </w:t>
            </w:r>
            <w:proofErr w:type="spellStart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complian</w:t>
            </w:r>
            <w:proofErr w:type="spellEnd"/>
            <w:r w:rsidRPr="00FF52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* OR uptake OR usage OR persist* </w:t>
            </w:r>
          </w:p>
        </w:tc>
      </w:tr>
      <w:tr w:rsidR="001B3933" w:rsidRPr="00FF525F" w14:paraId="527CF08D" w14:textId="77777777" w:rsidTr="001B3933">
        <w:tc>
          <w:tcPr>
            <w:tcW w:w="562" w:type="dxa"/>
          </w:tcPr>
          <w:p w14:paraId="6C0D1150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454" w:type="dxa"/>
          </w:tcPr>
          <w:p w14:paraId="4C5E234C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exp social stigma/</w:t>
            </w:r>
          </w:p>
        </w:tc>
      </w:tr>
      <w:tr w:rsidR="001B3933" w:rsidRPr="00FF525F" w14:paraId="44E08F4D" w14:textId="77777777" w:rsidTr="001B3933">
        <w:tc>
          <w:tcPr>
            <w:tcW w:w="562" w:type="dxa"/>
          </w:tcPr>
          <w:p w14:paraId="1E25382D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454" w:type="dxa"/>
          </w:tcPr>
          <w:p w14:paraId="14E8DFDB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 xml:space="preserve">Stigma* OR </w:t>
            </w:r>
            <w:proofErr w:type="spellStart"/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discrimin</w:t>
            </w:r>
            <w:proofErr w:type="spellEnd"/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* OR “social discrimination” OR “social marginalization” OR “psychosocial impact” OR “socioeconomic impact” OR shame OR “social isolation” OR “social inclusion” OR prejudice OR isolation</w:t>
            </w:r>
          </w:p>
        </w:tc>
      </w:tr>
      <w:tr w:rsidR="001B3933" w:rsidRPr="00FF525F" w14:paraId="642C4F98" w14:textId="77777777" w:rsidTr="001B3933">
        <w:tc>
          <w:tcPr>
            <w:tcW w:w="562" w:type="dxa"/>
          </w:tcPr>
          <w:p w14:paraId="75E66665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454" w:type="dxa"/>
          </w:tcPr>
          <w:p w14:paraId="22F32056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16 OR 17</w:t>
            </w:r>
          </w:p>
        </w:tc>
      </w:tr>
      <w:tr w:rsidR="001B3933" w:rsidRPr="00FF525F" w14:paraId="566A1083" w14:textId="77777777" w:rsidTr="001B3933">
        <w:tc>
          <w:tcPr>
            <w:tcW w:w="562" w:type="dxa"/>
            <w:tcBorders>
              <w:bottom w:val="single" w:sz="4" w:space="0" w:color="auto"/>
            </w:tcBorders>
          </w:tcPr>
          <w:p w14:paraId="12F65795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54" w:type="dxa"/>
            <w:tcBorders>
              <w:bottom w:val="single" w:sz="4" w:space="0" w:color="auto"/>
            </w:tcBorders>
          </w:tcPr>
          <w:p w14:paraId="0F8AAF0C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3 AND 14 AND 15 AND 18</w:t>
            </w:r>
          </w:p>
        </w:tc>
      </w:tr>
      <w:tr w:rsidR="001B3933" w:rsidRPr="00FF525F" w14:paraId="0D1B137F" w14:textId="77777777" w:rsidTr="001B3933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E08516C" w14:textId="77777777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54" w:type="dxa"/>
            <w:tcBorders>
              <w:top w:val="single" w:sz="4" w:space="0" w:color="auto"/>
              <w:bottom w:val="single" w:sz="4" w:space="0" w:color="auto"/>
            </w:tcBorders>
          </w:tcPr>
          <w:p w14:paraId="60288249" w14:textId="6DC38DAE" w:rsidR="001B3933" w:rsidRPr="00FF525F" w:rsidRDefault="001B3933" w:rsidP="00C2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25F">
              <w:rPr>
                <w:rFonts w:ascii="Times New Roman" w:hAnsi="Times New Roman" w:cs="Times New Roman"/>
                <w:sz w:val="24"/>
                <w:szCs w:val="24"/>
              </w:rPr>
              <w:t xml:space="preserve">3 AND 14 AND 15 AND 18 </w:t>
            </w:r>
            <w:r w:rsidRPr="00FF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Filters: Humans, from 1964 - </w:t>
            </w:r>
            <w:r w:rsidR="00DF3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</w:t>
            </w:r>
          </w:p>
        </w:tc>
      </w:tr>
    </w:tbl>
    <w:p w14:paraId="419CC414" w14:textId="49C27FA0" w:rsidR="008A0E1E" w:rsidRDefault="00EE35E2" w:rsidP="008A0E1E">
      <w:pPr>
        <w:rPr>
          <w:rFonts w:ascii="Times New Roman" w:hAnsi="Times New Roman" w:cs="Times New Roman"/>
          <w:sz w:val="24"/>
          <w:szCs w:val="24"/>
        </w:rPr>
      </w:pPr>
      <w:r w:rsidRPr="00FF525F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FF525F">
        <w:rPr>
          <w:rFonts w:ascii="Times New Roman" w:hAnsi="Times New Roman" w:cs="Times New Roman"/>
          <w:sz w:val="24"/>
          <w:szCs w:val="24"/>
        </w:rPr>
        <w:t xml:space="preserve"> </w:t>
      </w:r>
      <w:r w:rsidR="000D01CC" w:rsidRPr="00FF525F">
        <w:rPr>
          <w:rFonts w:ascii="Times New Roman" w:hAnsi="Times New Roman" w:cs="Times New Roman"/>
          <w:sz w:val="24"/>
          <w:szCs w:val="24"/>
        </w:rPr>
        <w:t>The search strategy was adapted based on the search operators of the included databases.</w:t>
      </w:r>
    </w:p>
    <w:p w14:paraId="22990132" w14:textId="77777777" w:rsidR="00172A88" w:rsidRDefault="00172A88" w:rsidP="00F1646B">
      <w:pPr>
        <w:rPr>
          <w:rFonts w:ascii="Times New Roman" w:hAnsi="Times New Roman" w:cs="Times New Roman"/>
          <w:sz w:val="24"/>
          <w:szCs w:val="24"/>
        </w:rPr>
      </w:pPr>
    </w:p>
    <w:p w14:paraId="52D8F622" w14:textId="77777777" w:rsidR="00172A88" w:rsidRDefault="00172A88" w:rsidP="00F1646B">
      <w:pPr>
        <w:rPr>
          <w:rFonts w:ascii="Times New Roman" w:hAnsi="Times New Roman" w:cs="Times New Roman"/>
          <w:sz w:val="24"/>
          <w:szCs w:val="24"/>
        </w:rPr>
      </w:pPr>
    </w:p>
    <w:p w14:paraId="4E6BDFBB" w14:textId="32B30312" w:rsidR="00172A88" w:rsidRPr="00FF525F" w:rsidRDefault="00104C35" w:rsidP="00F164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72A88" w:rsidRPr="00FF5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95"/>
    <w:rsid w:val="00077B11"/>
    <w:rsid w:val="000D01CC"/>
    <w:rsid w:val="00104C35"/>
    <w:rsid w:val="00172A88"/>
    <w:rsid w:val="001B3933"/>
    <w:rsid w:val="003D5961"/>
    <w:rsid w:val="00413D95"/>
    <w:rsid w:val="0053525D"/>
    <w:rsid w:val="00543C57"/>
    <w:rsid w:val="005B6930"/>
    <w:rsid w:val="00666ACA"/>
    <w:rsid w:val="0083505B"/>
    <w:rsid w:val="008A0E1E"/>
    <w:rsid w:val="008A69FC"/>
    <w:rsid w:val="00C76A5B"/>
    <w:rsid w:val="00CA0476"/>
    <w:rsid w:val="00CC65F7"/>
    <w:rsid w:val="00CD7D2B"/>
    <w:rsid w:val="00DC24B0"/>
    <w:rsid w:val="00DF3B55"/>
    <w:rsid w:val="00EE35E2"/>
    <w:rsid w:val="00F1646B"/>
    <w:rsid w:val="00FC3FF0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0CCF9"/>
  <w15:chartTrackingRefBased/>
  <w15:docId w15:val="{95E1CDE4-83B5-4864-BFA7-25AD4989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93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C3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F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3F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F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F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946</Characters>
  <Application>Microsoft Office Word</Application>
  <DocSecurity>0</DocSecurity>
  <Lines>7</Lines>
  <Paragraphs>2</Paragraphs>
  <ScaleCrop>false</ScaleCrop>
  <Company>University College London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Kilic, Aysenur</dc:creator>
  <cp:keywords/>
  <dc:description/>
  <cp:lastModifiedBy>Kilic, Aysenur</cp:lastModifiedBy>
  <cp:revision>4</cp:revision>
  <dcterms:created xsi:type="dcterms:W3CDTF">2024-08-16T10:52:00Z</dcterms:created>
  <dcterms:modified xsi:type="dcterms:W3CDTF">2024-08-16T10:54:00Z</dcterms:modified>
</cp:coreProperties>
</file>