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B2476" w:rsidRDefault="0000000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 Regular" w:hAnsi="Times New Roman Regular" w:cs="Times New Roman Regular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89535</wp:posOffset>
            </wp:positionV>
            <wp:extent cx="5274310" cy="3767455"/>
            <wp:effectExtent l="0" t="0" r="0" b="4445"/>
            <wp:wrapTopAndBottom/>
            <wp:docPr id="5" name="图片 5" descr="21s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1sex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7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Supplementary Figure 1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bidi="ar"/>
        </w:rPr>
        <w:t xml:space="preserve">Global burden of low vision and blindness due to AMD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by gender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bidi="ar"/>
        </w:rPr>
        <w:t xml:space="preserve"> in 2021: age-standardized rates and case numbers</w:t>
      </w:r>
    </w:p>
    <w:p w:rsidR="00CB2476" w:rsidRDefault="00000000">
      <w:pPr>
        <w:pStyle w:val="a5"/>
        <w:spacing w:beforeAutospacing="0" w:afterAutospacing="0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 xml:space="preserve">(A) </w:t>
      </w:r>
      <w:r>
        <w:rPr>
          <w:rFonts w:ascii="Times New Roman" w:hAnsi="Times New Roman"/>
          <w:color w:val="000000" w:themeColor="text1"/>
          <w:sz w:val="20"/>
          <w:szCs w:val="20"/>
          <w:lang w:bidi="ar"/>
        </w:rPr>
        <w:t>Age-standardized rates of prevalence and DALYs by gender in 2021.</w:t>
      </w:r>
    </w:p>
    <w:p w:rsidR="00CB2476" w:rsidRDefault="00000000">
      <w:pPr>
        <w:numPr>
          <w:ilvl w:val="255"/>
          <w:numId w:val="0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(B) Numbers of prevalent cases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and DALYs by gender in 2021.</w:t>
      </w:r>
    </w:p>
    <w:p w:rsidR="00CB2476" w:rsidRDefault="00CB247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B2476" w:rsidRDefault="0000000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 Regular" w:hAnsi="Times New Roman Regular" w:cs="Times New Roman Regular"/>
          <w:noProof/>
          <w:color w:val="000000" w:themeColor="text1"/>
          <w:sz w:val="20"/>
          <w:szCs w:val="20"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91440</wp:posOffset>
            </wp:positionV>
            <wp:extent cx="5273675" cy="3768725"/>
            <wp:effectExtent l="0" t="0" r="0" b="3175"/>
            <wp:wrapTopAndBottom/>
            <wp:docPr id="4" name="图片 4" descr="21S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1SD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76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Supplementary Figure 2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bidi="ar"/>
        </w:rPr>
        <w:t xml:space="preserve">Global burden of low vision and blindness due to AMD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by SDI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bidi="ar"/>
        </w:rPr>
        <w:t xml:space="preserve"> in 2021: age-standardized rates and case numbers</w:t>
      </w:r>
    </w:p>
    <w:p w:rsidR="00CB2476" w:rsidRDefault="00000000">
      <w:pPr>
        <w:pStyle w:val="a5"/>
        <w:spacing w:beforeAutospacing="0" w:afterAutospacing="0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(</w:t>
      </w:r>
      <w:r>
        <w:rPr>
          <w:rFonts w:ascii="Times New Roman" w:hAnsi="Times New Roman" w:hint="eastAsia"/>
          <w:color w:val="000000" w:themeColor="text1"/>
          <w:sz w:val="20"/>
          <w:szCs w:val="20"/>
        </w:rPr>
        <w:t>A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) </w:t>
      </w:r>
      <w:r>
        <w:rPr>
          <w:rFonts w:ascii="Times New Roman" w:hAnsi="Times New Roman"/>
          <w:color w:val="000000" w:themeColor="text1"/>
          <w:sz w:val="20"/>
          <w:szCs w:val="20"/>
          <w:lang w:bidi="ar"/>
        </w:rPr>
        <w:t xml:space="preserve">Age-standardized rates of prevalence and DALYs by </w:t>
      </w:r>
      <w:r>
        <w:rPr>
          <w:rFonts w:ascii="Times New Roman" w:hAnsi="Times New Roman" w:hint="eastAsia"/>
          <w:color w:val="000000" w:themeColor="text1"/>
          <w:sz w:val="20"/>
          <w:szCs w:val="20"/>
        </w:rPr>
        <w:t>SDI</w:t>
      </w:r>
      <w:r>
        <w:rPr>
          <w:rFonts w:ascii="Times New Roman" w:hAnsi="Times New Roman"/>
          <w:color w:val="000000" w:themeColor="text1"/>
          <w:sz w:val="20"/>
          <w:szCs w:val="20"/>
          <w:lang w:bidi="ar"/>
        </w:rPr>
        <w:t xml:space="preserve"> in 2021.</w:t>
      </w:r>
    </w:p>
    <w:p w:rsidR="00CB2476" w:rsidRDefault="00000000">
      <w:pP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B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Numbers of prevalent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cases and DALYs by SDI in 2021.</w:t>
      </w:r>
    </w:p>
    <w:p w:rsidR="00CB2476" w:rsidRDefault="00CB2476">
      <w:pP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</w:pPr>
    </w:p>
    <w:p w:rsidR="00CB2476" w:rsidRDefault="00000000">
      <w:pP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</w:pPr>
      <w:r>
        <w:rPr>
          <w:rFonts w:ascii="Times New Roman Regular" w:hAnsi="Times New Roman Regular" w:cs="Times New Roman Regular"/>
          <w:noProof/>
          <w:color w:val="000000" w:themeColor="text1"/>
          <w:sz w:val="20"/>
          <w:szCs w:val="20"/>
        </w:rPr>
        <w:drawing>
          <wp:inline distT="0" distB="0" distL="114300" distR="114300">
            <wp:extent cx="5266690" cy="2809240"/>
            <wp:effectExtent l="0" t="0" r="16510" b="10160"/>
            <wp:docPr id="3" name="图片 3" descr="21G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1GB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0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476" w:rsidRDefault="0000000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Supplementary Figure 3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bidi="ar"/>
        </w:rPr>
        <w:t xml:space="preserve">Global burden of low vision and blindness due to AMD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by GBD region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bidi="ar"/>
        </w:rPr>
        <w:t xml:space="preserve"> in 2021: age-standardized rates and case numbers</w:t>
      </w:r>
    </w:p>
    <w:p w:rsidR="00CB2476" w:rsidRDefault="00000000">
      <w:pPr>
        <w:pStyle w:val="a5"/>
        <w:spacing w:beforeAutospacing="0" w:afterAutospacing="0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  <w:lang w:bidi="ar"/>
        </w:rPr>
        <w:t>(A) Age-standardized rates of prevalence and DALYs by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GBD region</w:t>
      </w:r>
      <w:r>
        <w:rPr>
          <w:rFonts w:ascii="Times New Roman" w:hAnsi="Times New Roman"/>
          <w:color w:val="000000" w:themeColor="text1"/>
          <w:sz w:val="20"/>
          <w:szCs w:val="20"/>
          <w:lang w:bidi="ar"/>
        </w:rPr>
        <w:t xml:space="preserve"> in 2021. </w:t>
      </w:r>
    </w:p>
    <w:p w:rsidR="00CB2476" w:rsidRDefault="00000000">
      <w:pPr>
        <w:numPr>
          <w:ilvl w:val="255"/>
          <w:numId w:val="0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B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Numbers of prevalent cases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and DALYs by GBD region in 2021.</w:t>
      </w:r>
    </w:p>
    <w:p w:rsidR="00CB2476" w:rsidRDefault="0000000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  <w:lang w:bidi="ar"/>
        </w:rPr>
        <w:t xml:space="preserve"> </w:t>
      </w:r>
    </w:p>
    <w:p w:rsidR="00CB2476" w:rsidRDefault="00000000">
      <w:pP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</w:pPr>
      <w:r>
        <w:rPr>
          <w:rFonts w:ascii="Times New Roman Regular" w:hAnsi="Times New Roman Regular" w:cs="Times New Roman Regular"/>
          <w:noProof/>
          <w:color w:val="000000" w:themeColor="text1"/>
          <w:sz w:val="20"/>
          <w:szCs w:val="20"/>
        </w:rPr>
        <w:lastRenderedPageBreak/>
        <w:drawing>
          <wp:inline distT="0" distB="0" distL="114300" distR="114300">
            <wp:extent cx="5240655" cy="2245995"/>
            <wp:effectExtent l="0" t="0" r="17145" b="14605"/>
            <wp:docPr id="2" name="图片 2" descr="21count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1country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24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476" w:rsidRDefault="0000000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Supplementary Figure 4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bidi="ar"/>
        </w:rPr>
        <w:t xml:space="preserve">Global burden of low vision and blindness due to AMD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by</w:t>
      </w:r>
      <w:r>
        <w:rPr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204 countries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bidi="ar"/>
        </w:rPr>
        <w:t xml:space="preserve"> in 2021: age-standardized rates and case numbers</w:t>
      </w:r>
    </w:p>
    <w:p w:rsidR="00CB2476" w:rsidRDefault="00000000">
      <w:pPr>
        <w:pStyle w:val="a5"/>
        <w:spacing w:beforeAutospacing="0" w:afterAutospacing="0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(</w:t>
      </w:r>
      <w:r>
        <w:rPr>
          <w:rFonts w:ascii="Times New Roman" w:hAnsi="Times New Roman" w:hint="eastAsia"/>
          <w:color w:val="000000" w:themeColor="text1"/>
          <w:sz w:val="20"/>
          <w:szCs w:val="20"/>
        </w:rPr>
        <w:t>A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) </w:t>
      </w:r>
      <w:r>
        <w:rPr>
          <w:rFonts w:ascii="Times New Roman" w:hAnsi="Times New Roman"/>
          <w:color w:val="000000" w:themeColor="text1"/>
          <w:sz w:val="20"/>
          <w:szCs w:val="20"/>
          <w:lang w:bidi="ar"/>
        </w:rPr>
        <w:t>Age-standardized rates of prevalence and DALYs by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204 countries</w:t>
      </w:r>
      <w:r>
        <w:rPr>
          <w:rFonts w:ascii="Times New Roman" w:hAnsi="Times New Roman"/>
          <w:color w:val="000000" w:themeColor="text1"/>
          <w:sz w:val="20"/>
          <w:szCs w:val="20"/>
          <w:lang w:bidi="ar"/>
        </w:rPr>
        <w:t xml:space="preserve"> in 2021. </w:t>
      </w:r>
    </w:p>
    <w:p w:rsidR="00CB2476" w:rsidRDefault="0000000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B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Numbers of prevalent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cases and DALYs by 204 countries in 2021.</w:t>
      </w:r>
    </w:p>
    <w:p w:rsidR="00CB2476" w:rsidRDefault="00CB2476">
      <w:pPr>
        <w:pStyle w:val="a5"/>
        <w:spacing w:beforeAutospacing="0" w:afterAutospacing="0"/>
        <w:rPr>
          <w:rFonts w:ascii="Times New Roman" w:hAnsi="Times New Roman"/>
          <w:color w:val="000000" w:themeColor="text1"/>
          <w:sz w:val="20"/>
          <w:szCs w:val="20"/>
        </w:rPr>
      </w:pPr>
    </w:p>
    <w:p w:rsidR="00CB2476" w:rsidRDefault="00000000">
      <w:pPr>
        <w:pStyle w:val="a5"/>
        <w:spacing w:beforeAutospacing="0" w:afterAutospacing="0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Supplementary Table 1</w:t>
      </w:r>
      <w:r>
        <w:rPr>
          <w:rFonts w:ascii="Times New Roman" w:hAnsi="Times New Roman" w:hint="eastAsia"/>
          <w:color w:val="000000" w:themeColor="text1"/>
          <w:sz w:val="20"/>
          <w:szCs w:val="20"/>
        </w:rPr>
        <w:t xml:space="preserve"> T</w:t>
      </w:r>
      <w:r>
        <w:rPr>
          <w:rFonts w:ascii="Times New Roman" w:hAnsi="Times New Roman"/>
          <w:color w:val="000000" w:themeColor="text1"/>
          <w:sz w:val="20"/>
          <w:szCs w:val="20"/>
        </w:rPr>
        <w:t>he estimated number and age-standardized rates (per 100,000 population) of low vision and blindness</w:t>
      </w:r>
      <w:r>
        <w:rPr>
          <w:rFonts w:ascii="Times New Roman" w:hAnsi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/>
          <w:color w:val="000000" w:themeColor="text1"/>
          <w:sz w:val="20"/>
          <w:szCs w:val="20"/>
        </w:rPr>
        <w:t>d</w:t>
      </w:r>
      <w:r>
        <w:rPr>
          <w:rFonts w:ascii="Times New Roman" w:hAnsi="Times New Roman" w:hint="eastAsia"/>
          <w:color w:val="000000" w:themeColor="text1"/>
          <w:sz w:val="20"/>
          <w:szCs w:val="20"/>
        </w:rPr>
        <w:t>ue to AMD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DALYs and temporal trends by GBD region from 1990 to 2021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241"/>
        <w:gridCol w:w="1503"/>
        <w:gridCol w:w="1111"/>
        <w:gridCol w:w="1503"/>
        <w:gridCol w:w="1111"/>
        <w:gridCol w:w="1053"/>
      </w:tblGrid>
      <w:tr w:rsidR="00CB2476">
        <w:trPr>
          <w:trHeight w:val="90"/>
        </w:trPr>
        <w:tc>
          <w:tcPr>
            <w:tcW w:w="1313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Characterstics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1990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2021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1990-2021</w:t>
            </w:r>
          </w:p>
        </w:tc>
      </w:tr>
      <w:tr w:rsidR="00CB2476">
        <w:trPr>
          <w:trHeight w:val="336"/>
        </w:trPr>
        <w:tc>
          <w:tcPr>
            <w:tcW w:w="1313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Number(95%UI)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ASR(95%UI)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Number(95%UI)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ASR(95%UI)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EAPC(95%CI)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bidi="ar"/>
              </w:rPr>
              <w:t>GBD region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High-income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90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High-income Asia Pacific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4,722 (2,996 - 6,639)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2.51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 (1.6-3.5)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11,171 (7,467 - 15,414)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1.99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(1.31-2.76)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-0.73 (-0.83--0.62)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High-income North America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11,143 (7,513 - 15,333)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3.01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(2.03-4.16)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18,584 (12,726 - 25,348)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2.58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(1.77-3.52)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-0.57 (-0.71--0.42)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Western Europe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70,969 (47,104 - 96,614)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11.76 (7.83-15.93)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93,331 (62,845 - 127,278)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8.49 (5.68-11.35)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-1.1 (-1.15--1.05)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Southern Latin America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1,626 (1,029 - 2,292)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3.74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 (2.39-5.25)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2,541 (1,659 - 3,508)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2.79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(1.82-3.85)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-0.93 (-0.95--0.9)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Australasia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1,104 (720 - 1,579)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4.83 (3.16-6.86)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2,204 (1,429 - 3,086)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3.73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(2.43-5.22)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-0.81 (-0.87--0.74)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East Asia and Southeast Asia and Oceania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East Asia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54,428 (37,567 - 76,210)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7.23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 (5.1-10.02)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154,300 (106,459 - 213,904)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7.04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(4.89-9.69)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-0.93 (-1.2--0.66)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Southeast Asia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18,693 (12,261 - 27,118)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8.51 (5.57-12.16)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35,067 (23,446 - 50,049)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5.8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(3.92-8.26)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-1.38 (-1.45--1.31)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Oceania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91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 (58-139)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3.7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(2.41-5.36)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183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(118-272)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2.87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(1.88-4.1)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-0.65 (-0.72--0.58)</w:t>
            </w:r>
          </w:p>
        </w:tc>
      </w:tr>
      <w:tr w:rsidR="00CB2476">
        <w:trPr>
          <w:trHeight w:val="90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Europe and Central Asia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Central Asia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2,237 (1,522 -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lastRenderedPageBreak/>
              <w:t>3,144)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 xml:space="preserve">5.16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>(3.56-7.16)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lastRenderedPageBreak/>
              <w:t xml:space="preserve">3,491 (2,367 -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lastRenderedPageBreak/>
              <w:t>4,943)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 xml:space="preserve">4.76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>(3.25-6.7)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 xml:space="preserve">-0.32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>(-0.38--0.26)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>Central Europe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6,877 (4,663 - 9,532)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4.72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(3.22-6.53)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9,507 (6,532 - 13,116)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4.03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(2.77-5.61)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-0.62 (-0.69--0.54)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Eastern Europe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6,335 (4,158 - 8,930)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2.35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 (1.54-3.27)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7,005 (4,623 - 9,771)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1.93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(1.28-2.69)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 (-0.79--0.62)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Latin America and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 w:val="16"/>
                <w:szCs w:val="16"/>
                <w:lang w:bidi="ar"/>
              </w:rPr>
              <w:t xml:space="preserve"> </w:t>
            </w: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Caribbean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Andean Latin America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1,735 (1,183 - 2,453)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9.28 (6.33-12.97)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4,533 (3,126 - 6,307)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7.92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(5.46-11)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-0.46 (-0.54--0.37)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Caribbean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554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(356-778)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2.22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(1.44-3.1)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965 (636 - 1,361)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1.78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(1.17-2.5)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-0.64 (-0.69--0.59)</w:t>
            </w:r>
          </w:p>
        </w:tc>
      </w:tr>
      <w:tr w:rsidR="00CB2476">
        <w:trPr>
          <w:trHeight w:val="90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Central Latin America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3,652 (2,502 - 5,098)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4.97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 (3.41-6.89)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9,250 (6,307 - 12,765)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3.84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 (2.61-5.29)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-0.77 (-0.81--0.73)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Tropical Latin America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3,946 (2,752 - 5,444)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4.85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(3.41-6.64)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11,207 (7,873 - 15,359)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4.44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(3.13-6.09)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-0.12 (-0.25-0.01)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North Africa and Middle East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North Africa and Middle East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25,302 (17,220 - 35,828)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16.73 (11.36-23.55)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57,179 (38,432 - 79,955)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14.04 (9.6-19.61)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-0.63 (-0.67--0.58)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South Asia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 Asia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66,822 (44,477 - 96,064)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13.12 (8.83-18.69)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113,529 (77,766 - 159,828)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8.23 (5.67-11.51)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-1.81 (-1.99--1.63)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Sub-Saharan Africa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Central Sub-Saharan Africa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334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(218-481)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2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(1.32-2.81)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814 (541 - 1,158)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2.02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(1.36-2.89)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0.12 (0.05-0.19)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Eastern Sub-Saharan Africa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9,242 (6,141 - 12,992)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14.52 (9.78-20.28)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15,975 (10,624 - 22,799)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11.11 (7.39-15.78)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-0.49 (-0.64--0.34)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Southern Sub-Saharan Africa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765 (503 - 1,086)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3.19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 (2.12-4.5)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1,656 (1,107 - 2,348)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3.28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(2.21-4.59)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0.27 (0.13-0.42)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Western Sub-Saharan Africa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12,326 (8,806 - 17,034)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15.46 (11.1-21.22)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25,529 (18,067 - 35,784)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14.73 (10.43-20.56)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-0.52 (-0.65--0.39)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WHO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 w:val="16"/>
                <w:szCs w:val="16"/>
                <w:lang w:bidi="ar"/>
              </w:rPr>
              <w:t xml:space="preserve"> region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African Region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24,528 (16,904 - 34,181)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12.41 (8.62-17.2)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48,060 (32,837 - 67,226)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10.82 (7.43-15.08)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-0.49 (-0.56--0.41)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Eastern Mediterranean Region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27,923 (19,479 - 38,780)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17.2 (11.97-23.76)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58,195 (40,166 - 80,656)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14.91 (10.33-20.47)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-0.53 (-0.58--0.48)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European Region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89,562 (59,883 - 121,161)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8.42 (5.69-11.33)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120,429 (81,606 - 161,734)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6.55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(4.45-8.78)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-0.88 (-0.9--0.86)</w:t>
            </w:r>
          </w:p>
        </w:tc>
      </w:tr>
      <w:tr w:rsidR="00CB2476">
        <w:trPr>
          <w:trHeight w:val="90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South-East Asia Region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69,865 (45,857 - 102,009)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11.32 (7.57-16.16)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121,041 (82,252 - 171,259)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7.12 (4.85-10.02)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-1.77 (-1.93--1.6)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Region of the Americas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22,575 (15,512 - 30,871)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3.8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(2.61-5.19)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46,939 (32,524 - 63,921)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3.39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(2.35-4.62)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-0.35 (-0.42--0.28)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Western Pacific Region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67,995 (46,974 - 95,223)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6.65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(4.61-9.23)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182,391 (127,832 - 252,142)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6.31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(4.42-8.69)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-0.86 (-1.07--0.66)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lastRenderedPageBreak/>
              <w:t>Four world regions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Africa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31,652 (21,753 - 44,224)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12.6 (8.72-17.68)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63,063 (42,825 - 88,716)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11.01 (7.56-15.42)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-0.48 (-0.54--0.43)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Asia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160,815 (110,030 - 226,529)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8.89 (6.09-12.41)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350,590 (243,178 - 485,009)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7.07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(4.9-9.75)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-1.18 (-1.29--1.07)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Europe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87,555 (58,482 - 118,369)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8.5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 (5.74-11.45)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116,937 (79,091 - 156,950)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6.57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(4.46-8.81)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 (-0.92--0.88)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America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22,575 (15,512 - 30,871)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3.8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(2.61-5.19)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46,939 (32,524 - 63,921)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3.39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(2.35-4.62)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-0.35 (-0.42--0.28)</w:t>
            </w:r>
          </w:p>
        </w:tc>
      </w:tr>
      <w:tr w:rsidR="00CB2476">
        <w:trPr>
          <w:trHeight w:val="90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</w:rPr>
              <w:t>African Union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Central Africa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977(662-1,364)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4.39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(3.01-6.16)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2,351 (1,630 - 3,286)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4.5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(3.13-6.2)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0.17 (0.12-0.21)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Eastern Africa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8,979(5,996- 12,668)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15.07 (10.12-21.1)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15,533 (10,382 - 22,159)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11.35 (7.59-16.15)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-0.55 (-0.66--0.43)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Northern Africa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7,665 (5,292 - 10,952)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13.73 (9.4-19.39)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17,195 (11,589 - 24,495)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12.13 (8.28-17.06)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-0.47 (-0.51--0.42)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Southern Africa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2,424 (1,578 - 3,435)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6.23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(4.14-8.76)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4,254 (2,828 - 6,029)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5.17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(3.47-7.19)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-0.45 (-0.55--0.35)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Western Africa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11,606 (8,278 - 16,032)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16.07 (11.53-22.05)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23,729 (16,812 - 33,229)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15.26 (10.8-21.28)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-0.55 (-0.69--0.42)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World Bank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 w:val="16"/>
                <w:szCs w:val="16"/>
                <w:lang w:bidi="ar"/>
              </w:rPr>
              <w:t xml:space="preserve"> </w:t>
            </w: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Income Levels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World Bank High Income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94,010 (62,444 - 127,495)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7.17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 (4.78-9.7)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136,048 (91,822 - 183,345)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5.04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 (3.38-6.74)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-1.21 (-1.27--1.14)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World Bank Low Income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12,026 (8,046 - 17,201)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9.48 (6.43-13.47)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24,427 (16,461 - 34,413)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8.68 (5.89-12.18)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-0.22 (-0.29--0.15)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World Bank Lower Middle Income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110,358 (73,918 - 156,257)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11.88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 (8-16.76)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200,548 (136,158 - 281,608)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8.69 (5.98-12.15)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-1.21 (-1.31--1.11)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World Bank Upper Middle Income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84,585 (58,127 - 117,554)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6.29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(4.36-8.65)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215,280 (150,185 - 297,543)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6.13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(4.27-8.42)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-0.67 (-0.86--0.48)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World Bank regions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 Asia - WB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68,945 (45,934 - 98,939)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13.12 (8.82-18.64)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116,527 (79,798 - 164,014)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8.23 (5.67-11.53)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-1.8 (-1.97--1.63)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Latin America &amp; Caribbean - WB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11,494 (7,943 - 15,734)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4.77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 (3.29-6.52)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28,460 (19,708 - 38,910)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4.11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 (2.85-5.6)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-0.38 (-0.44--0.33)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Middle East &amp; North Africa - WB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19,705 (13,483 - 27,813)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17.98 (12.24-25.23)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47,401 (32,071 - 66,083)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15.65 (10.72-21.81)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-0.52 (-0.56--0.47)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Europe &amp; Central Asia - WB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88,984 (59,501 - 120,368)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8.42 (5.69-11.32)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119,238 (80,805 - 160,133)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6.55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 (4.45-8.78)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-0.88 (-0.9--0.86)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East Asia &amp; Pacific - WB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78,221 (53,844 - 110,168)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6.61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(4.55-9.24)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201,269 (140,879 - 280,594)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6.04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 (4.23-8.38)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-0.92 (-1.1--0.74)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Sub-Saharan Africa - WB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24,083 (16,609 - 33,511)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12.28 (8.53-17.03)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46,033 (31,441 - 64,383)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10.64 (7.31-14.81)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 (-0.58--0.43)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North America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11,143 (7,513 - 15,332)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3.01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 (2.03-4.16)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18,583 (12,725 - 25,347)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2.58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(1.77-3.52)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-0.57 (-0.71--0.42)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lastRenderedPageBreak/>
              <w:t xml:space="preserve">Commonwealth 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Commonwealth High Income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11,524 (7,796 - 15,540)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7.42 (5.03-10.03)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15,898 (10,835 - 21,425)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5.25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 (3.57-7.06)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-1.23 (-1.27--1.2)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Commonwealth Low Income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10,249 (6,973 - 14,282)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13.14 (8.96-18.21)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17,844 (12,206 - 25,290)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8.41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 (5.77-11.8)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-1.09 (-1.17--1.01)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Commonwealth Middle Income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75,075 (50,471 - 106,684)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13.51 (9.17-19.11)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125,623 (86,171 - 176,053)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8.65 (5.94-12.09)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-1.79 (-1.97--1.62)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 xml:space="preserve">Health System 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 w:val="16"/>
                <w:szCs w:val="16"/>
                <w:lang w:bidi="ar"/>
              </w:rPr>
              <w:t>Grouping Levels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90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Advanced Health System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106,257 (71,055 - 144,312)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6.53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 (4.4-8.83)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153,576 (103,808 - 206,377)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4.81 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(3.26-6.47)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-1.06 (-1.1--1.01)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Basic Health System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101,631 (69,716 - 142,733)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7.79 (5.32-10.83)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257,480 (179,611 - 355,072)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7.03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 (4.9-9.66)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-0.83 (-0.98--0.67)</w:t>
            </w:r>
          </w:p>
        </w:tc>
      </w:tr>
      <w:tr w:rsidR="00CB2476">
        <w:trPr>
          <w:trHeight w:val="90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Limited Health System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90,201 (60,851 - 127,895)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12.91 (8.76-18.16)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158,188 (108,270 - 221,309)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8.69 (5.98-12.12)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-1.51 (-1.65--1.38)</w:t>
            </w:r>
          </w:p>
        </w:tc>
      </w:tr>
      <w:tr w:rsidR="00CB2476">
        <w:trPr>
          <w:trHeight w:val="336"/>
        </w:trPr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Minimal Health System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4,573 (3,082 - 6,559)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8.91</w:t>
            </w:r>
          </w:p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 xml:space="preserve"> (6.11-12.6)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8,398 (5,672 - 11,992)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8.15 (5.56-11.47)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-0.28 (-0.35--0.21)</w:t>
            </w:r>
          </w:p>
        </w:tc>
      </w:tr>
    </w:tbl>
    <w:p w:rsidR="00CB2476" w:rsidRDefault="00000000">
      <w:pPr>
        <w:pStyle w:val="a5"/>
        <w:spacing w:beforeAutospacing="0" w:afterAutospacing="0"/>
        <w:rPr>
          <w:rFonts w:ascii="Times New Roman" w:hAnsi="Times New Roman"/>
          <w:color w:val="000000" w:themeColor="text1"/>
          <w:sz w:val="21"/>
          <w:szCs w:val="21"/>
        </w:rPr>
      </w:pPr>
      <w:r>
        <w:rPr>
          <w:rFonts w:ascii="Times New Roman" w:hAnsi="Times New Roman"/>
          <w:color w:val="000000" w:themeColor="text1"/>
          <w:sz w:val="21"/>
          <w:szCs w:val="21"/>
        </w:rPr>
        <w:t>UI: uncertainty intervals; CI: confidence interval; SDI: socio-demographic index; EAPC: estimated annual percentage change.</w:t>
      </w:r>
    </w:p>
    <w:p w:rsidR="00CB2476" w:rsidRDefault="00CB2476">
      <w:pPr>
        <w:pStyle w:val="a5"/>
        <w:spacing w:beforeAutospacing="0" w:afterAutospacing="0"/>
        <w:rPr>
          <w:rFonts w:ascii="Times New Roman" w:hAnsi="Times New Roman"/>
          <w:color w:val="000000" w:themeColor="text1"/>
          <w:sz w:val="20"/>
          <w:szCs w:val="20"/>
        </w:rPr>
      </w:pPr>
    </w:p>
    <w:p w:rsidR="00CB2476" w:rsidRDefault="00000000">
      <w:pPr>
        <w:pStyle w:val="a5"/>
        <w:spacing w:beforeAutospacing="0" w:afterAutospacing="0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Supplementary Table 2</w:t>
      </w:r>
      <w:r>
        <w:rPr>
          <w:rFonts w:ascii="Times New Roman" w:hAnsi="Times New Roman" w:hint="eastAsia"/>
          <w:color w:val="000000" w:themeColor="text1"/>
          <w:sz w:val="20"/>
          <w:szCs w:val="20"/>
        </w:rPr>
        <w:t xml:space="preserve"> T</w:t>
      </w:r>
      <w:r>
        <w:rPr>
          <w:rFonts w:ascii="Times New Roman" w:hAnsi="Times New Roman"/>
          <w:color w:val="000000" w:themeColor="text1"/>
          <w:sz w:val="20"/>
          <w:szCs w:val="20"/>
        </w:rPr>
        <w:t>he estimated number and age-standardized rates (per 100,000 population) of low vision and blindness</w:t>
      </w:r>
      <w:r>
        <w:rPr>
          <w:rFonts w:ascii="Times New Roman" w:hAnsi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/>
          <w:color w:val="000000" w:themeColor="text1"/>
          <w:sz w:val="20"/>
          <w:szCs w:val="20"/>
        </w:rPr>
        <w:t>d</w:t>
      </w:r>
      <w:r>
        <w:rPr>
          <w:rFonts w:ascii="Times New Roman" w:hAnsi="Times New Roman" w:hint="eastAsia"/>
          <w:color w:val="000000" w:themeColor="text1"/>
          <w:sz w:val="20"/>
          <w:szCs w:val="20"/>
        </w:rPr>
        <w:t>ue to AMD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DALYs and temporal trends by</w:t>
      </w:r>
      <w:r>
        <w:rPr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z w:val="20"/>
          <w:szCs w:val="20"/>
        </w:rPr>
        <w:t>204 countries from 1990 to 2021</w:t>
      </w:r>
    </w:p>
    <w:tbl>
      <w:tblPr>
        <w:tblW w:w="7754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7"/>
        <w:gridCol w:w="1421"/>
        <w:gridCol w:w="1371"/>
        <w:gridCol w:w="1096"/>
        <w:gridCol w:w="1096"/>
        <w:gridCol w:w="1043"/>
      </w:tblGrid>
      <w:tr w:rsidR="00CB2476">
        <w:trPr>
          <w:trHeight w:val="336"/>
        </w:trPr>
        <w:tc>
          <w:tcPr>
            <w:tcW w:w="172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Characteristics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1990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2021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1990-2021</w:t>
            </w:r>
          </w:p>
        </w:tc>
      </w:tr>
      <w:tr w:rsidR="00CB2476">
        <w:trPr>
          <w:trHeight w:val="336"/>
        </w:trPr>
        <w:tc>
          <w:tcPr>
            <w:tcW w:w="17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Number (95% UI)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ASR (95% UI)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Number (95% UI)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ASR (95% UI)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EAPC (95% CI)</w:t>
            </w:r>
          </w:p>
        </w:tc>
      </w:tr>
      <w:tr w:rsidR="00CB2476">
        <w:trPr>
          <w:trHeight w:val="336"/>
        </w:trPr>
        <w:tc>
          <w:tcPr>
            <w:tcW w:w="17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bidi="ar"/>
              </w:rPr>
              <w:t>Country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0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0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CB2476">
        <w:trPr>
          <w:trHeight w:val="334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Afghanistan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1,358(910-1,959)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20.55 (13.79-29.33)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1,440(976-2,062)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19.87 (13.36-28.38)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-0.06 (-0.17-0.05)</w:t>
            </w:r>
          </w:p>
        </w:tc>
      </w:tr>
      <w:tr w:rsidR="00CB2476">
        <w:trPr>
          <w:trHeight w:val="334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Albania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99(63-140)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5.36 (3.5-7.58)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200(133-277)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4.42 (2.97-6.07)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-0.78 (-0.88--0.67)</w:t>
            </w:r>
          </w:p>
        </w:tc>
      </w:tr>
      <w:tr w:rsidR="00CB2476">
        <w:trPr>
          <w:trHeight w:val="334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Algeria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1,984(1,325-2,836)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17.07 (11.36-24.28)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4,422(2,976-6,309)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13.23 (9.03-18.77)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-0.85 (-0.87--0.82)</w:t>
            </w:r>
          </w:p>
        </w:tc>
      </w:tr>
      <w:tr w:rsidR="00CB2476">
        <w:trPr>
          <w:trHeight w:val="334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American Samoa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1(0-1)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3.94 (2.53-5.9)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1(1-2)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2.75 (1.76-4.06)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-1.04 (-1.09--1)</w:t>
            </w:r>
          </w:p>
        </w:tc>
      </w:tr>
      <w:tr w:rsidR="00CB2476">
        <w:trPr>
          <w:trHeight w:val="334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Andorra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4(3-6)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8.35 (5.48-11.46)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11(8-15)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6.7 (4.5-9.17)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-0.68 (-0.73--0.63)</w:t>
            </w:r>
          </w:p>
        </w:tc>
      </w:tr>
      <w:tr w:rsidR="00CB2476">
        <w:trPr>
          <w:trHeight w:val="334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Angola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100(64-147)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3.43 (2.24-4.95)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260(169-379)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2.88 (1.91-4.05)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-0.59 (-0.63--0.54)</w:t>
            </w:r>
          </w:p>
        </w:tc>
      </w:tr>
      <w:tr w:rsidR="00CB2476">
        <w:trPr>
          <w:trHeight w:val="334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Antigua and Barbuda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1(1-1)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1.77 (1.17-2.47)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1(1-2)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1.41 (0.91-2.02)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-0.74 (-0.78--0.7)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Argentina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1,207(754-1,726)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3.96 (2.5-5.66)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1,734(1,122-2,398)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2.97 (1.93-4.11)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 (-0.93--0.87)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Armenia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120(80-172)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4.84 (3.25-6.76)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197(131-276)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4.4 (2.93-6.13)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-0.38 (-0.42--0.34)</w:t>
            </w:r>
          </w:p>
        </w:tc>
      </w:tr>
      <w:tr w:rsidR="00CB2476">
        <w:trPr>
          <w:trHeight w:val="90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>Australia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890(580-1,275)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4.68 (3.07-6.65)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1,824(1,185-2,566)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3.64 (2.36-5.15)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-0.77 (-0.84--0.7)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Austria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1,173(767-1,597)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9.44 (6.2-12.98)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1,464(993-1,988)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6.96 (4.66-9.43)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 (-1.06--0.94)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Azerbaijan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232(154-332)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5.17 (3.43-7.37)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421(280-593)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4.64 (3.13-6.47)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-0.43 (-0.5--0.36)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Bahamas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3(2-4)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1.81 (1.15-2.55)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6(4-8)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1.47 (0.97-2.09)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 (-0.74--0.66)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Bahrain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22(15-32)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16.42 (10.95-23.12)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84(57-123)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11.46 (7.93-16.24)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-1.23 (-1.25--1.2)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Bangladesh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3,868(2,624-5,476)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9.18 (6.28-13.03)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8,596(5,986-12,183)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6.49 (4.52-9.05)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 (-1.03--0.77)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Barbados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2(1-3)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0.6 (0.4-0.87)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3(2-4)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0.53 (0.35-0.77)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-0.29 (-0.32--0.26)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Belarus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290(185-419)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2.25 (1.43-3.23)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307(194-433)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1.85 (1.17-2.61)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-0.71 (-0.77--0.64)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Belgium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1,515(1,008-2,053)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9.47 (6.28-12.73)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1,944(1,287-2,690)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7.15 (4.71-9.73)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-0.92 (-0.94--0.89)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Belize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2(1-2)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1.95 (1.26-2.76)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4(3-6)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1.58 (1.03-2.25)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-0.69 (-0.73--0.66)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Benin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152(106-219)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8.42 (5.88-11.97)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610(424-854)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13.47 (9.38-18.8)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1.43 (1.27-1.58)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Bermuda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1(1-1)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1.67 (1.09-2.36)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2(1-3)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1.27 (0.84-1.81)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-0.82 (-0.88--0.77)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Bhutan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10(7-14)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5.14 (3.48-7.29)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20(14-29)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3.6 (2.41-5.04)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-1.27 (-1.41--1.12)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Bolivia (Plurinational State of)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190(126-271)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6.76 (4.53-9.52)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463(312-653)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5.48 (3.73-7.73)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-0.66 (-0.68--0.63)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Bosnia and Herzegovina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184(120-267)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5.08 (3.34-7.19)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262(176-367)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4.02 (2.71-5.64)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-1.02 (-1.16--0.87)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Botswana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13(8-20)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2.92 (1.8-4.27)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26(15-40)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2.19 (1.34-3.28)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-1.07 (-1.15--0.99)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Brazil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3,876(2,708-5,349)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4.88 (3.44-6.68)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11,049(7,760-15,142)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4.48 (3.16-6.15)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-0.12 (-0.25-0.01)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Brunei Darussalam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2(1-3)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2.87 (1.84-4.06)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5(4-8)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2.24 (1.47-3.14)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-0.78 (-0.89--0.67)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Bulgaria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487(340-657)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4.06 (2.87-5.43)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520(351-740)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3.37 (2.25-4.81)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-0.54 (-0.58--0.49)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Burkina Faso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178(116-259)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4.92 (3.26-7.04)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636(427-922)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7.76 (5.21-11.23)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0.68 (0.3-1.06)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Burundi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134(85-194)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6.59 (4.19-9.43)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214(136-314)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5.38 (3.53-7.75)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-0.62 (-0.73--0.51)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Cabo Verde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29(21-40)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12.55 (9-17.28)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43(29-61)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10.19 (6.98-14.63)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-0.79 (-0.84--0.73)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>Cambodia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302(188-442)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7.68 (4.83-11.24)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606(392-890)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5.44 (3.61-7.88)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-0.88 (-1--0.75)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Cameroon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382(261-540)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10.14 (6.99-14.24)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1,047(721-1,472)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9.95 (6.93-13.95)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-0.18 (-0.25--0.11)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Canada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876(575-1,264)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2.71 (1.79-3.86)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1,954(1,280-2,683)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2.44 (1.6-3.35)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-0.35 (-0.37--0.33)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Central African Republic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11(8-17)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1.59 (1.05-2.24)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24(15-36)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1.76 (1.1-2.53)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0.37 (0.33-0.41)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Chad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220(147-310)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8.35 (5.6-11.71)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524(368-751)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10.63 (7.47-15)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0.95 (0.85-1.04)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Chile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276(178-391)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3.05 (1.97-4.26)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619(401-875)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2.34 (1.51-3.32)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-0.87 (-0.91--0.83)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China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53,960(37,210-75,602)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7.45 (5.25-10.32)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153,220(105,756-212,586)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7.25 (5.04-9.97)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-0.94 (-1.22--0.67)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Colombia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724(487-1,032)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4.68 (3.19-6.64)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1,998(1,326-2,851)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3.58 (2.39-5.1)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-0.78 (-0.82--0.74)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Comoros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23(15-34)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13.45 (8.77-19.44)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45(30-65)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10.13 (6.77-14.65)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-0.89 (-0.91--0.86)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Congo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27(17-39)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3.12 (2.09-4.34)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55(36-79)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2.66 (1.76-3.73)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-0.52 (-0.53--0.5)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Cook Islands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1(0-1)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6.68 (4.18-9.87)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1(1-2)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4.18 (2.59-6.03)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-1.26 (-1.33--1.19)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Costa Rica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50(32-73)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3.07 (1.97-4.44)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139(91-194)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2.51 (1.64-3.51)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-0.64 (-0.66--0.63)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Croatia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254(164-361)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4.38 (2.86-6.16)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364(243-508)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3.78 (2.54-5.28)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 (-0.67--0.54)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Cuba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233(154-333)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2.29 (1.5-3.27)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379(252-541)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1.85 (1.23-2.66)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-0.58 (-0.65--0.5)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Cyprus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69(45-96)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9.87 (6.52-13.65)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140(92-191)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6.82 (4.58-9.31)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-1.2 (-1.28--1.11)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Czechia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616(416-856)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4.41 (2.99-6.17)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821(554-1,149)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3.55 (2.4-4.98)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-0.72 (-0.8--0.65)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Côte d'Ivoire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131(90-187)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4.69 (3.29-6.58)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1,062(719-1,508)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11.27 (7.85-15.68)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1.4 (0.81-1.99)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Democratic People's Republic of Korea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320(213-467)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2.47 (1.66-3.57)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609(397-927)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1.97 (1.3-2.98)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-0.76 (-0.78--0.73)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Democratic Republic of the Congo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174(111-255)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1.52 (1.01-2.21)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443(297-632)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1.7 (1.15-2.47)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0.44 (0.32-0.56)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Denmark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540(366-751)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6.2 (4.16-8.62)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664(441-929)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4.97 (3.31-6.95)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-0.68 (-0.71--0.65)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Djibouti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14(9-21)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13.27 (8.61-19.35)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52(34-77)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9.89 (6.62-14.18)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-0.91 (-0.97--0.85)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Dominica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1(1-2)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1.9 (1.21-2.75)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1(1-2)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1.51 (0.98-2.17)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-0.73 (-0.77--0.69)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>Dominican Republic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99(60-149)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2.96 (1.79-4.38)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212(134-314)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2.19 (1.39-3.25)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-0.85 (-0.94--0.76)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Ecuador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131(88-186)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2.73 (1.83-3.86)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362(238-516)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2.27 (1.49-3.24)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-0.52 (-0.56--0.48)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Egypt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3,214(2,107-4,665)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13.94 (9.27-20.11)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7,786(5,319-11,316)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13.92 (9.61-19.67)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-0.16 (-0.26--0.06)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El Salvador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202(131-292)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7.21 (4.66-10.34)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319(215-446)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5.01 (3.34-7.02)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-1.04 (-1.13--0.95)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Equatorial Guinea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5(3-8)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3.45 (2.21-5.12)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10(7-15)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2.67 (1.73-3.83)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-0.95 (-1.01--0.89)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Eritrea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109(70-163)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13.29 (8.64-18.95)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225(147-324)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10.3 (6.83-14.41)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-0.73 (-0.8--0.66)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Estonia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31(21-44)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1.51 (1.01-2.16)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36(24-53)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1.21 (0.8-1.76)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-0.84 (-0.89--0.79)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Eswatini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7(5-11)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3.17 (2.07-4.58)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12(8-18)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2.78 (1.8-3.93)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-0.4 (-0.45--0.34)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Ethiopia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1,816(1,226-2,672)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10.87 (7.46-15.68)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4,928(3,281-7,033)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12.83 (8.64-18.06)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0.74 (0.57-0.91)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Fiji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17(11-26)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5.68 (3.65-8.49)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30(19-45)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4.34 (2.77-6.41)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-0.62 (-0.76--0.48)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Finland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770(514-1,055)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10.69 (7.09-14.7)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1,052(691-1,434)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7.07 (4.69-9.57)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-1.39 (-1.47--1.31)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France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7,609(5,040-10,342)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8.57 (5.71-11.59)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10,505(7,040-13,988)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6.31 (4.25-8.49)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-1.01 (-1.06--0.95)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Gabon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16(10-23)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3.09 (1.99-4.38)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22(14-31)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2.53 (1.63-3.55)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-0.66 (-0.68--0.63)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Gambia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24(17-34)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7.97 (5.56-11.13)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81(57-116)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9.42 (6.59-13.16)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0.84 (0.69-0.99)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Georgia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290(196-410)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4.76 (3.23-6.65)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292(195-409)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4.58 (3.06-6.36)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-0.1 (-0.15--0.05)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Germany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12,108(8,063-16,673)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9.09 (6.07-12.53)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14,802(9,747-20,485)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6.41 (4.23-8.79)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-1.08 (-1.12--1.04)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Ghana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435(294-620)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8.51 (5.9-12.05)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1,636(1,105-2,330)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11.16 (7.73-15.66)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0.53 (0.29-0.78)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Greece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1,344(886-1,850)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8.89 (5.83-12.2)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2,026(1,341-2,907)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6.92 (4.57-9.75)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-0.82 (-0.88--0.76)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Greenland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1(1-1)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3.74 (2.44-5.39)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2(1-3)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3.18 (2.13-4.43)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 (-0.64--0.55)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Grenada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2(1-2)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1.96 (1.27-2.76)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2(1-2)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1.5 (0.98-2.11)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-0.79 (-0.83--0.75)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Guam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2(2-4)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3.75 (2.39-5.6)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7(4-10)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3.08 (2-4.58)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-0.56 (-0.59--0.52)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Guatemala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174(112-258)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6.01 (3.88-8.61)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449(289-634)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4.35 (2.82-6.14)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-0.85 (-0.9--0.8)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>Guinea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303(208-424)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9.76 (6.68-13.54)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609(420-847)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11.97 (8.26-16.58)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0.57 (0.46-0.68)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Guinea-Bissau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38(26-52)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11.42 (7.94-15.55)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84(58-120)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14.23 (9.89-20.15)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0.62 (0.44-0.8)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Guyana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7(4-10)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2.06 (1.35-2.94)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9(6-13)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1.59 (1.04-2.26)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-0.75 (-0.78--0.72)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Haiti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65(40-94)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2.41 (1.54-3.41)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114(75-166)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1.91 (1.26-2.7)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-0.71 (-0.74--0.67)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Honduras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97(63-141)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5.45 (3.57-7.78)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235(156-337)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4.22 (2.82-5.97)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-0.83 (-0.87--0.79)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Hungary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897(590-1,268)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6.03 (3.99-8.49)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1,036(706-1,413)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4.97 (3.34-6.82)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-0.74 (-0.89--0.58)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Iceland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59(40-81)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19.86 (13.56-27.01)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76(51-105)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11.81 (7.84-16.21)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-1.99 (-2.15--1.82)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India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53,743(35,268-78,781)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13.23 (8.78-18.98)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87,953(59,536-125,361)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7.88 (5.37-11.13)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-2.05 (-2.28--1.83)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Indonesia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6,081(3,593-9,452)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7.47 (4.42-11.71)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10,858(6,482-16,555)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5.31 (3.24-7.98)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-1.13 (-1.2--1.05)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Iran (Islamic Republic of)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6,748(4,661-9,419)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30.07 (20.52-41.87)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17,676(12,126-24,857)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25.02 (17.16-34.88)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-0.68 (-0.77--0.6)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Iraq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1,251(845-1,758)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17.33 (11.71-24.35)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2,697(1,840-3,795)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13.18 (9.12-18.38)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-0.93 (-0.98--0.88)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Ireland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385(259-523)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9.61 (6.45-13.07)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576(387-792)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6.87 (4.61-9.39)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-1.18 (-1.21--1.14)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Israel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455(301-625)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9.66 (6.46-13.24)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987(663-1,340)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7.39 (4.97-10)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-0.91 (-0.96--0.86)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Italy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18,933(12,338-26,076)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20.85 (13.59-28.74)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23,184(15,337-31,785)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13.09 (8.69-18.11)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-1.59 (-1.77--1.41)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Jamaica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33(22-48)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1.81 (1.18-2.62)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46(30-66)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1.47 (0.93-2.07)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-0.66 (-0.71--0.61)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Japan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3,814(2,442-5,349)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2.34 (1.51-3.28)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8,907(5,984-12,298)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1.94 (1.27-2.66)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-0.57 (-0.65--0.48)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Jordan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217(143-319)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20.19 (13.22-29.43)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788(524-1,146)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12.62 (8.37-18.28)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-1.53 (-1.6--1.45)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Kazakhstan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578(394-808)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5.02 (3.44-6.89)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744(496-1,049)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4.58 (3.07-6.42)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-0.41 (-0.5--0.32)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Kenya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2,502(1,604-3,640)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34.32 (22.14-49.32)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3,049(1,964-4,422)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15.38 (9.89-22.14)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-1.55 (-1.91--1.18)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Kiribati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2(1-2)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4.73 (2.96-7.06)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2(2-4)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3.91 (2.52-5.74)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-0.56 (-0.63--0.49)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Kuwait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64(43-90)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14.02 (9.5-19.5)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249(166-351)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10.82 (7.32-14.86)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-0.87 (-0.89--0.85)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Kyrgyzstan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222(152-319)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7.92 (5.4-11.22)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328(223-473)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7.74 (5.26-10.99)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-0.01 (-0.08-0.06)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>Lao People's Democratic Republic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100(65-143)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5.8 (3.91-8.26)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179(118-252)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4.65 (3.11-6.62)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-0.62 (-0.72--0.52)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Latvia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80(50-114)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2.2 (1.4-3.13)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81(52-114)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1.84 (1.2-2.6)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 (-0.65--0.55)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Lebanon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329(232-454)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15.9 (11.17-21.82)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782(528-1,103)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12.95 (8.62-18.22)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-0.42 (-0.56--0.28)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Lesotho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25(16-37)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3.3 (2.11-4.78)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27(17-41)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 (1.94-4.42)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-0.3 (-0.36--0.24)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Liberia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118(82-166)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10.99 (7.72-15.4)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169(118-239)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9.86 (6.87-13.84)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-0.38 (-0.41--0.36)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Libya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216(144-311)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12.71 (8.58-18.28)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444(298-635)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10.09 (6.83-14.22)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-1.29 (-1.51--1.06)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Lithuania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100(64-144)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2.18 (1.4-3.15)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117(72-166)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1.83 (1.14-2.63)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-0.56 (-0.58--0.53)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Luxembourg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52(34-71)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9.57 (6.28-12.97)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77(51-106)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6.62 (4.41-9.16)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-1.23 (-1.25--1.21)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Madagascar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380(248-548)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8.64 (5.68-12.32)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584(386-856)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6.59 (4.36-9.38)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-0.78 (-0.81--0.74)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Malawi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492(324-717)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14.55 (9.78-20.86)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747(491-1,072)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11.82 (7.71-16.94)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-0.61 (-0.66--0.56)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Malaysia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1,786(1,192-2,554)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21.4 (14.21-30.34)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2,903(1,965-4,283)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10.76 (7.42-15.63)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-2.68 (-2.88--2.48)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Maldives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8(5-11)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10.65 (7.09-15)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18(12-26)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6.46 (4.35-9.28)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-1.58 (-1.68--1.48)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Mali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328(227-443)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9.31 (6.49-12.44)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649(434-938)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8.24 (5.54-11.86)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-0.75 (-0.97--0.54)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Malta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39(25-54)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9.7 (6.29-13.27)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77(51-105)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 (4.62-9.5)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-1.06 (-1.09--1.03)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Marshall Islands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1(0-1)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4.69 (2.97-6.92)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1(1-1)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3.19 (2.09-4.65)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-1.19 (-1.26--1.12)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Mauritania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110(76-155)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11.78 (8.23-16.39)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218(152-314)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10.86 (7.61-15.61)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-0.28 (-0.3--0.25)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Mauritius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54(36-77)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8.24 (5.6-11.73)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108(73-154)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5.86 (3.98-8.46)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-1.09 (-1.12--1.07)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Mexico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1,963(1,346-2,751)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5.22 (3.58-7.18)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4,844(3,328-6,654)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4.06 (2.79-5.56)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-0.79 (-0.83--0.75)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Micronesia (Federated States of)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2(1-3)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4.89 (3.07-7.03)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2(1-4)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3.61 (2.28-5.41)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-0.94 (-1--0.88)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Monaco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7(5-9)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8.57 (5.71-11.68)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8(5-11)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6.93 (4.63-9.44)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-0.72 (-0.74--0.69)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Mongolia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41(27-57)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4.42 (2.94-6.18)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74(47-108)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3.99 (2.56-5.69)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-0.33 (-0.41--0.26)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Montenegro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25(17-36)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4.26 (2.87-6.03)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38(26-54)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3.87 (2.63-5.41)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 (-0.57--0.44)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>Morocco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1,307(947-1,766)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9.74 (7.09-13.13)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2,804(1,853-4,007)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8.58 (5.67-12.13)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-0.23 (-0.38--0.08)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Mozambique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886(569-1,314)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16.96 (10.94-24.69)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1,249(819-1,784)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13.49 (8.95-19.15)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-0.51 (-0.66--0.36)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Myanmar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1,199(759-1,854)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5.97 (3.87-8.93)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2,128(1,425-3,118)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4.77 (3.21-6.91)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-0.68 (-0.92--0.44)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Namibia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17(11-25)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3.14 (2.06-4.52)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30(19-46)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2.64 (1.71-3.84)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-0.54 (-0.59--0.5)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Nauru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.17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(0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.10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-0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.26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4.36 (2.73-6.62)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.18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(0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.11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-0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.27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3.61 (2.26-5.22)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-0.48 (-0.61--0.35)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Nepal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1,403(987-2,015)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17.44 (12.44-24.9)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4,516(3,073-6,567)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20.27 (13.83-29.6)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0.26 (0.13-0.39)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Netherlands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1,643(1,090-2,267)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7.98 (5.28-11.05)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2,271(1,524-3,116)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5.84 (3.92-8.02)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-1.05 (-1.08--1.02)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New Zealand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215(143-305)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5.53 (3.69-7.79)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380(258-530)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4.18 (2.83-5.85)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-0.94 (-0.98--0.91)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Nicaragua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67(43-97)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 (3.22-7.15)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173(116-242)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3.84 (2.6-5.34)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 (-0.82--0.78)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Niger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196(132-284)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8.48 (5.72-12.13)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906(617-1,289)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12.27 (8.46-17.3)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1.18 (1.03-1.33)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Nigeria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9,136(6,501-12,735)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22.18 (15.85-30.52)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15,886(11,224-22,192)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19.65 (13.93-27.59)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 (-0.97--0.62)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Niue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.10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(0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.06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-0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.14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4.31 (2.71-6.42)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.06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(0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.04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-0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.09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2.96 (1.93-4.37)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-1.16 (-1.21--1.11)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North Macedonia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85(56-122)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4.93 (3.27-7.01)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129(85-180)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4.04 (2.66-5.61)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 (-0.88--0.71)</w:t>
            </w:r>
          </w:p>
        </w:tc>
      </w:tr>
      <w:tr w:rsidR="00CB2476">
        <w:trPr>
          <w:trHeight w:val="42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Northern Mariana Islands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.46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(0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.29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-1)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3.7 (2.31-5.35)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1(1-2)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2.95 (1.92-4.36)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-0.52 (-0.58--0.47)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Norway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550(377-739)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7.32 (4.99-9.83)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710(490-956)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6.26 (4.31-8.45)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-0.49 (-0.56--0.43)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Oman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103(68-154)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18.07 (11.91-26.56)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290(193-422)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17.85 (12.01-25.38)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-0.37 (-0.69--0.04)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Pakistan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7,798(5,435-11,194)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14.91 (10.45-21.36)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12,444(8,726-17,480)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11.69 (8.24-16.34)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-0.91 (-1.01--0.82)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Palau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.37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(0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.23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-1)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4.15 (2.57-6.11)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1(0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.40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-1)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2.98 (1.94-4.32)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-0.95 (-0.99--0.91)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Palestine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103(71-147)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12.79 (8.73-18.19)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205(139-290)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9.35 (6.47-13.08)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-1.29 (-1.59--0.98)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Panama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65(42-99)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4.7 (3.03-7.09)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164(105-234)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3.69 (2.36-5.27)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-0.74 (-0.77--0.7)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Papua New Guinea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45(27-69)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2.97 (1.93-4.36)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105(67-158)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2.46 (1.62-3.58)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-0.45 (-0.53--0.37)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Paraguay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70(45-99)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3.41 (2.19-4.82)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157(102-225)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2.87 (1.86-4.1)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-0.58 (-0.62--0.53)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>Peru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1,414(968-2,007)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12.83 (8.79-18.09)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3,708(2,536-5,214)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11.35 (7.77-15.93)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-0.34 (-0.45--0.23)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Philippines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1,938(1,324-2,744)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7.66 (5.27-10.72)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5,181(3,524-7,393)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7.13 (4.89-10.01)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-0.09 (-0.14--0.05)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Poland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1,864(1,293-2,605)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4.33 (3.01-6.02)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3,013(2,079-4,135)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3.96 (2.72-5.47)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-0.4 (-0.47--0.34)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Portugal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1,443(956-1,983)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10.81 (7.18-14.79)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2,113(1,389-2,894)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7.23 (4.76-9.97)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-1.33 (-1.41--1.24)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Puerto Rico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59(38-85)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1.63 (1.04-2.33)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100(67-142)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1.25 (0.82-1.77)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-0.86 (-0.91--0.82)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Qatar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10(7-14)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13.7 (9.42-19.04)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61(40-90)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9.71 (6.64-13.7)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-1.61 (-1.94--1.28)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Republic of Korea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850(504-1,239)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3.7 (2.26-5.21)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2,044(1,330-2,932)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2.16 (1.4-3.09)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-1.87 (-2.05--1.69)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Republic of Moldova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146(93-218)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3.56 (2.28-5.13)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191(133-263)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3.13 (2.16-4.31)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-0.32 (-0.43--0.21)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Romania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1,372(904-1,964)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5.11 (3.41-7.22)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1,712(1,160-2,362)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4.29 (2.9-5.99)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-0.69 (-0.76--0.61)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Russian Federation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4,026(2,625-5,670)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2.34 (1.54-3.27)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4,571(3,022-6,380)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1.86 (1.23-2.59)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-0.83 (-0.93--0.73)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Rwanda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269(172-404)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11.21 (7.21-16.34)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396(263-571)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7.33 (4.9-10.38)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-1.41 (-1.47--1.34)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Saint Kitts and Nevis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1(0-1)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1.98 (1.27-2.82)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1(1-1)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1.47 (0.97-2.11)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-0.91 (-0.98--0.84)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Saint Lucia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2(1-2)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1.86 (1.22-2.66)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3(2-5)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1.42 (0.96-2.02)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-0.85 (-0.9--0.79)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Saint Vincent and the Grenadines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1(1-2)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1.92 (1.27-2.73)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2(1-3)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1.51 (0.95-2.15)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-0.73 (-0.76--0.7)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Samoa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3(2-5)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4.45 (2.86-6.52)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4(3-7)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3.3 (2.08-4.87)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-0.84 (-0.88--0.79)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San Marino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3(2-4)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8.33 (5.47-11.32)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6(4-9)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6.8 (4.52-9.36)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-0.67 (-0.71--0.63)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Sao Tome and Principe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8(5-11)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12.5 (8.74-17.25)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11(7-15)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11.03 (7.78-15.45)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-0.43 (-0.45--0.41)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Saudi Arabia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1,430(944-2,047)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29 (19.02-41.15)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2,772(1,821-3,970)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19.22 (13.09-26.79)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-1.44 (-1.49--1.39)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Senegal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294(195-417)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10.12 (6.71-14.23)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749(506-1,061)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10.68 (7.3-15.14)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0.16 (0.12-0.2)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Serbia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502(323-730)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4.84 (3.21-6.88)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698(465-981)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3.99 (2.65-5.56)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-0.78 (-0.84--0.72)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Seychelles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5(3-7)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8.69 (5.79-12.43)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7(5-9)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6.17 (4.22-8.67)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-1.08 (-1.1--1.06)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Sierra Leone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145(98-206)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7.78 (5.32-11.02)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231(158-332)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7.31 (5.02-10.3)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-0.22 (-0.27--0.17)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>Singapore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56(35-81)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3.08 (1.95-4.4)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215(138-309)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2.56 (1.65-3.66)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-0.54 (-0.6--0.48)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Slovakia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277(184-383)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4.64 (3.13-6.42)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401(274-567)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4.07 (2.77-5.8)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-0.48 (-0.56--0.41)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Slovenia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104(71-148)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4.23 (2.88-5.99)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175(118-244)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3.64 (2.45-5.09)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-0.64 (-0.72--0.56)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Solomon Islands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5(3-9)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4.57 (2.98-6.8)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11(7-17)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3.73 (2.42-5.54)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-0.51 (-0.58--0.44)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Somalia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160(102-239)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8.9 (5.83-13.09)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384(246-579)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 (5.18-11.76)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-0.34 (-0.4--0.28)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 Africa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606(397-863)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3.27 (2.15-4.65)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1,421(947-2,000)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3.43 (2.3-4.8)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0.36 (0.19-0.53)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 Sudan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180(113-267)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8.01 (5.15-11.8)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168(108-247)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5.65 (3.65-8.24)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-0.98 (-1.06--0.91)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Spain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11,281(7,507-15,445)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20.36 (13.53-27.7)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16,969(11,623-22,825)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14.8 (10.03-19.94)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-1.05 (-1.11--0.98)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Sri Lanka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758(512-1,081)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7.93 (5.43-11.17)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1,540(1,055-2,138)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5.68 (3.99-7.86)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-1.01 (-1.13--0.89)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Sudan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1,379(901-2,041)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16.46 (10.8-24.01)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2,011(1,326-2,895)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12.09 (8.1-17.54)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-0.88 (-0.99--0.76)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Suriname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8(5-12)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3.41 (2.25-4.9)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19(13-26)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3.03 (2.08-4.16)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-0.29 (-0.35--0.23)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Sweden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655(448-906)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3.93 (2.7-5.4)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952(657-1,323)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3.68 (2.51-5.09)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-0.26 (-0.31--0.21)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Switzerland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919(619-1,251)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8.21 (5.52-11.16)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1,376(926-1,872)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6.49 (4.42-8.84)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-0.78 (-0.83--0.74)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Syrian Arab Republic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854(575-1,238)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18.25 (12.35-26.07)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1,657(1,114-2,332)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13.36 (8.94-18.62)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-1.02 (-1.08--0.95)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Taiwan (Province of China)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148(90-228)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1.08 (0.69-1.64)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472(278-751)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1.07 (0.63-1.7)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-0.03 (-0.13-0.08)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Tajikistan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132(91-184)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5.26 (3.62-7.28)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239(159-341)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4.88 (3.31-6.9)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-0.28 (-0.34--0.23)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Thailand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2,430(1,734-3,315)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7.77 (5.55-10.61)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4,684(3,027-6,810)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4.2 (2.72-6.1)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-2.42 (-2.64--2.2)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Timor-Leste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45(31-66)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21.64 (14.97-30.67)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119(81-165)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14.81 (10.26-20.43)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-1.06 (-1.14--0.97)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Togo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98(68-137)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9.5 (6.69-13.28)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376(258-530)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11.54 (8.01-16.15)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0.53 (0.44-0.62)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Tokelau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.06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(0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.04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-0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.09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4.52 (2.92-6.79)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.05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(0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.03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-0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.07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3.23 (2.08-4.77)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-0.99 (-1.06--0.92)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Tonga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2(1-3)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4.28 (2.75-6.26)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2(1-3)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2.9 (1.86-4.14)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-1.25 (-1.34--1.17)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Trinidad and Tobago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14(9-20)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1.77 (1.13-2.48)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25(16-35)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1.29 (0.85-1.83)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-1.11 (-1.18--1.03)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>Tunisia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833(536-1,211)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17.65 (11.41-25.35)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1,521(1,008-2,182)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11.67 (7.8-16.56)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-1.41 (-1.47--1.35)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Turkmenistan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64(42-91)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3.76 (2.52-5.27)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125(85-181)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3.5 (2.34-5.04)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-0.29 (-0.35--0.23)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Tuvalu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.31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(0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.19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-0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.47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5.07 (3.13-7.39)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.35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(0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.22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-1)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3.54 (2.26-5.27)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-1.02 (-1.07--0.96)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Türkiye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3,353(2,237-4,901)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10.64 (7.21-15.29)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7,390(4,885-10,451)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 (5.36-11.25)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-0.96 (-1.06--0.85)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Uganda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385(261-561)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6.84 (4.65-9.83)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739(503-1,057)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5.98 (4.14-8.47)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0.22 (-0.03-0.47)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Ukraine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1,662(1,077-2,374)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2.35 (1.53-3.32)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1,701(1,099-2,421)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2.09 (1.36-2.97)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-0.41 (-0.46--0.37)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United Arab Emirates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48(32-69)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16.64 (11.11-23.61)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329(223-489)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11.64 (7.83-16.59)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-1.14 (-1.16--1.12)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United Kingdom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9,353(6,329-12,564)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9.81 (6.65-13.18)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11,260(7,711-15,259)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7.61 (5.21-10.24)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-0.98 (-1.03--0.93)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United Republic of Tanzania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1,702(1,163-2,382)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17.71 (12.4-24.44)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2,838(1,881-4,051)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12.74 (8.4-17.9)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-0.99 (-1.34--0.64)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United States of America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10,266(6,917-14,160)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3.04 (2.05-4.21)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16,628(11,402-22,705)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2.6 (1.78-3.57)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-0.58 (-0.74--0.42)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United States Virgin Islands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1(1-2)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1.74 (1.13-2.51)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3(2-4)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1.39 (0.9-1.96)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-0.69 (-0.72--0.66)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Uruguay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142(90-203)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3.6 (2.31-5.08)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188(122-259)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2.98 (1.93-4.18)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-0.59 (-0.63--0.55)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Uzbekistan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557(373-782)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5.17 (3.47-7.24)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1,071(705-1,502)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4.75 (3.17-6.69)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-0.34 (-0.4--0.28)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Vanuatu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2(2-4)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4.52 (3.11-6.32)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5(3-7)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3.1 (2.02-4.61)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-1.23 (-1.39--1.07)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Venezuela (Bolivarian Republic of)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309(203-429)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3.63 (2.4-5.07)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929(616-1,313)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3.25 (2.17-4.61)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-0.25 (-0.31--0.18)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Viet Nam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3,960(2,658-5,700)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10.54 (7.1-15.2)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6,687(4,662-9,347)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7.35 (5.13-10.18)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-1.6 (-1.79--1.42)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Yemen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463(314-663)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 (7.42-15.72)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1,715(1,191-2,425)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14.11 (9.79-19.82)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0.54 (0.28-0.81)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Zambia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182(117-267)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7.59 (4.88-10.89)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343(228-495)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6.07 (4.03-8.58)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-1.26 (-1.52--1)</w:t>
            </w:r>
          </w:p>
        </w:tc>
      </w:tr>
      <w:tr w:rsidR="00CB2476">
        <w:trPr>
          <w:trHeight w:val="336"/>
        </w:trPr>
        <w:tc>
          <w:tcPr>
            <w:tcW w:w="1727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Zimbabwe</w:t>
            </w:r>
          </w:p>
        </w:tc>
        <w:tc>
          <w:tcPr>
            <w:tcW w:w="142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96(62-139)</w:t>
            </w:r>
          </w:p>
        </w:tc>
        <w:tc>
          <w:tcPr>
            <w:tcW w:w="1371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2.78 (1.85-3.94)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139(89-204)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2.51 (1.68-3.54)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-0.34 (-0.39--0.3)</w:t>
            </w:r>
          </w:p>
        </w:tc>
      </w:tr>
    </w:tbl>
    <w:p w:rsidR="00CB2476" w:rsidRDefault="0000000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UI: uncertainty intervals; CI: confidence interval; SDI: socio-demographic index; EAPC: estimated annual percentage change.</w:t>
      </w:r>
    </w:p>
    <w:p w:rsidR="00CB2476" w:rsidRDefault="00CB2476">
      <w:pP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</w:pPr>
    </w:p>
    <w:p w:rsidR="00CB2476" w:rsidRDefault="00000000">
      <w:pPr>
        <w:pStyle w:val="a5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lastRenderedPageBreak/>
        <w:t>Supplementary Table 3</w:t>
      </w:r>
      <w:r>
        <w:rPr>
          <w:rFonts w:ascii="Times New Roman" w:hAnsi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/>
          <w:color w:val="000000" w:themeColor="text1"/>
          <w:sz w:val="20"/>
          <w:szCs w:val="20"/>
        </w:rPr>
        <w:t>The estimated number and age-standardized rates (per 100,000 population) of low vision and blindness</w:t>
      </w:r>
      <w:r>
        <w:rPr>
          <w:rFonts w:ascii="Times New Roman" w:hAnsi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/>
          <w:color w:val="000000" w:themeColor="text1"/>
          <w:sz w:val="20"/>
          <w:szCs w:val="20"/>
        </w:rPr>
        <w:t>d</w:t>
      </w:r>
      <w:r>
        <w:rPr>
          <w:rFonts w:ascii="Times New Roman" w:hAnsi="Times New Roman" w:hint="eastAsia"/>
          <w:color w:val="000000" w:themeColor="text1"/>
          <w:sz w:val="20"/>
          <w:szCs w:val="20"/>
        </w:rPr>
        <w:t>ue to AMD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prevalence and temporal trends by GBD region from 1990 to 2021</w:t>
      </w:r>
    </w:p>
    <w:tbl>
      <w:tblPr>
        <w:tblW w:w="7993" w:type="dxa"/>
        <w:tblLayout w:type="fixed"/>
        <w:tblLook w:val="04A0" w:firstRow="1" w:lastRow="0" w:firstColumn="1" w:lastColumn="0" w:noHBand="0" w:noVBand="1"/>
      </w:tblPr>
      <w:tblGrid>
        <w:gridCol w:w="1361"/>
        <w:gridCol w:w="1601"/>
        <w:gridCol w:w="1541"/>
        <w:gridCol w:w="1389"/>
        <w:gridCol w:w="1121"/>
        <w:gridCol w:w="980"/>
      </w:tblGrid>
      <w:tr w:rsidR="00CB2476">
        <w:trPr>
          <w:trHeight w:val="336"/>
        </w:trPr>
        <w:tc>
          <w:tcPr>
            <w:tcW w:w="136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Characterstics</w:t>
            </w:r>
          </w:p>
          <w:p w:rsidR="00CB2476" w:rsidRDefault="00CB247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1990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2021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1990-2021</w:t>
            </w:r>
          </w:p>
        </w:tc>
      </w:tr>
      <w:tr w:rsidR="00CB2476">
        <w:trPr>
          <w:trHeight w:val="336"/>
        </w:trPr>
        <w:tc>
          <w:tcPr>
            <w:tcW w:w="13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Number(95%UI)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ASR(95%UI)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Number(95%UI)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ASR(95%UI)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EAPC(95%CI)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bidi="ar"/>
              </w:rPr>
              <w:t>GBD region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</w:rPr>
              <w:t>High-income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High-income Asia Pacific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44,117(36,507-53,266)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23.69 (19.74-28.57)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117,975(98,416-142,412)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20.57 (17.16-24.97)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-0.43 (-0.5--0.36)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High-income North America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110,353(92,081-130,296)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29.77 (24.9-35.14)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196,186(163,871-234,253)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27.3 (22.77-32.6)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-0.34 (-0.49--0.19)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Western Europe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652,170(545,680-765,662)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107.4 (89.61-126.02)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939,465(785,445-1,112,672)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85.55 (71.62-101.13)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-0.77 (-0.8--0.73)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Southern Latin America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16,574(13,183-20,343)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38.04 (30.42-46.34)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29,421(23,601-36,157)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32.32 (25.89-39.45)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-0.52 (-0.55--0.49)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Australasia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10,215(8,383-11,992)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44.46 (36.72-52.45)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22,448(18,261-26,698)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37.76 (30.65-44.98)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-0.48 (-0.55--0.42)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East Asia and Southeast Asia and Oceania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East Asia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894,592(733,036-1,106,225)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118.72 (97.65-144.26)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2,680,112(2,212,332-3,300,050)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121.81 (100.23-148.4)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-0.04 (-0.18-0.11)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Southeast Asia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212,794(173,989-256,005)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96.28 (79.45-114.03)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465,204(378,307-560,797)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77.01 (63.35-92.62)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-0.86 (-0.92--0.8)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Oceania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904(703-1,157)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37.83 (30.17-46.91)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2,027(1,580-2,586)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32.84 (26.1-41.15)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-0.36 (-0.41--0.31)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Europe and Central Asia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Central Asia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33,464(26,591-42,068)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77.2 (61.54-96.52)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54,838(43,829-69,066)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74.59 (59.75-93.95)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-0.15 (-0.17--0.13)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Central Europe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94,200(76,937-114,526)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64.32 (52.9-77.73)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142,915(116,166-177,362)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60.3 (49.02-74.97)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-0.27 (-0.3--0.24)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Eastern Europe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73,045(59,265-88,601)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27.07 (22.15-32.65)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89,364(73,086-108,175)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24.51 (20.03-29.61)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-0.34 (-0.39--0.29)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lastRenderedPageBreak/>
              <w:t>Latin America and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 w:val="16"/>
                <w:szCs w:val="16"/>
                <w:lang w:bidi="ar"/>
              </w:rPr>
              <w:t xml:space="preserve"> </w:t>
            </w: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Caribbean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Andean Latin America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22,193(17,797-27,524)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118.47 (95.5-146.51)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65,055(53,070-79,977)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113.6 (92.6-140.13)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-0.14 (-0.26--0.02)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Caribbean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6,517(5,220-8,233)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26.1 (20.88-32.83)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12,781(10,161-15,899)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23.58 (18.71-29.36)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-0.28 (-0.29--0.26)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Central Latin America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42,532(34,522-51,779)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57.92 (47.41-70.66)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122,677(99,737-152,792)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50.91 (41.44-63.41)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-0.34 (-0.36--0.31)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Tropical Latin America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67,037(54,762-82,525)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81.43 (67.39-98.71)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203,080(166,748-248,976)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80.3 (65.95-98.34)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0.16 (0.02-0.29)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North Africa and Middle East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North Africa and Middle East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281,009(228,122-337,967)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186.36 (151.99-221.21)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726,411(588,700-890,108)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177.95 (144.8-218.13)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-0.17 (-0.23--0.11)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South Asia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 Asia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798,545(649,510-974,217)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157.88 (129.3-191.03)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1,583,589(1,286,973-1,959,323)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113.88 (93.23-139.4)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-1.29 (-1.48--1.1)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Sub-Saharan Africa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Central Sub-Saharan Africa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5,248(4,075-6,690)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31.73 (25.32-39.93)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13,289(10,465-17,021)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33.45 (26.83-42.3)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0.23 (0.2-0.26)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Eastern Sub-Saharan Africa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82,571(68,091-98,506)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129.97 (106.45-152.97)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166,626(134,628-199,962)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116.04 (94.08-138.2)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-0.12 (-0.21--0.03)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Southern Sub-Saharan Africa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9,656(7,765-11,927)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40.87 (33.37-50.23)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22,287(18,071-27,802)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44.6 (36.73-54.69)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0.38 (0.31-0.46)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Western Sub-Saharan Africa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182,444(148,196-222,903)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226.01 (185.74-273.72)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401,771(319,138-497,374)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229.48 (185.45-281.21)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-0.2 (-0.3--0.1)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 xml:space="preserve">WHO 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 w:val="16"/>
                <w:szCs w:val="16"/>
                <w:lang w:bidi="ar"/>
              </w:rPr>
              <w:t>region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African Region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301,382(249,335-360,559)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151.5 (126.1-179.16)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657,705(536,599-798,217)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146.95 (120.7-177.43)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-0.18 (-0.24--0.12)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Eastern Mediterranean Region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347,839(286,540-418,961)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214.28 (177.73-255.74)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771,908(627,109-943,813)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196.83 (161.47-240.19)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-0.33 (-0.4--0.27)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European Region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888,077(744,346-1,046,411)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83.08 (69.29-97.67)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1,327,419(1,115,538-1,581,235)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72.61 (60.91-86.75)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-0.48 (-0.49--0.4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>7)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>Region of the Americas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264,166(219,963-314,966)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44.17 (36.74-52.4)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627,145(519,871-752,822)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45.31 (37.5-54.39)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0.14 (0.09-0.2)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South-East Asia Region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799,647(647,203-970,873)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130.27 (106.99-156.78)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1,648,787(1,342,762-2,018,234)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96.4 (78.84-116.99)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-1.15 (-1.33--0.97)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Western Pacific Region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1,030,809(849,929-1,268,866)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99.65 (82.62-120.86)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3,001,970(2,485,950-3,674,854)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103.36 (85.38-125.75)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0.01 (-0.09-0.11)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Four world regions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Africa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377,767(314,125-450,246)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149.84 (124.88-176.64)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843,455(685,590-1,029,142)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146.42 (119.82-177.63)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-0.15 (-0.2--0.11)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Asia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2,134,042(1,762,431-2,607,398)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117.98 (97.67-142.27)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5,302,638(4,399,214-6,477,250)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106.54 (88.41-129.8)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-0.45 (-0.52--0.38)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Europe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860,512(720,218-1,011,878)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83.13 (69.37-97.78)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1,277,671(1,072,709-1,518,647)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72.17 (60.54-86.05)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-0.5 (-0.51--0.49)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America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264,166(219,963-314,966)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44.17 (36.74-52.4)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627,145(519,871-752,822)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45.31 (37.5-54.39)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0.14 (0.09-0.2)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</w:rPr>
              <w:t>African Union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Central Africa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14,483(11,743-17,987)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63.77 (52.66-77.74)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38,034(30,665-47,540)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72.08 (58.91-88.48)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0.44 (0.4-0.47)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Eastern Africa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80,825(66,702-96,419)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135.78 (111.39-160.29)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162,459(131,361-194,860)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118.81 (96.01-141.59)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-0.21 (-0.28--0.13)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Northern Africa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85,394(69,923-102,232)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153.68 (127.58-182.11)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219,431(174,392-274,258)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154.64 (124.19-190.44)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-0.05 (-0.1--0.01)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Southern Africa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25,564(20,601-31,535)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67.06 (54.16-81.67)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51,671(41,566-64,346)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63.67 (51.77-78.15)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-0.05 (-0.11-0.02)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Western Africa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171,500(139,236-209,763)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234.53 (192-284.33)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371,860(295,134-459,546)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236.68 (191.36-290.04)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-0.23 (-0.34--0.13)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World Bank  Income Levels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World Bank High Income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920,823(767,484-1,080,794)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68.53 (57.11-80.86)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1,468,011(1,231,811-1,737,976)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53.66 (44.86-63.74)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-0.84 (-0.89--0.78)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World Bank Low Income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124,478(100,097-150,308)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106.12 (87.25-126.75)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279,618(225,564-341,342)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110 (89.6-132.99)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0.12 (0.06-0.19)</w:t>
            </w:r>
          </w:p>
        </w:tc>
      </w:tr>
      <w:tr w:rsidR="00CB2476">
        <w:trPr>
          <w:trHeight w:val="715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>World Bank Lower Middle Income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1,353,123(1,101,582-1,633,854)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140.98 (116.17-168.2)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2,822,421(2,304,089-3,455,005)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116.69 (95.95-141.74)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-0.76 (-0.86--0.65)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World Bank Upper Middle Income</w:t>
            </w:r>
          </w:p>
        </w:tc>
        <w:tc>
          <w:tcPr>
            <w:tcW w:w="1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1,238,898(1,024,066-1,525,150)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95.01 (78.48-115.14)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3,482,548(2,884,794-4,272,047)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101.85 (83.89-123.67)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0.16 (0.05-0.27)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World Bank regions</w:t>
            </w:r>
          </w:p>
        </w:tc>
        <w:tc>
          <w:tcPr>
            <w:tcW w:w="1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 Asia - WB</w:t>
            </w:r>
          </w:p>
        </w:tc>
        <w:tc>
          <w:tcPr>
            <w:tcW w:w="1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824,180(670,678-1,005,495)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157.85 (129.27-191.09)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1,625,895(1,320,863-2,012,271)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114.04 (93.39-139.67)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-1.27 (-1.45--1.09)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Latin America &amp; Caribbean - WB</w:t>
            </w:r>
          </w:p>
        </w:tc>
        <w:tc>
          <w:tcPr>
            <w:tcW w:w="1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154,618(126,305-187,758)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63.64 (52.23-77.14)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432,551(354,771-526,261)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62.36 (51.14-75.72)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0.06 (0.01-0.11)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Middle East &amp; North Africa - WB</w:t>
            </w:r>
          </w:p>
        </w:tc>
        <w:tc>
          <w:tcPr>
            <w:tcW w:w="1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219,734(179,662-262,514)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200.57 (165.66-237.06)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594,515(483,351-724,556)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195.53 (160.66-237.5)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-0.11 (-0.17--0.04)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Europe &amp; Central Asia - WB</w:t>
            </w:r>
          </w:p>
        </w:tc>
        <w:tc>
          <w:tcPr>
            <w:tcW w:w="1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882,161(739,440-1,039,302)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83.06 (69.28-97.65)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1,314,195(1,104,374-1,565,312)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72.58 (60.89-86.7)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-0.48 (-0.49--0.47)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East Asia &amp; Pacific - WB</w:t>
            </w:r>
          </w:p>
        </w:tc>
        <w:tc>
          <w:tcPr>
            <w:tcW w:w="1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1,151,213(950,641-1,415,440)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96.35 (80.1-116.46)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3,260,181(2,699,559-3,996,117)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97.48 (80.48-118.6)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-0.06 (-0.16-0.03)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Sub-Saharan Africa - WB</w:t>
            </w:r>
          </w:p>
        </w:tc>
        <w:tc>
          <w:tcPr>
            <w:tcW w:w="1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293,922(243,472-351,124)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148.92 (123.63-175.79)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627,098(512,136-761,240)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143.88 (118.26-173.26)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-0.19 (-0.25--0.14)</w:t>
            </w:r>
          </w:p>
        </w:tc>
      </w:tr>
      <w:tr w:rsidR="00CB2476">
        <w:trPr>
          <w:trHeight w:val="682"/>
        </w:trPr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North America</w:t>
            </w:r>
          </w:p>
        </w:tc>
        <w:tc>
          <w:tcPr>
            <w:tcW w:w="1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110,355(92,082-130,300)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29.77 (24.9-35.14)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196,194(163,877-234,264)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27.3 (22.77-32.6)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-0.34 (-0.49--0.19)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Commonwealth</w:t>
            </w:r>
          </w:p>
        </w:tc>
        <w:tc>
          <w:tcPr>
            <w:tcW w:w="1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Commonwealth High Income</w:t>
            </w:r>
          </w:p>
        </w:tc>
        <w:tc>
          <w:tcPr>
            <w:tcW w:w="1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118,952(100,629-139,179)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76 (64.14-89.08)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174,077(146,292-206,415)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57.51 (48.08-67.69)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-0.98 (-1--0.95)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Commonwealth Low Income</w:t>
            </w:r>
          </w:p>
        </w:tc>
        <w:tc>
          <w:tcPr>
            <w:tcW w:w="1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109,851(90,178-132,559)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141.57 (116.94-169.04)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225,968(183,306-278,106)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106.53 (86.71-130.71)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-0.65 (-0.71--0.59)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Commonwealth Middle Income</w:t>
            </w:r>
          </w:p>
        </w:tc>
        <w:tc>
          <w:tcPr>
            <w:tcW w:w="1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910,065(741,153-1,105,656)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164.28 (135.31-198.51)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1,750,106(1,425,528-2,159,217)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119.53 (97.75-146.11)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-1.3 (-1.48--1.11)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 xml:space="preserve">Health System Grouping Levels </w:t>
            </w:r>
          </w:p>
        </w:tc>
        <w:tc>
          <w:tcPr>
            <w:tcW w:w="1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</w:tr>
      <w:tr w:rsidR="00CB2476">
        <w:trPr>
          <w:trHeight w:val="336"/>
        </w:trPr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Advanced Health System</w:t>
            </w:r>
          </w:p>
        </w:tc>
        <w:tc>
          <w:tcPr>
            <w:tcW w:w="1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1,042,417(871,217-1,224,929)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63.73 (53.22-74.92)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1,677,127(1,404,811-1,989,619)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52.75 (44.21-62.81)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-0.66 (-0.69--0.62)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Basic Health System</w:t>
            </w:r>
          </w:p>
        </w:tc>
        <w:tc>
          <w:tcPr>
            <w:tcW w:w="160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1,456,667(1,202,811-1,785,470)</w:t>
            </w:r>
          </w:p>
        </w:tc>
        <w:tc>
          <w:tcPr>
            <w:tcW w:w="154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111.02 (92.09-133.91)</w:t>
            </w:r>
          </w:p>
        </w:tc>
        <w:tc>
          <w:tcPr>
            <w:tcW w:w="138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4,071,705(3,367,487-4,987,633)</w:t>
            </w:r>
          </w:p>
        </w:tc>
        <w:tc>
          <w:tcPr>
            <w:tcW w:w="112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110.85 (91.51-134.6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>7)</w:t>
            </w: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>-0.08 (-0.17-0.02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>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lastRenderedPageBreak/>
              <w:t>Minimal Health System</w:t>
            </w:r>
          </w:p>
        </w:tc>
        <w:tc>
          <w:tcPr>
            <w:tcW w:w="160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50,759(41,073-61,231)</w:t>
            </w:r>
          </w:p>
        </w:tc>
        <w:tc>
          <w:tcPr>
            <w:tcW w:w="154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99.25 (81.68-118.28)</w:t>
            </w:r>
          </w:p>
        </w:tc>
        <w:tc>
          <w:tcPr>
            <w:tcW w:w="138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109,407(87,877-134,638)</w:t>
            </w:r>
          </w:p>
        </w:tc>
        <w:tc>
          <w:tcPr>
            <w:tcW w:w="112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106.34 (86.72-129.71)</w:t>
            </w: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0.18 (0.12-0.25)</w:t>
            </w:r>
          </w:p>
        </w:tc>
      </w:tr>
      <w:tr w:rsidR="00CB2476">
        <w:trPr>
          <w:trHeight w:val="336"/>
        </w:trPr>
        <w:tc>
          <w:tcPr>
            <w:tcW w:w="13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Limited Health System</w:t>
            </w:r>
          </w:p>
        </w:tc>
        <w:tc>
          <w:tcPr>
            <w:tcW w:w="16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1,087,486(888,071-1,317,434)</w:t>
            </w:r>
          </w:p>
        </w:tc>
        <w:tc>
          <w:tcPr>
            <w:tcW w:w="154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156.07 (129.03-187.5)</w:t>
            </w: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2,194,371(1,792,032-2,698,073)</w:t>
            </w:r>
          </w:p>
        </w:tc>
        <w:tc>
          <w:tcPr>
            <w:tcW w:w="112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119.7 (98.07-146.35)</w:t>
            </w:r>
          </w:p>
        </w:tc>
        <w:tc>
          <w:tcPr>
            <w:tcW w:w="9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-1.05 (-1.19--0.91)</w:t>
            </w:r>
          </w:p>
        </w:tc>
      </w:tr>
    </w:tbl>
    <w:p w:rsidR="00CB2476" w:rsidRDefault="00000000">
      <w:pPr>
        <w:pStyle w:val="a5"/>
        <w:spacing w:beforeAutospacing="0" w:afterAutospacing="0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UI: uncertainty intervals; CI: confidence interval; SDI: socio-demographic index; EAPC: estimated annual percentage change.</w:t>
      </w:r>
    </w:p>
    <w:p w:rsidR="00CB2476" w:rsidRDefault="00CB2476">
      <w:pP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</w:pPr>
    </w:p>
    <w:p w:rsidR="00CB2476" w:rsidRDefault="00000000">
      <w:pPr>
        <w:pStyle w:val="a5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Supplementary Table 4</w:t>
      </w:r>
      <w:r>
        <w:rPr>
          <w:rFonts w:ascii="Times New Roman" w:hAnsi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/>
          <w:color w:val="000000" w:themeColor="text1"/>
          <w:sz w:val="20"/>
          <w:szCs w:val="20"/>
        </w:rPr>
        <w:t>The estimated number and age-standardized rates (per 100,000 population) of low vision and blindness</w:t>
      </w:r>
      <w:r>
        <w:rPr>
          <w:rFonts w:ascii="Times New Roman" w:hAnsi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/>
          <w:color w:val="000000" w:themeColor="text1"/>
          <w:sz w:val="20"/>
          <w:szCs w:val="20"/>
        </w:rPr>
        <w:t>d</w:t>
      </w:r>
      <w:r>
        <w:rPr>
          <w:rFonts w:ascii="Times New Roman" w:hAnsi="Times New Roman" w:hint="eastAsia"/>
          <w:color w:val="000000" w:themeColor="text1"/>
          <w:sz w:val="20"/>
          <w:szCs w:val="20"/>
        </w:rPr>
        <w:t>ue to AMD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prevalence and temporal trends by 204 countries from 1990 to 2021</w:t>
      </w:r>
    </w:p>
    <w:tbl>
      <w:tblPr>
        <w:tblW w:w="7908" w:type="dxa"/>
        <w:tblInd w:w="8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0"/>
        <w:gridCol w:w="1262"/>
        <w:gridCol w:w="1262"/>
        <w:gridCol w:w="1120"/>
        <w:gridCol w:w="1120"/>
        <w:gridCol w:w="1184"/>
      </w:tblGrid>
      <w:tr w:rsidR="00CB2476">
        <w:trPr>
          <w:trHeight w:val="336"/>
        </w:trPr>
        <w:tc>
          <w:tcPr>
            <w:tcW w:w="19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Characteristics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1990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2021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1,990-2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021</w:t>
            </w:r>
          </w:p>
        </w:tc>
      </w:tr>
      <w:tr w:rsidR="00CB2476">
        <w:trPr>
          <w:trHeight w:val="336"/>
        </w:trPr>
        <w:tc>
          <w:tcPr>
            <w:tcW w:w="1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Number (95% UI)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ASR (95% UI)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Number (95% UI)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ASR (95% UI)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EAPC (95% CI)</w:t>
            </w:r>
          </w:p>
        </w:tc>
      </w:tr>
      <w:tr w:rsidR="00CB2476">
        <w:trPr>
          <w:trHeight w:val="336"/>
        </w:trPr>
        <w:tc>
          <w:tcPr>
            <w:tcW w:w="1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 w:val="16"/>
                <w:szCs w:val="16"/>
                <w:lang w:bidi="ar"/>
              </w:rPr>
              <w:t>Country</w:t>
            </w:r>
          </w:p>
        </w:tc>
        <w:tc>
          <w:tcPr>
            <w:tcW w:w="12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CB2476">
            <w:pP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Afghanistan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14,809(11,786-18,289)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225.15 (181-274.39)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16,175(12,886-20,101)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226.13 (179.25-280.97)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0.02 (-0.06-0.09)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Albania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1,267(1,022-1,566)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68.8 (55.45-85.1)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2,901(2,291-3,592)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63.48 (50.35-78.34)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-0.37 (-0.41--0.32)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Algeria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22,331(17,814-27,782)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191.93 (153.09-236.94)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56,347(44,754-70,777)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168.47 (134.69-211.1)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-0.45 (-0.47--0.43)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American Samoa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7(6-9)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38.32 (30.31-47.58)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14(11-17)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31.49 (24.85-38.84)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-0.57 (-0.59--0.55)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Andorra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43(36-52)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84.33 (70.19-100.21)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122(101-146)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73.29 (60.71-88.53)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-0.43 (-0.46--0.39)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Angola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1,358(1,055-1,739)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48.26 (38.29-60.31)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3,908(3,049-5,052)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44.83 (35.79-57.11)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-0.24 (-0.26--0.22)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Antigua and Barbuda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13(10-16)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22.16 (17.79-27.6)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20(16-26)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20 (15.95-25.35)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-0.29 (-0.31--0.27)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Argentina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11,931(9,482-14,605)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39.09 (31.12-47.31)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19,353(15,498-23,770)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33.16 (26.59-40.68)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-0.52 (-0.54--0.49)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Armenia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1,842(1,464-2,332)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74.16 (58.96-94.6)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3,222(2,546-4,107)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71.65 (56.81-90.72)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-0.15 (-0.17--0.12)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Australia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8,274(6,740-9,786)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43.36 (35.47-51.59)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18,724(15,185-22,375)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37.22 (30.12-44.26)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-0.44 (-0.52--0.36)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Austria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11,697(9,675-13,883)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93.22 (77.8-110.58)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15,927(13,104-19,294)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75.74 (62.19-91.66)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-0.68 (-0.72--0.64)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Azerbaijan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3,425(2,697-4,3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lastRenderedPageBreak/>
              <w:t>26)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 xml:space="preserve">76.43 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>(60.45-96.51)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lastRenderedPageBreak/>
              <w:t>6,616(5,243-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lastRenderedPageBreak/>
              <w:t>8,450)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lastRenderedPageBreak/>
              <w:t xml:space="preserve">72.75 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lastRenderedPageBreak/>
              <w:t>(57.89-91.93)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 xml:space="preserve">-0.21 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>(-0.22--0.19)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>Bahamas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31(24-38)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22.19 (17.65-27.77)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75(60-95)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20.31 (16.15-25.69)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-0.27 (-0.29--0.25)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Bahrain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255(201-315)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186.63 (148.67-227.42)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1,150(903-1,468)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155.32 (123.89-195.26)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-0.64 (-0.66--0.62)</w:t>
            </w:r>
          </w:p>
        </w:tc>
      </w:tr>
      <w:tr w:rsidR="00CB2476">
        <w:trPr>
          <w:trHeight w:val="1012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Bangladesh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55,469(44,052-69,054)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131.85 (105.3-164.63)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129,956(102,986-162,947)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97.75 (77.93-121.58)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-0.8 (-0.92--0.68)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Barbados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28(22-37)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8.88 (6.96-11.43)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47(36-62)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8.77 (6.8-11.4)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 xml:space="preserve">0.02 </w:t>
            </w:r>
          </w:p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(0-0.05)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Belarus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3,331(2,672-4,146)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25.86 (20.86-32.17)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3,929(3,115-4,937)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23.61 (18.76-29.69)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-0.33 (-0.36--0.3)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Belgium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14,973(12,365-17,901)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92.93 (76.93-110.39)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20,947(17,317-25,018)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76.8 (63.64-91.93)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-0.62 (-0.63--0.6)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Belize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21(17-26)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23.49 (18.71-29.33)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57(45-71)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21.35 (16.75-26.67)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-0.29 (-0.3--0.28)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Benin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1,930(1,563-2,365)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106.24 (86.13-128.81)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8,804(6,932-11,304)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193.62 (154.23-246.81)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1.83 (1.68-1.98)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Bermuda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13(10-16)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21.32 (16.88-26.73)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28(22-35)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19.19 (15.15-24.1)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 (-0.32--0.28)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Bhutan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144(115-184)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74.41 (59.36-93.76)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334(267-421)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58.86 (47.23-73.92)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-0.9 (-1.06--0.74)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Bolivia (Plurinational State of)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2,427(1,919-3,041)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85.34 (67.88-104.69)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6,602(5,321-8,312)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77.25 (62.46-96.27)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-0.29 (-0.31--0.27)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Bosnia and Herzegovina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2,426(1,953-2,985)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67.07 (54.58-82.34)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3,962(3,170-4,995)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60.44 (48.54-76.08)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-0.48 (-0.54--0.41)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Botswana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118(88-153)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26.43 (20.33-33.68)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260(201-330)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22.06 (17-27.69)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-0.68 (-0.73--0.63)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Brazil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66,310(54,082-81,695)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82.64 (68.28-100.32)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201,233(165,139-246,922)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81.33 (66.75-99.7)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0.15 (0.02-0.29)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Brunei Darussalam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21(17-26)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27.93 (22.73-34.21)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57(46-72)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23.84 (19.54-29.34)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-0.49 (-0.57--0.42)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Bulgaria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6,500(5,528-7,671)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53.74 (45.97-62.49)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7,639(6,139-9,539)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49.04 (39.48-61.04)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 (-0.32--0.28)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Burkina Faso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2,193(1,754-2,709)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59.42 (48.73-72.38)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8,718(6,899-10,817)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105.35 (83.37-129.58)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0.93 (0.53-1.32)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Burundi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1,346(1,047-1,698)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66.67 (52.18-83.65)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2,413(1,845-3,125)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61.5 (47.47-78.9)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 (-0.37--0.24)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Cabo Verde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513(435-608)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218.97 (186.04-259.71)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806(615-1,062)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190.26 (146.91-249.49)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-0.57 (-0.62--0.51)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>Cambodia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3,134(2,430-3,964)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80.28 (63.22-100.19)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7,103(5,547-8,891)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63.18 (49.79-78.24)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-0.5 (-0.61--0.38)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Cameroon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6,229(4,870-7,840)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161.79 (128.77-202.67)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17,706(14,011-22,148)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165.4 (132.07-205.28)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-0.11 (-0.21-0)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Canada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8,908(7,269-10,699)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27.46 (22.48-32.87)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20,556(16,769-25,030)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25.61 (20.67-30.94)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-0.24 (-0.25--0.22)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Central African Republic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175(138-221)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23.8 (19.28-29.2)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341(268-431)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25.01 (20.04-30.77)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0.19 (0.16-0.23)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Chad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2,901(2,343-3,501)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109.28 (89.18-131.44)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8,353(6,581-10,504)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167.9 (133.35-209.19)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1.56 (1.44-1.69)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Chile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3,124(2,478-3,921)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34.27 (27.29-42.54)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7,901(6,229-9,858)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29.9 (23.57-37.31)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-0.47 (-0.51--0.42)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China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882,596(723,350-1,091,239)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121.71 (100.11-147.8)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2,647,261(2,185,651-3,258,896)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124.66 (102.62-151.87)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-0.04 (-0.19-0.1)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Colombia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8,361(6,676-10,272)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54.24 (43.5-66.16)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26,581(21,452-33,521)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47.87 (38.67-60.57)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-0.35 (-0.38--0.33)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Comoros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231(181-288)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134.81 (107.21-164.75)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510(402-637)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115.44 (92.6-142.55)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-0.49 (-0.5--0.47)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Congo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463(363-607)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54.21 (43.42-70.09)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1,062(816-1,396)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52.15 (40.95-66.55)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-0.11 (-0.12--0.09)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Cook Islands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6(5-8)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55.29 (42.51-70.06)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11(8-13)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40.1 (31.14-49.64)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-0.85 (-0.9--0.8)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Costa Rica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594(463-748)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36.25 (28.33-45.67)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1,870(1,482-2,382)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33.86 (26.73-43.23)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 (-0.22--0.18)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Croatia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3,595(2,891-4,474)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61.85 (49.94-77.04)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5,682(4,478-7,209)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58.71 (46.42-73.64)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-0.24 (-0.27--0.22)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Cuba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2,887(2,312-3,633)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28.23 (22.61-35.49)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5,279(4,181-6,668)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25.86 (20.39-32.55)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-0.23 (-0.24--0.21)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Cyprus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670(553-804)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95.23 (79.45-112.82)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1,545(1,266-1,872)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74.56 (61.7-89.53)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-0.78 (-0.84--0.73)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Czechia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8,750(7,046-10,921)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62.19 (50.1-77.07)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13,247(10,517-16,770)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57.19 (45.88-72.53)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-0.29 (-0.32--0.27)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Côte d'Ivoire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1,989(1,610-2,514)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68.96 (56.98-85.27)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17,721(13,685-22,631)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185.95 (147.09-234.4)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1.54 (0.91-2.18)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Democratic People's Republic of Korea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7,438(5,771-9,783)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57.28 (44.41-74.13)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16,893(12,733-22,091)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54.59 (41.24-71.15)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-0.17 (-0.19--0.15)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Democratic Republic of the Congo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2,966(2,287-3,814)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25.8 (20.5-32.17)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7,490(5,904-9,553)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28.68 (22.86-36.1)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 xml:space="preserve">0.4 </w:t>
            </w:r>
          </w:p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(0.34-0.45)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Denmark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6,246(5,003-7,803)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70.97 (57.14-87.91)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8,085(6,381-10,186)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60.4 (47.74-75.96)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-0.51 (-0.54--0.47)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>Djibouti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141(112-177)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133.53 (107.02-162.65)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592(465-747)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113.67 (91.28-141.27)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-0.5 (-0.53--0.47)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Dominica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14(11-17)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22.84 (18.36-28.65)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17(13-21)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20.58 (16.34-26.01)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-0.31 (-0.33--0.28)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Dominican Republic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965(762-1,202)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29.07 (23.2-35.97)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2,391(1,913-3,002)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24.79 (19.89-31.08)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-0.43 (-0.48--0.38)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Ecuador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1,784(1,416-2,231)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36.84 (29.22-46.22)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5,458(4,344-6,908)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34.02 (27.07-42.94)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-0.19 (-0.21--0.18)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Egypt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35,574(27,953-43,406)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155.61 (125.26-190.04)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98,752(77,578-124,730)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176.97 (141.49-219.39)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0.23 (0.14-0.32)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El Salvador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2,312(1,872-2,836)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82.74 (67.17-101.47)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4,323(3,488-5,294)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68.3 (54.8-83.48)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-0.47 (-0.54--0.41)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Equatorial Guinea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67(52-85)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44.4 (35.42-55.71)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149(117-189)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39.21 (31.16-49.64)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-0.48 (-0.52--0.43)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Eritrea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1,079(827-1,394)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133.55 (104.43-166.83)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2,601(2,014-3,331)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119.56 (92.93-150.82)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-0.31 (-0.38--0.23)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Estonia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358(287-443)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17.32 (14.03-21.4)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468(376-585)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15.45 (12.3-19.13)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-0.45 (-0.49--0.42)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Eswatini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78(61-99)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34.33 (27.33-42.85)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144(112-185)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32.65 (25.99-40.8)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-0.13 (-0.16--0.11)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Ethiopia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18,223(15,016-21,738)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108.71 (90.95-127.94)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51,277(41,950-61,467)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133.38 (109.88-159.67)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0.67 (0.53-0.8)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Fiji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147(114-191)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50.73 (39.51-63.9)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288(225-361)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42.59 (33.95-52.22)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-0.36 (-0.47--0.25)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Finland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7,359(6,141-8,760)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101.3 (84.86-119.96)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11,425(9,410-13,783)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76.61 (63.28-91.94)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-0.94 (-0.99--0.89)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France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71,267(58,915-84,571)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79.63 (66.32-94.73)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107,814(89,704-129,394)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64.28 (53.41-77.21)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-0.7 (-0.74--0.65)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Gabon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219(173-277)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43.18 (34.11-54.12)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338(263-435)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40.08 (31.63-51.4)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-0.25 (-0.26--0.24)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Gambia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369(296-458)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120.79 (98-149.26)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1,384(1,074-1,782)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159.39 (125.1-203.95)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1.27 (1.09-1.45)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Georgia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4,496(3,518-5,715)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73.45 (57.84-93.23)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4,647(3,703-5,835)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73.18 (58.26-91.96)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-0.01 (-0.02-0.01)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Germany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121,152(99,953-144,564)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90.35 (74.49-107.25)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165,850(136,599-198,012)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71.86 (59.45-86.18)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-0.71 (-0.74--0.68)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Ghana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8,088(6,281-10,336)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153.12 (121.77-192.54)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33,231(25,523-42,522)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221.34 (172.58-280.14)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0.8 (0.53-1.07)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>Greece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13,592(11,167-16,348)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89.37 (73.79-107.01)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22,184(18,057-26,770)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75.74 (61.69-90.57)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-0.54 (-0.58--0.5)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Greenland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8(6-9)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34.31 (27.64-41.02)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17(13-20)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30.27 (24.5-36.44)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-0.48 (-0.51--0.45)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Grenada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18(15-23)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23.35 (18.8-29.11)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22(17-28)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20.54 (16.18-26.18)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-0.37 (-0.4--0.34)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Guam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23(18-30)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36.59 (28.91-45.71)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72(57-88)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32.85 (25.92-40.49)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-0.32 (-0.34--0.3)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Guatemala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1,779(1,408-2,201)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61.44 (49.28-74.94)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5,288(4,207-6,410)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51.17 (40.84-61.8)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-0.36 (-0.42--0.31)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Guinea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4,375(3,527-5,432)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139.5 (113.51-172.45)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9,750(7,687-12,415)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190.19 (151.29-240.92)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0.92 (0.8-1.03)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Guinea-Bissau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625(488-790)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182.99 (146.2-227.75)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1,517(1,168-1,943)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252.3 (199.55-319.26)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0.87 (0.69-1.05)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Guyana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80(63-101)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24.33 (19.36-30.61)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122(97-153)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21.41 (17.15-27.08)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-0.35 (-0.37--0.33)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Haiti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705(552-875)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26.49 (21.28-32.94)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1,380(1,096-1,754)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23.65 (18.85-29.68)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-0.34 (-0.35--0.32)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Honduras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1,154(915-1,439)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64.76 (51.73-80.47)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3,178(2,512-4,075)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56.78 (44.38-71.83)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-0.36 (-0.39--0.33)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Hungary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11,711(9,462-14,539)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77.96 (63.18-95.96)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15,285(12,245-19,041)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73.16 (58.36-91.68)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-0.27 (-0.33--0.2)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Iceland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574(483-671)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191.48 (161.11-223.46)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760(627-918)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118.48 (97.32-143.63)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-1.9 (-2.1--1.7)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India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592,157(476,450-720,315)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146.83 (120.29-177.86)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1,160,148(942,744-1,412,063)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103.18 (84.25-124.82)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-1.42 (-1.69--1.16)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Indonesia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53,552(39,637-68,728)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66 (49.55-84.52)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101,665(77,382-127,136)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49.91 (39.06-62.49)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-0.86 (-0.94--0.77)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Iran (Islamic Republic of)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78,615(64,894-95,104)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346.81 (291.39-411.32)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220,660(182,655-262,706)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311.13 (259.04-369.54)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-0.32 (-0.39--0.25)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Iraq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13,917(11,208-17,068)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193.47 (155.05-237.29)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34,586(27,573-43,190)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168.51 (136.18-207.47)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-0.49 (-0.52--0.45)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Ireland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3,771(3,132-4,514)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93.29 (77.95-111.16)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6,273(5,213-7,554)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74.56 (61.93-89.91)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-0.79 (-0.81--0.76)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Israel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4,411(3,643-5,260)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93.03 (76.96-110.87)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10,437(8,690-12,527)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78.08 (64.81-93.43)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-0.59 (-0.62--0.56)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Italy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145,468(120,834-173,661)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159.93 (133.08-190.54)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193,366(164,039-231,287)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109.71 (92.35-129.5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>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>-1.3 (-1.45--1.16)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Jamaica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414(332-519)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22.33 (17.89-28.13)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642(515-807)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20.45 (16.21-25.79)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-0.26 (-0.28--0.24)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Japan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36,027(29,884-43,516)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22.3 (18.62-26.85)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93,310(78,103-112,033)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19.73 (16.56-23.9)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-0.35 (-0.4--0.29)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Jordan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2,025(1,608-2,523)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190.45 (152.87-234.04)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8,914(7,244-11,049)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143.52 (116.89-175.73)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-0.83 (-0.89--0.77)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Kazakhstan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8,761(6,972-10,936)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75.92 (60.82-94.95)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12,105(9,631-15,342)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73.83 (58.98-93.29)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-0.15 (-0.18--0.13)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Kenya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17,848(14,151-22,554)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246.23 (196.33-308.85)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28,589(23,118-34,988)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143.63 (116.52-173.34)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-0.85 (-1.15--0.55)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Kiribati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14(11-17)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44.09 (35.19-54.81)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24(18-30)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39.34 (31.09-48.62)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-0.34 (-0.38--0.29)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Kuwait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768(611-952)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169.48 (135.16-211.03)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3,429(2,747-4,283)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150.27 (119.4-186.95)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-0.41 (-0.42--0.39)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Kyrgyzstan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3,333(2,668-4,203)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118.82 (94.59-150.13)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5,129(4,000-6,508)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121.23 (96.25-153.66)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0.11 (0.07-0.14)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Lao People's Democratic Republic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1,337(1,031-1,712)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77.04 (60.09-98.62)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2,645(2,055-3,353)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68.23 (53.41-86.43)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-0.29 (-0.36--0.21)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Latvia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933(750-1,155)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25.63 (20.68-31.64)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1,048(844-1,298)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23.58 (18.82-29.24)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 (-0.32--0.27)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Lebanon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3,863(3,170-4,715)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189.13 (155.93-229.81)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10,451(8,402-12,917)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173.65 (139.78-216.09)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-0.14 (-0.23--0.06)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Lesotho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266(211-333)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35.36 (28.39-43.81)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308(239-396)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34.2 (26.79-42.73)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-0.09 (-0.13--0.06)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Liberia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1,786(1,410-2,248)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163.86 (131-203.46)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2,813(2,202-3,597)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162.29 (128.95-204.99)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-0.06 (-0.08--0.04)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Libya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2,400(1,906-3,000)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142.41 (112.83-179.04)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5,592(4,377-7,081)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127.98 (100.17-161.1)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-0.58 (-0.69--0.46)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Lithuania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1,151(925-1,428)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25.19 (20.33-31.17)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1,513(1,209-1,877)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23.5 (18.66-29.12)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-0.24 (-0.26--0.23)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Luxembourg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516(428-615)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93.52 (77.82-110.85)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843(697-1,015)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72.95 (60.41-87.83)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-0.83 (-0.84--0.82)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Madagascar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4,202(3,271-5,284)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96.26 (75.89-119.34)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7,335(5,619-9,440)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83.95 (66.04-106.71)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-0.37 (-0.4--0.35)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Malawi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5,210(4,101-6,6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lastRenderedPageBreak/>
              <w:t>02)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lastRenderedPageBreak/>
              <w:t xml:space="preserve">156.63 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lastRenderedPageBreak/>
              <w:t>(123.85-195.29)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lastRenderedPageBreak/>
              <w:t>8,995(7,126-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lastRenderedPageBreak/>
              <w:t>11,343)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 xml:space="preserve">143.22 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>(114.27-180.11)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 xml:space="preserve">-0.17 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>(-0.2--0.13)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>Malaysia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18,957(15,590-23,218)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227.1 (186.86-276.35)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38,806(30,860-48,136)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142.07 (113.83-175.42)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-1.87 (-2.01--1.73)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Maldives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103(81-129)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146.15 (116.31-182.41)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289(226-364)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104.58 (81.21-131.82)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-1.01 (-1.12--0.91)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Mali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3,093(2,698-3,537)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87.71 (77.01-98.82)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7,706(6,059-9,668)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97.77 (78.17-119.83)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0.07 (-0.12-0.27)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Malta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376(310-448)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93.55 (77.53-110.96)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836(688-1,006)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75.43 (62.42-90.79)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-0.7 (-0.72--0.67)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Marshall Islands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6(5-8)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43.68 (34.34-55.12)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10(7-12)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34.82 (27.38-43.13)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-0.71 (-0.75--0.67)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Mauritania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1,691(1,323-2,147)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179.41 (140.81-226.73)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3,666(2,862-4,684)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181.2 (142.14-229.59)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0.02 (0.01-0.03)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Mauritius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687(543-866)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104.06 (83.35-128.37)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1,629(1,274-2,055)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87.3 (68.49-109.76)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-0.55 (-0.56--0.53)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Mexico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22,521(18,498-27,450)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59.85 (49.19-72.66)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62,866(51,538-77,175)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52.43 (42.84-64.1)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-0.35 (-0.38--0.32)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Micronesia (Federated States of)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20(15-25)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44.81 (35.07-56.19)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23(18-30)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37.15 (29.06-46.22)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-0.58 (-0.61--0.54)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Monaco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69(57-83)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85.86 (71.63-102.2)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86(71-103)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74.62 (61.78-89.27)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-0.48 (-0.51--0.46)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Mongolia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539(434-675)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58.03 (47.14-71.9)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1,026(808-1,281)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55.89 (44.99-69.16)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-0.06 (-0.11--0.02)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Montenegro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363(291-454)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60.75 (48.72-75.87)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591(466-748)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59.24 (46.76-74.17)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 (-0.24--0.16)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Morocco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15,055(13,465-16,838)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112.61 (101.28-125.17)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36,773(29,118-46,350)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112.26 (89.92-140.88)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0.16 (0.03-0.29)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Mozambique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7,368(5,724-9,210)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142.47 (112.78-174.84)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12,284(9,799-15,154)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133.23 (107.28-161.66)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-0.04 (-0.17-0.08)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Myanmar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13,173(10,343-16,809)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65.43 (52.28-81.76)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25,044(19,791-31,622)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55.86 (44.56-69.99)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-0.48 (-0.65--0.32)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Namibia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180(139-227)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33.76 (26.77-41.69)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358(278-454)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31.45 (24.91-38.64)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-0.22 (-0.25--0.19)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Nauru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2(1-2)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41.37 (32.65-51.9)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2(1-2)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37.14 (29.34-46.42)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-0.28 (-0.37--0.19)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Nepal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25,233(19,691-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lastRenderedPageBreak/>
              <w:t>31,699)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lastRenderedPageBreak/>
              <w:t xml:space="preserve">308.55 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lastRenderedPageBreak/>
              <w:t>(246.57-381.73)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lastRenderedPageBreak/>
              <w:t>90,053(70,70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lastRenderedPageBreak/>
              <w:t>9-115,217)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 xml:space="preserve">399.22 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>(315.31-507.37)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 xml:space="preserve">0.56 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>(0.43-0.69)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>Netherlands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16,845(13,903-20,244)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81.31 (67.08-97.6)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25,791(21,232-31,417)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66.19 (54.71-80.15)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-0.69 (-0.72--0.66)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New Zealand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1,941(1,615-2,309)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49.88 (41.56-58.74)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3,723(3,113-4,394)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40.74 (34.08-48.14)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-0.66 (-0.69--0.64)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Nicaragua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760(605-931)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56.51 (44.76-68.58)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2,248(1,806-2,797)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49.95 (40.15-61.77)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-0.36 (-0.37--0.35)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Niger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2,452(2,001-2,990)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104.87 (86.69-126.28)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13,938(10,932-17,629)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186.99 (148.81-234.38)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1.88 (1.64-2.13)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Nigeria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135,672(108,642-167,407)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325.88 (262.81-399.72)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241,855(189,939-299,095)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296.08 (236.91-363.82)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-0.53 (-0.66--0.39)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Niue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1(1-1)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40.71 (31.9-50.79)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1(1-1)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32.71 (25.96-40.34)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-0.69 (-0.72--0.65)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North Macedonia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1,136(907-1,399)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65.92 (53.26-81.45)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1,968(1,537-2,478)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60.51 (47.76-75.09)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-0.37 (-0.41--0.33)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Northern Mariana Islands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4(3-6)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36.5 (29.03-45.67)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15(11-19)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32.26 (25.23-40.22)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-0.28 (-0.31--0.24)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Norway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5,943(5,036-7,012)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78.58 (66.82-91.69)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8,013(6,814-9,421)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70.79 (60.05-83.24)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-0.36 (-0.4--0.31)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Oman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1,052(822-1,307)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185.93 (146.4-231.68)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3,846(3,041-4,795)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239.7 (192.59-296.07)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0.47 (0.19-0.76)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Pakistan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125,543(100,553-157,223)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239.14 (192.32-299.18)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203,098(158,288-255,041)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189.84 (151.19-235.83)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-0.92 (-1.03--0.8)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Palau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3(3-4)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39.74 (31.36-49.81)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7(5-9)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32.92 (26.24-41.24)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-0.54 (-0.56--0.51)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Palestine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1,264(991-1,563)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156.12 (123.85-192.07)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2,875(2,242-3,647)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130.38 (101.93-163.56)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-0.71 (-0.85--0.57)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Panama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594(468-737)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42.85 (33.75-52.93)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1,620(1,306-1,956)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36.44 (29.34-44.18)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-0.52 (-0.53--0.5)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Papua New Guinea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488(380-623)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33.29 (26.56-41.72)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1,240(960-1,598)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30.3 (24.02-38.34)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-0.24 (-0.29--0.18)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Paraguay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727(596-880)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35.56 (29.15-42.81)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1,847(1,508-2,239)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33.87 (27.71-40.97)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-0.17 (-0.2--0.14)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Peru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17,982(14,415-22,314)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163.21 (131.72-202.46)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52,995(43,145-64,934)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162.63 (132.42-200.14)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-0.03 (-0.18-0.12)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Philippines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24,626(20,125-30,039)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97.27 (80.02-118.39)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70,377(57,085-86,272)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96.11 (78.52-117.1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>5)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>-0.03 (-0.07-0.01)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Poland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26,800(22,081-32,895)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61.83 (51.13-75.19)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45,488(37,548-55,901)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59.51 (49.06-73.06)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-0.19 (-0.21--0.17)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Portugal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13,635(11,311-16,135)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101.37 (84.54-118.91)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22,614(18,683-26,914)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77.41 (64.3-92.07)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-0.89 (-0.95--0.83)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Puerto Rico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779(618-978)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21.3 (17.02-26.68)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1,533(1,215-1,937)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19.06 (14.99-24.14)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-0.35 (-0.37--0.33)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Qatar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121(96-150)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171.51 (137.12-215.39)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908(711-1,167)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145.18 (115.9-181.42)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-0.72 (-0.86--0.58)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Republic of Korea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7,496(5,926-9,329)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33.73 (27.21-41.44)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22,226(18,091-27,148)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23.49 (19.15-28.71)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-1.22 (-1.34--1.11)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Republic of Moldova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1,586(1,260-2,021)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38.75 (31.16-48.2)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2,359(1,932-2,866)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38.47 (31.51-46.76)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0.1 (0-0.2)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Romania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18,043(14,455-22,355)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66.79 (53.83-82.52)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24,743(20,068-30,645)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61.77 (49.8-76.75)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-0.32 (-0.35--0.29)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Russian Federation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46,701(37,894-56,553)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27.2 (22.36-32.87)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59,242(48,400-71,867)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24.09 (19.65-29.19)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-0.41 (-0.48--0.34)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Rwanda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2,630(2,074-3,316)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111.08 (88.98-136.52)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4,661(3,716-5,797)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87.17 (70.42-106.64)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-0.78 (-0.82--0.73)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Saint Kitts and Nevis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9(7-12)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23.37 (18.67-29.23)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12(10-16)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20.35 (16.05-25.68)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-0.4 (-0.43--0.37)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Saint Lucia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20(16-25)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22.79 (18.24-28.19)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48(38-61)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20.19 (15.92-25.78)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-0.35 (-0.37--0.32)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Saint Vincent and the Grenadines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16(13-21)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23.2 (18.65-28.85)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30(23-37)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20.87 (16.48-26.22)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-0.29 (-0.31--0.27)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Samoa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32(25-40)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41.67 (32.57-51.51)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46(36-58)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35.11 (27.64-43.93)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-0.49 (-0.51--0.46)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San Marino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32(26-37)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84.59 (70.23-100.21)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68(56-81)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73.96 (61.04-88.47)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-0.45 (-0.48--0.42)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Sao Tome and Principe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117(92-148)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185.08 (147.27-231.48)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181(142-232)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183.44 (143.98-232.83)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-0.05 (-0.06--0.04)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Saudi Arabia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14,161(11,334-17,502)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289.72 (234.81-356.58)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32,908(26,102-40,677)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229.53 (184.08-281.05)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-0.82 (-0.85--0.8)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Senegal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4,601(3,555-5,883)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156.8 (122.48-198.46)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13,479(10,314-17,096)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190.72 (147.29-242.09)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0.5 (0.45-0.55)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Serbia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6,768(5,329-8,478)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64.97 (51.74-81.06)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10,556(8,467-13,175)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59.93 (48.33-74.63)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-0.35 (-0.37--0.32)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Seychelles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61(48-75)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106.02 (83.73-131.29)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99(78-123)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89.83 (71.34-111.6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>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>-0.52 (-0.54--0.5)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Sierra Leone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2,257(1,777-2,815)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119.97 (95.32-148.3)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3,885(3,064-4,905)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122.25 (96.91-153.12)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0.03 (-0.01-0.06)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Singapore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573(461-696)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32.35 (26.39-38.9)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2,382(1,930-2,901)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28.52 (22.99-34.87)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-0.36 (-0.39--0.33)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Slovakia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3,825(3,061-4,742)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63.76 (51.24-78.54)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6,005(4,826-7,612)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60.45 (48.56-76.22)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-0.22 (-0.25--0.19)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Slovenia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1,510(1,215-1,881)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61.03 (49.33-75.85)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2,768(2,207-3,466)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57.67 (45.63-72.76)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-0.24 (-0.27--0.21)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Solomon Islands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48(37-63)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43.1 (34.13-54.5)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109(85-139)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38.48 (30.87-48.55)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-0.28 (-0.33--0.23)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Somalia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1,411(1,145-1,716)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79.66 (64.52-96.55)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3,600(2,831-4,360)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75.61 (61.24-90.53)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-0.17 (-0.21--0.13)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South Africa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7,935(6,431-9,777)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43.28 (35.38-52.77)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19,513(15,874-24,306)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47.49 (39.03-58.13)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0.4 (0.32-0.48)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South Sudan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1,782(1,383-2,230)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78.73 (61.86-97.13)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1,829(1,441-2,253)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61.13 (48.85-74.35)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-0.72 (-0.78--0.65)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Spain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99,138(82,989-117,737)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178.03 (148.96-209.74)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165,298(138,241-197,682)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144.1 (121.01-172.09)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-0.67 (-0.72--0.62)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Sri Lanka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10,724(8,452-13,719)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111.39 (87.99-141.69)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25,842(20,077-33,866)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94.01 (73.79-121.74)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-0.45 (-0.57--0.32)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Sudan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13,461(10,588-16,809)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160.84 (127.6-197.08)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22,140(17,436-27,574)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133.68 (104.72-165.79)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-0.54 (-0.62--0.47)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Suriname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93(74-117)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39.71 (31.99-50.01)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231(187-282)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37.64 (30.43-45.77)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-0.09 (-0.14--0.03)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Sweden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6,449(5,369-7,676)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38.52 (32.32-45.95)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9,441(7,941-11,229)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36.61 (30.45-43.8)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 (-0.23--0.17)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Switzerland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9,535(7,834-11,421)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84.51 (69.65-100.48)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15,290(12,631-18,340)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72.21 (59.39-86.36)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-0.52 (-0.55--0.49)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Syrian Arab Republic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9,338(7,437-11,422)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201.14 (161.8-246.46)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21,109(16,716-26,454)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170.15 (136.27-212.02)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-0.56 (-0.59--0.52)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Taiwan (Province of China)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4,558(3,598-5,769)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33.16 (26.7-41.64)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15,958(11,966-21,422)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36.13 (26.99-48.37)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0.31 (0.17-0.44)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Tajikistan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1,907(1,524-2,362)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76.13 (60.61-95.04)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3,582(2,828-4,565)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73.41 (59.2-92.15)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-0.16 (-0.18--0.14)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Thailand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41,171(35,201-48,949)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129 (110.38-153.1)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97,045(75,666-121,266)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86.73 (67.87-108.23)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-1.62 (-1.82--1.43)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Timor-Leste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485(389-602)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 xml:space="preserve">235.23 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lastRenderedPageBreak/>
              <w:t>(190.38-283.81)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lastRenderedPageBreak/>
              <w:t>1,517(1,214-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lastRenderedPageBreak/>
              <w:t>1,890)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 xml:space="preserve">187.46 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>(151.65-232.26)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 xml:space="preserve">-0.64 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>(-0.7--0.59)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>Togo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1,558(1,219-1,976)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149.51 (119.12-188.1)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6,252(4,842-8,033)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189.06 (148.87-239.78)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0.66 (0.58-0.74)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Tokelau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1(0-1)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42.63 (33.63-53.4)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1(0-1)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34.63 (27.54-43.41)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-0.61 (-0.66--0.57)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Tonga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20(16-25)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40.94 (33.1-49.59)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25(20-31)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32.12 (25.63-40.12)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-0.81 (-0.87--0.75)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Trinidad and Tobago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174(140-217)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21.91 (17.63-27.34)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375(300-462)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19.31 (15.52-23.64)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-0.42 (-0.45--0.39)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Tunisia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8,341(6,504-10,287)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177.29 (138.23-216.19)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18,301(14,561-22,653)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139.97 (111.72-173.16)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-0.82 (-0.86--0.78)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Turkmenistan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978(769-1,216)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56.35 (44.46-69.77)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1,926(1,508-2,439)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53.01 (42.48-66.23)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-0.25 (-0.28--0.22)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Tuvalu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3(2-4)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45.73 (35.92-57.4)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4(3-5)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36.67 (28.96-45.94)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-0.65 (-0.68--0.61)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Türkiye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37,780(30,099-46,662)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121.1 (96.87-148.48)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104,769(82,227-131,111)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112.81 (89.16-140.35)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-0.23 (-0.36--0.1)</w:t>
            </w:r>
          </w:p>
        </w:tc>
      </w:tr>
      <w:tr w:rsidR="00CB2476">
        <w:trPr>
          <w:trHeight w:val="94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Uganda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4,265(3,710-4,895)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74.9 (65.13-85.49)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10,227(8,200-12,639)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82.14 (66.25-101.09)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0.86 (0.5-1.22)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Ukraine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18,985(15,497-22,878)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26.86 (22.05-32.26)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20,805(16,903-25,302)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25.46 (20.71-30.96)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 (-0.23--0.18)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United Arab Emirates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530(425-649)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187.8 (149.63-230.87)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4,317(3,302-5,504)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155.23 (123.11-194.36)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-0.6 (-0.61--0.59)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United Kingdom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97,873(83,217-114,885)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101.58 (86.5-118.6)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125,624(106,090-148,708)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85.09 (71.9-100.34)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-0.68 (-0.71--0.65)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United Republic of Tanzania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14,804(12,260-17,536)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154.88 (129.18-183.05)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27,371(21,725-33,530)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123.78 (98.14-151.14)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-0.69 (-0.92--0.45)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United States of America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101,434(84,969-119,392)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29.99 (25.12-35.29)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175,610(147,275-208,882)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27.52 (23.03-32.75)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-0.35 (-0.51--0.18)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United States Virgin Islands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16(13-21)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21.98 (17.66-27.75)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40(31-51)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19.91 (15.6-25.33)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-0.28 (-0.29--0.26)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Uruguay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1,518(1,218-1,842)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38.18 (30.78-46.09)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2,166(1,760-2,628)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34.24 (27.73-41.45)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-0.33 (-0.38--0.29)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Uzbekistan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8,182(6,482-10,356)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76.22 (60.41-95.99)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16,586(13,128-20,868)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73.34 (58.68-91.95)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-0.16 (-0.18--0.14)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Vanuatu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22(18-26)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41.26 (34.72-49.13)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48(38-62)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32.78 (26.27-41.86)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-0.77 (-0.87--0.67)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lastRenderedPageBreak/>
              <w:t>Venezuela (Bolivarian Republic of)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4,458(3,535-5,736)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52.55 (41.76-67.48)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14,703(11,654-18,707)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51.65 (40.99-65.97)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0.01 (-0.01-0.04)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Viet Nam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44,476(36,478-53,383)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117.65 (97.21-140.53)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92,493(76,705-109,968)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100.92 (84.65-120.22)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-0.94 (-1.1--0.77)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Yemen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5,194(4,185-6,329)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123.19 (100.36-147.87)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21,732(17,187-27,306)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178.75 (143.45-223.06)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0.92 (0.61-1.22)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Zambia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1,972(1,519-2,517)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82.85 (64.43-105.07)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4,197(3,213-5,435)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74.89 (57.44-96.92)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-0.52 (-0.64--0.41)</w:t>
            </w:r>
          </w:p>
        </w:tc>
      </w:tr>
      <w:tr w:rsidR="00CB2476">
        <w:trPr>
          <w:trHeight w:val="336"/>
        </w:trPr>
        <w:tc>
          <w:tcPr>
            <w:tcW w:w="196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Zimbabwe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1,080(838-1,390)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31.9 (25.21-40.49)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bidi="ar"/>
              </w:rPr>
              <w:t>1,703(1,318-2,203)</w:t>
            </w:r>
          </w:p>
        </w:tc>
        <w:tc>
          <w:tcPr>
            <w:tcW w:w="1120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31.4 (24.82-39.59)</w:t>
            </w:r>
          </w:p>
        </w:tc>
        <w:tc>
          <w:tcPr>
            <w:tcW w:w="1184" w:type="dxa"/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bidi="ar"/>
              </w:rPr>
              <w:t>-0.02 (-0.05-0.01)</w:t>
            </w:r>
          </w:p>
        </w:tc>
      </w:tr>
    </w:tbl>
    <w:p w:rsidR="00CB2476" w:rsidRDefault="00000000">
      <w:pP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  <w:sectPr w:rsidR="00CB247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 Regular" w:hAnsi="Times New Roman Regular" w:cs="Times New Roman Regular" w:hint="eastAsia"/>
          <w:color w:val="000000" w:themeColor="text1"/>
          <w:sz w:val="20"/>
          <w:szCs w:val="20"/>
        </w:rPr>
        <w:t>UI: uncertainty intervals; CI: confidence interval; SDI: socio-demographic index; EAPC: estimated annual percentage change.</w:t>
      </w:r>
    </w:p>
    <w:p w:rsidR="00CB2476" w:rsidRDefault="00CB2476">
      <w:pP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</w:pPr>
    </w:p>
    <w:p w:rsidR="00CB2476" w:rsidRDefault="0000000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 xml:space="preserve">Supplementary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Table 5 ARIMA model forecasting for age-standardized prevalence and DALY rates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(per 100,000 population)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from 2022-2050, based on data from 1990-2021</w:t>
      </w:r>
    </w:p>
    <w:p w:rsidR="00CB2476" w:rsidRDefault="00CB247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14157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960"/>
        <w:gridCol w:w="1274"/>
        <w:gridCol w:w="1004"/>
        <w:gridCol w:w="1004"/>
        <w:gridCol w:w="1087"/>
        <w:gridCol w:w="1183"/>
        <w:gridCol w:w="1058"/>
        <w:gridCol w:w="1375"/>
        <w:gridCol w:w="1313"/>
        <w:gridCol w:w="1084"/>
        <w:gridCol w:w="994"/>
        <w:gridCol w:w="955"/>
        <w:gridCol w:w="866"/>
      </w:tblGrid>
      <w:tr w:rsidR="00CB2476">
        <w:trPr>
          <w:trHeight w:val="351"/>
        </w:trPr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year</w:t>
            </w:r>
          </w:p>
        </w:tc>
        <w:tc>
          <w:tcPr>
            <w:tcW w:w="12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Age-standardized prevalence rate</w:t>
            </w:r>
          </w:p>
        </w:tc>
        <w:tc>
          <w:tcPr>
            <w:tcW w:w="200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95% CI</w:t>
            </w:r>
          </w:p>
        </w:tc>
        <w:tc>
          <w:tcPr>
            <w:tcW w:w="10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Numer of prevalent cases</w:t>
            </w:r>
          </w:p>
        </w:tc>
        <w:tc>
          <w:tcPr>
            <w:tcW w:w="224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95% CI</w:t>
            </w:r>
          </w:p>
        </w:tc>
        <w:tc>
          <w:tcPr>
            <w:tcW w:w="13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Age-standardized DALYs rate</w:t>
            </w:r>
          </w:p>
        </w:tc>
        <w:tc>
          <w:tcPr>
            <w:tcW w:w="23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95% CI</w:t>
            </w:r>
          </w:p>
        </w:tc>
        <w:tc>
          <w:tcPr>
            <w:tcW w:w="9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Numer of DALYs</w:t>
            </w:r>
          </w:p>
        </w:tc>
        <w:tc>
          <w:tcPr>
            <w:tcW w:w="182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95% CI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2022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92.58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95.41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8,258,317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8,133,550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8,383,084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6.28 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7.27 </w:t>
            </w:r>
          </w:p>
        </w:tc>
        <w:tc>
          <w:tcPr>
            <w:tcW w:w="99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556,283 </w:t>
            </w:r>
          </w:p>
        </w:tc>
        <w:tc>
          <w:tcPr>
            <w:tcW w:w="95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505,919 </w:t>
            </w:r>
          </w:p>
        </w:tc>
        <w:tc>
          <w:tcPr>
            <w:tcW w:w="8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606,647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2023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92.00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96.00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8,459,113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8,252,704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8,665,522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6.07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7.47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563,728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511,945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615,510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2024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91.55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96.45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8,659,909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8,369,634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8,950,184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5.91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7.63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571,172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518,009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624,335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2025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91.17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96.83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8,860,705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8,481,656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9,239,755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5.78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7.76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578,617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524,108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633,125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2026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90.83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97.16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9,061,502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8,588,207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9,534,796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5.66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7.88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586,061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530,240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641,883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2027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90.53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97.47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9,262,298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8,689,241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9,835,354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5.56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7.99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593,506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536,402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650,610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2028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90.25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97.74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9,463,094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8,784,874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10,141,314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5.46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8.08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600,950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542,592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659,309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2029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90.00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98.00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9,663,890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8,875,270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10,452,510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5.37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8.17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608,395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548,808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667,982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2030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89.75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98.24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9,864,686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8,960,608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10,768,765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5.28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8.26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615,839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555,049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676,630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2031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89.52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98.47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10,065,482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9,041,063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11,089,902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5.20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8.34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623,284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561,314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685,254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2032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89.30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98.69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10,266,279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9,116,799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11,415,758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5.13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8.42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630,729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567,600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693,857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2033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89.10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98.90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10,467,075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9,187,971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11,746,179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5.05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8.49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638,173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573,908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702,439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2034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88.90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99.10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10,667,871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9,254,721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12,081,021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4.98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8.56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645,618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580,235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711,001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2035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88.70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99.29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10,868,667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9,317,182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12,420,153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4.92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8.63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653,062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586,581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719,544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2036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88.52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99.48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11,069,463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9,375,475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12,763,452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4.85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8.69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660,507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592,945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728,069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2037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88.34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99.66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11,270,260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9,429,714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13,110,806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4.79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8.75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667,951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599,326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736,577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2038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88.16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99.83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11,471,056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9,480,003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13,462,108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4.73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8.82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675,396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605,723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745,069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2039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87.99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100.00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11,671,852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9,526,442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13,817,262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4.67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8.88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682,841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612,135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753,546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2040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87.83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100.17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11,872,648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9,569,120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14,176,176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4.61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8.93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690,285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618,563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762,007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lastRenderedPageBreak/>
              <w:t>2041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87.67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100.33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12,073,444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9,608,124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14,538,765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4.55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8.99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697,730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625,005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770,455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2042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87.51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100.48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12,274,240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9,643,533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14,904,948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4.50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9.04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705,174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631,460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778,889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2043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87.36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100.64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12,475,037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9,675,422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15,274,651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4.45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9.10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712,619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637,928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787,309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2044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87.21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100.79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12,675,833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9,703,862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15,647,804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4.39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9.15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720,063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644,409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795,717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2045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87.06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100.93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12,876,629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9,728,920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16,024,338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4.34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9.20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727,508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650,903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804,113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2046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86.92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101.08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13,077,425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9,750,659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16,404,191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4.29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9.25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734,953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657,407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812,498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2047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86.78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101.22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13,278,221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9,769,139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16,787,304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4.24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9.30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742,397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663,924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820,871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2048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86.64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101.35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13,479,018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9,784,416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17,173,619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4.19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9.35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749,842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670,450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829,233 </w:t>
            </w:r>
          </w:p>
        </w:tc>
      </w:tr>
      <w:tr w:rsidR="00CB2476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2049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86.51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101.49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13,679,814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9,796,544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17,563,083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4.15 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9.40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757,286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676,988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837,585 </w:t>
            </w:r>
          </w:p>
        </w:tc>
      </w:tr>
      <w:tr w:rsidR="00CB2476">
        <w:trPr>
          <w:trHeight w:val="351"/>
        </w:trPr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>2050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94.00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86.38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101.62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13,880,610 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9,805,575 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17,955,645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6.77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4.10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9.44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764,731 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683,535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 w:themeColor="text1"/>
                <w:sz w:val="15"/>
                <w:szCs w:val="15"/>
                <w:lang w:bidi="ar"/>
              </w:rPr>
              <w:t xml:space="preserve">845,926 </w:t>
            </w:r>
          </w:p>
        </w:tc>
      </w:tr>
    </w:tbl>
    <w:p w:rsidR="00CB2476" w:rsidRDefault="00000000">
      <w:pPr>
        <w:pStyle w:val="a5"/>
        <w:spacing w:beforeAutospacing="0" w:afterAutospacing="0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CI: confidence interval.</w:t>
      </w:r>
    </w:p>
    <w:p w:rsidR="00CB2476" w:rsidRDefault="00CB2476">
      <w:pPr>
        <w:textAlignment w:val="center"/>
        <w:rPr>
          <w:rFonts w:ascii="Times New Roman Regular" w:eastAsia="Times New Roman Regular" w:hAnsi="Times New Roman Regular" w:cs="Times New Roman Regular"/>
          <w:color w:val="000000" w:themeColor="text1"/>
          <w:sz w:val="15"/>
          <w:szCs w:val="15"/>
          <w:lang w:bidi="ar"/>
        </w:rPr>
        <w:sectPr w:rsidR="00CB247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CB2476" w:rsidRDefault="00CB2476">
      <w:pP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</w:pPr>
    </w:p>
    <w:p w:rsidR="00CB2476" w:rsidRDefault="00000000">
      <w:pP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</w:pPr>
      <w:r>
        <w:rPr>
          <w:rFonts w:ascii="Times New Roman Regular" w:hAnsi="Times New Roman Regular" w:cs="Times New Roman Regular" w:hint="eastAsia"/>
          <w:color w:val="000000" w:themeColor="text1"/>
          <w:sz w:val="20"/>
          <w:szCs w:val="20"/>
        </w:rPr>
        <w:t>Supplementary Table</w:t>
      </w:r>
      <w: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  <w:t xml:space="preserve"> 6 </w:t>
      </w:r>
      <w:r>
        <w:rPr>
          <w:rFonts w:ascii="Times New Roman Regular" w:hAnsi="Times New Roman Regular" w:cs="Times New Roman Regular" w:hint="eastAsia"/>
          <w:color w:val="000000" w:themeColor="text1"/>
          <w:sz w:val="20"/>
          <w:szCs w:val="20"/>
        </w:rPr>
        <w:t xml:space="preserve">ARIMA </w:t>
      </w:r>
      <w: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  <w:t>m</w:t>
      </w:r>
      <w:r>
        <w:rPr>
          <w:rFonts w:ascii="Times New Roman Regular" w:hAnsi="Times New Roman Regular" w:cs="Times New Roman Regular" w:hint="eastAsia"/>
          <w:color w:val="000000" w:themeColor="text1"/>
          <w:sz w:val="20"/>
          <w:szCs w:val="20"/>
        </w:rPr>
        <w:t xml:space="preserve">odel </w:t>
      </w:r>
      <w: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  <w:t>f</w:t>
      </w:r>
      <w:r>
        <w:rPr>
          <w:rFonts w:ascii="Times New Roman Regular" w:hAnsi="Times New Roman Regular" w:cs="Times New Roman Regular" w:hint="eastAsia"/>
          <w:color w:val="000000" w:themeColor="text1"/>
          <w:sz w:val="20"/>
          <w:szCs w:val="20"/>
        </w:rPr>
        <w:t xml:space="preserve">orecasts for </w:t>
      </w:r>
      <w: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  <w:t>a</w:t>
      </w:r>
      <w:r>
        <w:rPr>
          <w:rFonts w:ascii="Times New Roman Regular" w:hAnsi="Times New Roman Regular" w:cs="Times New Roman Regular" w:hint="eastAsia"/>
          <w:color w:val="000000" w:themeColor="text1"/>
          <w:sz w:val="20"/>
          <w:szCs w:val="20"/>
        </w:rPr>
        <w:t>ge-</w:t>
      </w:r>
      <w: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  <w:t>s</w:t>
      </w:r>
      <w:r>
        <w:rPr>
          <w:rFonts w:ascii="Times New Roman Regular" w:hAnsi="Times New Roman Regular" w:cs="Times New Roman Regular" w:hint="eastAsia"/>
          <w:color w:val="000000" w:themeColor="text1"/>
          <w:sz w:val="20"/>
          <w:szCs w:val="20"/>
        </w:rPr>
        <w:t xml:space="preserve">tandardized </w:t>
      </w:r>
      <w: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  <w:t>p</w:t>
      </w:r>
      <w:r>
        <w:rPr>
          <w:rFonts w:ascii="Times New Roman Regular" w:hAnsi="Times New Roman Regular" w:cs="Times New Roman Regular" w:hint="eastAsia"/>
          <w:color w:val="000000" w:themeColor="text1"/>
          <w:sz w:val="20"/>
          <w:szCs w:val="20"/>
        </w:rPr>
        <w:t xml:space="preserve">revalence and DALY </w:t>
      </w:r>
      <w: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  <w:t>r</w:t>
      </w:r>
      <w:r>
        <w:rPr>
          <w:rFonts w:ascii="Times New Roman Regular" w:hAnsi="Times New Roman Regular" w:cs="Times New Roman Regular" w:hint="eastAsia"/>
          <w:color w:val="000000" w:themeColor="text1"/>
          <w:sz w:val="20"/>
          <w:szCs w:val="20"/>
        </w:rPr>
        <w:t xml:space="preserve">ates (per 100,000 Population) by </w:t>
      </w:r>
      <w: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  <w:t>g</w:t>
      </w:r>
      <w:r>
        <w:rPr>
          <w:rFonts w:ascii="Times New Roman Regular" w:hAnsi="Times New Roman Regular" w:cs="Times New Roman Regular" w:hint="eastAsia"/>
          <w:color w:val="000000" w:themeColor="text1"/>
          <w:sz w:val="20"/>
          <w:szCs w:val="20"/>
        </w:rPr>
        <w:t>ender, 2022-2050</w:t>
      </w:r>
    </w:p>
    <w:tbl>
      <w:tblPr>
        <w:tblW w:w="6544" w:type="dxa"/>
        <w:tblInd w:w="88" w:type="dxa"/>
        <w:tblLook w:val="04A0" w:firstRow="1" w:lastRow="0" w:firstColumn="1" w:lastColumn="0" w:noHBand="0" w:noVBand="1"/>
      </w:tblPr>
      <w:tblGrid>
        <w:gridCol w:w="660"/>
        <w:gridCol w:w="687"/>
        <w:gridCol w:w="1345"/>
        <w:gridCol w:w="856"/>
        <w:gridCol w:w="1345"/>
        <w:gridCol w:w="1890"/>
      </w:tblGrid>
      <w:tr w:rsidR="00CB2476">
        <w:trPr>
          <w:trHeight w:val="351"/>
        </w:trPr>
        <w:tc>
          <w:tcPr>
            <w:tcW w:w="6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year</w:t>
            </w:r>
          </w:p>
        </w:tc>
        <w:tc>
          <w:tcPr>
            <w:tcW w:w="6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sex</w:t>
            </w:r>
          </w:p>
        </w:tc>
        <w:tc>
          <w:tcPr>
            <w:tcW w:w="12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Age-standardized prevalence rate</w:t>
            </w:r>
          </w:p>
        </w:tc>
        <w:tc>
          <w:tcPr>
            <w:tcW w:w="8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Numer of prevalent cases</w:t>
            </w:r>
          </w:p>
        </w:tc>
        <w:tc>
          <w:tcPr>
            <w:tcW w:w="12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Age-standardized DALYs rate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Numer of DALYs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3,481,958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5.95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236,953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3,564,224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5.88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241,298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3,646,491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5.83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245,642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2025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3,728,757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5.79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249,986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2026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3,811,024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5.76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254,330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2027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3,893,290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5.74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258,674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2028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3,975,556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5.72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263,018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2029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4,057,823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5.72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267,362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4,140,089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271,706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4,222,356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276,050 </w:t>
            </w:r>
          </w:p>
        </w:tc>
      </w:tr>
      <w:tr w:rsidR="00CB2476">
        <w:trPr>
          <w:trHeight w:val="347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4,304,622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280,394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4,386,889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284,739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4,469,155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289,083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2035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4,551,422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293,427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2036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4,633,688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297,771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2037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4,715,955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302,115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2038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4,798,221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306,459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2039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4,880,488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310,803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4,962,754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315,147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5,045,021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319,491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5,127,287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323,835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5,209,554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328,179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5,291,820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332,524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2045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5,374,087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336,868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2046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5,456,353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341,212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2047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5,538,620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345,556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2048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5,620,886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349,900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2049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5,703,152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354,244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2050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5,785,419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358,588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98.67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4,813,010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7.38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356,283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98.23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4,893,925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7.35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367,154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97.99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5,026,358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7.32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378,026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2025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97.87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5,123,053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7.28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388,897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2026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97.80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5,244,539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7.25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399,768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2027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97.77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5,348,828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7.23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410,640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lastRenderedPageBreak/>
              <w:t>2028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97.75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5,465,047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7.22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421,511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2029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97.74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5,572,989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7.22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432,383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97.74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5,686,673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443,254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97.74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5,796,375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7.22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454,126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97.73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5,908,839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7.22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464,997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97.73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6,019,386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7.22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475,869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97.73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6,131,263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7.22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486,740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2035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97.73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6,242,218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7.23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497,612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2036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97.73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6,353,812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7.23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508,483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2037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97.73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6,464,963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7.23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519,355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2038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97.73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6,576,421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7.23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530,226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2039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97.73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6,687,666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7.23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541,098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97.73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6,799,059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7.23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551,969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97.73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6,910,350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7.23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562,841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97.73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7,021,711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7.23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573,712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97.73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7,133,024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7.23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584,584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97.73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7,244,370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7.23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595,455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2045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97.73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7,355,693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7.23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606,327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2046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97.73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7,467,032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7.23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617,198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2047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97.73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7,578,360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7.23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628,070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2048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97.73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7,689,695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7.23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638,941 </w:t>
            </w:r>
          </w:p>
        </w:tc>
      </w:tr>
      <w:tr w:rsidR="00CB2476">
        <w:trPr>
          <w:trHeight w:val="33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2049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97.73 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7,801,026 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7.23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649,813 </w:t>
            </w:r>
          </w:p>
        </w:tc>
      </w:tr>
      <w:tr w:rsidR="00CB2476">
        <w:trPr>
          <w:trHeight w:val="351"/>
        </w:trPr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97.73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7,912,360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7.23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660,684 </w:t>
            </w:r>
          </w:p>
        </w:tc>
      </w:tr>
    </w:tbl>
    <w:p w:rsidR="00CB2476" w:rsidRDefault="00000000">
      <w:pP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</w:pPr>
      <w: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  <w:br w:type="page"/>
      </w:r>
    </w:p>
    <w:p w:rsidR="00CB2476" w:rsidRDefault="00CB2476">
      <w:pP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  <w:sectPr w:rsidR="00CB247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CB2476" w:rsidRDefault="00CB2476">
      <w:pP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</w:pPr>
    </w:p>
    <w:p w:rsidR="00CB2476" w:rsidRDefault="0000000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Supplementary</w:t>
      </w:r>
      <w:r>
        <w:rPr>
          <w:rFonts w:ascii="Times New Roman" w:hAnsi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Table 7 ES model forecasting for age-standardized prevalence and DALY Rates</w:t>
      </w:r>
      <w:r>
        <w:rPr>
          <w:rFonts w:ascii="Times New Roman" w:hAnsi="Times New Roman"/>
          <w:color w:val="000000" w:themeColor="text1"/>
          <w:sz w:val="20"/>
          <w:szCs w:val="20"/>
        </w:rPr>
        <w:t>(per 100,000 population)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from 2022-2050,based on data from 1990-2021</w:t>
      </w:r>
    </w:p>
    <w:tbl>
      <w:tblPr>
        <w:tblpPr w:leftFromText="180" w:rightFromText="180" w:vertAnchor="text" w:horzAnchor="page" w:tblpX="1514" w:tblpY="626"/>
        <w:tblOverlap w:val="never"/>
        <w:tblW w:w="4996" w:type="pct"/>
        <w:tblLayout w:type="fixed"/>
        <w:tblLook w:val="04A0" w:firstRow="1" w:lastRow="0" w:firstColumn="1" w:lastColumn="0" w:noHBand="0" w:noVBand="1"/>
      </w:tblPr>
      <w:tblGrid>
        <w:gridCol w:w="576"/>
        <w:gridCol w:w="1562"/>
        <w:gridCol w:w="913"/>
        <w:gridCol w:w="939"/>
        <w:gridCol w:w="1482"/>
        <w:gridCol w:w="1009"/>
        <w:gridCol w:w="1109"/>
        <w:gridCol w:w="1559"/>
        <w:gridCol w:w="1205"/>
        <w:gridCol w:w="956"/>
        <w:gridCol w:w="1247"/>
        <w:gridCol w:w="867"/>
        <w:gridCol w:w="739"/>
      </w:tblGrid>
      <w:tr w:rsidR="00CB2476">
        <w:trPr>
          <w:trHeight w:val="351"/>
        </w:trPr>
        <w:tc>
          <w:tcPr>
            <w:tcW w:w="20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year</w:t>
            </w:r>
          </w:p>
        </w:tc>
        <w:tc>
          <w:tcPr>
            <w:tcW w:w="551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Age-standardized prevalence rate</w:t>
            </w:r>
          </w:p>
        </w:tc>
        <w:tc>
          <w:tcPr>
            <w:tcW w:w="653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95% CI</w:t>
            </w:r>
          </w:p>
        </w:tc>
        <w:tc>
          <w:tcPr>
            <w:tcW w:w="52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Numer of prevalent cases</w:t>
            </w:r>
          </w:p>
        </w:tc>
        <w:tc>
          <w:tcPr>
            <w:tcW w:w="74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95% CI</w:t>
            </w:r>
          </w:p>
        </w:tc>
        <w:tc>
          <w:tcPr>
            <w:tcW w:w="55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Age-standardized DALYs rate</w:t>
            </w:r>
          </w:p>
        </w:tc>
        <w:tc>
          <w:tcPr>
            <w:tcW w:w="76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95% CI</w:t>
            </w:r>
          </w:p>
        </w:tc>
        <w:tc>
          <w:tcPr>
            <w:tcW w:w="44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Numer of DALYs</w:t>
            </w:r>
          </w:p>
        </w:tc>
        <w:tc>
          <w:tcPr>
            <w:tcW w:w="56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95% CI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93.87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92.38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95.37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8,255,476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8,112,826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8,398,127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6.78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6.26 </w:t>
            </w:r>
          </w:p>
        </w:tc>
        <w:tc>
          <w:tcPr>
            <w:tcW w:w="33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7.30 </w:t>
            </w:r>
          </w:p>
        </w:tc>
        <w:tc>
          <w:tcPr>
            <w:tcW w:w="44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557,526 </w:t>
            </w:r>
          </w:p>
        </w:tc>
        <w:tc>
          <w:tcPr>
            <w:tcW w:w="30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504,038 </w:t>
            </w:r>
          </w:p>
        </w:tc>
        <w:tc>
          <w:tcPr>
            <w:tcW w:w="26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611,014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93.76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91.40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96.12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8,368,137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8,127,249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8,609,026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6.78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6.13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7.42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566,382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511,576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621,188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93.66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90.49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96.83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8,469,532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8,102,546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8,836,518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6.02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7.53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574,353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516,958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631,747 </w:t>
            </w:r>
          </w:p>
        </w:tc>
      </w:tr>
      <w:tr w:rsidR="00CB2476">
        <w:trPr>
          <w:trHeight w:val="90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93.56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89.60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97.53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8,560,787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8,052,736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9,068,839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5.92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7.62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581,526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520,192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642,860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93.48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88.73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98.23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8,642,917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7,984,779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9,301,055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5.84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7.70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587,982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521,461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654,503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93.41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87.88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98.94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8,716,834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7,903,021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9,530,647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5.76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7.78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593,792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521,038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666,547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93.34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87.04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99.64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8,783,359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7,810,547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9,756,171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5.69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7.85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599,022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519,213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678,831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93.28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86.21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100.35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8,843,231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7,709,692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9,976,771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6.76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5.62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7.91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603,728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516,251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691,205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93.23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85.40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101.05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8,897,117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7,602,292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10,191,941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6.76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5.55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7.97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607,964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512,381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703,547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93.18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84.61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101.75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8,945,614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7,489,820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10,401,407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6.76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5.49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8.03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611,776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507,787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715,765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93.13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83.83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102.43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8,989,261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7,373,471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10,605,050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6.76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5.43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8.09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615,207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502,621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727,794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93.09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83.07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103.12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9,028,543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7,254,229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10,802,858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6.76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5.38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8.14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618,295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497,002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739,588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93.06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82.33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103.79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9,063,897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7,132,901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10,994,894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6.76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5.32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8.20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621,074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491,030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751,119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93.03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81.60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104.45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9,095,716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7,010,159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11,181,273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6.76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5.27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8.25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623,575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484,781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762,369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93.00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80.88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105.11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9,124,353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6,886,558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11,362,147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6.76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5.22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8.30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625,826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478,322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773,331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92.97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80.19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105.75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9,150,126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6,762,560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11,537,693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6.76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5.17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8.34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627,852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471,704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784,001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92.95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79.51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106.39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9,173,322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6,638,545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11,708,099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6.76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5.13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8.39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629,676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464,971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794,381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92.93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78.84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107.01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9,194,198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6,514,831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11,873,566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6.76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5.08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8.43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631,317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458,157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804,476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92.91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78.19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107.63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9,212,987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6,391,677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12,034,297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6.76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5.04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8.48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632,794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451,293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814,294 </w:t>
            </w:r>
          </w:p>
        </w:tc>
      </w:tr>
      <w:tr w:rsidR="00CB2476">
        <w:trPr>
          <w:trHeight w:val="368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lastRenderedPageBreak/>
              <w:t>2041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92.89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77.55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108.23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9,229,897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6,269,297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12,190,497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6.76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4.99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8.52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634,123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444,402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823,844 </w:t>
            </w:r>
          </w:p>
        </w:tc>
      </w:tr>
      <w:tr w:rsidR="00CB2476">
        <w:trPr>
          <w:trHeight w:val="325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92.88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76.93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108.82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9,245,116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6,147,865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12,342,366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6.76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4.95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8.56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635,319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437,505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833,133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92.86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76.32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109.40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9,258,812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6,027,523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12,490,102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6.76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4.91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8.60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636,396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430,619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842,173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92.85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75.72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109.98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9,271,140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5,908,382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12,633,897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6.76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4.87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8.64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637,365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423,756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850,974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92.84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75.14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110.54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9,282,234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5,790,531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12,773,937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6.75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4.83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8.68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638,237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416,928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859,546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92.83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74.57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111.09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9,292,219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5,674,039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12,910,400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6.75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4.79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8.72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639,022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410,145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867,899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92.82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74.00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111.63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9,301,206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5,558,956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13,043,455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6.75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4.75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8.76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639,728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403,413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876,044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92.81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73.45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112.17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9,309,294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5,445,320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13,173,267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6.75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4.71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8.79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640,364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396,740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883,989 </w:t>
            </w:r>
          </w:p>
        </w:tc>
      </w:tr>
      <w:tr w:rsidR="00CB2476">
        <w:trPr>
          <w:trHeight w:val="336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92.80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72.92 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112.69 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9,316,573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5,333,154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13,299,991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6.75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4.68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8.83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640,936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390,129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891,744 </w:t>
            </w:r>
          </w:p>
        </w:tc>
      </w:tr>
      <w:tr w:rsidR="00CB2476">
        <w:trPr>
          <w:trHeight w:val="351"/>
        </w:trPr>
        <w:tc>
          <w:tcPr>
            <w:tcW w:w="20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2050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92.80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72.39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113.21 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9,323,124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5,222,474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13,423,774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6.75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4.64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8.87 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641,451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383,585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899,318 </w:t>
            </w:r>
          </w:p>
        </w:tc>
      </w:tr>
    </w:tbl>
    <w:p w:rsidR="00CB2476" w:rsidRDefault="00CB247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B2476" w:rsidRDefault="00000000">
      <w:pPr>
        <w:pStyle w:val="a5"/>
        <w:spacing w:beforeAutospacing="0" w:afterAutospacing="0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CI: confidence interval.</w:t>
      </w:r>
    </w:p>
    <w:p w:rsidR="00CB2476" w:rsidRDefault="00CB247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B2476" w:rsidRDefault="00CB2476">
      <w:pPr>
        <w:jc w:val="right"/>
        <w:textAlignment w:val="center"/>
        <w:rPr>
          <w:rFonts w:ascii="Times New Roman" w:hAnsi="Times New Roman" w:cs="Times New Roman"/>
          <w:color w:val="000000" w:themeColor="text1"/>
          <w:sz w:val="16"/>
          <w:szCs w:val="16"/>
          <w:lang w:bidi="ar"/>
        </w:rPr>
      </w:pPr>
    </w:p>
    <w:p w:rsidR="00CB2476" w:rsidRDefault="00CB2476">
      <w:pPr>
        <w:rPr>
          <w:rFonts w:ascii="Times New Roman" w:hAnsi="Times New Roman" w:cs="Times New Roman"/>
          <w:color w:val="000000" w:themeColor="text1"/>
          <w:sz w:val="20"/>
          <w:szCs w:val="20"/>
        </w:rPr>
        <w:sectPr w:rsidR="00CB247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CB2476" w:rsidRDefault="00CB247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B2476" w:rsidRDefault="00CB247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B2476" w:rsidRDefault="0000000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Supplementary Table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8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ES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Model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f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orecasts for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ge-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tandardized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p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revalence and DALY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r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ates (per 100,000 Population) by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g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ender, 2022-2050</w:t>
      </w:r>
    </w:p>
    <w:p w:rsidR="00CB2476" w:rsidRDefault="00CB2476">
      <w:pPr>
        <w:rPr>
          <w:rFonts w:ascii="Times New Roman" w:hAnsi="Times New Roman"/>
          <w:color w:val="000000" w:themeColor="text1"/>
          <w:sz w:val="20"/>
          <w:szCs w:val="20"/>
        </w:rPr>
      </w:pPr>
    </w:p>
    <w:tbl>
      <w:tblPr>
        <w:tblW w:w="4199" w:type="pct"/>
        <w:tblLayout w:type="fixed"/>
        <w:tblLook w:val="04A0" w:firstRow="1" w:lastRow="0" w:firstColumn="1" w:lastColumn="0" w:noHBand="0" w:noVBand="1"/>
      </w:tblPr>
      <w:tblGrid>
        <w:gridCol w:w="843"/>
        <w:gridCol w:w="747"/>
        <w:gridCol w:w="1430"/>
        <w:gridCol w:w="1311"/>
        <w:gridCol w:w="1376"/>
        <w:gridCol w:w="1450"/>
      </w:tblGrid>
      <w:tr w:rsidR="00CB2476">
        <w:trPr>
          <w:trHeight w:val="351"/>
        </w:trPr>
        <w:tc>
          <w:tcPr>
            <w:tcW w:w="588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year</w:t>
            </w:r>
          </w:p>
        </w:tc>
        <w:tc>
          <w:tcPr>
            <w:tcW w:w="521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sex</w:t>
            </w:r>
          </w:p>
        </w:tc>
        <w:tc>
          <w:tcPr>
            <w:tcW w:w="99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Age-standardized prevalence rate</w:t>
            </w:r>
          </w:p>
        </w:tc>
        <w:tc>
          <w:tcPr>
            <w:tcW w:w="91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Numer of prevalent cases</w:t>
            </w:r>
          </w:p>
        </w:tc>
        <w:tc>
          <w:tcPr>
            <w:tcW w:w="961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Age-standardized DALYs rate</w:t>
            </w:r>
          </w:p>
        </w:tc>
        <w:tc>
          <w:tcPr>
            <w:tcW w:w="101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Numer of DALYs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87.17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3,507,506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5.99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236,520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2036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87.12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3,891,733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5.81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263,662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87.12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3,903,130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5.80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264,468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2038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87.12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3,913,388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5.80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265,192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87.12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3,922,620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5.79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265,844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87.12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3,930,928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5.79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266,431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2041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87.12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3,938,406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5.79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266,959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87.12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3,945,136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5.78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267,435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87.12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3,951,193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5.78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267,863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87.12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3,956,644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5.78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268,248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87.11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3,961,550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5.78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268,594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2046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87.11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3,965,966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5.77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268,906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87.11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3,969,940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5.77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269,187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2048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87.11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3,973,516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5.77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269,440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87.11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3,976,735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5.77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269,667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2050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87.11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3,979,632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5.77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269,872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99.07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4,750,767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7.42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355,196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98.26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4,815,788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7.45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364,003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97.53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4,874,306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7.48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371,929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96.87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4,926,973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7.51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379,062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2026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96.28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4,974,373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7.53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385,482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95.75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5,017,033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7.56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391,260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2028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95.27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5,055,427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7.58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396,460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94.84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5,089,981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7.59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401,141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94.46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5,121,081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7.61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405,353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2031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94.11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5,149,070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7.63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409,144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93.79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5,174,260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7.64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412,556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93.51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5,196,931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7.65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415,626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93.26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5,217,336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7.66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418,390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93.03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5,235,699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7.67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420,877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2036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92.82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5,252,227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7.68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423,116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92.64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5,267,101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7.69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425,130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2038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92.47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5,280,489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7.69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426,943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92.32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5,292,537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7.70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428,575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lastRenderedPageBreak/>
              <w:t>2040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92.18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5,303,381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7.71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430,044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2041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92.06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5,313,140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7.71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431,366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91.95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5,321,923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7.72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432,555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91.86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5,329,828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7.72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433,626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91.77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5,336,943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7.72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434,590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91.69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5,343,346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7.73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435,457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2046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91.62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5,349,108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7.73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436,237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91.55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5,354,295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7.73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436,940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2048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91.49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5,358,963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7.74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437,572 </w:t>
            </w:r>
          </w:p>
        </w:tc>
      </w:tr>
      <w:tr w:rsidR="00CB2476">
        <w:trPr>
          <w:trHeight w:val="336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91.44 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5,363,164 </w:t>
            </w:r>
          </w:p>
        </w:tc>
        <w:tc>
          <w:tcPr>
            <w:tcW w:w="9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7.74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438,141 </w:t>
            </w:r>
          </w:p>
        </w:tc>
      </w:tr>
      <w:tr w:rsidR="00CB2476">
        <w:trPr>
          <w:trHeight w:val="351"/>
        </w:trPr>
        <w:tc>
          <w:tcPr>
            <w:tcW w:w="58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2050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Female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91.39 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5,366,945 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7.74 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438,653 </w:t>
            </w:r>
          </w:p>
        </w:tc>
      </w:tr>
    </w:tbl>
    <w:p w:rsidR="00CB2476" w:rsidRDefault="00CB2476">
      <w:pPr>
        <w:jc w:val="right"/>
        <w:textAlignment w:val="center"/>
        <w:rPr>
          <w:rFonts w:ascii="Times New Roman" w:hAnsi="Times New Roman" w:cs="Times New Roman"/>
          <w:color w:val="000000" w:themeColor="text1"/>
          <w:sz w:val="16"/>
          <w:szCs w:val="16"/>
          <w:lang w:bidi="ar"/>
        </w:rPr>
      </w:pPr>
    </w:p>
    <w:p w:rsidR="00CB2476" w:rsidRDefault="00CB2476">
      <w:pPr>
        <w:textAlignment w:val="center"/>
        <w:rPr>
          <w:rFonts w:ascii="Times New Roman" w:hAnsi="Times New Roman" w:cs="Times New Roman"/>
          <w:color w:val="000000" w:themeColor="text1"/>
          <w:sz w:val="16"/>
          <w:szCs w:val="16"/>
          <w:lang w:bidi="ar"/>
        </w:rPr>
      </w:pPr>
    </w:p>
    <w:p w:rsidR="00CB2476" w:rsidRDefault="0000000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Supplementary</w:t>
      </w:r>
      <w:r>
        <w:rPr>
          <w:rFonts w:ascii="Times New Roman" w:hAnsi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Table 9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The classification of the GBD regions in the GBD 2021 study.</w:t>
      </w:r>
    </w:p>
    <w:p w:rsidR="00CB2476" w:rsidRDefault="00CB2476">
      <w:pPr>
        <w:rPr>
          <w:rFonts w:ascii="Times New Roman" w:hAnsi="Times New Roman" w:cs="Times New Roman"/>
          <w:color w:val="000000" w:themeColor="text1"/>
          <w:szCs w:val="21"/>
        </w:rPr>
      </w:pPr>
    </w:p>
    <w:tbl>
      <w:tblPr>
        <w:tblW w:w="5000" w:type="pct"/>
        <w:tblBorders>
          <w:top w:val="none" w:sz="4" w:space="0" w:color="auto"/>
          <w:left w:val="none" w:sz="4" w:space="0" w:color="auto"/>
          <w:bottom w:val="singl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4"/>
        <w:gridCol w:w="2241"/>
        <w:gridCol w:w="4847"/>
      </w:tblGrid>
      <w:tr w:rsidR="00CB2476">
        <w:trPr>
          <w:trHeight w:val="336"/>
        </w:trPr>
        <w:tc>
          <w:tcPr>
            <w:tcW w:w="21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  <w:lang w:bidi="ar"/>
              </w:rPr>
              <w:t>Classification</w:t>
            </w:r>
          </w:p>
        </w:tc>
        <w:tc>
          <w:tcPr>
            <w:tcW w:w="28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  <w:lang w:bidi="ar"/>
              </w:rPr>
              <w:t>Region</w:t>
            </w:r>
          </w:p>
        </w:tc>
      </w:tr>
      <w:tr w:rsidR="00CB2476">
        <w:trPr>
          <w:trHeight w:val="90"/>
        </w:trPr>
        <w:tc>
          <w:tcPr>
            <w:tcW w:w="84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  <w:lang w:bidi="ar"/>
              </w:rPr>
              <w:t>GBD 21 super-regions</w:t>
            </w:r>
          </w:p>
        </w:tc>
        <w:tc>
          <w:tcPr>
            <w:tcW w:w="1314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High-income</w:t>
            </w:r>
          </w:p>
        </w:tc>
        <w:tc>
          <w:tcPr>
            <w:tcW w:w="28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High-income Asia Pacific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High-income North America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Western Europe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Southern Latin America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Australasia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East Asia and Southeast Asia and Oceania</w:t>
            </w: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East Asia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Southeast Asia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Oceania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Europe and Central Asia</w:t>
            </w: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Central Asia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Central Europe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Eastern Europe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Latin America and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 w:val="16"/>
                <w:szCs w:val="16"/>
                <w:lang w:bidi="ar"/>
              </w:rPr>
              <w:t xml:space="preserve"> </w:t>
            </w: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Caribbean</w:t>
            </w: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Andean Latin America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Caribbean</w:t>
            </w:r>
          </w:p>
        </w:tc>
      </w:tr>
      <w:tr w:rsidR="00CB2476">
        <w:trPr>
          <w:trHeight w:val="90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Central Latin America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Tropical Latin America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North Africa and Middle East</w:t>
            </w: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North Africa and Middle East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South Asia</w:t>
            </w: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 Asia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Sub-Saharan Africa</w:t>
            </w: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Central Sub-Saharan Africa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Eastern Sub-Saharan Africa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Southern Sub-Saharan Africa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Western Sub-Saharan Africa</w:t>
            </w:r>
          </w:p>
        </w:tc>
      </w:tr>
      <w:tr w:rsidR="00CB2476">
        <w:trPr>
          <w:trHeight w:val="336"/>
        </w:trPr>
        <w:tc>
          <w:tcPr>
            <w:tcW w:w="841" w:type="pct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721814">
            <w:pPr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bidi="ar"/>
              </w:rPr>
              <w:t>C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  <w:lang w:bidi="ar"/>
              </w:rPr>
              <w:t>ustom regions</w:t>
            </w:r>
          </w:p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WHO region</w:t>
            </w: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African Region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Eastern Mediterranean Region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European Region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South-East Asia Region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Region of the Americas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Western Pacific Region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Four world regions</w:t>
            </w:r>
            <w:r>
              <w:rPr>
                <w:rFonts w:hint="eastAsia"/>
                <w:color w:val="000000" w:themeColor="text1"/>
                <w:lang w:bidi="ar"/>
              </w:rPr>
              <w:t xml:space="preserve"> </w:t>
            </w: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Africa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Asia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Europe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America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</w:rPr>
              <w:t>African Union</w:t>
            </w: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Central Africa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Eastern Africa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Northern Africa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Southern Africa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Western Africa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World Bank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000000" w:themeColor="text1"/>
                <w:sz w:val="16"/>
                <w:szCs w:val="16"/>
                <w:lang w:bidi="ar"/>
              </w:rPr>
              <w:t xml:space="preserve"> </w:t>
            </w: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Income Levels</w:t>
            </w: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World Bank High Income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World Bank Low Income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World Bank Lower Middle Income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World Bank Upper Middle Income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World Bank regions</w:t>
            </w: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South Asia - WB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Latin America &amp; Caribbean - WB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Middle East &amp; North Africa - WB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Europe &amp; Central Asia - WB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East Asia &amp; Pacific - WB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Sub-Saharan Africa - WB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North America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 xml:space="preserve">Commonwealth </w:t>
            </w: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Commonwealth High Income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Commonwealth Low Income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Commonwealth Middle Income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 w:val="restar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16"/>
                <w:szCs w:val="16"/>
                <w:lang w:bidi="ar"/>
              </w:rPr>
              <w:t>Health System Grouping Levels</w:t>
            </w: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Advanced Health System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Basic Health System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Limited Health System</w:t>
            </w:r>
          </w:p>
        </w:tc>
      </w:tr>
      <w:tr w:rsidR="00CB2476">
        <w:trPr>
          <w:trHeight w:val="336"/>
        </w:trPr>
        <w:tc>
          <w:tcPr>
            <w:tcW w:w="84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131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CB247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</w:p>
        </w:tc>
        <w:tc>
          <w:tcPr>
            <w:tcW w:w="28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B2476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Minimal Health System</w:t>
            </w:r>
          </w:p>
        </w:tc>
      </w:tr>
    </w:tbl>
    <w:p w:rsidR="00CB2476" w:rsidRDefault="00CB2476">
      <w:pP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</w:pPr>
    </w:p>
    <w:p w:rsidR="00CB2476" w:rsidRDefault="00CB2476">
      <w:pPr>
        <w:rPr>
          <w:color w:val="000000" w:themeColor="text1"/>
        </w:rPr>
      </w:pPr>
    </w:p>
    <w:p w:rsidR="00CB2476" w:rsidRDefault="00000000">
      <w:pP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</w:pPr>
      <w:r>
        <w:rPr>
          <w:rFonts w:ascii="Times New Roman Regular" w:hAnsi="Times New Roman Regular" w:cs="Times New Roman Regular"/>
          <w:noProof/>
          <w:color w:val="000000" w:themeColor="text1"/>
          <w:sz w:val="20"/>
          <w:szCs w:val="20"/>
        </w:rPr>
        <w:lastRenderedPageBreak/>
        <w:drawing>
          <wp:inline distT="0" distB="0" distL="0" distR="0">
            <wp:extent cx="5274310" cy="4615180"/>
            <wp:effectExtent l="0" t="0" r="8890" b="7620"/>
            <wp:docPr id="60520218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202185" name="图片 2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1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476" w:rsidRDefault="0000000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 xml:space="preserve">Supplementary Figure 5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ARIMA model projections for global b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urden of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l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ow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v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ision and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b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lindness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d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ue to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AMD 2021-2050</w:t>
      </w:r>
    </w:p>
    <w:p w:rsidR="00CB2476" w:rsidRDefault="0000000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(A) Future trends in age-standardized prevalence rate. </w:t>
      </w:r>
    </w:p>
    <w:p w:rsidR="00CB2476" w:rsidRDefault="0000000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(B) Future trends in age-standardized DALYs rate. </w:t>
      </w:r>
    </w:p>
    <w:p w:rsidR="00CB2476" w:rsidRDefault="0000000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bidi="ar"/>
        </w:rPr>
        <w:t>Note: The red shaded area represents the 95% confidence interval (CI) of the projections, while the red dashed line indicates the forecasted trend. The widening of the CI over time reflects increasing uncertainty.</w:t>
      </w:r>
    </w:p>
    <w:p w:rsidR="00CB2476" w:rsidRDefault="00CB247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B2476" w:rsidRDefault="00000000">
      <w:pP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</w:pPr>
      <w:r>
        <w:rPr>
          <w:rFonts w:ascii="Times New Roman Regular" w:hAnsi="Times New Roman Regular" w:cs="Times New Roman Regular"/>
          <w:noProof/>
          <w:color w:val="000000" w:themeColor="text1"/>
          <w:sz w:val="20"/>
          <w:szCs w:val="20"/>
        </w:rPr>
        <w:lastRenderedPageBreak/>
        <w:drawing>
          <wp:inline distT="0" distB="0" distL="0" distR="0">
            <wp:extent cx="5274310" cy="4615180"/>
            <wp:effectExtent l="0" t="0" r="0" b="0"/>
            <wp:docPr id="176141033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410337" name="图片 3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1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476" w:rsidRDefault="0000000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 xml:space="preserve">Supplementary Figure 6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ES model projections for global b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urden of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l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ow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v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ision and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b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lindness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d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ue to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AMD 2021-2050</w:t>
      </w:r>
    </w:p>
    <w:p w:rsidR="00CB2476" w:rsidRDefault="0000000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(A) Future trends in age-standardized prevalence rate. </w:t>
      </w:r>
    </w:p>
    <w:p w:rsidR="00CB2476" w:rsidRDefault="0000000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(B) Future trends in age-standardized DALYs rate. </w:t>
      </w:r>
    </w:p>
    <w:p w:rsidR="00CB2476" w:rsidRDefault="0000000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bidi="ar"/>
        </w:rPr>
        <w:t>Note: The red shaded area represents the 95% confidence interval (CI) of the projections, while the red dashed line indicates the forecasted trend. The widening of the CI over time reflects increasing uncertainty.</w:t>
      </w:r>
    </w:p>
    <w:p w:rsidR="00CB2476" w:rsidRDefault="00CB247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B2476" w:rsidRDefault="00CB247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B2476" w:rsidRDefault="00CB247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B2476" w:rsidRDefault="00CB247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B2476" w:rsidRDefault="00CB247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B2476" w:rsidRDefault="00CB247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B2476" w:rsidRDefault="00CB247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B2476" w:rsidRDefault="00CB247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B2476" w:rsidRDefault="00CB247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B2476" w:rsidRDefault="00CB247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B2476" w:rsidRDefault="00CB247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B2476" w:rsidRDefault="00CB247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B2476" w:rsidRDefault="00CB247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B2476" w:rsidRDefault="00CB2476">
      <w:pPr>
        <w:rPr>
          <w:rFonts w:ascii="Times New Roman" w:hAnsi="Times New Roman" w:cs="Times New Roman"/>
          <w:color w:val="000000" w:themeColor="text1"/>
          <w:sz w:val="20"/>
          <w:szCs w:val="20"/>
        </w:rPr>
        <w:sectPr w:rsidR="00CB247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CB2476" w:rsidRDefault="00CB2476">
      <w:pP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</w:pPr>
    </w:p>
    <w:p w:rsidR="00CB2476" w:rsidRDefault="0000000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 xml:space="preserve">Supplementary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Table 10 ARIMA model forecasting for age-standardized prevalence and DALY rates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(per 100,000 population)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from 2021-2050, based on data from 1990-2020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9"/>
        <w:gridCol w:w="1325"/>
        <w:gridCol w:w="961"/>
        <w:gridCol w:w="918"/>
        <w:gridCol w:w="1406"/>
        <w:gridCol w:w="1040"/>
        <w:gridCol w:w="1304"/>
        <w:gridCol w:w="1162"/>
        <w:gridCol w:w="1040"/>
        <w:gridCol w:w="901"/>
        <w:gridCol w:w="1344"/>
        <w:gridCol w:w="828"/>
        <w:gridCol w:w="1006"/>
      </w:tblGrid>
      <w:tr w:rsidR="00CB2476" w:rsidTr="009635E8">
        <w:trPr>
          <w:trHeight w:val="336"/>
        </w:trPr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year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Age-standardized prevalence rate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95% CI</w:t>
            </w:r>
          </w:p>
        </w:tc>
        <w:tc>
          <w:tcPr>
            <w:tcW w:w="4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Numer of prevalen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  <w:t>t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 cases</w:t>
            </w:r>
          </w:p>
        </w:tc>
        <w:tc>
          <w:tcPr>
            <w:tcW w:w="82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95% CI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Age-standardized DALYs rate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95% CI</w:t>
            </w:r>
          </w:p>
        </w:tc>
        <w:tc>
          <w:tcPr>
            <w:tcW w:w="4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Numer of DALYs cases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95% CI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2021</w:t>
            </w: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99.07 </w:t>
            </w:r>
          </w:p>
        </w:tc>
        <w:tc>
          <w:tcPr>
            <w:tcW w:w="33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98.48 </w:t>
            </w:r>
          </w:p>
        </w:tc>
        <w:tc>
          <w:tcPr>
            <w:tcW w:w="32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99.65 </w:t>
            </w:r>
          </w:p>
        </w:tc>
        <w:tc>
          <w:tcPr>
            <w:tcW w:w="49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8,511,716 </w:t>
            </w:r>
          </w:p>
        </w:tc>
        <w:tc>
          <w:tcPr>
            <w:tcW w:w="36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8,470,858 </w:t>
            </w:r>
          </w:p>
        </w:tc>
        <w:tc>
          <w:tcPr>
            <w:tcW w:w="459" w:type="pct"/>
            <w:tcBorders>
              <w:top w:val="single" w:sz="4" w:space="0" w:color="auto"/>
            </w:tcBorders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8,552,573 </w:t>
            </w:r>
          </w:p>
        </w:tc>
        <w:tc>
          <w:tcPr>
            <w:tcW w:w="41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tcBorders>
              <w:top w:val="single" w:sz="4" w:space="0" w:color="auto"/>
            </w:tcBorders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6.27 </w:t>
            </w:r>
          </w:p>
        </w:tc>
        <w:tc>
          <w:tcPr>
            <w:tcW w:w="318" w:type="pct"/>
            <w:tcBorders>
              <w:top w:val="single" w:sz="4" w:space="0" w:color="auto"/>
            </w:tcBorders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7.28 </w:t>
            </w:r>
          </w:p>
        </w:tc>
        <w:tc>
          <w:tcPr>
            <w:tcW w:w="47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538,579 </w:t>
            </w:r>
          </w:p>
        </w:tc>
        <w:tc>
          <w:tcPr>
            <w:tcW w:w="292" w:type="pct"/>
            <w:tcBorders>
              <w:top w:val="single" w:sz="4" w:space="0" w:color="auto"/>
            </w:tcBorders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489,882 </w:t>
            </w:r>
          </w:p>
        </w:tc>
        <w:tc>
          <w:tcPr>
            <w:tcW w:w="355" w:type="pct"/>
            <w:tcBorders>
              <w:top w:val="single" w:sz="4" w:space="0" w:color="auto"/>
            </w:tcBorders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587,277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2022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102.16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100.38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103.95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9,064,845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8,941,918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9,187,772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6.06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7.48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545,692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495,880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595,504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2023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104.44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100.98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107.91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9,682,185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9,430,445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9,933,924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5.90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7.65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552,805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501,903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603,707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2024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106.12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100.89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111.35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10,353,309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9,924,253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10,782,365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5.76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7.78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559,918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507,949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611,887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2025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107.36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100.39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114.32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11,069,484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10,414,179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11,724,789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5.64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7.90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567,031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514,016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620,045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2026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108.27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99.62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116.91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11,823,395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10,893,307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12,753,483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5.54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8.01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574,144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520,104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628,184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2027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108.94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98.69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119.18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12,608,914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11,356,418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13,861,409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5.44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8.11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581,257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526,210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636,303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2028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109.43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97.67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121.19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13,420,908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11,799,604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15,042,211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5.34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8.20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588,369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532,335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644,404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2029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109.79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96.60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122.98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14,255,079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12,219,973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16,290,184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5.26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8.28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595,482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538,476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652,488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2030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110.06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95.51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124.61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15,107,825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12,615,423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17,600,226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5.18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8.37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602,595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544,634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660,556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2031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110.26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94.43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126.08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15,976,130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12,984,471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18,967,789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5.10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8.44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609,708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550,808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668,608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2032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110.40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93.36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127.44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16,857,468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13,326,114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20,388,822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5.02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8.52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616,821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556,996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676,646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2033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110.51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92.31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128.71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17,749,722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13,639,726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21,859,718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4.95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8.59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623,934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563,198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684,670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2034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110.59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91.29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129.89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18,651,120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13,924,974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23,377,266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4.88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8.66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631,047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569,414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692,680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2035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110.64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90.29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131.00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19,560,177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14,181,750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24,938,605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4.82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8.73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638,160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575,643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700,677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2036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110.69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89.33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132.04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20,475,650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14,410,116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26,541,184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4.75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8.79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645,273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581,884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708,662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2037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110.72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88.39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133.04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21,396,496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14,610,267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28,182,725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4.69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8.85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652,386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588,136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716,635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2038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110.74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87.48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134.00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22,321,843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14,782,496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29,861,190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4.63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8.91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659,498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594,401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724,596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2039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110.76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86.60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134.91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23,250,960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14,927,168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31,574,753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4.57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8.97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666,611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600,676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732,547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lastRenderedPageBreak/>
              <w:t>2040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110.77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85.75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135.79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24,183,236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15,044,698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33,321,774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4.51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9.03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673,724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606,961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740,487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2041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110.78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84.92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136.64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25,118,156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15,135,535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35,100,778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4.46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9.08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680,837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613,257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748,417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2042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110.79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84.11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137.46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26,055,292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15,200,152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36,910,433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4.40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9.14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687,950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619,562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756,338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2043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110.79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83.33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138.25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26,994,285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15,239,034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38,749,535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4.35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9.19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695,063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625,877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764,248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2044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110.80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82.56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139.03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27,934,831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15,252,670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40,616,992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4.30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9.24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702,176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632,201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772,150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2045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110.80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81.82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139.78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28,876,680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15,241,547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42,511,812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4.25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9.29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709,289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638,534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780,043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2046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110.80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81.09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140.51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29,819,619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15,206,148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44,433,091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4.20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9.34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716,402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644,876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787,928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2047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110.80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80.38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141.22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30,763,472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15,146,945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46,379,999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4.15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9.39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723,514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651,225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795,804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2048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110.80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79.68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141.92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31,708,090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15,064,400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48,351,780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4.10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9.44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730,627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657,583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803,672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2049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110.80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79.00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142.60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32,653,349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14,958,962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50,347,736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4.05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9.49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737,740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663,948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811,533 </w:t>
            </w:r>
          </w:p>
        </w:tc>
      </w:tr>
      <w:tr w:rsidR="00CB2476" w:rsidTr="009635E8">
        <w:trPr>
          <w:trHeight w:val="336"/>
        </w:trPr>
        <w:tc>
          <w:tcPr>
            <w:tcW w:w="331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2050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110.80 </w:t>
            </w:r>
          </w:p>
        </w:tc>
        <w:tc>
          <w:tcPr>
            <w:tcW w:w="339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78.34 </w:t>
            </w:r>
          </w:p>
        </w:tc>
        <w:tc>
          <w:tcPr>
            <w:tcW w:w="32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143.27 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33,599,145 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14,831,066 </w:t>
            </w:r>
          </w:p>
        </w:tc>
        <w:tc>
          <w:tcPr>
            <w:tcW w:w="459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52,367,224 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367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4.01 </w:t>
            </w:r>
          </w:p>
        </w:tc>
        <w:tc>
          <w:tcPr>
            <w:tcW w:w="318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9.53 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744,853 </w:t>
            </w:r>
          </w:p>
        </w:tc>
        <w:tc>
          <w:tcPr>
            <w:tcW w:w="292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670,321 </w:t>
            </w:r>
          </w:p>
        </w:tc>
        <w:tc>
          <w:tcPr>
            <w:tcW w:w="355" w:type="pct"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819,386 </w:t>
            </w:r>
          </w:p>
        </w:tc>
      </w:tr>
    </w:tbl>
    <w:p w:rsidR="009635E8" w:rsidRPr="009635E8" w:rsidRDefault="009635E8" w:rsidP="009635E8">
      <w:pP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</w:pPr>
      <w:r w:rsidRPr="009635E8">
        <w:rPr>
          <w:rFonts w:ascii="Times New Roman Regular" w:hAnsi="Times New Roman Regular" w:cs="Times New Roman Regular"/>
          <w:color w:val="000000" w:themeColor="text1"/>
          <w:sz w:val="20"/>
          <w:szCs w:val="20"/>
        </w:rPr>
        <w:t>CI: confidence interval.</w:t>
      </w:r>
    </w:p>
    <w:p w:rsidR="00CB2476" w:rsidRDefault="00CB2476">
      <w:pP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</w:pPr>
    </w:p>
    <w:p w:rsidR="00CB2476" w:rsidRDefault="00CB2476">
      <w:pP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</w:pPr>
    </w:p>
    <w:p w:rsidR="00CB2476" w:rsidRDefault="0000000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Supplementary</w:t>
      </w:r>
      <w:r>
        <w:rPr>
          <w:rFonts w:ascii="Times New Roman" w:hAnsi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Table 11 ES model forecasting for age-standardized prevalence and DALY Rates</w:t>
      </w:r>
      <w:r>
        <w:rPr>
          <w:rFonts w:ascii="Times New Roman" w:hAnsi="Times New Roman"/>
          <w:color w:val="000000" w:themeColor="text1"/>
          <w:sz w:val="20"/>
          <w:szCs w:val="20"/>
        </w:rPr>
        <w:t>(per 100,000 population)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from 2021-2050, based on data from 1990-2020</w:t>
      </w:r>
    </w:p>
    <w:tbl>
      <w:tblPr>
        <w:tblpPr w:leftFromText="180" w:rightFromText="180" w:vertAnchor="text" w:horzAnchor="page" w:tblpX="1430" w:tblpY="635"/>
        <w:tblOverlap w:val="never"/>
        <w:tblW w:w="1417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5"/>
        <w:gridCol w:w="1330"/>
        <w:gridCol w:w="945"/>
        <w:gridCol w:w="898"/>
        <w:gridCol w:w="1442"/>
        <w:gridCol w:w="1033"/>
        <w:gridCol w:w="1303"/>
        <w:gridCol w:w="1181"/>
        <w:gridCol w:w="1029"/>
        <w:gridCol w:w="889"/>
        <w:gridCol w:w="1369"/>
        <w:gridCol w:w="818"/>
        <w:gridCol w:w="994"/>
      </w:tblGrid>
      <w:tr w:rsidR="00CB2476">
        <w:trPr>
          <w:trHeight w:val="336"/>
        </w:trPr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year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Age-standardized prevalence rate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95% CI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Numer of prevalent cases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95% CI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Age-standardized DALYs rate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95% CI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Numer of DALYs cases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95% CI</w:t>
            </w:r>
          </w:p>
        </w:tc>
      </w:tr>
      <w:tr w:rsidR="00CB2476">
        <w:trPr>
          <w:trHeight w:val="302"/>
        </w:trPr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2021</w:t>
            </w:r>
          </w:p>
        </w:tc>
        <w:tc>
          <w:tcPr>
            <w:tcW w:w="13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97.80 </w:t>
            </w: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96.96 </w:t>
            </w:r>
          </w:p>
        </w:tc>
        <w:tc>
          <w:tcPr>
            <w:tcW w:w="89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98.63 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8,381,679 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8,289,234 </w:t>
            </w:r>
          </w:p>
        </w:tc>
        <w:tc>
          <w:tcPr>
            <w:tcW w:w="13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8,474,124 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6.80 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6.27 </w:t>
            </w:r>
          </w:p>
        </w:tc>
        <w:tc>
          <w:tcPr>
            <w:tcW w:w="88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7.33 </w:t>
            </w:r>
          </w:p>
        </w:tc>
        <w:tc>
          <w:tcPr>
            <w:tcW w:w="136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542,223 </w:t>
            </w:r>
          </w:p>
        </w:tc>
        <w:tc>
          <w:tcPr>
            <w:tcW w:w="8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489,760 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594,686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2022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99.31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97.51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101.10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8,693,481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8,495,009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8,891,953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6.80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6.14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7.45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548,827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495,109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602,545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2023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100.67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97.78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103.56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8,974,103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8,654,507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9,293,700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6.79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6.03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7.56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554,771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498,586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610,955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2024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101.89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97.82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105.97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9,226,663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8,775,893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9,677,433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6.79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5.93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7.65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560,120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500,177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620,062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2025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103.00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97.67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108.32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9,453,967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8,865,340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10,042,593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6.79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5.85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7.73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564,934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500,033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629,834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lastRenderedPageBreak/>
              <w:t>2026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103.99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97.38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110.60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9,658,540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8,927,739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10,389,341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6.79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5.77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7.81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569,267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498,398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640,135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2027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104.88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96.96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112.80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9,842,656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8,967,084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10,718,228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6.79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5.69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7.88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573,166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495,533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650,799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2028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105.69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96.45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114.93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10,008,361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8,986,707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11,030,015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6.78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5.62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7.94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576,676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491,681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661,670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2029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106.41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95.85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116.98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10,157,495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8,989,416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11,325,573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6.78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5.56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8.01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579,834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487,050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672,619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2030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107.06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95.18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118.95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10,291,715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8,977,609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11,605,822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6.78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5.50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8.07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582,677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481,808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683,546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2031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107.65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94.45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120.85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10,412,514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8,953,339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11,871,689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6.78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5.44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8.12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585,235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476,091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694,379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2032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108.18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93.68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122.67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10,521,233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8,918,377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12,124,089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6.78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5.38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8.18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587,538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470,010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705,066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2033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108.65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92.87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124.43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10,619,079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8,874,254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12,363,905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6.78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5.33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8.23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589,610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463,651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715,569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2034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109.08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92.03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126.13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10,707,142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8,822,298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12,591,985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6.78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5.28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8.28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591,475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457,085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725,866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2035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109.46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91.17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127.76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10,786,398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8,763,665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12,809,131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6.78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5.23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8.33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593,154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450,366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735,942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2036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109.81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90.29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129.33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10,857,728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8,699,357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13,016,099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6.78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5.18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8.38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594,665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443,543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745,787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2037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110.12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89.39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130.85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10,921,925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8,630,250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13,213,600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6.78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5.13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8.42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596,024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436,650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755,399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2038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110.40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88.49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132.31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10,979,703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8,557,108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13,402,298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6.78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5.08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8.47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597,248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429,718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764,778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2039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110.65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87.58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133.73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11,031,703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8,480,595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13,582,810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5.04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8.51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598,349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422,773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773,926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2040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110.88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86.66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135.10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11,078,502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8,401,292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13,755,713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4.99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8.55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599,341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415,833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782,848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2041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111.08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85.75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136.42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11,120,622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8,319,705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13,921,540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4.95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8.60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600,233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408,916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791,550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2042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111.27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84.84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137.70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11,158,530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8,236,275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14,080,786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4.91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8.64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601,036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402,034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800,037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2043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111.43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83.93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138.94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11,192,647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8,151,386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14,233,908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4.87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8.68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601,758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395,198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808,319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2044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111.58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83.02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140.15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11,223,353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8,065,374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14,381,331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4.83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8.72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602,408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388,416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816,401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2045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111.72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82.12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141.32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11,250,988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7,978,528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14,523,447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4.79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8.76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602,994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381,697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824,291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2046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111.84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81.22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142.45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11,275,859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7,891,102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14,660,616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4.75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8.79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603,521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375,044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831,997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2047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111.95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80.33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143.56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11,298,243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7,803,313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14,793,173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4.71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8.83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603,995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368,462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839,527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2048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112.04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79.45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144.63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11,318,389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7,715,352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14,921,426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4.68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8.87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604,421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361,955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846,888 </w:t>
            </w:r>
          </w:p>
        </w:tc>
      </w:tr>
      <w:tr w:rsidR="00CB2476">
        <w:trPr>
          <w:trHeight w:val="336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>2049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112.13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78.58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145.68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11,336,520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7,627,380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15,045,660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4.64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8.90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604,805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355,524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854,087 </w:t>
            </w:r>
          </w:p>
        </w:tc>
      </w:tr>
      <w:tr w:rsidR="00CB2476">
        <w:trPr>
          <w:trHeight w:val="90"/>
        </w:trPr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lastRenderedPageBreak/>
              <w:t>2050</w:t>
            </w:r>
          </w:p>
        </w:tc>
        <w:tc>
          <w:tcPr>
            <w:tcW w:w="1330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112.21 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77.72 </w:t>
            </w:r>
          </w:p>
        </w:tc>
        <w:tc>
          <w:tcPr>
            <w:tcW w:w="89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146.70 </w:t>
            </w:r>
          </w:p>
        </w:tc>
        <w:tc>
          <w:tcPr>
            <w:tcW w:w="1442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11,352,838 </w:t>
            </w:r>
          </w:p>
        </w:tc>
        <w:tc>
          <w:tcPr>
            <w:tcW w:w="103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7,539,539 </w:t>
            </w:r>
          </w:p>
        </w:tc>
        <w:tc>
          <w:tcPr>
            <w:tcW w:w="1303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15,166,137 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6.77 </w:t>
            </w:r>
          </w:p>
        </w:tc>
        <w:tc>
          <w:tcPr>
            <w:tcW w:w="102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4.61 </w:t>
            </w:r>
          </w:p>
        </w:tc>
        <w:tc>
          <w:tcPr>
            <w:tcW w:w="88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8.94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605,151 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349,171 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CB2476" w:rsidRDefault="00000000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  <w:lang w:bidi="ar"/>
              </w:rPr>
              <w:t xml:space="preserve">861,131 </w:t>
            </w:r>
          </w:p>
        </w:tc>
      </w:tr>
    </w:tbl>
    <w:p w:rsidR="007357CF" w:rsidRPr="007357CF" w:rsidRDefault="007357CF" w:rsidP="007357CF">
      <w:pP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</w:pPr>
      <w:r w:rsidRPr="007357CF">
        <w:rPr>
          <w:rFonts w:ascii="Times New Roman Regular" w:hAnsi="Times New Roman Regular" w:cs="Times New Roman Regular"/>
          <w:color w:val="000000" w:themeColor="text1"/>
          <w:sz w:val="20"/>
          <w:szCs w:val="20"/>
        </w:rPr>
        <w:t>CI: confidence interval.</w:t>
      </w:r>
    </w:p>
    <w:p w:rsidR="00CB2476" w:rsidRDefault="00CB2476">
      <w:pPr>
        <w:rPr>
          <w:rFonts w:ascii="Times New Roman Regular" w:hAnsi="Times New Roman Regular" w:cs="Times New Roman Regular"/>
          <w:color w:val="000000" w:themeColor="text1"/>
          <w:sz w:val="20"/>
          <w:szCs w:val="20"/>
        </w:rPr>
      </w:pPr>
    </w:p>
    <w:sectPr w:rsidR="00CB247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73FA8" w:rsidRDefault="00973FA8">
      <w:r>
        <w:separator/>
      </w:r>
    </w:p>
  </w:endnote>
  <w:endnote w:type="continuationSeparator" w:id="0">
    <w:p w:rsidR="00973FA8" w:rsidRDefault="00973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Times New Roman Bold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8"/>
      </w:rPr>
      <w:id w:val="-1"/>
    </w:sdtPr>
    <w:sdtContent>
      <w:p w:rsidR="00CB2476" w:rsidRDefault="00000000">
        <w:pPr>
          <w:pStyle w:val="a3"/>
          <w:framePr w:wrap="auto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:rsidR="00CB2476" w:rsidRDefault="00CB247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8"/>
      </w:rPr>
      <w:id w:val="817999686"/>
    </w:sdtPr>
    <w:sdtContent>
      <w:p w:rsidR="00CB2476" w:rsidRDefault="00000000">
        <w:pPr>
          <w:pStyle w:val="a3"/>
          <w:framePr w:wrap="auto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>
          <w:rPr>
            <w:rStyle w:val="a8"/>
          </w:rPr>
          <w:t>36</w:t>
        </w:r>
        <w:r>
          <w:rPr>
            <w:rStyle w:val="a8"/>
          </w:rPr>
          <w:fldChar w:fldCharType="end"/>
        </w:r>
      </w:p>
    </w:sdtContent>
  </w:sdt>
  <w:p w:rsidR="00CB2476" w:rsidRDefault="00CB2476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B2476" w:rsidRDefault="00CB247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73FA8" w:rsidRDefault="00973FA8">
      <w:r>
        <w:separator/>
      </w:r>
    </w:p>
  </w:footnote>
  <w:footnote w:type="continuationSeparator" w:id="0">
    <w:p w:rsidR="00973FA8" w:rsidRDefault="00973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B2476" w:rsidRDefault="00CB247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B2476" w:rsidRDefault="00CB2476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B2476" w:rsidRDefault="00CB247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8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UyYjg3MDAxZjYwOTcyMzg1ZWFmY2JmNDM5N2RkMjMifQ=="/>
  </w:docVars>
  <w:rsids>
    <w:rsidRoot w:val="BFF5489A"/>
    <w:rsid w:val="BFF5489A"/>
    <w:rsid w:val="DEEF7F8C"/>
    <w:rsid w:val="DEF7537B"/>
    <w:rsid w:val="DEFAD30C"/>
    <w:rsid w:val="DEFF0168"/>
    <w:rsid w:val="DF7B3AF0"/>
    <w:rsid w:val="DF973B23"/>
    <w:rsid w:val="DFB51571"/>
    <w:rsid w:val="DFE6FC0D"/>
    <w:rsid w:val="DFEB14F1"/>
    <w:rsid w:val="DFEB933A"/>
    <w:rsid w:val="DFFBA57C"/>
    <w:rsid w:val="DFFDE06F"/>
    <w:rsid w:val="DFFE0799"/>
    <w:rsid w:val="DFFE9BA6"/>
    <w:rsid w:val="DFFEB012"/>
    <w:rsid w:val="DFFF2D27"/>
    <w:rsid w:val="E3B7E141"/>
    <w:rsid w:val="E47F7D17"/>
    <w:rsid w:val="E48B8FA1"/>
    <w:rsid w:val="E5BFEFCE"/>
    <w:rsid w:val="E5C582F6"/>
    <w:rsid w:val="E5FD1B65"/>
    <w:rsid w:val="E63F8DAB"/>
    <w:rsid w:val="E7BFC7DE"/>
    <w:rsid w:val="E7FB9C4D"/>
    <w:rsid w:val="E7FF18EE"/>
    <w:rsid w:val="E9DFB9D3"/>
    <w:rsid w:val="E9E35C59"/>
    <w:rsid w:val="EABF7A99"/>
    <w:rsid w:val="EBF2EAC4"/>
    <w:rsid w:val="ED764E0B"/>
    <w:rsid w:val="EDE78FEC"/>
    <w:rsid w:val="EDEE4C18"/>
    <w:rsid w:val="EDF95F0A"/>
    <w:rsid w:val="EEEF4C47"/>
    <w:rsid w:val="EF1F1675"/>
    <w:rsid w:val="EF4F0925"/>
    <w:rsid w:val="EF794516"/>
    <w:rsid w:val="EF7FE0BE"/>
    <w:rsid w:val="EFC60E35"/>
    <w:rsid w:val="EFCDB70D"/>
    <w:rsid w:val="EFDBD9ED"/>
    <w:rsid w:val="EFE81D13"/>
    <w:rsid w:val="EFF72D0C"/>
    <w:rsid w:val="EFF9FDC2"/>
    <w:rsid w:val="EFFD40F9"/>
    <w:rsid w:val="F0772927"/>
    <w:rsid w:val="F0E765CE"/>
    <w:rsid w:val="F1DCB914"/>
    <w:rsid w:val="F1DF46E2"/>
    <w:rsid w:val="F27F13EA"/>
    <w:rsid w:val="F297DCF5"/>
    <w:rsid w:val="F2CD01EF"/>
    <w:rsid w:val="F2E64CD6"/>
    <w:rsid w:val="F3AFA406"/>
    <w:rsid w:val="F3BF781C"/>
    <w:rsid w:val="F3DFB132"/>
    <w:rsid w:val="F3F4C727"/>
    <w:rsid w:val="F57728A1"/>
    <w:rsid w:val="F57A6FE0"/>
    <w:rsid w:val="F57D7A94"/>
    <w:rsid w:val="F5D54A68"/>
    <w:rsid w:val="F5FC1A06"/>
    <w:rsid w:val="F5FF8D9B"/>
    <w:rsid w:val="F63F9CCD"/>
    <w:rsid w:val="F6A39A46"/>
    <w:rsid w:val="F6AF4274"/>
    <w:rsid w:val="F6B31E5A"/>
    <w:rsid w:val="F6B7462C"/>
    <w:rsid w:val="F6E66C3C"/>
    <w:rsid w:val="F6FBF1C9"/>
    <w:rsid w:val="F6FF67A6"/>
    <w:rsid w:val="F6FF9F75"/>
    <w:rsid w:val="F72F9138"/>
    <w:rsid w:val="F76F1328"/>
    <w:rsid w:val="F77FA125"/>
    <w:rsid w:val="F79F8898"/>
    <w:rsid w:val="F7AE1725"/>
    <w:rsid w:val="F7BF19B9"/>
    <w:rsid w:val="F7DF4B55"/>
    <w:rsid w:val="F7E73B23"/>
    <w:rsid w:val="F7E7E3C9"/>
    <w:rsid w:val="F7EF63F2"/>
    <w:rsid w:val="F7F78638"/>
    <w:rsid w:val="F7FFA085"/>
    <w:rsid w:val="F7FFD87C"/>
    <w:rsid w:val="F9AE87B5"/>
    <w:rsid w:val="F9BABD4E"/>
    <w:rsid w:val="F9F873CA"/>
    <w:rsid w:val="FA762D94"/>
    <w:rsid w:val="FADF852A"/>
    <w:rsid w:val="FAFF39E4"/>
    <w:rsid w:val="FB5ECEF0"/>
    <w:rsid w:val="FB7FD894"/>
    <w:rsid w:val="FBB50B3D"/>
    <w:rsid w:val="FBDA334C"/>
    <w:rsid w:val="FBDDB19D"/>
    <w:rsid w:val="FBF752FE"/>
    <w:rsid w:val="FBF7C3FA"/>
    <w:rsid w:val="FBFB3909"/>
    <w:rsid w:val="FBFB4DA2"/>
    <w:rsid w:val="FBFCC099"/>
    <w:rsid w:val="FBFD0A0D"/>
    <w:rsid w:val="FBFD1FDC"/>
    <w:rsid w:val="FC9CF3B3"/>
    <w:rsid w:val="FCA77DBC"/>
    <w:rsid w:val="FCFA38EE"/>
    <w:rsid w:val="FD764FE3"/>
    <w:rsid w:val="FDAB28ED"/>
    <w:rsid w:val="FDB96323"/>
    <w:rsid w:val="FDBF0D63"/>
    <w:rsid w:val="FDD80393"/>
    <w:rsid w:val="FDE70EAE"/>
    <w:rsid w:val="FDEDCE96"/>
    <w:rsid w:val="FDF58795"/>
    <w:rsid w:val="FDF927D8"/>
    <w:rsid w:val="FDFED0CF"/>
    <w:rsid w:val="FDFF5AD3"/>
    <w:rsid w:val="FE333DBB"/>
    <w:rsid w:val="FE5F2DF6"/>
    <w:rsid w:val="FE7E3F07"/>
    <w:rsid w:val="FE7F8995"/>
    <w:rsid w:val="FEBE56BE"/>
    <w:rsid w:val="FEBF2070"/>
    <w:rsid w:val="FED75EF7"/>
    <w:rsid w:val="FEDFF072"/>
    <w:rsid w:val="FEEF1E28"/>
    <w:rsid w:val="FEEF93D6"/>
    <w:rsid w:val="FEF7F399"/>
    <w:rsid w:val="FEFD6308"/>
    <w:rsid w:val="FEFD943B"/>
    <w:rsid w:val="FEFDB61F"/>
    <w:rsid w:val="FEFF3857"/>
    <w:rsid w:val="FF554B03"/>
    <w:rsid w:val="FF5E1E34"/>
    <w:rsid w:val="FF5F4390"/>
    <w:rsid w:val="FF5FB43E"/>
    <w:rsid w:val="FF6E9DF7"/>
    <w:rsid w:val="FF6F60C7"/>
    <w:rsid w:val="FF6F7370"/>
    <w:rsid w:val="FF6F972C"/>
    <w:rsid w:val="FF737B0D"/>
    <w:rsid w:val="FF7DB0AC"/>
    <w:rsid w:val="FF7F46E7"/>
    <w:rsid w:val="FF7FC204"/>
    <w:rsid w:val="FFAF5FC9"/>
    <w:rsid w:val="FFBD0583"/>
    <w:rsid w:val="FFBF6D7F"/>
    <w:rsid w:val="FFBF7E0D"/>
    <w:rsid w:val="FFCBFBCB"/>
    <w:rsid w:val="FFCF387D"/>
    <w:rsid w:val="FFDD1134"/>
    <w:rsid w:val="FFDF10F3"/>
    <w:rsid w:val="FFDF794C"/>
    <w:rsid w:val="FFDFCFBE"/>
    <w:rsid w:val="FFEDDCE3"/>
    <w:rsid w:val="FFF6250E"/>
    <w:rsid w:val="FFF77C71"/>
    <w:rsid w:val="FFF77F02"/>
    <w:rsid w:val="FFF7F372"/>
    <w:rsid w:val="FFFA8624"/>
    <w:rsid w:val="FFFB97DF"/>
    <w:rsid w:val="FFFD5AD7"/>
    <w:rsid w:val="FFFD7625"/>
    <w:rsid w:val="FFFD9C88"/>
    <w:rsid w:val="FFFDA1B3"/>
    <w:rsid w:val="FFFE1594"/>
    <w:rsid w:val="FFFF3518"/>
    <w:rsid w:val="FFFF3BC7"/>
    <w:rsid w:val="FFFF74D6"/>
    <w:rsid w:val="FFFF7B39"/>
    <w:rsid w:val="00017E47"/>
    <w:rsid w:val="000871B7"/>
    <w:rsid w:val="000B66F9"/>
    <w:rsid w:val="000F45EA"/>
    <w:rsid w:val="00113704"/>
    <w:rsid w:val="00126EC4"/>
    <w:rsid w:val="001510AE"/>
    <w:rsid w:val="001A2776"/>
    <w:rsid w:val="001B3854"/>
    <w:rsid w:val="001C7BE3"/>
    <w:rsid w:val="001E1104"/>
    <w:rsid w:val="00224035"/>
    <w:rsid w:val="00231ABF"/>
    <w:rsid w:val="00233EA9"/>
    <w:rsid w:val="0028321C"/>
    <w:rsid w:val="002855B7"/>
    <w:rsid w:val="002C6109"/>
    <w:rsid w:val="002E37AB"/>
    <w:rsid w:val="002E7F05"/>
    <w:rsid w:val="003065F7"/>
    <w:rsid w:val="0033567A"/>
    <w:rsid w:val="00387BF2"/>
    <w:rsid w:val="0039437A"/>
    <w:rsid w:val="003D0354"/>
    <w:rsid w:val="003E1028"/>
    <w:rsid w:val="00414D3A"/>
    <w:rsid w:val="00437D0F"/>
    <w:rsid w:val="004845D8"/>
    <w:rsid w:val="00501464"/>
    <w:rsid w:val="005214FD"/>
    <w:rsid w:val="0052287D"/>
    <w:rsid w:val="00530DEF"/>
    <w:rsid w:val="00556F38"/>
    <w:rsid w:val="00565883"/>
    <w:rsid w:val="00581DD0"/>
    <w:rsid w:val="005905E4"/>
    <w:rsid w:val="00617EFA"/>
    <w:rsid w:val="00664833"/>
    <w:rsid w:val="00687579"/>
    <w:rsid w:val="00696354"/>
    <w:rsid w:val="006A7973"/>
    <w:rsid w:val="006E518D"/>
    <w:rsid w:val="00721814"/>
    <w:rsid w:val="007357CF"/>
    <w:rsid w:val="0076739D"/>
    <w:rsid w:val="00771E79"/>
    <w:rsid w:val="0079554E"/>
    <w:rsid w:val="007B5DE2"/>
    <w:rsid w:val="008776CF"/>
    <w:rsid w:val="00891898"/>
    <w:rsid w:val="008D3EDB"/>
    <w:rsid w:val="00904C72"/>
    <w:rsid w:val="009635E8"/>
    <w:rsid w:val="00973FA8"/>
    <w:rsid w:val="009819B4"/>
    <w:rsid w:val="00A21076"/>
    <w:rsid w:val="00A407E3"/>
    <w:rsid w:val="00A76236"/>
    <w:rsid w:val="00AE0ECB"/>
    <w:rsid w:val="00AE1BCE"/>
    <w:rsid w:val="00B020E7"/>
    <w:rsid w:val="00B07E92"/>
    <w:rsid w:val="00B10F0A"/>
    <w:rsid w:val="00B64D6C"/>
    <w:rsid w:val="00BC6A8B"/>
    <w:rsid w:val="00BE1F31"/>
    <w:rsid w:val="00BF70E6"/>
    <w:rsid w:val="00C00573"/>
    <w:rsid w:val="00C036B2"/>
    <w:rsid w:val="00C30FA4"/>
    <w:rsid w:val="00C37836"/>
    <w:rsid w:val="00C45C46"/>
    <w:rsid w:val="00C76851"/>
    <w:rsid w:val="00C908E9"/>
    <w:rsid w:val="00C92A2B"/>
    <w:rsid w:val="00C94E90"/>
    <w:rsid w:val="00CA22F5"/>
    <w:rsid w:val="00CA6107"/>
    <w:rsid w:val="00CB2476"/>
    <w:rsid w:val="00CD7CD7"/>
    <w:rsid w:val="00D122D2"/>
    <w:rsid w:val="00D623DC"/>
    <w:rsid w:val="00D66584"/>
    <w:rsid w:val="00D8223A"/>
    <w:rsid w:val="00D84D3E"/>
    <w:rsid w:val="00DB08AC"/>
    <w:rsid w:val="00DD3417"/>
    <w:rsid w:val="00DE2937"/>
    <w:rsid w:val="00E23D37"/>
    <w:rsid w:val="00E3041A"/>
    <w:rsid w:val="00E42D8D"/>
    <w:rsid w:val="00E91432"/>
    <w:rsid w:val="00F24B40"/>
    <w:rsid w:val="00F44D3B"/>
    <w:rsid w:val="00F527AF"/>
    <w:rsid w:val="00F7056F"/>
    <w:rsid w:val="00FE5ED2"/>
    <w:rsid w:val="03EFCF71"/>
    <w:rsid w:val="04FD751E"/>
    <w:rsid w:val="078FB10A"/>
    <w:rsid w:val="0B153BF0"/>
    <w:rsid w:val="0BF55812"/>
    <w:rsid w:val="0DFB1EDC"/>
    <w:rsid w:val="0EAE31C3"/>
    <w:rsid w:val="0F720A9A"/>
    <w:rsid w:val="133F7F43"/>
    <w:rsid w:val="16DFBF1D"/>
    <w:rsid w:val="17FB281F"/>
    <w:rsid w:val="1AEBB804"/>
    <w:rsid w:val="1BE9F09A"/>
    <w:rsid w:val="1BFF4CEC"/>
    <w:rsid w:val="1C73D61D"/>
    <w:rsid w:val="1D3F046F"/>
    <w:rsid w:val="1EBFBA49"/>
    <w:rsid w:val="1F77EAB5"/>
    <w:rsid w:val="26FFDBC4"/>
    <w:rsid w:val="277EBC53"/>
    <w:rsid w:val="279F09C0"/>
    <w:rsid w:val="27AF7FBC"/>
    <w:rsid w:val="27F7BE9C"/>
    <w:rsid w:val="286B0F09"/>
    <w:rsid w:val="2DFD7B26"/>
    <w:rsid w:val="2E63031F"/>
    <w:rsid w:val="2EFC3EE8"/>
    <w:rsid w:val="2FBF00E6"/>
    <w:rsid w:val="303F68CB"/>
    <w:rsid w:val="30FF2DF0"/>
    <w:rsid w:val="31AE3E3D"/>
    <w:rsid w:val="33F5F8FB"/>
    <w:rsid w:val="35DFDA3E"/>
    <w:rsid w:val="35FB9412"/>
    <w:rsid w:val="366DDE66"/>
    <w:rsid w:val="3697BC0A"/>
    <w:rsid w:val="36B51951"/>
    <w:rsid w:val="36BB6528"/>
    <w:rsid w:val="376EC01B"/>
    <w:rsid w:val="37B7BAAA"/>
    <w:rsid w:val="387EE880"/>
    <w:rsid w:val="39F76281"/>
    <w:rsid w:val="39FFE82E"/>
    <w:rsid w:val="3A54ACC2"/>
    <w:rsid w:val="3AFE34B4"/>
    <w:rsid w:val="3B7AEA34"/>
    <w:rsid w:val="3B7E762B"/>
    <w:rsid w:val="3BBE7888"/>
    <w:rsid w:val="3BEF6E96"/>
    <w:rsid w:val="3BF76220"/>
    <w:rsid w:val="3CEBE679"/>
    <w:rsid w:val="3CF1DAB7"/>
    <w:rsid w:val="3D1139BF"/>
    <w:rsid w:val="3DBFF08E"/>
    <w:rsid w:val="3DD7836C"/>
    <w:rsid w:val="3DF57037"/>
    <w:rsid w:val="3E1FF295"/>
    <w:rsid w:val="3ECE70F2"/>
    <w:rsid w:val="3EED7F57"/>
    <w:rsid w:val="3F3FBFEF"/>
    <w:rsid w:val="3F676F7B"/>
    <w:rsid w:val="3F7FEB03"/>
    <w:rsid w:val="3F971ED0"/>
    <w:rsid w:val="3F98FE77"/>
    <w:rsid w:val="3FCBC17A"/>
    <w:rsid w:val="3FEF786D"/>
    <w:rsid w:val="3FFB0656"/>
    <w:rsid w:val="3FFF018E"/>
    <w:rsid w:val="3FFF197C"/>
    <w:rsid w:val="439BBC12"/>
    <w:rsid w:val="43FB4417"/>
    <w:rsid w:val="44FED39A"/>
    <w:rsid w:val="45BFA913"/>
    <w:rsid w:val="48CBB50C"/>
    <w:rsid w:val="49FDF2C0"/>
    <w:rsid w:val="4B731E49"/>
    <w:rsid w:val="4BDAFF50"/>
    <w:rsid w:val="4BFFDE5A"/>
    <w:rsid w:val="4CF9B692"/>
    <w:rsid w:val="4EEFB7FD"/>
    <w:rsid w:val="4EFB9134"/>
    <w:rsid w:val="4EFF63F4"/>
    <w:rsid w:val="4FE5E846"/>
    <w:rsid w:val="4FF9518E"/>
    <w:rsid w:val="53E7AC04"/>
    <w:rsid w:val="559C3331"/>
    <w:rsid w:val="55EB259F"/>
    <w:rsid w:val="55FFC8CA"/>
    <w:rsid w:val="56FFBE15"/>
    <w:rsid w:val="5777FC9F"/>
    <w:rsid w:val="579F68AC"/>
    <w:rsid w:val="57B17191"/>
    <w:rsid w:val="57BB26B0"/>
    <w:rsid w:val="57D327D9"/>
    <w:rsid w:val="57E35E80"/>
    <w:rsid w:val="57EAFF61"/>
    <w:rsid w:val="57F34F93"/>
    <w:rsid w:val="58720A51"/>
    <w:rsid w:val="59FA62EE"/>
    <w:rsid w:val="5ABFA883"/>
    <w:rsid w:val="5BBD077E"/>
    <w:rsid w:val="5BBFD7C7"/>
    <w:rsid w:val="5BCD453B"/>
    <w:rsid w:val="5BDD3185"/>
    <w:rsid w:val="5BEF0757"/>
    <w:rsid w:val="5BFB9149"/>
    <w:rsid w:val="5BFC2E0D"/>
    <w:rsid w:val="5D7F3E9B"/>
    <w:rsid w:val="5DAED459"/>
    <w:rsid w:val="5DD3F24C"/>
    <w:rsid w:val="5DE65E80"/>
    <w:rsid w:val="5DE74B1D"/>
    <w:rsid w:val="5E7B0DBD"/>
    <w:rsid w:val="5EBFBDA3"/>
    <w:rsid w:val="5EE59DBA"/>
    <w:rsid w:val="5EF72621"/>
    <w:rsid w:val="5F2761D1"/>
    <w:rsid w:val="5F5E9650"/>
    <w:rsid w:val="5F6FA6CB"/>
    <w:rsid w:val="5F9F4F67"/>
    <w:rsid w:val="5FA169CE"/>
    <w:rsid w:val="5FB906A1"/>
    <w:rsid w:val="5FBA9F3C"/>
    <w:rsid w:val="5FE4B06B"/>
    <w:rsid w:val="5FEF48DF"/>
    <w:rsid w:val="5FFD8766"/>
    <w:rsid w:val="5FFE5559"/>
    <w:rsid w:val="5FFF8238"/>
    <w:rsid w:val="5FFF856F"/>
    <w:rsid w:val="60FB1743"/>
    <w:rsid w:val="62FD4FE4"/>
    <w:rsid w:val="63EE331B"/>
    <w:rsid w:val="656EF43F"/>
    <w:rsid w:val="65F5D731"/>
    <w:rsid w:val="665F0679"/>
    <w:rsid w:val="66DB7E91"/>
    <w:rsid w:val="67BF32C2"/>
    <w:rsid w:val="67C73CFD"/>
    <w:rsid w:val="67DFDAC6"/>
    <w:rsid w:val="67E90388"/>
    <w:rsid w:val="67FB8802"/>
    <w:rsid w:val="68CF0C43"/>
    <w:rsid w:val="691B56EF"/>
    <w:rsid w:val="6B7F57DC"/>
    <w:rsid w:val="6BBB3A6A"/>
    <w:rsid w:val="6BD5AE34"/>
    <w:rsid w:val="6BEC2DB9"/>
    <w:rsid w:val="6BF4A29E"/>
    <w:rsid w:val="6CBB85BD"/>
    <w:rsid w:val="6CBB9451"/>
    <w:rsid w:val="6CDE96FB"/>
    <w:rsid w:val="6D57764A"/>
    <w:rsid w:val="6D7ABA84"/>
    <w:rsid w:val="6D89DFED"/>
    <w:rsid w:val="6DCEBB24"/>
    <w:rsid w:val="6DF86C06"/>
    <w:rsid w:val="6DFA5B6B"/>
    <w:rsid w:val="6DFFD112"/>
    <w:rsid w:val="6E3A108C"/>
    <w:rsid w:val="6E3EAF76"/>
    <w:rsid w:val="6E7F5472"/>
    <w:rsid w:val="6EDF50F5"/>
    <w:rsid w:val="6F5B9B37"/>
    <w:rsid w:val="6F6FA31E"/>
    <w:rsid w:val="6F7DC7C0"/>
    <w:rsid w:val="6F7FA4D3"/>
    <w:rsid w:val="6F99E79E"/>
    <w:rsid w:val="6FB77724"/>
    <w:rsid w:val="6FBD126F"/>
    <w:rsid w:val="6FBF747E"/>
    <w:rsid w:val="6FBFE78D"/>
    <w:rsid w:val="6FCCB002"/>
    <w:rsid w:val="6FD8C4B5"/>
    <w:rsid w:val="6FDE9736"/>
    <w:rsid w:val="6FEEB150"/>
    <w:rsid w:val="6FF780BE"/>
    <w:rsid w:val="6FFB2C63"/>
    <w:rsid w:val="6FFDB84E"/>
    <w:rsid w:val="6FFFA560"/>
    <w:rsid w:val="7171A1C2"/>
    <w:rsid w:val="73E50EBA"/>
    <w:rsid w:val="73E8E9C6"/>
    <w:rsid w:val="74D7D9C9"/>
    <w:rsid w:val="754F290E"/>
    <w:rsid w:val="757F7340"/>
    <w:rsid w:val="75B61EE5"/>
    <w:rsid w:val="75F7917B"/>
    <w:rsid w:val="76B2A2F7"/>
    <w:rsid w:val="76BF83EC"/>
    <w:rsid w:val="76E79F9A"/>
    <w:rsid w:val="76EFFEBE"/>
    <w:rsid w:val="76FA8816"/>
    <w:rsid w:val="775D9252"/>
    <w:rsid w:val="77720DA2"/>
    <w:rsid w:val="77B9D0C5"/>
    <w:rsid w:val="77D3FBFF"/>
    <w:rsid w:val="77DBF94D"/>
    <w:rsid w:val="77DFB5C4"/>
    <w:rsid w:val="77F3B6A5"/>
    <w:rsid w:val="77FB1438"/>
    <w:rsid w:val="77FB6645"/>
    <w:rsid w:val="77FD679D"/>
    <w:rsid w:val="77FF46AA"/>
    <w:rsid w:val="77FF5C2B"/>
    <w:rsid w:val="77FFAEE1"/>
    <w:rsid w:val="78F5B950"/>
    <w:rsid w:val="79FF5457"/>
    <w:rsid w:val="7A335855"/>
    <w:rsid w:val="7A6D6977"/>
    <w:rsid w:val="7A7FB8BB"/>
    <w:rsid w:val="7AB3DCE4"/>
    <w:rsid w:val="7ABB5C8E"/>
    <w:rsid w:val="7AF7D879"/>
    <w:rsid w:val="7B768322"/>
    <w:rsid w:val="7BBE98ED"/>
    <w:rsid w:val="7BBF182D"/>
    <w:rsid w:val="7BBF5565"/>
    <w:rsid w:val="7BBFD67B"/>
    <w:rsid w:val="7BBFEDB2"/>
    <w:rsid w:val="7BD4DFF0"/>
    <w:rsid w:val="7BDD8AB8"/>
    <w:rsid w:val="7BE547DD"/>
    <w:rsid w:val="7BF2AEB7"/>
    <w:rsid w:val="7BF96F42"/>
    <w:rsid w:val="7BFF55FD"/>
    <w:rsid w:val="7C1B0DDC"/>
    <w:rsid w:val="7C478616"/>
    <w:rsid w:val="7C6EAB6C"/>
    <w:rsid w:val="7CC70E10"/>
    <w:rsid w:val="7CEFB63C"/>
    <w:rsid w:val="7CF39A19"/>
    <w:rsid w:val="7CFECF79"/>
    <w:rsid w:val="7CFF91AF"/>
    <w:rsid w:val="7CFFCFE6"/>
    <w:rsid w:val="7D36C6D3"/>
    <w:rsid w:val="7D4D780F"/>
    <w:rsid w:val="7D6FDEE0"/>
    <w:rsid w:val="7D7995C3"/>
    <w:rsid w:val="7D7B75AC"/>
    <w:rsid w:val="7D7DE4DC"/>
    <w:rsid w:val="7D9EEB02"/>
    <w:rsid w:val="7D9FDC97"/>
    <w:rsid w:val="7DA38B02"/>
    <w:rsid w:val="7DDDFDFA"/>
    <w:rsid w:val="7DDEC0B0"/>
    <w:rsid w:val="7DDFF7F7"/>
    <w:rsid w:val="7DE030A4"/>
    <w:rsid w:val="7DE72D41"/>
    <w:rsid w:val="7DEEB54A"/>
    <w:rsid w:val="7DF5D343"/>
    <w:rsid w:val="7DF75C6E"/>
    <w:rsid w:val="7DFB3E60"/>
    <w:rsid w:val="7E1BB783"/>
    <w:rsid w:val="7E1C39DA"/>
    <w:rsid w:val="7E6D0623"/>
    <w:rsid w:val="7E9ED68A"/>
    <w:rsid w:val="7EA62717"/>
    <w:rsid w:val="7EAFF201"/>
    <w:rsid w:val="7EDFC5C1"/>
    <w:rsid w:val="7EFA99E8"/>
    <w:rsid w:val="7EFD46F7"/>
    <w:rsid w:val="7EFD4C9B"/>
    <w:rsid w:val="7F3A6FC2"/>
    <w:rsid w:val="7F4711A0"/>
    <w:rsid w:val="7F4F1F66"/>
    <w:rsid w:val="7F5E2E81"/>
    <w:rsid w:val="7F5FD312"/>
    <w:rsid w:val="7F62F2FA"/>
    <w:rsid w:val="7F66FFCA"/>
    <w:rsid w:val="7F6D41B3"/>
    <w:rsid w:val="7F718DC4"/>
    <w:rsid w:val="7F791AAF"/>
    <w:rsid w:val="7F7ADD04"/>
    <w:rsid w:val="7F7FAA10"/>
    <w:rsid w:val="7F7FDA45"/>
    <w:rsid w:val="7F950F21"/>
    <w:rsid w:val="7FBD5CC4"/>
    <w:rsid w:val="7FBF92BE"/>
    <w:rsid w:val="7FC8CCA8"/>
    <w:rsid w:val="7FC9DB40"/>
    <w:rsid w:val="7FCFB357"/>
    <w:rsid w:val="7FD36EC0"/>
    <w:rsid w:val="7FD7A140"/>
    <w:rsid w:val="7FD9E35E"/>
    <w:rsid w:val="7FDB23A2"/>
    <w:rsid w:val="7FDF5D18"/>
    <w:rsid w:val="7FDF5E4E"/>
    <w:rsid w:val="7FDFF489"/>
    <w:rsid w:val="7FE68351"/>
    <w:rsid w:val="7FED96A1"/>
    <w:rsid w:val="7FEF9588"/>
    <w:rsid w:val="7FEFAA0E"/>
    <w:rsid w:val="7FF36250"/>
    <w:rsid w:val="7FF5F460"/>
    <w:rsid w:val="7FF75CB9"/>
    <w:rsid w:val="7FF7DA4F"/>
    <w:rsid w:val="7FF8EC1B"/>
    <w:rsid w:val="7FFC3600"/>
    <w:rsid w:val="7FFE16DE"/>
    <w:rsid w:val="7FFE737D"/>
    <w:rsid w:val="7FFF526D"/>
    <w:rsid w:val="7FFF7043"/>
    <w:rsid w:val="7FFF9259"/>
    <w:rsid w:val="7FFFAB31"/>
    <w:rsid w:val="7FFFCF5E"/>
    <w:rsid w:val="89FE2209"/>
    <w:rsid w:val="8EFFB041"/>
    <w:rsid w:val="90FF365B"/>
    <w:rsid w:val="95F77A8C"/>
    <w:rsid w:val="97B7DA34"/>
    <w:rsid w:val="9B77A213"/>
    <w:rsid w:val="9BBF41DF"/>
    <w:rsid w:val="9BDF8618"/>
    <w:rsid w:val="9C7FA777"/>
    <w:rsid w:val="9DBDA5AF"/>
    <w:rsid w:val="9DCBA565"/>
    <w:rsid w:val="9EFFBB02"/>
    <w:rsid w:val="9FF00B15"/>
    <w:rsid w:val="9FFD0ED4"/>
    <w:rsid w:val="A3D73030"/>
    <w:rsid w:val="A9EE81E0"/>
    <w:rsid w:val="AC7616C0"/>
    <w:rsid w:val="AEFF9C41"/>
    <w:rsid w:val="AF15AC48"/>
    <w:rsid w:val="AF3F9D99"/>
    <w:rsid w:val="AF9F1C8A"/>
    <w:rsid w:val="AFDC32A0"/>
    <w:rsid w:val="AFEF8BCA"/>
    <w:rsid w:val="AFFCEB30"/>
    <w:rsid w:val="AFFD933D"/>
    <w:rsid w:val="AFFF45AE"/>
    <w:rsid w:val="B1BF65A3"/>
    <w:rsid w:val="B2F79A72"/>
    <w:rsid w:val="B3CE2F75"/>
    <w:rsid w:val="B47F53EB"/>
    <w:rsid w:val="B59F8AD8"/>
    <w:rsid w:val="B5DD01BB"/>
    <w:rsid w:val="B5FFD15B"/>
    <w:rsid w:val="B6593C7A"/>
    <w:rsid w:val="B6DFDA6F"/>
    <w:rsid w:val="B6FF01C7"/>
    <w:rsid w:val="B7662701"/>
    <w:rsid w:val="B76F97B4"/>
    <w:rsid w:val="B77D4069"/>
    <w:rsid w:val="B7BE5591"/>
    <w:rsid w:val="B7F722A5"/>
    <w:rsid w:val="B8E73F21"/>
    <w:rsid w:val="B9DF2882"/>
    <w:rsid w:val="BB1F08CC"/>
    <w:rsid w:val="BB7C3BDF"/>
    <w:rsid w:val="BBFD607D"/>
    <w:rsid w:val="BCFC9DCC"/>
    <w:rsid w:val="BD5E0A5A"/>
    <w:rsid w:val="BDFBFE51"/>
    <w:rsid w:val="BDFE0D9C"/>
    <w:rsid w:val="BDFF416A"/>
    <w:rsid w:val="BE1F7F39"/>
    <w:rsid w:val="BE9F293A"/>
    <w:rsid w:val="BEBFC581"/>
    <w:rsid w:val="BEEBA497"/>
    <w:rsid w:val="BEFEEC31"/>
    <w:rsid w:val="BF371B56"/>
    <w:rsid w:val="BF373C8A"/>
    <w:rsid w:val="BF3F5FC1"/>
    <w:rsid w:val="BF6F1FE3"/>
    <w:rsid w:val="BF74E505"/>
    <w:rsid w:val="BF7FD5E5"/>
    <w:rsid w:val="BF9ECD22"/>
    <w:rsid w:val="BFB97479"/>
    <w:rsid w:val="BFC7A2CE"/>
    <w:rsid w:val="BFDB878E"/>
    <w:rsid w:val="BFDCFBE5"/>
    <w:rsid w:val="BFE35208"/>
    <w:rsid w:val="BFEBE856"/>
    <w:rsid w:val="BFF5489A"/>
    <w:rsid w:val="BFF59EB5"/>
    <w:rsid w:val="BFF91580"/>
    <w:rsid w:val="BFFAAD16"/>
    <w:rsid w:val="BFFD094D"/>
    <w:rsid w:val="BFFD3667"/>
    <w:rsid w:val="C6DF4A82"/>
    <w:rsid w:val="C6DF660C"/>
    <w:rsid w:val="C73F609C"/>
    <w:rsid w:val="C7ED7F8C"/>
    <w:rsid w:val="C7FFEC92"/>
    <w:rsid w:val="CD955B09"/>
    <w:rsid w:val="CDA75BA4"/>
    <w:rsid w:val="CDDBDADF"/>
    <w:rsid w:val="CF2D804B"/>
    <w:rsid w:val="CF3AD604"/>
    <w:rsid w:val="CF9F1EB8"/>
    <w:rsid w:val="CFFF002E"/>
    <w:rsid w:val="CFFFBD10"/>
    <w:rsid w:val="D57889EE"/>
    <w:rsid w:val="D6AF06BA"/>
    <w:rsid w:val="D6CA447D"/>
    <w:rsid w:val="D726C509"/>
    <w:rsid w:val="D77B7AED"/>
    <w:rsid w:val="D7BD788A"/>
    <w:rsid w:val="D7FB2D24"/>
    <w:rsid w:val="D7FDB7BF"/>
    <w:rsid w:val="D7FF816A"/>
    <w:rsid w:val="DAFFC383"/>
    <w:rsid w:val="DBBB5002"/>
    <w:rsid w:val="DBDDC7F9"/>
    <w:rsid w:val="DCB2927F"/>
    <w:rsid w:val="DCEE8069"/>
    <w:rsid w:val="DDDFF672"/>
    <w:rsid w:val="DDE1BAF6"/>
    <w:rsid w:val="DE7BF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25014F56-E952-624C-BD05-019EBAF1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宋体" w:hAnsi="宋体" w:cs="宋体"/>
      <w:sz w:val="24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outlineLvl w:val="2"/>
    </w:pPr>
    <w:rPr>
      <w:rFonts w:cs="Times New Roman" w:hint="eastAsia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</w:pPr>
    <w:rPr>
      <w:rFonts w:cs="Times New Roman"/>
    </w:r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qFormat/>
    <w:rPr>
      <w:b/>
    </w:rPr>
  </w:style>
  <w:style w:type="character" w:styleId="a8">
    <w:name w:val="page number"/>
    <w:basedOn w:val="a0"/>
  </w:style>
  <w:style w:type="paragraph" w:customStyle="1" w:styleId="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16"/>
      <w:szCs w:val="16"/>
      <w:u w:val="none"/>
    </w:rPr>
  </w:style>
  <w:style w:type="paragraph" w:customStyle="1" w:styleId="msolistparagraph0">
    <w:name w:val="msolistparagraph"/>
    <w:basedOn w:val="a"/>
    <w:pPr>
      <w:ind w:firstLineChars="200" w:firstLine="420"/>
    </w:pPr>
    <w:rPr>
      <w:rFonts w:cs="Times New Roman" w:hint="eastAsia"/>
    </w:rPr>
  </w:style>
  <w:style w:type="paragraph" w:customStyle="1" w:styleId="2">
    <w:name w:val="修订2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32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46</Pages>
  <Words>11942</Words>
  <Characters>68076</Characters>
  <Application>Microsoft Office Word</Application>
  <DocSecurity>0</DocSecurity>
  <Lines>567</Lines>
  <Paragraphs>159</Paragraphs>
  <ScaleCrop>false</ScaleCrop>
  <Company/>
  <LinksUpToDate>false</LinksUpToDate>
  <CharactersWithSpaces>79859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</dc:creator>
  <cp:lastModifiedBy>O365</cp:lastModifiedBy>
  <cp:revision>87</cp:revision>
  <dcterms:created xsi:type="dcterms:W3CDTF">2024-06-12T09:09:00Z</dcterms:created>
  <dcterms:modified xsi:type="dcterms:W3CDTF">2024-11-06T04:10:00Z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8F1D314DC38FB75B7CAA03677660FFBA_43</vt:lpwstr>
  </property>
</Properties>
</file>