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9BB55" w14:textId="112910E1" w:rsidR="00910459" w:rsidRDefault="00910459" w:rsidP="00910459">
      <w:pPr>
        <w:pStyle w:val="a7"/>
        <w:keepNext/>
        <w:rPr>
          <w:rFonts w:hint="eastAsia"/>
        </w:rPr>
      </w:pPr>
      <w:r>
        <w:rPr>
          <w:rFonts w:hint="eastAsia"/>
        </w:rPr>
        <w:t>(</w:t>
      </w:r>
      <w:r w:rsidR="00A455DF">
        <w:rPr>
          <w:rFonts w:hint="eastAsia"/>
        </w:rPr>
        <w:t>a</w:t>
      </w:r>
      <w:r>
        <w:rPr>
          <w:rFonts w:hint="eastAsia"/>
        </w:rPr>
        <w:t xml:space="preserve">) </w:t>
      </w:r>
    </w:p>
    <w:p w14:paraId="5A78E74E" w14:textId="1FE4F976" w:rsidR="00BB383C" w:rsidRDefault="00BB383C" w:rsidP="00910459">
      <w:pPr>
        <w:pStyle w:val="a7"/>
        <w:keepNext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D753EE6" wp14:editId="47653243">
            <wp:extent cx="2211186" cy="1695796"/>
            <wp:effectExtent l="0" t="0" r="0" b="0"/>
            <wp:docPr id="1369084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0" b="1601"/>
                    <a:stretch/>
                  </pic:blipFill>
                  <pic:spPr bwMode="auto">
                    <a:xfrm>
                      <a:off x="0" y="0"/>
                      <a:ext cx="2211186" cy="1695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02A27" w14:textId="4B3D4087" w:rsidR="00910459" w:rsidRDefault="00910459" w:rsidP="00BB383C">
      <w:pPr>
        <w:rPr>
          <w:rFonts w:hint="eastAsia"/>
        </w:rPr>
      </w:pPr>
    </w:p>
    <w:p w14:paraId="560C9BF0" w14:textId="19AD9579" w:rsidR="00910459" w:rsidRDefault="00910459" w:rsidP="00910459">
      <w:pPr>
        <w:pStyle w:val="a7"/>
        <w:keepNext/>
        <w:rPr>
          <w:rFonts w:hint="eastAsia"/>
        </w:rPr>
      </w:pPr>
      <w:r>
        <w:rPr>
          <w:rFonts w:hint="eastAsia"/>
        </w:rPr>
        <w:t>（</w:t>
      </w:r>
      <w:r w:rsidR="00A455DF">
        <w:rPr>
          <w:rFonts w:hint="eastAsia"/>
        </w:rPr>
        <w:t>b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</w:p>
    <w:p w14:paraId="02D48C83" w14:textId="77777777" w:rsidR="00910459" w:rsidRDefault="00910459" w:rsidP="00BB383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AC628CE" wp14:editId="6FCDDB5B">
            <wp:extent cx="2211186" cy="1762298"/>
            <wp:effectExtent l="0" t="0" r="0" b="9525"/>
            <wp:docPr id="7432561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0" b="-626"/>
                    <a:stretch/>
                  </pic:blipFill>
                  <pic:spPr bwMode="auto">
                    <a:xfrm>
                      <a:off x="0" y="0"/>
                      <a:ext cx="2211186" cy="176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86C7C" w14:textId="77777777" w:rsidR="00910459" w:rsidRDefault="00910459" w:rsidP="00BB383C">
      <w:pPr>
        <w:rPr>
          <w:rFonts w:hint="eastAsia"/>
        </w:rPr>
        <w:sectPr w:rsidR="00910459" w:rsidSect="00910459"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14:paraId="5B6AC22F" w14:textId="77777777" w:rsidR="00910459" w:rsidRDefault="00910459" w:rsidP="00BB383C">
      <w:pPr>
        <w:rPr>
          <w:rFonts w:hint="eastAsia"/>
        </w:rPr>
      </w:pPr>
    </w:p>
    <w:p w14:paraId="2DFCA1D2" w14:textId="065079F2" w:rsidR="00910459" w:rsidRDefault="00910459" w:rsidP="00910459">
      <w:pPr>
        <w:pStyle w:val="a7"/>
        <w:keepNext/>
        <w:rPr>
          <w:rFonts w:hint="eastAsia"/>
        </w:rPr>
      </w:pPr>
      <w:r>
        <w:rPr>
          <w:rFonts w:hint="eastAsia"/>
        </w:rPr>
        <w:t>(</w:t>
      </w:r>
      <w:r w:rsidR="00A455DF">
        <w:rPr>
          <w:rFonts w:hint="eastAsia"/>
        </w:rPr>
        <w:t>c</w:t>
      </w:r>
      <w:r>
        <w:rPr>
          <w:rFonts w:hint="eastAsia"/>
        </w:rPr>
        <w:t xml:space="preserve">) </w:t>
      </w:r>
    </w:p>
    <w:p w14:paraId="3D8CEED1" w14:textId="6B8C8111" w:rsidR="00910459" w:rsidRDefault="00910459" w:rsidP="00BB383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8405035" wp14:editId="28C6DB0A">
            <wp:extent cx="2205644" cy="1795549"/>
            <wp:effectExtent l="0" t="0" r="4445" b="0"/>
            <wp:docPr id="74846654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2" b="-2191"/>
                    <a:stretch/>
                  </pic:blipFill>
                  <pic:spPr bwMode="auto">
                    <a:xfrm>
                      <a:off x="0" y="0"/>
                      <a:ext cx="2205644" cy="1795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18725" w14:textId="41421CCA" w:rsidR="001C2787" w:rsidRPr="009054AF" w:rsidRDefault="00910459" w:rsidP="001C2787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054AF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="001C2787" w:rsidRPr="009054AF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9054AF">
        <w:rPr>
          <w:rFonts w:ascii="Times New Roman" w:hAnsi="Times New Roman" w:cs="Times New Roman" w:hint="eastAsia"/>
          <w:b/>
          <w:sz w:val="24"/>
          <w:szCs w:val="24"/>
        </w:rPr>
        <w:t xml:space="preserve"> S1 </w:t>
      </w:r>
      <w:r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The accuracy of edge weights in 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d</w:t>
      </w:r>
      <w:r w:rsidR="001C2787" w:rsidRPr="009054AF">
        <w:rPr>
          <w:rFonts w:ascii="Times New Roman" w:hAnsi="Times New Roman" w:cs="Times New Roman"/>
          <w:bCs/>
          <w:sz w:val="24"/>
          <w:szCs w:val="24"/>
        </w:rPr>
        <w:t>epression, anxiety, and sleep symptom networks of college students with different stress levels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="001C2787" w:rsidRPr="009054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334AEB9" w14:textId="6736F423" w:rsidR="00327B6D" w:rsidRPr="009054AF" w:rsidRDefault="00327B6D" w:rsidP="001C2787">
      <w:pPr>
        <w:spacing w:line="480" w:lineRule="auto"/>
        <w:rPr>
          <w:rFonts w:ascii="Times New Roman" w:hAnsi="Times New Roman" w:cs="Times New Roman" w:hint="eastAsia"/>
          <w:bCs/>
          <w:sz w:val="24"/>
          <w:szCs w:val="24"/>
        </w:rPr>
      </w:pPr>
      <w:r w:rsidRPr="009054AF">
        <w:rPr>
          <w:rFonts w:ascii="Times New Roman" w:hAnsi="Times New Roman" w:cs="Times New Roman" w:hint="eastAsia"/>
          <w:bCs/>
          <w:sz w:val="24"/>
          <w:szCs w:val="24"/>
        </w:rPr>
        <w:t>Note:</w:t>
      </w:r>
      <w:r w:rsidR="00065CC2"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(a)</w:t>
      </w:r>
      <w:r w:rsidR="001C2787" w:rsidRPr="009054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="001C2787" w:rsidRPr="009054AF">
        <w:rPr>
          <w:rFonts w:ascii="Times New Roman" w:hAnsi="Times New Roman" w:cs="Times New Roman"/>
          <w:bCs/>
          <w:sz w:val="24"/>
          <w:szCs w:val="24"/>
        </w:rPr>
        <w:t>he accuracy test results of edge weights in the low-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stress</w:t>
      </w:r>
      <w:r w:rsidR="001C2787" w:rsidRPr="009054AF">
        <w:rPr>
          <w:rFonts w:ascii="Times New Roman" w:hAnsi="Times New Roman" w:cs="Times New Roman"/>
          <w:bCs/>
          <w:sz w:val="24"/>
          <w:szCs w:val="24"/>
        </w:rPr>
        <w:t xml:space="preserve"> group symptom network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;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（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）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="001C2787" w:rsidRPr="009054AF">
        <w:rPr>
          <w:rFonts w:ascii="Times New Roman" w:hAnsi="Times New Roman" w:cs="Times New Roman"/>
          <w:bCs/>
          <w:sz w:val="24"/>
          <w:szCs w:val="24"/>
        </w:rPr>
        <w:t>he accuracy test results of edge weights in the medium-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stress</w:t>
      </w:r>
      <w:r w:rsidR="001C2787" w:rsidRPr="009054AF">
        <w:rPr>
          <w:rFonts w:ascii="Times New Roman" w:hAnsi="Times New Roman" w:cs="Times New Roman"/>
          <w:bCs/>
          <w:sz w:val="24"/>
          <w:szCs w:val="24"/>
        </w:rPr>
        <w:t xml:space="preserve"> group </w:t>
      </w:r>
      <w:r w:rsidR="009054AF" w:rsidRPr="009054AF">
        <w:rPr>
          <w:rFonts w:ascii="Times New Roman" w:hAnsi="Times New Roman" w:cs="Times New Roman"/>
          <w:bCs/>
          <w:sz w:val="24"/>
          <w:szCs w:val="24"/>
        </w:rPr>
        <w:t>symptom network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；（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c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）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="001C2787" w:rsidRPr="009054AF">
        <w:rPr>
          <w:rFonts w:ascii="Times New Roman" w:hAnsi="Times New Roman" w:cs="Times New Roman"/>
          <w:bCs/>
          <w:sz w:val="24"/>
          <w:szCs w:val="24"/>
        </w:rPr>
        <w:t>he accuracy test results of edge weights in the high-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stress</w:t>
      </w:r>
      <w:r w:rsidR="001C2787" w:rsidRPr="009054AF">
        <w:rPr>
          <w:rFonts w:ascii="Times New Roman" w:hAnsi="Times New Roman" w:cs="Times New Roman"/>
          <w:bCs/>
          <w:sz w:val="24"/>
          <w:szCs w:val="24"/>
        </w:rPr>
        <w:t xml:space="preserve"> group</w:t>
      </w:r>
      <w:r w:rsidR="009054AF"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9054AF" w:rsidRPr="009054AF">
        <w:rPr>
          <w:rFonts w:ascii="Times New Roman" w:hAnsi="Times New Roman" w:cs="Times New Roman"/>
          <w:bCs/>
          <w:sz w:val="24"/>
          <w:szCs w:val="24"/>
        </w:rPr>
        <w:t>symptom network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="009054AF"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Pr="009054AF">
        <w:rPr>
          <w:rFonts w:ascii="Times New Roman" w:hAnsi="Times New Roman" w:cs="Times New Roman"/>
          <w:bCs/>
          <w:sz w:val="24"/>
          <w:szCs w:val="24"/>
        </w:rPr>
        <w:t>he red line represents the edge weight value of the sample in this study, and the black line represents the average edge weight value evaluated by the self-service method. The grey area represents the confidence interval calculated by the self-service method. The abscissa represents the regularized partial correlation coefficient, and the ordinate represents the edge in the network.</w:t>
      </w:r>
    </w:p>
    <w:p w14:paraId="771A8EB8" w14:textId="77777777" w:rsidR="00910459" w:rsidRPr="00910459" w:rsidRDefault="00910459" w:rsidP="00BB383C">
      <w:pPr>
        <w:rPr>
          <w:rFonts w:hint="eastAsia"/>
        </w:rPr>
      </w:pPr>
    </w:p>
    <w:p w14:paraId="63698B31" w14:textId="624BEBE7" w:rsidR="00910459" w:rsidRDefault="00910459" w:rsidP="00BB383C">
      <w:pPr>
        <w:rPr>
          <w:rFonts w:hint="eastAsia"/>
        </w:rPr>
        <w:sectPr w:rsidR="00910459" w:rsidSect="00910459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F71D81A" w14:textId="77777777" w:rsidR="00910459" w:rsidRDefault="00910459" w:rsidP="00BB383C">
      <w:pPr>
        <w:rPr>
          <w:rFonts w:hint="eastAsia"/>
        </w:rPr>
        <w:sectPr w:rsidR="00910459" w:rsidSect="00910459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14:paraId="048DB1EC" w14:textId="6A3C5398" w:rsidR="00950E27" w:rsidRDefault="00950E27" w:rsidP="00950E27">
      <w:pPr>
        <w:pStyle w:val="a7"/>
        <w:keepNext/>
        <w:rPr>
          <w:rFonts w:hint="eastAsia"/>
        </w:rPr>
      </w:pPr>
      <w:r>
        <w:rPr>
          <w:rFonts w:hint="eastAsia"/>
        </w:rPr>
        <w:lastRenderedPageBreak/>
        <w:t>(</w:t>
      </w:r>
      <w:r w:rsidR="001C2787">
        <w:rPr>
          <w:rFonts w:hint="eastAsia"/>
        </w:rPr>
        <w:t>a</w:t>
      </w:r>
      <w:r>
        <w:rPr>
          <w:rFonts w:hint="eastAsia"/>
        </w:rPr>
        <w:t xml:space="preserve">) </w:t>
      </w:r>
    </w:p>
    <w:p w14:paraId="6654BF49" w14:textId="0EC64754" w:rsidR="00C44544" w:rsidRDefault="00916A4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F68D046" wp14:editId="6D9C0CC4">
            <wp:extent cx="2620800" cy="1800000"/>
            <wp:effectExtent l="0" t="0" r="8255" b="0"/>
            <wp:docPr id="14880160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3CFD5" w14:textId="77777777" w:rsidR="00501BC5" w:rsidRDefault="00501BC5">
      <w:pPr>
        <w:rPr>
          <w:rFonts w:hint="eastAsia"/>
        </w:rPr>
      </w:pPr>
    </w:p>
    <w:p w14:paraId="58C82B19" w14:textId="25EE7B0C" w:rsidR="00950E27" w:rsidRDefault="00950E27" w:rsidP="00950E27">
      <w:pPr>
        <w:pStyle w:val="a7"/>
        <w:keepNext/>
        <w:rPr>
          <w:rFonts w:hint="eastAsia"/>
        </w:rPr>
      </w:pPr>
      <w:r>
        <w:rPr>
          <w:rFonts w:hint="eastAsia"/>
        </w:rPr>
        <w:t>(</w:t>
      </w:r>
      <w:r w:rsidR="001C2787">
        <w:rPr>
          <w:rFonts w:hint="eastAsia"/>
        </w:rPr>
        <w:t>b</w:t>
      </w:r>
      <w:r>
        <w:rPr>
          <w:rFonts w:hint="eastAsia"/>
        </w:rPr>
        <w:t xml:space="preserve">) </w:t>
      </w:r>
    </w:p>
    <w:p w14:paraId="4A3307BD" w14:textId="1441BF97" w:rsidR="00501BC5" w:rsidRDefault="00501BC5">
      <w:pPr>
        <w:rPr>
          <w:rFonts w:hint="eastAsia"/>
        </w:rPr>
      </w:pPr>
      <w:r>
        <w:rPr>
          <w:noProof/>
        </w:rPr>
        <w:drawing>
          <wp:inline distT="0" distB="0" distL="0" distR="0" wp14:anchorId="0E275CA6" wp14:editId="16A2AC93">
            <wp:extent cx="2620800" cy="1800000"/>
            <wp:effectExtent l="0" t="0" r="8255" b="0"/>
            <wp:docPr id="186755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C2F7A" w14:textId="77777777" w:rsidR="00950E27" w:rsidRDefault="00950E27">
      <w:pPr>
        <w:rPr>
          <w:rFonts w:hint="eastAsia"/>
        </w:rPr>
        <w:sectPr w:rsidR="00950E27" w:rsidSect="00910459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14:paraId="584B5FA8" w14:textId="36CB3D39" w:rsidR="00950E27" w:rsidRDefault="00950E27" w:rsidP="00950E27">
      <w:pPr>
        <w:pStyle w:val="a7"/>
        <w:keepNext/>
        <w:rPr>
          <w:rFonts w:hint="eastAsia"/>
        </w:rPr>
      </w:pPr>
      <w:r>
        <w:rPr>
          <w:rFonts w:hint="eastAsia"/>
        </w:rPr>
        <w:t>(</w:t>
      </w:r>
      <w:r w:rsidR="001C2787">
        <w:rPr>
          <w:rFonts w:hint="eastAsia"/>
        </w:rPr>
        <w:t>c</w:t>
      </w:r>
      <w:r>
        <w:rPr>
          <w:rFonts w:hint="eastAsia"/>
        </w:rPr>
        <w:t xml:space="preserve">) </w:t>
      </w:r>
    </w:p>
    <w:p w14:paraId="7155C6FB" w14:textId="77777777" w:rsidR="00916A4E" w:rsidRDefault="00916A4E">
      <w:pPr>
        <w:rPr>
          <w:rFonts w:hint="eastAsia"/>
        </w:rPr>
      </w:pPr>
      <w:r>
        <w:rPr>
          <w:noProof/>
        </w:rPr>
        <w:drawing>
          <wp:inline distT="0" distB="0" distL="0" distR="0" wp14:anchorId="05A8ABD5" wp14:editId="79C33022">
            <wp:extent cx="2620800" cy="1800000"/>
            <wp:effectExtent l="0" t="0" r="8255" b="0"/>
            <wp:docPr id="4556613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4539" w14:textId="205744A1" w:rsidR="00065CC2" w:rsidRPr="009054AF" w:rsidRDefault="00065CC2" w:rsidP="009054AF">
      <w:pPr>
        <w:spacing w:line="480" w:lineRule="auto"/>
        <w:rPr>
          <w:rFonts w:ascii="Times New Roman" w:hAnsi="Times New Roman" w:cs="Times New Roman" w:hint="eastAsia"/>
          <w:bCs/>
          <w:sz w:val="24"/>
          <w:szCs w:val="24"/>
        </w:rPr>
      </w:pPr>
      <w:r w:rsidRPr="009054AF">
        <w:rPr>
          <w:rFonts w:ascii="Times New Roman" w:hAnsi="Times New Roman" w:cs="Times New Roman" w:hint="eastAsia"/>
          <w:b/>
          <w:sz w:val="24"/>
          <w:szCs w:val="24"/>
        </w:rPr>
        <w:t>Fig. S2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  </w:t>
      </w:r>
      <w:r w:rsidRPr="009054AF">
        <w:rPr>
          <w:rFonts w:ascii="Times New Roman" w:hAnsi="Times New Roman" w:cs="Times New Roman" w:hint="eastAsia"/>
          <w:bCs/>
          <w:sz w:val="24"/>
          <w:szCs w:val="24"/>
        </w:rPr>
        <w:t>Stability of centrality indices by case dropping subset bootstrap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</w:p>
    <w:p w14:paraId="2FE40452" w14:textId="5DD3CD4A" w:rsidR="00065CC2" w:rsidRPr="009054AF" w:rsidRDefault="00065CC2" w:rsidP="009054AF">
      <w:pPr>
        <w:spacing w:line="480" w:lineRule="auto"/>
        <w:rPr>
          <w:rFonts w:ascii="Times New Roman" w:hAnsi="Times New Roman" w:cs="Times New Roman" w:hint="eastAsia"/>
          <w:bCs/>
          <w:sz w:val="24"/>
          <w:szCs w:val="24"/>
        </w:rPr>
      </w:pPr>
      <w:r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Note: </w:t>
      </w:r>
      <w:r w:rsidR="001C2787" w:rsidRPr="009054AF">
        <w:rPr>
          <w:rFonts w:ascii="Times New Roman" w:hAnsi="Times New Roman" w:cs="Times New Roman" w:hint="eastAsia"/>
          <w:bCs/>
          <w:sz w:val="24"/>
          <w:szCs w:val="24"/>
        </w:rPr>
        <w:t>(a)</w:t>
      </w:r>
      <w:r w:rsidR="009054AF" w:rsidRPr="009054AF">
        <w:rPr>
          <w:rFonts w:ascii="Segoe UI" w:hAnsi="Segoe UI" w:cs="Segoe UI"/>
          <w:color w:val="24292F"/>
          <w:sz w:val="24"/>
          <w:szCs w:val="24"/>
          <w:shd w:val="clear" w:color="auto" w:fill="F4F6F8"/>
        </w:rPr>
        <w:t xml:space="preserve"> </w:t>
      </w:r>
      <w:r w:rsidR="009054AF" w:rsidRPr="009054AF">
        <w:rPr>
          <w:rFonts w:ascii="Times New Roman" w:hAnsi="Times New Roman" w:cs="Times New Roman"/>
          <w:bCs/>
          <w:sz w:val="24"/>
          <w:szCs w:val="24"/>
        </w:rPr>
        <w:t>Stability test results of the low-</w:t>
      </w:r>
      <w:r w:rsidR="009054AF" w:rsidRPr="009054AF">
        <w:rPr>
          <w:rFonts w:ascii="Times New Roman" w:hAnsi="Times New Roman" w:cs="Times New Roman" w:hint="eastAsia"/>
          <w:bCs/>
          <w:sz w:val="24"/>
          <w:szCs w:val="24"/>
        </w:rPr>
        <w:t>stress</w:t>
      </w:r>
      <w:r w:rsidR="009054AF" w:rsidRPr="009054AF">
        <w:rPr>
          <w:rFonts w:ascii="Times New Roman" w:hAnsi="Times New Roman" w:cs="Times New Roman"/>
          <w:bCs/>
          <w:sz w:val="24"/>
          <w:szCs w:val="24"/>
        </w:rPr>
        <w:t xml:space="preserve"> group symptom network</w:t>
      </w:r>
      <w:r w:rsidR="009054AF" w:rsidRPr="009054AF">
        <w:rPr>
          <w:rFonts w:ascii="Times New Roman" w:hAnsi="Times New Roman" w:cs="Times New Roman" w:hint="eastAsia"/>
          <w:bCs/>
          <w:sz w:val="24"/>
          <w:szCs w:val="24"/>
        </w:rPr>
        <w:t>; (b)</w:t>
      </w:r>
      <w:r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9054AF" w:rsidRPr="009054AF">
        <w:rPr>
          <w:rFonts w:ascii="Times New Roman" w:hAnsi="Times New Roman" w:cs="Times New Roman"/>
          <w:bCs/>
          <w:sz w:val="24"/>
          <w:szCs w:val="24"/>
        </w:rPr>
        <w:t>Stability test results of the medium-</w:t>
      </w:r>
      <w:r w:rsidR="009054AF" w:rsidRPr="009054AF">
        <w:rPr>
          <w:rFonts w:ascii="Times New Roman" w:hAnsi="Times New Roman" w:cs="Times New Roman" w:hint="eastAsia"/>
          <w:bCs/>
          <w:sz w:val="24"/>
          <w:szCs w:val="24"/>
        </w:rPr>
        <w:t>stress</w:t>
      </w:r>
      <w:r w:rsidR="009054AF" w:rsidRPr="009054AF">
        <w:rPr>
          <w:rFonts w:ascii="Times New Roman" w:hAnsi="Times New Roman" w:cs="Times New Roman"/>
          <w:bCs/>
          <w:sz w:val="24"/>
          <w:szCs w:val="24"/>
        </w:rPr>
        <w:t xml:space="preserve"> group symptom network</w:t>
      </w:r>
      <w:r w:rsidR="009054AF"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;(c) </w:t>
      </w:r>
      <w:r w:rsidR="009054AF" w:rsidRPr="009054AF">
        <w:rPr>
          <w:rFonts w:ascii="Times New Roman" w:hAnsi="Times New Roman" w:cs="Times New Roman"/>
          <w:bCs/>
          <w:sz w:val="24"/>
          <w:szCs w:val="24"/>
        </w:rPr>
        <w:t>Stability test results of the high-</w:t>
      </w:r>
      <w:r w:rsidR="009054AF" w:rsidRPr="009054AF">
        <w:rPr>
          <w:rFonts w:ascii="Times New Roman" w:hAnsi="Times New Roman" w:cs="Times New Roman" w:hint="eastAsia"/>
          <w:bCs/>
          <w:sz w:val="24"/>
          <w:szCs w:val="24"/>
        </w:rPr>
        <w:t>stress</w:t>
      </w:r>
      <w:r w:rsidR="009054AF" w:rsidRPr="009054AF">
        <w:rPr>
          <w:rFonts w:ascii="Times New Roman" w:hAnsi="Times New Roman" w:cs="Times New Roman"/>
          <w:bCs/>
          <w:sz w:val="24"/>
          <w:szCs w:val="24"/>
        </w:rPr>
        <w:t xml:space="preserve"> group symptom network</w:t>
      </w:r>
      <w:r w:rsidR="009054AF"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Pr="009054AF">
        <w:rPr>
          <w:rFonts w:ascii="Times New Roman" w:hAnsi="Times New Roman" w:cs="Times New Roman" w:hint="eastAsia"/>
          <w:bCs/>
          <w:sz w:val="24"/>
          <w:szCs w:val="24"/>
        </w:rPr>
        <w:t>x-axis represents the percentage of cases of original sample used at each step. The y-axis represents the average of correlations between the centrality indices from the original network and the centrality indices from the networks that were re-estimated after dropping increasing percentages of cases. Each line indicates the correlations of strength, expected influence,</w:t>
      </w:r>
      <w:r w:rsidR="009054AF"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 bridge strength, bridge expected influence</w:t>
      </w:r>
      <w:r w:rsidRPr="009054AF">
        <w:rPr>
          <w:rFonts w:ascii="Times New Roman" w:hAnsi="Times New Roman" w:cs="Times New Roman" w:hint="eastAsia"/>
          <w:bCs/>
          <w:sz w:val="24"/>
          <w:szCs w:val="24"/>
        </w:rPr>
        <w:t xml:space="preserve"> while areas indicate 95% CI.</w:t>
      </w:r>
    </w:p>
    <w:sectPr w:rsidR="00065CC2" w:rsidRPr="009054AF" w:rsidSect="00950E27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A80ACD" w14:textId="77777777" w:rsidR="002E0BC5" w:rsidRDefault="002E0BC5" w:rsidP="00916A4E">
      <w:pPr>
        <w:rPr>
          <w:rFonts w:hint="eastAsia"/>
        </w:rPr>
      </w:pPr>
      <w:r>
        <w:separator/>
      </w:r>
    </w:p>
  </w:endnote>
  <w:endnote w:type="continuationSeparator" w:id="0">
    <w:p w14:paraId="27FF28DA" w14:textId="77777777" w:rsidR="002E0BC5" w:rsidRDefault="002E0BC5" w:rsidP="00916A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05232" w14:textId="77777777" w:rsidR="002E0BC5" w:rsidRDefault="002E0BC5" w:rsidP="00916A4E">
      <w:pPr>
        <w:rPr>
          <w:rFonts w:hint="eastAsia"/>
        </w:rPr>
      </w:pPr>
      <w:r>
        <w:separator/>
      </w:r>
    </w:p>
  </w:footnote>
  <w:footnote w:type="continuationSeparator" w:id="0">
    <w:p w14:paraId="33E629A1" w14:textId="77777777" w:rsidR="002E0BC5" w:rsidRDefault="002E0BC5" w:rsidP="00916A4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F0"/>
    <w:rsid w:val="00065CC2"/>
    <w:rsid w:val="00181C66"/>
    <w:rsid w:val="001C2787"/>
    <w:rsid w:val="00207222"/>
    <w:rsid w:val="002105EC"/>
    <w:rsid w:val="00211F6B"/>
    <w:rsid w:val="00274E45"/>
    <w:rsid w:val="002E0BC5"/>
    <w:rsid w:val="002E2A18"/>
    <w:rsid w:val="00327B6D"/>
    <w:rsid w:val="003469D8"/>
    <w:rsid w:val="003A69F0"/>
    <w:rsid w:val="004D7405"/>
    <w:rsid w:val="004E5F0A"/>
    <w:rsid w:val="00501BC5"/>
    <w:rsid w:val="0052122F"/>
    <w:rsid w:val="005444D1"/>
    <w:rsid w:val="006E3981"/>
    <w:rsid w:val="009054AF"/>
    <w:rsid w:val="00910459"/>
    <w:rsid w:val="009133B7"/>
    <w:rsid w:val="00916A4E"/>
    <w:rsid w:val="00950E27"/>
    <w:rsid w:val="009F7FAD"/>
    <w:rsid w:val="00A22C59"/>
    <w:rsid w:val="00A455DF"/>
    <w:rsid w:val="00A76324"/>
    <w:rsid w:val="00BA56CA"/>
    <w:rsid w:val="00BB383C"/>
    <w:rsid w:val="00BF1D12"/>
    <w:rsid w:val="00C44544"/>
    <w:rsid w:val="00C44EA8"/>
    <w:rsid w:val="00CC26C3"/>
    <w:rsid w:val="00CE43DF"/>
    <w:rsid w:val="00D13B3B"/>
    <w:rsid w:val="00D265C8"/>
    <w:rsid w:val="00DC0AA7"/>
    <w:rsid w:val="00DE4060"/>
    <w:rsid w:val="00EF6953"/>
    <w:rsid w:val="00F10F1F"/>
    <w:rsid w:val="00F12925"/>
    <w:rsid w:val="00F26858"/>
    <w:rsid w:val="00F7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E7816E"/>
  <w15:chartTrackingRefBased/>
  <w15:docId w15:val="{F3841C3D-C3A2-42D8-B11E-DC26A797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6A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6A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6A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6A4E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950E27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D2BE8-0F78-4071-88E8-3A69311C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薇 李</dc:creator>
  <cp:keywords/>
  <dc:description/>
  <cp:lastModifiedBy>薇 李</cp:lastModifiedBy>
  <cp:revision>27</cp:revision>
  <dcterms:created xsi:type="dcterms:W3CDTF">2024-09-25T02:55:00Z</dcterms:created>
  <dcterms:modified xsi:type="dcterms:W3CDTF">2024-09-30T04:17:00Z</dcterms:modified>
</cp:coreProperties>
</file>