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14AD8" w14:textId="77777777" w:rsidR="0011401B" w:rsidRPr="0045599A" w:rsidRDefault="0011401B" w:rsidP="0011401B">
      <w:pPr>
        <w:widowControl/>
        <w:spacing w:line="360" w:lineRule="auto"/>
        <w:jc w:val="center"/>
        <w:rPr>
          <w:rFonts w:ascii="Times New Roman" w:hAnsi="Times New Roman" w:cs="Times New Roman"/>
          <w:b/>
          <w:bCs/>
          <w:sz w:val="28"/>
          <w:szCs w:val="28"/>
        </w:rPr>
      </w:pPr>
      <w:bookmarkStart w:id="0" w:name="_Hlk178110331"/>
      <w:bookmarkStart w:id="1" w:name="_Hlk178365114"/>
      <w:bookmarkEnd w:id="0"/>
      <w:r w:rsidRPr="0045599A">
        <w:rPr>
          <w:rFonts w:ascii="Times New Roman" w:hAnsi="Times New Roman" w:cs="Times New Roman"/>
          <w:b/>
          <w:bCs/>
          <w:sz w:val="28"/>
          <w:szCs w:val="28"/>
        </w:rPr>
        <w:t>Supplementary material</w:t>
      </w:r>
    </w:p>
    <w:p w14:paraId="59213FEC" w14:textId="2A559DA6"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Supplemental Brief introduction of the Cohort</w:t>
      </w:r>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3</w:t>
      </w:r>
    </w:p>
    <w:p w14:paraId="6B9E1986" w14:textId="1E510821"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 xml:space="preserve">Supplemental Table 1 </w:t>
      </w:r>
      <w:r w:rsidRPr="0045599A">
        <w:rPr>
          <w:rFonts w:ascii="Times New Roman" w:hAnsi="Times New Roman" w:cs="Times New Roman"/>
          <w:sz w:val="24"/>
          <w:szCs w:val="24"/>
        </w:rPr>
        <w:t>The Bayesian Information Criterion for models with varying group number groups (two to five clusters)</w:t>
      </w:r>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5</w:t>
      </w:r>
    </w:p>
    <w:p w14:paraId="2B460CE3" w14:textId="2BE0A869"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 xml:space="preserve">Supplemental Table 2 </w:t>
      </w:r>
      <w:r w:rsidR="00506E41" w:rsidRPr="0045599A">
        <w:rPr>
          <w:rFonts w:ascii="Times New Roman" w:eastAsia="宋体" w:hAnsi="Times New Roman" w:cs="Times New Roman" w:hint="eastAsia"/>
          <w:sz w:val="24"/>
          <w:szCs w:val="24"/>
          <w14:ligatures w14:val="none"/>
        </w:rPr>
        <w:t xml:space="preserve">Cox proportional hazards analysis of the </w:t>
      </w:r>
      <w:r w:rsidR="00506E41" w:rsidRPr="0045599A">
        <w:rPr>
          <w:rFonts w:ascii="Times New Roman" w:hAnsi="Times New Roman" w:cs="Times New Roman" w:hint="eastAsia"/>
          <w:sz w:val="24"/>
          <w:szCs w:val="24"/>
        </w:rPr>
        <w:t>a</w:t>
      </w:r>
      <w:r w:rsidR="00506E41" w:rsidRPr="0045599A">
        <w:rPr>
          <w:rFonts w:ascii="Times New Roman" w:hAnsi="Times New Roman" w:cs="Times New Roman"/>
          <w:sz w:val="24"/>
          <w:szCs w:val="24"/>
        </w:rPr>
        <w:t>ssociation</w:t>
      </w:r>
      <w:r w:rsidRPr="0045599A">
        <w:rPr>
          <w:rFonts w:ascii="Times New Roman" w:hAnsi="Times New Roman" w:cs="Times New Roman"/>
          <w:sz w:val="24"/>
          <w:szCs w:val="24"/>
        </w:rPr>
        <w:t xml:space="preserve"> between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and cardiovascular disease risk in men living with HIV</w:t>
      </w:r>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6</w:t>
      </w:r>
    </w:p>
    <w:p w14:paraId="396926D3" w14:textId="64A99A9C"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 xml:space="preserve">Supplementary Table 3 </w:t>
      </w:r>
      <w:r w:rsidR="00506E41" w:rsidRPr="0045599A">
        <w:rPr>
          <w:rFonts w:ascii="Times New Roman" w:eastAsia="宋体" w:hAnsi="Times New Roman" w:cs="Times New Roman" w:hint="eastAsia"/>
          <w:sz w:val="24"/>
          <w:szCs w:val="24"/>
          <w14:ligatures w14:val="none"/>
        </w:rPr>
        <w:t xml:space="preserve">Cox proportional hazards analysis of the </w:t>
      </w:r>
      <w:r w:rsidR="00506E41" w:rsidRPr="0045599A">
        <w:rPr>
          <w:rFonts w:ascii="Times New Roman" w:hAnsi="Times New Roman" w:cs="Times New Roman" w:hint="eastAsia"/>
          <w:sz w:val="24"/>
          <w:szCs w:val="24"/>
        </w:rPr>
        <w:t>a</w:t>
      </w:r>
      <w:r w:rsidR="00506E41" w:rsidRPr="0045599A">
        <w:rPr>
          <w:rFonts w:ascii="Times New Roman" w:hAnsi="Times New Roman" w:cs="Times New Roman"/>
          <w:sz w:val="24"/>
          <w:szCs w:val="24"/>
        </w:rPr>
        <w:t>ssociation</w:t>
      </w:r>
      <w:r w:rsidRPr="0045599A">
        <w:rPr>
          <w:rFonts w:ascii="Times New Roman" w:hAnsi="Times New Roman" w:cs="Times New Roman"/>
          <w:sz w:val="24"/>
          <w:szCs w:val="24"/>
        </w:rPr>
        <w:t xml:space="preserve"> between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and cardiovascular disease risk in women living with HIV</w:t>
      </w:r>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7</w:t>
      </w:r>
    </w:p>
    <w:p w14:paraId="120335A3" w14:textId="4A82EA70"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 xml:space="preserve">Supplementary Table 4 </w:t>
      </w:r>
      <w:r w:rsidRPr="0045599A">
        <w:rPr>
          <w:rFonts w:ascii="Times New Roman" w:hAnsi="Times New Roman" w:cs="Times New Roman"/>
          <w:sz w:val="24"/>
          <w:szCs w:val="24"/>
        </w:rPr>
        <w:t xml:space="preserve">Sensitivity analysis of the association between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and cardiovascular disease risk in PLWH including missing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values</w:t>
      </w:r>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8</w:t>
      </w:r>
    </w:p>
    <w:p w14:paraId="202D5E8C" w14:textId="0AF7447C"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 xml:space="preserve">Supplementary Table 5 </w:t>
      </w:r>
      <w:bookmarkStart w:id="2" w:name="_Hlk187271501"/>
      <w:r w:rsidRPr="0045599A">
        <w:rPr>
          <w:rFonts w:ascii="Times New Roman" w:hAnsi="Times New Roman" w:cs="Times New Roman"/>
          <w:sz w:val="24"/>
          <w:szCs w:val="24"/>
        </w:rPr>
        <w:t xml:space="preserve">Logistic regression analysis of </w:t>
      </w:r>
      <w:r w:rsidR="00506E41" w:rsidRPr="0045599A">
        <w:rPr>
          <w:rFonts w:ascii="Times New Roman" w:eastAsia="宋体" w:hAnsi="Times New Roman" w:cs="Times New Roman" w:hint="eastAsia"/>
          <w:sz w:val="24"/>
          <w:szCs w:val="24"/>
          <w14:ligatures w14:val="none"/>
        </w:rPr>
        <w:t xml:space="preserve">the </w:t>
      </w:r>
      <w:r w:rsidR="00506E41" w:rsidRPr="0045599A">
        <w:rPr>
          <w:rFonts w:ascii="Times New Roman" w:hAnsi="Times New Roman" w:cs="Times New Roman" w:hint="eastAsia"/>
          <w:sz w:val="24"/>
          <w:szCs w:val="24"/>
        </w:rPr>
        <w:t>a</w:t>
      </w:r>
      <w:r w:rsidR="00506E41" w:rsidRPr="0045599A">
        <w:rPr>
          <w:rFonts w:ascii="Times New Roman" w:hAnsi="Times New Roman" w:cs="Times New Roman"/>
          <w:sz w:val="24"/>
          <w:szCs w:val="24"/>
        </w:rPr>
        <w:t xml:space="preserve">ssociation between </w:t>
      </w:r>
      <w:r w:rsidRPr="0045599A">
        <w:rPr>
          <w:rFonts w:ascii="Times New Roman" w:hAnsi="Times New Roman" w:cs="Times New Roman"/>
          <w:sz w:val="24"/>
          <w:szCs w:val="24"/>
        </w:rPr>
        <w:t xml:space="preserve">the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and cardiovascular disease risk in PLWH diagnosed with prevalent CVD prior to</w:t>
      </w:r>
      <w:r w:rsidR="00E74272" w:rsidRPr="0045599A">
        <w:rPr>
          <w:rFonts w:ascii="Times New Roman" w:hAnsi="Times New Roman" w:cs="Times New Roman" w:hint="eastAsia"/>
          <w:sz w:val="24"/>
          <w:szCs w:val="24"/>
        </w:rPr>
        <w:t>,</w:t>
      </w:r>
      <w:r w:rsidRPr="0045599A">
        <w:rPr>
          <w:rFonts w:ascii="Times New Roman" w:hAnsi="Times New Roman" w:cs="Times New Roman"/>
          <w:sz w:val="24"/>
          <w:szCs w:val="24"/>
        </w:rPr>
        <w:t xml:space="preserve"> at</w:t>
      </w:r>
      <w:r w:rsidR="00E74272" w:rsidRPr="0045599A">
        <w:rPr>
          <w:rFonts w:ascii="Times New Roman" w:hAnsi="Times New Roman" w:cs="Times New Roman" w:hint="eastAsia"/>
          <w:sz w:val="24"/>
          <w:szCs w:val="24"/>
        </w:rPr>
        <w:t>,</w:t>
      </w:r>
      <w:r w:rsidRPr="0045599A">
        <w:rPr>
          <w:rFonts w:ascii="Times New Roman" w:hAnsi="Times New Roman" w:cs="Times New Roman"/>
          <w:sz w:val="24"/>
          <w:szCs w:val="24"/>
        </w:rPr>
        <w:t xml:space="preserve"> or within three months</w:t>
      </w:r>
      <w:r w:rsidR="00E74272" w:rsidRPr="0045599A">
        <w:rPr>
          <w:rFonts w:ascii="Times New Roman" w:hAnsi="Times New Roman" w:cs="Times New Roman" w:hint="eastAsia"/>
          <w:sz w:val="24"/>
          <w:szCs w:val="24"/>
        </w:rPr>
        <w:t xml:space="preserve"> of follow-up</w:t>
      </w:r>
      <w:bookmarkEnd w:id="2"/>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9</w:t>
      </w:r>
    </w:p>
    <w:p w14:paraId="0790DA68" w14:textId="239FE14F"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 xml:space="preserve">Supplementary Table 6 </w:t>
      </w:r>
      <w:r w:rsidR="00171E4E" w:rsidRPr="0045599A">
        <w:rPr>
          <w:rFonts w:ascii="Times New Roman" w:eastAsia="宋体" w:hAnsi="Times New Roman" w:cs="Times New Roman" w:hint="eastAsia"/>
          <w:sz w:val="24"/>
          <w:szCs w:val="24"/>
          <w14:ligatures w14:val="none"/>
        </w:rPr>
        <w:t>Cox proportional hazards analysis of the association between ART regimens and cardiovascular disease risk in PLWH</w:t>
      </w:r>
      <w:r w:rsidR="00171E4E" w:rsidRPr="0045599A">
        <w:rPr>
          <w:rFonts w:ascii="Times New Roman" w:eastAsia="宋体" w:hAnsi="Times New Roman" w:cs="Times New Roman"/>
          <w:sz w:val="24"/>
          <w:szCs w:val="24"/>
          <w14:ligatures w14:val="none"/>
        </w:rPr>
        <w:t xml:space="preserve"> </w:t>
      </w:r>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11</w:t>
      </w:r>
    </w:p>
    <w:p w14:paraId="5B178E70" w14:textId="15E84AAB"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 xml:space="preserve">Supplementary Table 7 </w:t>
      </w:r>
      <w:r w:rsidRPr="0045599A">
        <w:rPr>
          <w:rFonts w:ascii="Times New Roman" w:hAnsi="Times New Roman" w:cs="Times New Roman"/>
          <w:sz w:val="24"/>
          <w:szCs w:val="24"/>
        </w:rPr>
        <w:t xml:space="preserve">Reclassification and discrimination of different models for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and cardiovascular disease risk in PLWH</w:t>
      </w:r>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12</w:t>
      </w:r>
    </w:p>
    <w:p w14:paraId="31C0438B" w14:textId="5A968D67"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 xml:space="preserve">Supplementary Table 8 </w:t>
      </w:r>
      <w:r w:rsidRPr="0045599A">
        <w:rPr>
          <w:rFonts w:ascii="Times New Roman" w:hAnsi="Times New Roman" w:cs="Times New Roman"/>
          <w:sz w:val="24"/>
          <w:szCs w:val="24"/>
        </w:rPr>
        <w:t xml:space="preserve">Sensitivity analysis of the threshold effect of </w:t>
      </w:r>
      <w:r w:rsidR="0034231C" w:rsidRPr="0045599A">
        <w:rPr>
          <w:rFonts w:ascii="Times New Roman" w:hAnsi="Times New Roman" w:cs="Times New Roman" w:hint="eastAsia"/>
          <w:sz w:val="24"/>
          <w:szCs w:val="24"/>
        </w:rPr>
        <w:t xml:space="preserve">the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on cardiovascular disease risk in PLWH</w:t>
      </w:r>
      <w:r w:rsidR="002C7E8A" w:rsidRPr="0045599A">
        <w:rPr>
          <w:rFonts w:ascii="Times New Roman" w:hAnsi="Times New Roman" w:cs="Times New Roman" w:hint="eastAsia"/>
          <w:sz w:val="24"/>
          <w:szCs w:val="24"/>
        </w:rPr>
        <w:t xml:space="preserve"> </w:t>
      </w:r>
      <w:r w:rsidRPr="0045599A">
        <w:rPr>
          <w:rFonts w:ascii="Times New Roman" w:hAnsi="Times New Roman" w:cs="Times New Roman"/>
          <w:sz w:val="24"/>
          <w:szCs w:val="24"/>
        </w:rPr>
        <w:t xml:space="preserve">excluding </w:t>
      </w:r>
      <w:r w:rsidR="0088498B" w:rsidRPr="0045599A">
        <w:rPr>
          <w:rFonts w:ascii="Times New Roman" w:hAnsi="Times New Roman" w:cs="Times New Roman" w:hint="eastAsia"/>
          <w:sz w:val="24"/>
          <w:szCs w:val="24"/>
        </w:rPr>
        <w:t>individuals</w:t>
      </w:r>
      <w:r w:rsidR="0088498B" w:rsidRPr="0045599A">
        <w:rPr>
          <w:rFonts w:ascii="Times New Roman" w:hAnsi="Times New Roman" w:cs="Times New Roman"/>
          <w:sz w:val="24"/>
          <w:szCs w:val="24"/>
        </w:rPr>
        <w:t xml:space="preserve"> </w:t>
      </w:r>
      <w:r w:rsidRPr="0045599A">
        <w:rPr>
          <w:rFonts w:ascii="Times New Roman" w:hAnsi="Times New Roman" w:cs="Times New Roman"/>
          <w:sz w:val="24"/>
          <w:szCs w:val="24"/>
        </w:rPr>
        <w:t xml:space="preserve">with less than </w:t>
      </w:r>
      <w:r w:rsidR="0088498B" w:rsidRPr="0045599A">
        <w:rPr>
          <w:rFonts w:ascii="Times New Roman" w:hAnsi="Times New Roman" w:cs="Times New Roman" w:hint="eastAsia"/>
          <w:sz w:val="24"/>
          <w:szCs w:val="24"/>
        </w:rPr>
        <w:t>one</w:t>
      </w:r>
      <w:r w:rsidR="0088498B" w:rsidRPr="0045599A">
        <w:rPr>
          <w:rFonts w:ascii="Times New Roman" w:hAnsi="Times New Roman" w:cs="Times New Roman"/>
          <w:sz w:val="24"/>
          <w:szCs w:val="24"/>
        </w:rPr>
        <w:t xml:space="preserve"> </w:t>
      </w:r>
      <w:r w:rsidRPr="0045599A">
        <w:rPr>
          <w:rFonts w:ascii="Times New Roman" w:hAnsi="Times New Roman" w:cs="Times New Roman"/>
          <w:sz w:val="24"/>
          <w:szCs w:val="24"/>
        </w:rPr>
        <w:t>year of follow-up</w:t>
      </w:r>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13</w:t>
      </w:r>
    </w:p>
    <w:p w14:paraId="37EBF1B4" w14:textId="6A443E93"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lastRenderedPageBreak/>
        <w:t xml:space="preserve">Supplemental Fig. 1 </w:t>
      </w:r>
      <w:r w:rsidRPr="0045599A">
        <w:rPr>
          <w:rFonts w:ascii="Times New Roman" w:hAnsi="Times New Roman" w:cs="Times New Roman"/>
          <w:sz w:val="24"/>
          <w:szCs w:val="24"/>
        </w:rPr>
        <w:t xml:space="preserve">Trajectory groups of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over time in PLWH (two to five groups), identified using Group-Based Trajectory Modeling </w:t>
      </w:r>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14</w:t>
      </w:r>
    </w:p>
    <w:p w14:paraId="71A467CB" w14:textId="3809A11E"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 xml:space="preserve">Supplemental Fig. 2 </w:t>
      </w:r>
      <w:r w:rsidRPr="0045599A">
        <w:rPr>
          <w:rFonts w:ascii="Times New Roman" w:hAnsi="Times New Roman" w:cs="Times New Roman"/>
          <w:sz w:val="24"/>
          <w:szCs w:val="24"/>
        </w:rPr>
        <w:t xml:space="preserve">Comparative receiver operating characteristic (ROC) curves for the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TG/HDL ratio, fasting glucose, and LDL in predicting cardiovascular disease risk</w:t>
      </w:r>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15</w:t>
      </w:r>
    </w:p>
    <w:p w14:paraId="4B2EDC0B" w14:textId="1FCCFC8D"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 xml:space="preserve">Supplemental Fig. 3 </w:t>
      </w:r>
      <w:r w:rsidR="002C7E8A" w:rsidRPr="0045599A">
        <w:rPr>
          <w:rFonts w:ascii="Times New Roman" w:hAnsi="Times New Roman" w:cs="Times New Roman" w:hint="eastAsia"/>
          <w:sz w:val="24"/>
          <w:szCs w:val="24"/>
        </w:rPr>
        <w:t xml:space="preserve">Multivariable adjusted spline curves for associations of the </w:t>
      </w:r>
      <w:proofErr w:type="spellStart"/>
      <w:r w:rsidR="002C7E8A" w:rsidRPr="0045599A">
        <w:rPr>
          <w:rFonts w:ascii="Times New Roman" w:hAnsi="Times New Roman" w:cs="Times New Roman" w:hint="eastAsia"/>
          <w:sz w:val="24"/>
          <w:szCs w:val="24"/>
        </w:rPr>
        <w:t>TyG</w:t>
      </w:r>
      <w:proofErr w:type="spellEnd"/>
      <w:r w:rsidR="002C7E8A" w:rsidRPr="0045599A">
        <w:rPr>
          <w:rFonts w:ascii="Times New Roman" w:hAnsi="Times New Roman" w:cs="Times New Roman" w:hint="eastAsia"/>
          <w:sz w:val="24"/>
          <w:szCs w:val="24"/>
        </w:rPr>
        <w:t xml:space="preserve"> index with cardiovascular disease in PLWH including the missing </w:t>
      </w:r>
      <w:proofErr w:type="spellStart"/>
      <w:r w:rsidR="002C7E8A" w:rsidRPr="0045599A">
        <w:rPr>
          <w:rFonts w:ascii="Times New Roman" w:hAnsi="Times New Roman" w:cs="Times New Roman" w:hint="eastAsia"/>
          <w:sz w:val="24"/>
          <w:szCs w:val="24"/>
        </w:rPr>
        <w:t>TyG</w:t>
      </w:r>
      <w:proofErr w:type="spellEnd"/>
      <w:r w:rsidR="002C7E8A" w:rsidRPr="0045599A">
        <w:rPr>
          <w:rFonts w:ascii="Times New Roman" w:hAnsi="Times New Roman" w:cs="Times New Roman" w:hint="eastAsia"/>
          <w:sz w:val="24"/>
          <w:szCs w:val="24"/>
        </w:rPr>
        <w:t xml:space="preserve"> values</w:t>
      </w:r>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16</w:t>
      </w:r>
    </w:p>
    <w:p w14:paraId="5FBC713A" w14:textId="4B11B036"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 xml:space="preserve">Supplemental Fig. 4 </w:t>
      </w:r>
      <w:r w:rsidRPr="0045599A">
        <w:rPr>
          <w:rFonts w:ascii="Times New Roman" w:hAnsi="Times New Roman" w:cs="Times New Roman"/>
          <w:sz w:val="24"/>
          <w:szCs w:val="24"/>
        </w:rPr>
        <w:t xml:space="preserve">Multivariable adjusted spline curves for associations of the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with cardiovascular disease in PLWH excluding people with less than </w:t>
      </w:r>
      <w:r w:rsidR="00AE1F1D" w:rsidRPr="0045599A">
        <w:rPr>
          <w:rFonts w:ascii="Times New Roman" w:hAnsi="Times New Roman" w:cs="Times New Roman" w:hint="eastAsia"/>
          <w:sz w:val="24"/>
          <w:szCs w:val="24"/>
        </w:rPr>
        <w:t>one</w:t>
      </w:r>
      <w:r w:rsidRPr="0045599A">
        <w:rPr>
          <w:rFonts w:ascii="Times New Roman" w:hAnsi="Times New Roman" w:cs="Times New Roman"/>
          <w:sz w:val="24"/>
          <w:szCs w:val="24"/>
        </w:rPr>
        <w:t xml:space="preserve"> year of follow-up</w:t>
      </w:r>
      <w:r w:rsidRPr="0045599A">
        <w:rPr>
          <w:rFonts w:ascii="Times New Roman" w:hAnsi="Times New Roman" w:cs="Times New Roman"/>
          <w:sz w:val="24"/>
          <w:szCs w:val="24"/>
        </w:rPr>
        <w:ptab w:relativeTo="margin" w:alignment="right" w:leader="dot"/>
      </w:r>
      <w:r w:rsidRPr="0045599A">
        <w:rPr>
          <w:rFonts w:ascii="Times New Roman" w:hAnsi="Times New Roman" w:cs="Times New Roman"/>
          <w:sz w:val="24"/>
          <w:szCs w:val="24"/>
        </w:rPr>
        <w:t>17</w:t>
      </w:r>
    </w:p>
    <w:p w14:paraId="5B50B91A" w14:textId="5E2498BD" w:rsidR="0011401B" w:rsidRPr="0045599A" w:rsidRDefault="0011401B" w:rsidP="0011401B">
      <w:pPr>
        <w:pStyle w:val="a8"/>
        <w:widowControl/>
        <w:numPr>
          <w:ilvl w:val="0"/>
          <w:numId w:val="1"/>
        </w:numPr>
        <w:spacing w:line="360" w:lineRule="auto"/>
        <w:ind w:firstLineChars="0"/>
        <w:rPr>
          <w:rFonts w:ascii="Times New Roman" w:hAnsi="Times New Roman" w:cs="Times New Roman"/>
          <w:b/>
          <w:bCs/>
          <w:sz w:val="24"/>
          <w:szCs w:val="24"/>
        </w:rPr>
      </w:pPr>
      <w:r w:rsidRPr="0045599A">
        <w:rPr>
          <w:rFonts w:ascii="Times New Roman" w:hAnsi="Times New Roman" w:cs="Times New Roman"/>
          <w:b/>
          <w:bCs/>
          <w:sz w:val="24"/>
          <w:szCs w:val="24"/>
        </w:rPr>
        <w:t xml:space="preserve">Survey questionnaire on the association between </w:t>
      </w:r>
      <w:proofErr w:type="spellStart"/>
      <w:r w:rsidRPr="0045599A">
        <w:rPr>
          <w:rFonts w:ascii="Times New Roman" w:hAnsi="Times New Roman" w:cs="Times New Roman"/>
          <w:b/>
          <w:bCs/>
          <w:sz w:val="24"/>
          <w:szCs w:val="24"/>
        </w:rPr>
        <w:t>TyG</w:t>
      </w:r>
      <w:proofErr w:type="spellEnd"/>
      <w:r w:rsidRPr="0045599A">
        <w:rPr>
          <w:rFonts w:ascii="Times New Roman" w:hAnsi="Times New Roman" w:cs="Times New Roman"/>
          <w:b/>
          <w:bCs/>
          <w:sz w:val="24"/>
          <w:szCs w:val="24"/>
        </w:rPr>
        <w:t xml:space="preserve"> index and cardiovascular disease in people living with HIV</w:t>
      </w:r>
      <w:r w:rsidRPr="0045599A">
        <w:rPr>
          <w:rFonts w:ascii="Times New Roman" w:hAnsi="Times New Roman" w:cs="Times New Roman"/>
          <w:b/>
          <w:bCs/>
          <w:sz w:val="24"/>
          <w:szCs w:val="24"/>
        </w:rPr>
        <w:ptab w:relativeTo="margin" w:alignment="right" w:leader="dot"/>
      </w:r>
      <w:r w:rsidRPr="0045599A">
        <w:rPr>
          <w:rFonts w:ascii="Times New Roman" w:hAnsi="Times New Roman" w:cs="Times New Roman"/>
          <w:sz w:val="24"/>
          <w:szCs w:val="24"/>
        </w:rPr>
        <w:t>18</w:t>
      </w:r>
    </w:p>
    <w:bookmarkEnd w:id="1"/>
    <w:p w14:paraId="509FE2B9" w14:textId="703F6D22" w:rsidR="00AE61AF" w:rsidRPr="0045599A" w:rsidRDefault="00AE61AF">
      <w:pPr>
        <w:widowControl/>
        <w:jc w:val="left"/>
        <w:rPr>
          <w:rFonts w:ascii="Times New Roman" w:hAnsi="Times New Roman" w:cs="Times New Roman"/>
          <w:b/>
          <w:bCs/>
          <w:sz w:val="24"/>
          <w:szCs w:val="24"/>
        </w:rPr>
      </w:pPr>
      <w:r w:rsidRPr="0045599A">
        <w:rPr>
          <w:rFonts w:ascii="Times New Roman" w:hAnsi="Times New Roman" w:cs="Times New Roman"/>
          <w:b/>
          <w:bCs/>
          <w:sz w:val="24"/>
          <w:szCs w:val="24"/>
        </w:rPr>
        <w:br w:type="page"/>
      </w:r>
    </w:p>
    <w:p w14:paraId="7E1FC06A" w14:textId="14F330B2" w:rsidR="00837345" w:rsidRPr="0045599A" w:rsidRDefault="00837345" w:rsidP="00837345">
      <w:pPr>
        <w:widowControl/>
        <w:spacing w:line="480" w:lineRule="auto"/>
        <w:rPr>
          <w:rFonts w:ascii="Times New Roman" w:hAnsi="Times New Roman" w:cs="Times New Roman"/>
          <w:b/>
          <w:bCs/>
          <w:sz w:val="24"/>
          <w:szCs w:val="24"/>
        </w:rPr>
      </w:pPr>
      <w:r w:rsidRPr="0045599A">
        <w:rPr>
          <w:rFonts w:ascii="Times New Roman" w:hAnsi="Times New Roman" w:cs="Times New Roman"/>
          <w:b/>
          <w:bCs/>
          <w:sz w:val="24"/>
          <w:szCs w:val="24"/>
        </w:rPr>
        <w:lastRenderedPageBreak/>
        <w:t>Supplemental Brief introduction of the Cohort</w:t>
      </w:r>
    </w:p>
    <w:p w14:paraId="2325A63C" w14:textId="1500AAB6" w:rsidR="00837345" w:rsidRPr="0045599A" w:rsidRDefault="00837345" w:rsidP="00837345">
      <w:pPr>
        <w:widowControl/>
        <w:spacing w:line="480" w:lineRule="auto"/>
        <w:rPr>
          <w:rFonts w:ascii="Times New Roman" w:hAnsi="Times New Roman" w:cs="Times New Roman"/>
          <w:bCs/>
          <w:kern w:val="0"/>
          <w:sz w:val="24"/>
          <w:szCs w:val="24"/>
        </w:rPr>
      </w:pPr>
      <w:r w:rsidRPr="0045599A">
        <w:rPr>
          <w:rFonts w:ascii="Times New Roman" w:hAnsi="Times New Roman" w:cs="Times New Roman"/>
          <w:bCs/>
          <w:kern w:val="0"/>
          <w:sz w:val="24"/>
          <w:szCs w:val="24"/>
        </w:rPr>
        <w:t>This study is based on a cohort study at the Third People’s Hospital of Shenzhen, the only designated hospital for HIV care in Shenzhen, China. The hospital managed approximately 17,000 people living with HIV (PLWH) from 2010 to 2021. Antiretroviral therapy (ART) is provided free-of-charge according to national HIV treatment guidelines. PLWH visit the hospital every three months for continuous ART prescriptions and health monitoring. Before starting ART, comprehensive baseline assessments are conducted, including HIV viral load, T-cell subsets, common opportunistic infections, complete blood count, liver and kidney function, thyroid function, electrocardiogram, bone density, and co-infections (e.g., CMV, HBV, HCV, syphilis, HPV). Detailed patient histories and lifestyle information are also collected. After initiating ART, patients are regularly followed up every three months with routine HIV viral load and T-cell subset testing, and additional tests as needed. The high reimbursement rate of Shenzhen’s health insurance policies contributes to a low loss-to-follow-up rate, providing a stable cohort and valuable clinical data for research</w:t>
      </w:r>
    </w:p>
    <w:p w14:paraId="76670BDC" w14:textId="77777777" w:rsidR="00837345" w:rsidRPr="0045599A" w:rsidRDefault="00837345" w:rsidP="00837345">
      <w:pPr>
        <w:widowControl/>
        <w:spacing w:line="480" w:lineRule="auto"/>
        <w:rPr>
          <w:rFonts w:ascii="Times New Roman" w:hAnsi="Times New Roman" w:cs="Times New Roman"/>
          <w:bCs/>
          <w:kern w:val="0"/>
          <w:sz w:val="24"/>
          <w:szCs w:val="24"/>
        </w:rPr>
      </w:pPr>
    </w:p>
    <w:p w14:paraId="6A3EDC5F" w14:textId="77777777" w:rsidR="00837345" w:rsidRPr="0045599A" w:rsidRDefault="00837345" w:rsidP="00837345">
      <w:pPr>
        <w:widowControl/>
        <w:spacing w:line="480" w:lineRule="auto"/>
        <w:rPr>
          <w:rFonts w:ascii="Times New Roman" w:hAnsi="Times New Roman" w:cs="Times New Roman"/>
          <w:bCs/>
          <w:kern w:val="0"/>
          <w:sz w:val="24"/>
          <w:szCs w:val="24"/>
        </w:rPr>
      </w:pPr>
      <w:r w:rsidRPr="0045599A">
        <w:rPr>
          <w:rFonts w:ascii="Times New Roman" w:hAnsi="Times New Roman" w:cs="Times New Roman"/>
          <w:bCs/>
          <w:kern w:val="0"/>
          <w:sz w:val="24"/>
          <w:szCs w:val="24"/>
        </w:rPr>
        <w:t>The following are some studies we have conducted based on this cohort</w:t>
      </w:r>
      <w:r w:rsidRPr="0045599A">
        <w:rPr>
          <w:rFonts w:ascii="Times New Roman" w:hAnsi="Times New Roman" w:cs="Times New Roman"/>
          <w:bCs/>
          <w:kern w:val="0"/>
          <w:sz w:val="24"/>
          <w:szCs w:val="24"/>
        </w:rPr>
        <w:t>：</w:t>
      </w:r>
    </w:p>
    <w:p w14:paraId="0899269F" w14:textId="77777777" w:rsidR="00837345" w:rsidRPr="0045599A" w:rsidRDefault="00837345" w:rsidP="00837345">
      <w:pPr>
        <w:widowControl/>
        <w:spacing w:line="480" w:lineRule="auto"/>
        <w:ind w:left="240" w:hangingChars="100" w:hanging="240"/>
        <w:rPr>
          <w:rFonts w:ascii="Times New Roman" w:hAnsi="Times New Roman" w:cs="Times New Roman"/>
          <w:bCs/>
          <w:kern w:val="0"/>
          <w:sz w:val="24"/>
          <w:szCs w:val="24"/>
        </w:rPr>
      </w:pPr>
      <w:r w:rsidRPr="0045599A">
        <w:rPr>
          <w:rFonts w:ascii="Times New Roman" w:hAnsi="Times New Roman" w:cs="Times New Roman"/>
          <w:bCs/>
          <w:kern w:val="0"/>
          <w:sz w:val="24"/>
          <w:szCs w:val="24"/>
        </w:rPr>
        <w:lastRenderedPageBreak/>
        <w:t>1.</w:t>
      </w:r>
      <w:r w:rsidRPr="0045599A">
        <w:rPr>
          <w:rFonts w:ascii="Times New Roman" w:hAnsi="Times New Roman" w:cs="Times New Roman"/>
          <w:bCs/>
          <w:kern w:val="0"/>
          <w:sz w:val="24"/>
          <w:szCs w:val="24"/>
        </w:rPr>
        <w:tab/>
        <w:t>Li T, Sun L, He Y, et al. Increasing trends of overweight and obesity in treatment-naive people living with HIV in Shenzhen from 2014 to 2020: an emerging health concern. Front Public Health 2023; 11:1186838.</w:t>
      </w:r>
    </w:p>
    <w:p w14:paraId="766B49C5" w14:textId="77777777" w:rsidR="00837345" w:rsidRPr="0045599A" w:rsidRDefault="00837345" w:rsidP="00837345">
      <w:pPr>
        <w:widowControl/>
        <w:spacing w:line="480" w:lineRule="auto"/>
        <w:ind w:left="240" w:hangingChars="100" w:hanging="240"/>
        <w:rPr>
          <w:rFonts w:ascii="Times New Roman" w:hAnsi="Times New Roman" w:cs="Times New Roman"/>
          <w:bCs/>
          <w:kern w:val="0"/>
          <w:sz w:val="24"/>
          <w:szCs w:val="24"/>
        </w:rPr>
      </w:pPr>
      <w:r w:rsidRPr="0045599A">
        <w:rPr>
          <w:rFonts w:ascii="Times New Roman" w:hAnsi="Times New Roman" w:cs="Times New Roman"/>
          <w:bCs/>
          <w:kern w:val="0"/>
          <w:sz w:val="24"/>
          <w:szCs w:val="24"/>
        </w:rPr>
        <w:t>2.</w:t>
      </w:r>
      <w:r w:rsidRPr="0045599A">
        <w:rPr>
          <w:rFonts w:ascii="Times New Roman" w:hAnsi="Times New Roman" w:cs="Times New Roman"/>
          <w:bCs/>
          <w:kern w:val="0"/>
          <w:sz w:val="24"/>
          <w:szCs w:val="24"/>
        </w:rPr>
        <w:tab/>
        <w:t xml:space="preserve">Sun L, He Y, Xu L, et al. Higher Risk of Dyslipidemia </w:t>
      </w:r>
      <w:proofErr w:type="gramStart"/>
      <w:r w:rsidRPr="0045599A">
        <w:rPr>
          <w:rFonts w:ascii="Times New Roman" w:hAnsi="Times New Roman" w:cs="Times New Roman"/>
          <w:bCs/>
          <w:kern w:val="0"/>
          <w:sz w:val="24"/>
          <w:szCs w:val="24"/>
        </w:rPr>
        <w:t>With</w:t>
      </w:r>
      <w:proofErr w:type="gramEnd"/>
      <w:r w:rsidRPr="0045599A">
        <w:rPr>
          <w:rFonts w:ascii="Times New Roman" w:hAnsi="Times New Roman" w:cs="Times New Roman"/>
          <w:bCs/>
          <w:kern w:val="0"/>
          <w:sz w:val="24"/>
          <w:szCs w:val="24"/>
        </w:rPr>
        <w:t xml:space="preserve"> </w:t>
      </w:r>
      <w:proofErr w:type="spellStart"/>
      <w:r w:rsidRPr="0045599A">
        <w:rPr>
          <w:rFonts w:ascii="Times New Roman" w:hAnsi="Times New Roman" w:cs="Times New Roman"/>
          <w:bCs/>
          <w:kern w:val="0"/>
          <w:sz w:val="24"/>
          <w:szCs w:val="24"/>
        </w:rPr>
        <w:t>Coformulated</w:t>
      </w:r>
      <w:proofErr w:type="spellEnd"/>
      <w:r w:rsidRPr="0045599A">
        <w:rPr>
          <w:rFonts w:ascii="Times New Roman" w:hAnsi="Times New Roman" w:cs="Times New Roman"/>
          <w:bCs/>
          <w:kern w:val="0"/>
          <w:sz w:val="24"/>
          <w:szCs w:val="24"/>
        </w:rPr>
        <w:t xml:space="preserve"> Elvitegravir, Cobicistat, Emtricitabine, and Tenofovir Alafenamide than Efavirenz, Lamivudine, and Tenofovir Disoproxil Fumarate Among Antiretroviral-Naive People Living With HIV in China. J </w:t>
      </w:r>
      <w:proofErr w:type="spellStart"/>
      <w:r w:rsidRPr="0045599A">
        <w:rPr>
          <w:rFonts w:ascii="Times New Roman" w:hAnsi="Times New Roman" w:cs="Times New Roman"/>
          <w:bCs/>
          <w:kern w:val="0"/>
          <w:sz w:val="24"/>
          <w:szCs w:val="24"/>
        </w:rPr>
        <w:t>Acquir</w:t>
      </w:r>
      <w:proofErr w:type="spellEnd"/>
      <w:r w:rsidRPr="0045599A">
        <w:rPr>
          <w:rFonts w:ascii="Times New Roman" w:hAnsi="Times New Roman" w:cs="Times New Roman"/>
          <w:bCs/>
          <w:kern w:val="0"/>
          <w:sz w:val="24"/>
          <w:szCs w:val="24"/>
        </w:rPr>
        <w:t xml:space="preserve"> Immune Defic Syndr 2022; 91: S8-S15.</w:t>
      </w:r>
    </w:p>
    <w:p w14:paraId="0CFA0A9F" w14:textId="77777777" w:rsidR="00837345" w:rsidRPr="0045599A" w:rsidRDefault="00837345" w:rsidP="00837345">
      <w:pPr>
        <w:widowControl/>
        <w:spacing w:line="480" w:lineRule="auto"/>
        <w:ind w:left="240" w:hangingChars="100" w:hanging="240"/>
        <w:rPr>
          <w:rFonts w:ascii="Times New Roman" w:hAnsi="Times New Roman" w:cs="Times New Roman"/>
          <w:bCs/>
          <w:kern w:val="0"/>
          <w:sz w:val="24"/>
          <w:szCs w:val="24"/>
        </w:rPr>
      </w:pPr>
      <w:r w:rsidRPr="0045599A">
        <w:rPr>
          <w:rFonts w:ascii="Times New Roman" w:hAnsi="Times New Roman" w:cs="Times New Roman"/>
          <w:bCs/>
          <w:kern w:val="0"/>
          <w:sz w:val="24"/>
          <w:szCs w:val="24"/>
        </w:rPr>
        <w:t>3.</w:t>
      </w:r>
      <w:r w:rsidRPr="0045599A">
        <w:rPr>
          <w:rFonts w:ascii="Times New Roman" w:hAnsi="Times New Roman" w:cs="Times New Roman"/>
          <w:bCs/>
          <w:kern w:val="0"/>
          <w:sz w:val="24"/>
          <w:szCs w:val="24"/>
        </w:rPr>
        <w:tab/>
        <w:t>Liu J, Hou Y, Sun L, et al. High population-attributable fractions of traditional risk factors for non-AIDS-defining diseases among people living with HIV in China: a cohort study. Emerging Microbes &amp; Infections 2021; 10:416-423.</w:t>
      </w:r>
    </w:p>
    <w:p w14:paraId="6F763992" w14:textId="77777777" w:rsidR="00837345" w:rsidRPr="0045599A" w:rsidRDefault="00837345" w:rsidP="00837345">
      <w:pPr>
        <w:widowControl/>
        <w:spacing w:line="480" w:lineRule="auto"/>
        <w:ind w:left="240" w:hangingChars="100" w:hanging="240"/>
        <w:rPr>
          <w:rFonts w:ascii="Times New Roman" w:hAnsi="Times New Roman" w:cs="Times New Roman"/>
          <w:bCs/>
          <w:kern w:val="0"/>
          <w:sz w:val="24"/>
          <w:szCs w:val="24"/>
        </w:rPr>
      </w:pPr>
      <w:r w:rsidRPr="0045599A">
        <w:rPr>
          <w:rFonts w:ascii="Times New Roman" w:hAnsi="Times New Roman" w:cs="Times New Roman"/>
          <w:bCs/>
          <w:kern w:val="0"/>
          <w:sz w:val="24"/>
          <w:szCs w:val="24"/>
        </w:rPr>
        <w:t>4.</w:t>
      </w:r>
      <w:r w:rsidRPr="0045599A">
        <w:rPr>
          <w:rFonts w:ascii="Times New Roman" w:hAnsi="Times New Roman" w:cs="Times New Roman"/>
          <w:bCs/>
          <w:kern w:val="0"/>
          <w:sz w:val="24"/>
          <w:szCs w:val="24"/>
        </w:rPr>
        <w:tab/>
        <w:t>Liu J, Sun L, Hou Y, et al. Barriers to early diagnosis and treatment of persistently high burden of severely immunosuppressed patients with HIV-1: a quantitative and qualitative study. HIV Medicine 2020; 21:708-717.</w:t>
      </w:r>
    </w:p>
    <w:p w14:paraId="198D8F32" w14:textId="258B7EA4" w:rsidR="00837345" w:rsidRPr="0045599A" w:rsidRDefault="00837345" w:rsidP="00837345">
      <w:pPr>
        <w:widowControl/>
        <w:spacing w:line="480" w:lineRule="auto"/>
        <w:ind w:left="240" w:hangingChars="100" w:hanging="240"/>
        <w:jc w:val="left"/>
        <w:rPr>
          <w:rFonts w:ascii="Times New Roman" w:hAnsi="Times New Roman" w:cs="Times New Roman"/>
          <w:b/>
          <w:bCs/>
          <w:sz w:val="24"/>
          <w:szCs w:val="24"/>
        </w:rPr>
      </w:pPr>
      <w:r w:rsidRPr="0045599A">
        <w:rPr>
          <w:rFonts w:ascii="Times New Roman" w:hAnsi="Times New Roman" w:cs="Times New Roman"/>
          <w:bCs/>
          <w:kern w:val="0"/>
          <w:sz w:val="24"/>
          <w:szCs w:val="24"/>
        </w:rPr>
        <w:t xml:space="preserve">5. Sun LQ, Liu JY, He Y, et al. Evolution of blood lipids and risk factors of dyslipidemia among people living with human immunodeficiency virus who had received first-line antiretroviral regimens for 3 years in Shenzhen. Chin Med J 2020; 133:2808-2815. </w:t>
      </w:r>
      <w:r w:rsidRPr="0045599A">
        <w:rPr>
          <w:rFonts w:ascii="Times New Roman" w:hAnsi="Times New Roman" w:cs="Times New Roman"/>
          <w:b/>
          <w:bCs/>
          <w:sz w:val="24"/>
          <w:szCs w:val="24"/>
        </w:rPr>
        <w:br w:type="page"/>
      </w:r>
    </w:p>
    <w:p w14:paraId="7379955E" w14:textId="40B6EA90" w:rsidR="00C84B85" w:rsidRPr="0045599A" w:rsidRDefault="00C84B85" w:rsidP="0011401B">
      <w:pPr>
        <w:spacing w:line="360" w:lineRule="auto"/>
        <w:rPr>
          <w:rFonts w:ascii="Times New Roman" w:hAnsi="Times New Roman" w:cs="Times New Roman"/>
          <w:sz w:val="24"/>
          <w:szCs w:val="24"/>
        </w:rPr>
      </w:pPr>
      <w:r w:rsidRPr="0045599A">
        <w:rPr>
          <w:rFonts w:ascii="Times New Roman" w:hAnsi="Times New Roman" w:cs="Times New Roman"/>
          <w:b/>
          <w:bCs/>
          <w:sz w:val="24"/>
          <w:szCs w:val="24"/>
        </w:rPr>
        <w:lastRenderedPageBreak/>
        <w:t xml:space="preserve">Supplementary Table 1 </w:t>
      </w:r>
      <w:r w:rsidRPr="0045599A">
        <w:rPr>
          <w:rFonts w:ascii="Times New Roman" w:hAnsi="Times New Roman" w:cs="Times New Roman"/>
          <w:sz w:val="24"/>
          <w:szCs w:val="24"/>
        </w:rPr>
        <w:t>The Bayesian Information Criterion for models with varying group number groups (two to five clusters).</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2686"/>
        <w:gridCol w:w="1298"/>
        <w:gridCol w:w="1679"/>
        <w:gridCol w:w="2551"/>
        <w:gridCol w:w="2122"/>
        <w:gridCol w:w="1620"/>
      </w:tblGrid>
      <w:tr w:rsidR="0045599A" w:rsidRPr="0045599A" w14:paraId="79B5A5B8" w14:textId="77777777" w:rsidTr="00AF7115">
        <w:trPr>
          <w:jc w:val="center"/>
        </w:trPr>
        <w:tc>
          <w:tcPr>
            <w:tcW w:w="1992" w:type="dxa"/>
            <w:tcBorders>
              <w:top w:val="single" w:sz="12" w:space="0" w:color="auto"/>
              <w:bottom w:val="single" w:sz="8" w:space="0" w:color="auto"/>
            </w:tcBorders>
          </w:tcPr>
          <w:p w14:paraId="1A642C1D" w14:textId="77777777" w:rsidR="00C84B85" w:rsidRPr="0045599A" w:rsidRDefault="00C84B85" w:rsidP="00AF7115">
            <w:pPr>
              <w:spacing w:line="300" w:lineRule="auto"/>
              <w:jc w:val="center"/>
              <w:rPr>
                <w:rFonts w:ascii="Times New Roman" w:hAnsi="Times New Roman" w:cs="Times New Roman"/>
                <w:b/>
                <w:bCs/>
                <w:sz w:val="24"/>
                <w:szCs w:val="24"/>
              </w:rPr>
            </w:pPr>
            <w:r w:rsidRPr="0045599A">
              <w:rPr>
                <w:rFonts w:ascii="Times New Roman" w:hAnsi="Times New Roman" w:cs="Times New Roman"/>
                <w:b/>
                <w:bCs/>
                <w:sz w:val="24"/>
                <w:szCs w:val="24"/>
              </w:rPr>
              <w:t>Number of trajectory group</w:t>
            </w:r>
          </w:p>
        </w:tc>
        <w:tc>
          <w:tcPr>
            <w:tcW w:w="2686" w:type="dxa"/>
            <w:tcBorders>
              <w:top w:val="single" w:sz="12" w:space="0" w:color="auto"/>
              <w:bottom w:val="single" w:sz="8" w:space="0" w:color="auto"/>
            </w:tcBorders>
          </w:tcPr>
          <w:p w14:paraId="0FFD1CD8" w14:textId="77777777" w:rsidR="00C84B85" w:rsidRPr="0045599A" w:rsidRDefault="00C84B85" w:rsidP="00AF7115">
            <w:pPr>
              <w:spacing w:line="300" w:lineRule="auto"/>
              <w:jc w:val="center"/>
              <w:rPr>
                <w:rFonts w:ascii="Times New Roman" w:hAnsi="Times New Roman" w:cs="Times New Roman"/>
                <w:b/>
                <w:bCs/>
                <w:sz w:val="24"/>
                <w:szCs w:val="24"/>
              </w:rPr>
            </w:pPr>
            <w:r w:rsidRPr="0045599A">
              <w:rPr>
                <w:rFonts w:ascii="Times New Roman" w:hAnsi="Times New Roman" w:cs="Times New Roman"/>
                <w:b/>
                <w:bCs/>
                <w:sz w:val="24"/>
                <w:szCs w:val="24"/>
              </w:rPr>
              <w:t>Order of the trajectory polynomials</w:t>
            </w:r>
          </w:p>
        </w:tc>
        <w:tc>
          <w:tcPr>
            <w:tcW w:w="1298" w:type="dxa"/>
            <w:tcBorders>
              <w:top w:val="single" w:sz="12" w:space="0" w:color="auto"/>
              <w:bottom w:val="single" w:sz="8" w:space="0" w:color="auto"/>
            </w:tcBorders>
          </w:tcPr>
          <w:p w14:paraId="7C4848CE" w14:textId="77777777" w:rsidR="00C84B85" w:rsidRPr="0045599A" w:rsidRDefault="00C84B85" w:rsidP="00AF7115">
            <w:pPr>
              <w:spacing w:line="300" w:lineRule="auto"/>
              <w:jc w:val="center"/>
              <w:rPr>
                <w:rFonts w:ascii="Times New Roman" w:hAnsi="Times New Roman" w:cs="Times New Roman"/>
                <w:b/>
                <w:bCs/>
                <w:sz w:val="24"/>
                <w:szCs w:val="24"/>
              </w:rPr>
            </w:pPr>
            <w:r w:rsidRPr="0045599A">
              <w:rPr>
                <w:rFonts w:ascii="Times New Roman" w:hAnsi="Times New Roman" w:cs="Times New Roman"/>
                <w:b/>
                <w:bCs/>
                <w:sz w:val="24"/>
                <w:szCs w:val="24"/>
              </w:rPr>
              <w:t>BIC</w:t>
            </w:r>
          </w:p>
        </w:tc>
        <w:tc>
          <w:tcPr>
            <w:tcW w:w="1679" w:type="dxa"/>
            <w:tcBorders>
              <w:top w:val="single" w:sz="12" w:space="0" w:color="auto"/>
              <w:bottom w:val="single" w:sz="8" w:space="0" w:color="auto"/>
            </w:tcBorders>
          </w:tcPr>
          <w:p w14:paraId="7C1E0BD5" w14:textId="77777777" w:rsidR="00C84B85" w:rsidRPr="0045599A" w:rsidRDefault="00C84B85" w:rsidP="00AF7115">
            <w:pPr>
              <w:spacing w:line="300" w:lineRule="auto"/>
              <w:ind w:firstLineChars="200" w:firstLine="480"/>
              <w:rPr>
                <w:rFonts w:ascii="Times New Roman" w:hAnsi="Times New Roman" w:cs="Times New Roman"/>
                <w:b/>
                <w:bCs/>
                <w:sz w:val="24"/>
                <w:szCs w:val="24"/>
              </w:rPr>
            </w:pPr>
            <w:r w:rsidRPr="0045599A">
              <w:rPr>
                <w:rFonts w:ascii="Times New Roman" w:hAnsi="Times New Roman" w:cs="Times New Roman"/>
                <w:b/>
                <w:bCs/>
                <w:sz w:val="24"/>
                <w:szCs w:val="24"/>
              </w:rPr>
              <w:t>AIC</w:t>
            </w:r>
          </w:p>
        </w:tc>
        <w:tc>
          <w:tcPr>
            <w:tcW w:w="2551" w:type="dxa"/>
            <w:tcBorders>
              <w:top w:val="single" w:sz="12" w:space="0" w:color="auto"/>
              <w:bottom w:val="single" w:sz="8" w:space="0" w:color="auto"/>
            </w:tcBorders>
          </w:tcPr>
          <w:p w14:paraId="27B8D41B" w14:textId="77777777" w:rsidR="00C84B85" w:rsidRPr="0045599A" w:rsidRDefault="00C84B85" w:rsidP="00AF7115">
            <w:pPr>
              <w:spacing w:line="300" w:lineRule="auto"/>
              <w:jc w:val="center"/>
              <w:rPr>
                <w:rFonts w:ascii="Times New Roman" w:hAnsi="Times New Roman" w:cs="Times New Roman"/>
                <w:b/>
                <w:bCs/>
                <w:sz w:val="24"/>
                <w:szCs w:val="24"/>
              </w:rPr>
            </w:pPr>
            <w:r w:rsidRPr="0045599A">
              <w:rPr>
                <w:rFonts w:ascii="Times New Roman" w:hAnsi="Times New Roman" w:cs="Times New Roman"/>
                <w:b/>
                <w:bCs/>
                <w:sz w:val="24"/>
                <w:szCs w:val="24"/>
              </w:rPr>
              <w:t>No. of patients classified into group</w:t>
            </w:r>
          </w:p>
        </w:tc>
        <w:tc>
          <w:tcPr>
            <w:tcW w:w="2122" w:type="dxa"/>
            <w:tcBorders>
              <w:top w:val="single" w:sz="12" w:space="0" w:color="auto"/>
              <w:bottom w:val="single" w:sz="8" w:space="0" w:color="auto"/>
            </w:tcBorders>
          </w:tcPr>
          <w:p w14:paraId="78ADCEAC" w14:textId="77777777" w:rsidR="00C84B85" w:rsidRPr="0045599A" w:rsidRDefault="00C84B85" w:rsidP="00AF7115">
            <w:pPr>
              <w:spacing w:line="300" w:lineRule="auto"/>
              <w:jc w:val="center"/>
              <w:rPr>
                <w:rFonts w:ascii="Times New Roman" w:hAnsi="Times New Roman" w:cs="Times New Roman"/>
                <w:b/>
                <w:bCs/>
                <w:sz w:val="24"/>
                <w:szCs w:val="24"/>
              </w:rPr>
            </w:pPr>
            <w:r w:rsidRPr="0045599A">
              <w:rPr>
                <w:rFonts w:ascii="Times New Roman" w:hAnsi="Times New Roman" w:cs="Times New Roman"/>
                <w:b/>
                <w:bCs/>
                <w:sz w:val="24"/>
                <w:szCs w:val="24"/>
              </w:rPr>
              <w:t>patients classified into group (%)</w:t>
            </w:r>
          </w:p>
        </w:tc>
        <w:tc>
          <w:tcPr>
            <w:tcW w:w="1620" w:type="dxa"/>
            <w:tcBorders>
              <w:top w:val="single" w:sz="12" w:space="0" w:color="auto"/>
              <w:bottom w:val="single" w:sz="8" w:space="0" w:color="auto"/>
            </w:tcBorders>
          </w:tcPr>
          <w:p w14:paraId="3EDE8589" w14:textId="77777777" w:rsidR="00C84B85" w:rsidRPr="0045599A" w:rsidRDefault="00C84B85" w:rsidP="00AF7115">
            <w:pPr>
              <w:spacing w:line="300" w:lineRule="auto"/>
              <w:jc w:val="center"/>
              <w:rPr>
                <w:rFonts w:ascii="Times New Roman" w:hAnsi="Times New Roman" w:cs="Times New Roman"/>
                <w:b/>
                <w:bCs/>
                <w:sz w:val="24"/>
                <w:szCs w:val="24"/>
              </w:rPr>
            </w:pPr>
            <w:proofErr w:type="spellStart"/>
            <w:r w:rsidRPr="0045599A">
              <w:rPr>
                <w:rFonts w:ascii="Times New Roman" w:hAnsi="Times New Roman" w:cs="Times New Roman"/>
                <w:b/>
                <w:bCs/>
                <w:sz w:val="24"/>
                <w:szCs w:val="24"/>
              </w:rPr>
              <w:t>AvePP</w:t>
            </w:r>
            <w:proofErr w:type="spellEnd"/>
          </w:p>
        </w:tc>
      </w:tr>
      <w:tr w:rsidR="0045599A" w:rsidRPr="0045599A" w14:paraId="5F4B23D1" w14:textId="77777777" w:rsidTr="00AF7115">
        <w:trPr>
          <w:jc w:val="center"/>
        </w:trPr>
        <w:tc>
          <w:tcPr>
            <w:tcW w:w="1992" w:type="dxa"/>
            <w:tcBorders>
              <w:top w:val="single" w:sz="8" w:space="0" w:color="auto"/>
            </w:tcBorders>
          </w:tcPr>
          <w:p w14:paraId="48A37296" w14:textId="77777777" w:rsidR="00C84B85" w:rsidRPr="0045599A" w:rsidRDefault="00C84B85" w:rsidP="00AF7115">
            <w:pPr>
              <w:spacing w:line="300" w:lineRule="auto"/>
              <w:jc w:val="center"/>
              <w:rPr>
                <w:rFonts w:ascii="Times New Roman" w:hAnsi="Times New Roman" w:cs="Times New Roman"/>
                <w:sz w:val="24"/>
                <w:szCs w:val="24"/>
              </w:rPr>
            </w:pPr>
            <w:r w:rsidRPr="0045599A">
              <w:rPr>
                <w:rFonts w:ascii="Times New Roman" w:hAnsi="Times New Roman" w:cs="Times New Roman"/>
                <w:sz w:val="24"/>
                <w:szCs w:val="24"/>
              </w:rPr>
              <w:t>2</w:t>
            </w:r>
          </w:p>
        </w:tc>
        <w:tc>
          <w:tcPr>
            <w:tcW w:w="2686" w:type="dxa"/>
            <w:tcBorders>
              <w:top w:val="single" w:sz="8" w:space="0" w:color="auto"/>
            </w:tcBorders>
          </w:tcPr>
          <w:p w14:paraId="416FD050" w14:textId="77777777" w:rsidR="00C84B85" w:rsidRPr="0045599A" w:rsidRDefault="00C84B85" w:rsidP="00AF7115">
            <w:pPr>
              <w:spacing w:line="300" w:lineRule="auto"/>
              <w:jc w:val="center"/>
              <w:rPr>
                <w:rFonts w:ascii="Times New Roman" w:hAnsi="Times New Roman" w:cs="Times New Roman"/>
                <w:sz w:val="24"/>
                <w:szCs w:val="24"/>
              </w:rPr>
            </w:pPr>
            <w:r w:rsidRPr="0045599A">
              <w:rPr>
                <w:rFonts w:ascii="Times New Roman" w:hAnsi="Times New Roman" w:cs="Times New Roman"/>
                <w:sz w:val="24"/>
                <w:szCs w:val="24"/>
              </w:rPr>
              <w:t>(3, 3)</w:t>
            </w:r>
          </w:p>
        </w:tc>
        <w:tc>
          <w:tcPr>
            <w:tcW w:w="1298" w:type="dxa"/>
            <w:tcBorders>
              <w:top w:val="single" w:sz="8" w:space="0" w:color="auto"/>
            </w:tcBorders>
          </w:tcPr>
          <w:p w14:paraId="79977582" w14:textId="77777777" w:rsidR="00C84B85" w:rsidRPr="0045599A" w:rsidRDefault="00C84B85" w:rsidP="00AF7115">
            <w:pPr>
              <w:spacing w:line="300" w:lineRule="auto"/>
              <w:jc w:val="center"/>
              <w:rPr>
                <w:rFonts w:ascii="Times New Roman" w:hAnsi="Times New Roman" w:cs="Times New Roman"/>
                <w:sz w:val="24"/>
                <w:szCs w:val="24"/>
              </w:rPr>
            </w:pPr>
            <w:r w:rsidRPr="0045599A">
              <w:rPr>
                <w:rFonts w:ascii="Times New Roman" w:hAnsi="Times New Roman" w:cs="Times New Roman"/>
                <w:sz w:val="24"/>
                <w:szCs w:val="24"/>
              </w:rPr>
              <w:t>-208076.5</w:t>
            </w:r>
          </w:p>
        </w:tc>
        <w:tc>
          <w:tcPr>
            <w:tcW w:w="1679" w:type="dxa"/>
            <w:tcBorders>
              <w:top w:val="single" w:sz="8" w:space="0" w:color="auto"/>
            </w:tcBorders>
          </w:tcPr>
          <w:p w14:paraId="4284045F" w14:textId="77777777" w:rsidR="00C84B85" w:rsidRPr="0045599A" w:rsidRDefault="00C84B85" w:rsidP="00AF7115">
            <w:pPr>
              <w:spacing w:line="300" w:lineRule="auto"/>
              <w:ind w:firstLineChars="100" w:firstLine="240"/>
              <w:jc w:val="center"/>
              <w:rPr>
                <w:rFonts w:ascii="Times New Roman" w:hAnsi="Times New Roman" w:cs="Times New Roman"/>
                <w:sz w:val="24"/>
                <w:szCs w:val="24"/>
              </w:rPr>
            </w:pPr>
            <w:r w:rsidRPr="0045599A">
              <w:rPr>
                <w:rFonts w:ascii="Times New Roman" w:hAnsi="Times New Roman" w:cs="Times New Roman"/>
                <w:sz w:val="24"/>
                <w:szCs w:val="24"/>
              </w:rPr>
              <w:t>-208038.2</w:t>
            </w:r>
          </w:p>
        </w:tc>
        <w:tc>
          <w:tcPr>
            <w:tcW w:w="2551" w:type="dxa"/>
            <w:tcBorders>
              <w:top w:val="single" w:sz="8" w:space="0" w:color="auto"/>
            </w:tcBorders>
          </w:tcPr>
          <w:p w14:paraId="5DA88BFF"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10095</w:t>
            </w:r>
          </w:p>
        </w:tc>
        <w:tc>
          <w:tcPr>
            <w:tcW w:w="2122" w:type="dxa"/>
            <w:tcBorders>
              <w:top w:val="single" w:sz="8" w:space="0" w:color="auto"/>
            </w:tcBorders>
          </w:tcPr>
          <w:p w14:paraId="260FAD86"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63.6</w:t>
            </w:r>
          </w:p>
        </w:tc>
        <w:tc>
          <w:tcPr>
            <w:tcW w:w="1620" w:type="dxa"/>
            <w:tcBorders>
              <w:top w:val="single" w:sz="8" w:space="0" w:color="auto"/>
            </w:tcBorders>
          </w:tcPr>
          <w:p w14:paraId="4280B922"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0.979</w:t>
            </w:r>
          </w:p>
        </w:tc>
      </w:tr>
      <w:tr w:rsidR="0045599A" w:rsidRPr="0045599A" w14:paraId="160184EA" w14:textId="77777777" w:rsidTr="00AF7115">
        <w:trPr>
          <w:jc w:val="center"/>
        </w:trPr>
        <w:tc>
          <w:tcPr>
            <w:tcW w:w="1992" w:type="dxa"/>
          </w:tcPr>
          <w:p w14:paraId="60A9FA4A" w14:textId="77777777" w:rsidR="00C84B85" w:rsidRPr="0045599A" w:rsidRDefault="00C84B85" w:rsidP="00AF7115">
            <w:pPr>
              <w:spacing w:line="300" w:lineRule="auto"/>
              <w:jc w:val="center"/>
              <w:rPr>
                <w:rFonts w:ascii="Times New Roman" w:hAnsi="Times New Roman" w:cs="Times New Roman"/>
                <w:sz w:val="24"/>
                <w:szCs w:val="24"/>
              </w:rPr>
            </w:pPr>
          </w:p>
        </w:tc>
        <w:tc>
          <w:tcPr>
            <w:tcW w:w="2686" w:type="dxa"/>
          </w:tcPr>
          <w:p w14:paraId="73F3E244" w14:textId="77777777" w:rsidR="00C84B85" w:rsidRPr="0045599A" w:rsidRDefault="00C84B85" w:rsidP="00AF7115">
            <w:pPr>
              <w:spacing w:line="300" w:lineRule="auto"/>
              <w:jc w:val="center"/>
              <w:rPr>
                <w:rFonts w:ascii="Times New Roman" w:hAnsi="Times New Roman" w:cs="Times New Roman"/>
                <w:sz w:val="24"/>
                <w:szCs w:val="24"/>
              </w:rPr>
            </w:pPr>
          </w:p>
        </w:tc>
        <w:tc>
          <w:tcPr>
            <w:tcW w:w="1298" w:type="dxa"/>
          </w:tcPr>
          <w:p w14:paraId="6E3C2E6E" w14:textId="77777777" w:rsidR="00C84B85" w:rsidRPr="0045599A" w:rsidRDefault="00C84B85" w:rsidP="00AF7115">
            <w:pPr>
              <w:spacing w:line="300" w:lineRule="auto"/>
              <w:jc w:val="center"/>
              <w:rPr>
                <w:rFonts w:ascii="Times New Roman" w:hAnsi="Times New Roman" w:cs="Times New Roman"/>
                <w:sz w:val="24"/>
                <w:szCs w:val="24"/>
              </w:rPr>
            </w:pPr>
          </w:p>
        </w:tc>
        <w:tc>
          <w:tcPr>
            <w:tcW w:w="1679" w:type="dxa"/>
          </w:tcPr>
          <w:p w14:paraId="15CE292D" w14:textId="77777777" w:rsidR="00C84B85" w:rsidRPr="0045599A" w:rsidRDefault="00C84B85" w:rsidP="00AF7115">
            <w:pPr>
              <w:spacing w:line="300" w:lineRule="auto"/>
              <w:jc w:val="center"/>
              <w:rPr>
                <w:rFonts w:ascii="Times New Roman" w:hAnsi="Times New Roman" w:cs="Times New Roman"/>
                <w:sz w:val="24"/>
                <w:szCs w:val="24"/>
              </w:rPr>
            </w:pPr>
          </w:p>
        </w:tc>
        <w:tc>
          <w:tcPr>
            <w:tcW w:w="2551" w:type="dxa"/>
          </w:tcPr>
          <w:p w14:paraId="210E5687"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5784</w:t>
            </w:r>
          </w:p>
        </w:tc>
        <w:tc>
          <w:tcPr>
            <w:tcW w:w="2122" w:type="dxa"/>
          </w:tcPr>
          <w:p w14:paraId="3E1A2ED8"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36.4</w:t>
            </w:r>
          </w:p>
        </w:tc>
        <w:tc>
          <w:tcPr>
            <w:tcW w:w="1620" w:type="dxa"/>
          </w:tcPr>
          <w:p w14:paraId="0D83D7FC"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0.970</w:t>
            </w:r>
          </w:p>
        </w:tc>
      </w:tr>
      <w:tr w:rsidR="0045599A" w:rsidRPr="0045599A" w14:paraId="75726AF2" w14:textId="77777777" w:rsidTr="00AF7115">
        <w:trPr>
          <w:jc w:val="center"/>
        </w:trPr>
        <w:tc>
          <w:tcPr>
            <w:tcW w:w="1992" w:type="dxa"/>
          </w:tcPr>
          <w:p w14:paraId="5354B87C" w14:textId="77777777" w:rsidR="00C84B85" w:rsidRPr="0045599A" w:rsidRDefault="00C84B85" w:rsidP="00AF7115">
            <w:pPr>
              <w:spacing w:line="300" w:lineRule="auto"/>
              <w:jc w:val="center"/>
              <w:rPr>
                <w:rFonts w:ascii="Times New Roman" w:hAnsi="Times New Roman" w:cs="Times New Roman"/>
                <w:sz w:val="24"/>
                <w:szCs w:val="24"/>
              </w:rPr>
            </w:pPr>
            <w:r w:rsidRPr="0045599A">
              <w:rPr>
                <w:rFonts w:ascii="Times New Roman" w:hAnsi="Times New Roman" w:cs="Times New Roman"/>
                <w:sz w:val="24"/>
                <w:szCs w:val="24"/>
              </w:rPr>
              <w:t>3</w:t>
            </w:r>
          </w:p>
        </w:tc>
        <w:tc>
          <w:tcPr>
            <w:tcW w:w="2686" w:type="dxa"/>
          </w:tcPr>
          <w:p w14:paraId="74363EB7" w14:textId="77777777" w:rsidR="00C84B85" w:rsidRPr="0045599A" w:rsidRDefault="00C84B85" w:rsidP="00AF7115">
            <w:pPr>
              <w:spacing w:line="300" w:lineRule="auto"/>
              <w:jc w:val="center"/>
              <w:rPr>
                <w:rFonts w:ascii="Times New Roman" w:hAnsi="Times New Roman" w:cs="Times New Roman"/>
                <w:sz w:val="24"/>
                <w:szCs w:val="24"/>
              </w:rPr>
            </w:pPr>
            <w:r w:rsidRPr="0045599A">
              <w:rPr>
                <w:rFonts w:ascii="Times New Roman" w:hAnsi="Times New Roman" w:cs="Times New Roman"/>
                <w:sz w:val="24"/>
                <w:szCs w:val="24"/>
              </w:rPr>
              <w:t>(3, 3, 3)</w:t>
            </w:r>
          </w:p>
        </w:tc>
        <w:tc>
          <w:tcPr>
            <w:tcW w:w="1298" w:type="dxa"/>
          </w:tcPr>
          <w:p w14:paraId="6010F23B" w14:textId="77777777" w:rsidR="00C84B85" w:rsidRPr="0045599A" w:rsidRDefault="00C84B85" w:rsidP="00AF7115">
            <w:pPr>
              <w:spacing w:line="300" w:lineRule="auto"/>
              <w:jc w:val="center"/>
              <w:rPr>
                <w:rFonts w:ascii="Times New Roman" w:hAnsi="Times New Roman" w:cs="Times New Roman"/>
                <w:sz w:val="24"/>
                <w:szCs w:val="24"/>
              </w:rPr>
            </w:pPr>
            <w:r w:rsidRPr="0045599A">
              <w:rPr>
                <w:rFonts w:ascii="Times New Roman" w:hAnsi="Times New Roman" w:cs="Times New Roman"/>
                <w:sz w:val="24"/>
                <w:szCs w:val="24"/>
              </w:rPr>
              <w:t>-182361.6</w:t>
            </w:r>
          </w:p>
        </w:tc>
        <w:tc>
          <w:tcPr>
            <w:tcW w:w="1679" w:type="dxa"/>
          </w:tcPr>
          <w:p w14:paraId="0529B61A" w14:textId="77777777" w:rsidR="00C84B85" w:rsidRPr="0045599A" w:rsidRDefault="00C84B85" w:rsidP="00AF7115">
            <w:pPr>
              <w:spacing w:line="300" w:lineRule="auto"/>
              <w:ind w:firstLineChars="100" w:firstLine="240"/>
              <w:jc w:val="center"/>
              <w:rPr>
                <w:rFonts w:ascii="Times New Roman" w:hAnsi="Times New Roman" w:cs="Times New Roman"/>
                <w:sz w:val="24"/>
                <w:szCs w:val="24"/>
              </w:rPr>
            </w:pPr>
            <w:r w:rsidRPr="0045599A">
              <w:rPr>
                <w:rFonts w:ascii="Times New Roman" w:hAnsi="Times New Roman" w:cs="Times New Roman"/>
                <w:sz w:val="24"/>
                <w:szCs w:val="24"/>
              </w:rPr>
              <w:t>-182304.0</w:t>
            </w:r>
          </w:p>
        </w:tc>
        <w:tc>
          <w:tcPr>
            <w:tcW w:w="2551" w:type="dxa"/>
          </w:tcPr>
          <w:p w14:paraId="2C3BAFCE"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6447</w:t>
            </w:r>
          </w:p>
        </w:tc>
        <w:tc>
          <w:tcPr>
            <w:tcW w:w="2122" w:type="dxa"/>
          </w:tcPr>
          <w:p w14:paraId="08D439B2"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40.6</w:t>
            </w:r>
          </w:p>
        </w:tc>
        <w:tc>
          <w:tcPr>
            <w:tcW w:w="1620" w:type="dxa"/>
          </w:tcPr>
          <w:p w14:paraId="50B61C8F"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0.960</w:t>
            </w:r>
          </w:p>
        </w:tc>
      </w:tr>
      <w:tr w:rsidR="0045599A" w:rsidRPr="0045599A" w14:paraId="5C6C6A85" w14:textId="77777777" w:rsidTr="00AF7115">
        <w:trPr>
          <w:jc w:val="center"/>
        </w:trPr>
        <w:tc>
          <w:tcPr>
            <w:tcW w:w="1992" w:type="dxa"/>
          </w:tcPr>
          <w:p w14:paraId="417DAD51" w14:textId="77777777" w:rsidR="00C84B85" w:rsidRPr="0045599A" w:rsidRDefault="00C84B85" w:rsidP="00AF7115">
            <w:pPr>
              <w:spacing w:line="300" w:lineRule="auto"/>
              <w:jc w:val="center"/>
              <w:rPr>
                <w:rFonts w:ascii="Times New Roman" w:hAnsi="Times New Roman" w:cs="Times New Roman"/>
                <w:sz w:val="24"/>
                <w:szCs w:val="24"/>
              </w:rPr>
            </w:pPr>
          </w:p>
        </w:tc>
        <w:tc>
          <w:tcPr>
            <w:tcW w:w="2686" w:type="dxa"/>
          </w:tcPr>
          <w:p w14:paraId="0D6EC961" w14:textId="77777777" w:rsidR="00C84B85" w:rsidRPr="0045599A" w:rsidRDefault="00C84B85" w:rsidP="00AF7115">
            <w:pPr>
              <w:spacing w:line="300" w:lineRule="auto"/>
              <w:jc w:val="center"/>
              <w:rPr>
                <w:rFonts w:ascii="Times New Roman" w:hAnsi="Times New Roman" w:cs="Times New Roman"/>
                <w:sz w:val="24"/>
                <w:szCs w:val="24"/>
              </w:rPr>
            </w:pPr>
          </w:p>
        </w:tc>
        <w:tc>
          <w:tcPr>
            <w:tcW w:w="1298" w:type="dxa"/>
          </w:tcPr>
          <w:p w14:paraId="6E30569E" w14:textId="77777777" w:rsidR="00C84B85" w:rsidRPr="0045599A" w:rsidRDefault="00C84B85" w:rsidP="00AF7115">
            <w:pPr>
              <w:spacing w:line="300" w:lineRule="auto"/>
              <w:jc w:val="center"/>
              <w:rPr>
                <w:rFonts w:ascii="Times New Roman" w:hAnsi="Times New Roman" w:cs="Times New Roman"/>
                <w:sz w:val="24"/>
                <w:szCs w:val="24"/>
              </w:rPr>
            </w:pPr>
          </w:p>
        </w:tc>
        <w:tc>
          <w:tcPr>
            <w:tcW w:w="1679" w:type="dxa"/>
          </w:tcPr>
          <w:p w14:paraId="4F77D712" w14:textId="77777777" w:rsidR="00C84B85" w:rsidRPr="0045599A" w:rsidRDefault="00C84B85" w:rsidP="00AF7115">
            <w:pPr>
              <w:spacing w:line="300" w:lineRule="auto"/>
              <w:jc w:val="center"/>
              <w:rPr>
                <w:rFonts w:ascii="Times New Roman" w:hAnsi="Times New Roman" w:cs="Times New Roman"/>
                <w:sz w:val="24"/>
                <w:szCs w:val="24"/>
              </w:rPr>
            </w:pPr>
          </w:p>
        </w:tc>
        <w:tc>
          <w:tcPr>
            <w:tcW w:w="2551" w:type="dxa"/>
          </w:tcPr>
          <w:p w14:paraId="4382A821"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6860</w:t>
            </w:r>
          </w:p>
        </w:tc>
        <w:tc>
          <w:tcPr>
            <w:tcW w:w="2122" w:type="dxa"/>
          </w:tcPr>
          <w:p w14:paraId="0678C49F"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43.2</w:t>
            </w:r>
          </w:p>
        </w:tc>
        <w:tc>
          <w:tcPr>
            <w:tcW w:w="1620" w:type="dxa"/>
          </w:tcPr>
          <w:p w14:paraId="621BB7F0"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0.943</w:t>
            </w:r>
          </w:p>
        </w:tc>
      </w:tr>
      <w:tr w:rsidR="0045599A" w:rsidRPr="0045599A" w14:paraId="78057505" w14:textId="77777777" w:rsidTr="00AF7115">
        <w:trPr>
          <w:jc w:val="center"/>
        </w:trPr>
        <w:tc>
          <w:tcPr>
            <w:tcW w:w="1992" w:type="dxa"/>
          </w:tcPr>
          <w:p w14:paraId="463F6594" w14:textId="77777777" w:rsidR="00C84B85" w:rsidRPr="0045599A" w:rsidRDefault="00C84B85" w:rsidP="00AF7115">
            <w:pPr>
              <w:spacing w:line="300" w:lineRule="auto"/>
              <w:jc w:val="center"/>
              <w:rPr>
                <w:rFonts w:ascii="Times New Roman" w:hAnsi="Times New Roman" w:cs="Times New Roman"/>
                <w:sz w:val="24"/>
                <w:szCs w:val="24"/>
              </w:rPr>
            </w:pPr>
          </w:p>
        </w:tc>
        <w:tc>
          <w:tcPr>
            <w:tcW w:w="2686" w:type="dxa"/>
          </w:tcPr>
          <w:p w14:paraId="0928C2E0" w14:textId="77777777" w:rsidR="00C84B85" w:rsidRPr="0045599A" w:rsidRDefault="00C84B85" w:rsidP="00AF7115">
            <w:pPr>
              <w:spacing w:line="300" w:lineRule="auto"/>
              <w:jc w:val="center"/>
              <w:rPr>
                <w:rFonts w:ascii="Times New Roman" w:hAnsi="Times New Roman" w:cs="Times New Roman"/>
                <w:sz w:val="24"/>
                <w:szCs w:val="24"/>
              </w:rPr>
            </w:pPr>
          </w:p>
        </w:tc>
        <w:tc>
          <w:tcPr>
            <w:tcW w:w="1298" w:type="dxa"/>
          </w:tcPr>
          <w:p w14:paraId="7BC8B242" w14:textId="77777777" w:rsidR="00C84B85" w:rsidRPr="0045599A" w:rsidRDefault="00C84B85" w:rsidP="00AF7115">
            <w:pPr>
              <w:spacing w:line="300" w:lineRule="auto"/>
              <w:jc w:val="center"/>
              <w:rPr>
                <w:rFonts w:ascii="Times New Roman" w:hAnsi="Times New Roman" w:cs="Times New Roman"/>
                <w:sz w:val="24"/>
                <w:szCs w:val="24"/>
              </w:rPr>
            </w:pPr>
          </w:p>
        </w:tc>
        <w:tc>
          <w:tcPr>
            <w:tcW w:w="1679" w:type="dxa"/>
          </w:tcPr>
          <w:p w14:paraId="5D6B9898" w14:textId="77777777" w:rsidR="00C84B85" w:rsidRPr="0045599A" w:rsidRDefault="00C84B85" w:rsidP="00AF7115">
            <w:pPr>
              <w:spacing w:line="300" w:lineRule="auto"/>
              <w:jc w:val="center"/>
              <w:rPr>
                <w:rFonts w:ascii="Times New Roman" w:hAnsi="Times New Roman" w:cs="Times New Roman"/>
                <w:sz w:val="24"/>
                <w:szCs w:val="24"/>
              </w:rPr>
            </w:pPr>
          </w:p>
        </w:tc>
        <w:tc>
          <w:tcPr>
            <w:tcW w:w="2551" w:type="dxa"/>
          </w:tcPr>
          <w:p w14:paraId="03C9DA8F"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2572</w:t>
            </w:r>
          </w:p>
        </w:tc>
        <w:tc>
          <w:tcPr>
            <w:tcW w:w="2122" w:type="dxa"/>
          </w:tcPr>
          <w:p w14:paraId="71D26388"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16.2</w:t>
            </w:r>
          </w:p>
        </w:tc>
        <w:tc>
          <w:tcPr>
            <w:tcW w:w="1620" w:type="dxa"/>
          </w:tcPr>
          <w:p w14:paraId="2F415277"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0.965</w:t>
            </w:r>
          </w:p>
        </w:tc>
      </w:tr>
      <w:tr w:rsidR="0045599A" w:rsidRPr="0045599A" w14:paraId="294C9FAA" w14:textId="77777777" w:rsidTr="00AF7115">
        <w:trPr>
          <w:jc w:val="center"/>
        </w:trPr>
        <w:tc>
          <w:tcPr>
            <w:tcW w:w="1992" w:type="dxa"/>
          </w:tcPr>
          <w:p w14:paraId="04674033" w14:textId="77777777" w:rsidR="00C84B85" w:rsidRPr="0045599A" w:rsidRDefault="00C84B85" w:rsidP="00AF7115">
            <w:pPr>
              <w:spacing w:line="300" w:lineRule="auto"/>
              <w:jc w:val="center"/>
              <w:rPr>
                <w:rFonts w:ascii="Times New Roman" w:hAnsi="Times New Roman" w:cs="Times New Roman"/>
                <w:sz w:val="24"/>
                <w:szCs w:val="24"/>
              </w:rPr>
            </w:pPr>
            <w:r w:rsidRPr="0045599A">
              <w:rPr>
                <w:rFonts w:ascii="Times New Roman" w:hAnsi="Times New Roman" w:cs="Times New Roman"/>
                <w:sz w:val="24"/>
                <w:szCs w:val="24"/>
              </w:rPr>
              <w:t>4</w:t>
            </w:r>
          </w:p>
        </w:tc>
        <w:tc>
          <w:tcPr>
            <w:tcW w:w="2686" w:type="dxa"/>
          </w:tcPr>
          <w:p w14:paraId="08168FEA" w14:textId="77777777" w:rsidR="00C84B85" w:rsidRPr="0045599A" w:rsidRDefault="00C84B85" w:rsidP="00AF7115">
            <w:pPr>
              <w:spacing w:line="300" w:lineRule="auto"/>
              <w:jc w:val="center"/>
              <w:rPr>
                <w:rFonts w:ascii="Times New Roman" w:hAnsi="Times New Roman" w:cs="Times New Roman"/>
                <w:sz w:val="24"/>
                <w:szCs w:val="24"/>
              </w:rPr>
            </w:pPr>
            <w:r w:rsidRPr="0045599A">
              <w:rPr>
                <w:rFonts w:ascii="Times New Roman" w:hAnsi="Times New Roman" w:cs="Times New Roman"/>
                <w:sz w:val="24"/>
                <w:szCs w:val="24"/>
              </w:rPr>
              <w:t>(3, 3, 3, 3)</w:t>
            </w:r>
          </w:p>
        </w:tc>
        <w:tc>
          <w:tcPr>
            <w:tcW w:w="1298" w:type="dxa"/>
          </w:tcPr>
          <w:p w14:paraId="649BBE00" w14:textId="77777777" w:rsidR="00C84B85" w:rsidRPr="0045599A" w:rsidRDefault="00C84B85" w:rsidP="00AF7115">
            <w:pPr>
              <w:spacing w:line="300" w:lineRule="auto"/>
              <w:jc w:val="center"/>
              <w:rPr>
                <w:rFonts w:ascii="Times New Roman" w:hAnsi="Times New Roman" w:cs="Times New Roman"/>
                <w:sz w:val="24"/>
                <w:szCs w:val="24"/>
              </w:rPr>
            </w:pPr>
            <w:r w:rsidRPr="0045599A">
              <w:rPr>
                <w:rFonts w:ascii="Times New Roman" w:hAnsi="Times New Roman" w:cs="Times New Roman"/>
                <w:sz w:val="24"/>
                <w:szCs w:val="24"/>
              </w:rPr>
              <w:t>-170256.5</w:t>
            </w:r>
          </w:p>
        </w:tc>
        <w:tc>
          <w:tcPr>
            <w:tcW w:w="1679" w:type="dxa"/>
          </w:tcPr>
          <w:p w14:paraId="45D4F678" w14:textId="77777777" w:rsidR="00C84B85" w:rsidRPr="0045599A" w:rsidRDefault="00C84B85" w:rsidP="00AF7115">
            <w:pPr>
              <w:spacing w:line="300" w:lineRule="auto"/>
              <w:ind w:firstLineChars="100" w:firstLine="240"/>
              <w:jc w:val="center"/>
              <w:rPr>
                <w:rFonts w:ascii="Times New Roman" w:hAnsi="Times New Roman" w:cs="Times New Roman"/>
                <w:sz w:val="24"/>
                <w:szCs w:val="24"/>
              </w:rPr>
            </w:pPr>
            <w:r w:rsidRPr="0045599A">
              <w:rPr>
                <w:rFonts w:ascii="Times New Roman" w:hAnsi="Times New Roman" w:cs="Times New Roman"/>
                <w:sz w:val="24"/>
                <w:szCs w:val="24"/>
              </w:rPr>
              <w:t>-170179.8</w:t>
            </w:r>
          </w:p>
        </w:tc>
        <w:tc>
          <w:tcPr>
            <w:tcW w:w="2551" w:type="dxa"/>
          </w:tcPr>
          <w:p w14:paraId="160025B9"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4144</w:t>
            </w:r>
          </w:p>
        </w:tc>
        <w:tc>
          <w:tcPr>
            <w:tcW w:w="2122" w:type="dxa"/>
          </w:tcPr>
          <w:p w14:paraId="1EB3F2AA"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26.1</w:t>
            </w:r>
          </w:p>
        </w:tc>
        <w:tc>
          <w:tcPr>
            <w:tcW w:w="1620" w:type="dxa"/>
          </w:tcPr>
          <w:p w14:paraId="78713008"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0.938</w:t>
            </w:r>
          </w:p>
        </w:tc>
      </w:tr>
      <w:tr w:rsidR="0045599A" w:rsidRPr="0045599A" w14:paraId="13F75B42" w14:textId="77777777" w:rsidTr="00AF7115">
        <w:trPr>
          <w:jc w:val="center"/>
        </w:trPr>
        <w:tc>
          <w:tcPr>
            <w:tcW w:w="1992" w:type="dxa"/>
          </w:tcPr>
          <w:p w14:paraId="7B9600DD" w14:textId="77777777" w:rsidR="00C84B85" w:rsidRPr="0045599A" w:rsidRDefault="00C84B85" w:rsidP="00AF7115">
            <w:pPr>
              <w:spacing w:line="300" w:lineRule="auto"/>
              <w:jc w:val="center"/>
              <w:rPr>
                <w:rFonts w:ascii="Times New Roman" w:hAnsi="Times New Roman" w:cs="Times New Roman"/>
                <w:sz w:val="24"/>
                <w:szCs w:val="24"/>
              </w:rPr>
            </w:pPr>
          </w:p>
        </w:tc>
        <w:tc>
          <w:tcPr>
            <w:tcW w:w="2686" w:type="dxa"/>
          </w:tcPr>
          <w:p w14:paraId="44AC22C2" w14:textId="77777777" w:rsidR="00C84B85" w:rsidRPr="0045599A" w:rsidRDefault="00C84B85" w:rsidP="00AF7115">
            <w:pPr>
              <w:spacing w:line="300" w:lineRule="auto"/>
              <w:jc w:val="center"/>
              <w:rPr>
                <w:rFonts w:ascii="Times New Roman" w:hAnsi="Times New Roman" w:cs="Times New Roman"/>
                <w:sz w:val="24"/>
                <w:szCs w:val="24"/>
              </w:rPr>
            </w:pPr>
          </w:p>
        </w:tc>
        <w:tc>
          <w:tcPr>
            <w:tcW w:w="1298" w:type="dxa"/>
          </w:tcPr>
          <w:p w14:paraId="1ABE4BB7" w14:textId="77777777" w:rsidR="00C84B85" w:rsidRPr="0045599A" w:rsidRDefault="00C84B85" w:rsidP="00AF7115">
            <w:pPr>
              <w:spacing w:line="300" w:lineRule="auto"/>
              <w:jc w:val="center"/>
              <w:rPr>
                <w:rFonts w:ascii="Times New Roman" w:hAnsi="Times New Roman" w:cs="Times New Roman"/>
                <w:sz w:val="24"/>
                <w:szCs w:val="24"/>
              </w:rPr>
            </w:pPr>
          </w:p>
        </w:tc>
        <w:tc>
          <w:tcPr>
            <w:tcW w:w="1679" w:type="dxa"/>
          </w:tcPr>
          <w:p w14:paraId="116B59CA" w14:textId="77777777" w:rsidR="00C84B85" w:rsidRPr="0045599A" w:rsidRDefault="00C84B85" w:rsidP="00AF7115">
            <w:pPr>
              <w:spacing w:line="300" w:lineRule="auto"/>
              <w:jc w:val="center"/>
              <w:rPr>
                <w:rFonts w:ascii="Times New Roman" w:hAnsi="Times New Roman" w:cs="Times New Roman"/>
                <w:sz w:val="24"/>
                <w:szCs w:val="24"/>
              </w:rPr>
            </w:pPr>
          </w:p>
        </w:tc>
        <w:tc>
          <w:tcPr>
            <w:tcW w:w="2551" w:type="dxa"/>
          </w:tcPr>
          <w:p w14:paraId="5E605799"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6098</w:t>
            </w:r>
          </w:p>
        </w:tc>
        <w:tc>
          <w:tcPr>
            <w:tcW w:w="2122" w:type="dxa"/>
          </w:tcPr>
          <w:p w14:paraId="310D71C8"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38.4</w:t>
            </w:r>
          </w:p>
        </w:tc>
        <w:tc>
          <w:tcPr>
            <w:tcW w:w="1620" w:type="dxa"/>
          </w:tcPr>
          <w:p w14:paraId="6BD2E064"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0.914</w:t>
            </w:r>
          </w:p>
        </w:tc>
      </w:tr>
      <w:tr w:rsidR="0045599A" w:rsidRPr="0045599A" w14:paraId="4686BC69" w14:textId="77777777" w:rsidTr="00AF7115">
        <w:trPr>
          <w:jc w:val="center"/>
        </w:trPr>
        <w:tc>
          <w:tcPr>
            <w:tcW w:w="1992" w:type="dxa"/>
          </w:tcPr>
          <w:p w14:paraId="1374C16E" w14:textId="77777777" w:rsidR="00C84B85" w:rsidRPr="0045599A" w:rsidRDefault="00C84B85" w:rsidP="00AF7115">
            <w:pPr>
              <w:spacing w:line="300" w:lineRule="auto"/>
              <w:jc w:val="center"/>
              <w:rPr>
                <w:rFonts w:ascii="Times New Roman" w:hAnsi="Times New Roman" w:cs="Times New Roman"/>
                <w:sz w:val="24"/>
                <w:szCs w:val="24"/>
              </w:rPr>
            </w:pPr>
          </w:p>
        </w:tc>
        <w:tc>
          <w:tcPr>
            <w:tcW w:w="2686" w:type="dxa"/>
          </w:tcPr>
          <w:p w14:paraId="012D5342" w14:textId="77777777" w:rsidR="00C84B85" w:rsidRPr="0045599A" w:rsidRDefault="00C84B85" w:rsidP="00AF7115">
            <w:pPr>
              <w:spacing w:line="300" w:lineRule="auto"/>
              <w:jc w:val="center"/>
              <w:rPr>
                <w:rFonts w:ascii="Times New Roman" w:hAnsi="Times New Roman" w:cs="Times New Roman"/>
                <w:sz w:val="24"/>
                <w:szCs w:val="24"/>
              </w:rPr>
            </w:pPr>
          </w:p>
        </w:tc>
        <w:tc>
          <w:tcPr>
            <w:tcW w:w="1298" w:type="dxa"/>
          </w:tcPr>
          <w:p w14:paraId="42DFCA97" w14:textId="77777777" w:rsidR="00C84B85" w:rsidRPr="0045599A" w:rsidRDefault="00C84B85" w:rsidP="00AF7115">
            <w:pPr>
              <w:spacing w:line="300" w:lineRule="auto"/>
              <w:jc w:val="center"/>
              <w:rPr>
                <w:rFonts w:ascii="Times New Roman" w:hAnsi="Times New Roman" w:cs="Times New Roman"/>
                <w:sz w:val="24"/>
                <w:szCs w:val="24"/>
              </w:rPr>
            </w:pPr>
          </w:p>
        </w:tc>
        <w:tc>
          <w:tcPr>
            <w:tcW w:w="1679" w:type="dxa"/>
          </w:tcPr>
          <w:p w14:paraId="1E6BE4DD" w14:textId="77777777" w:rsidR="00C84B85" w:rsidRPr="0045599A" w:rsidRDefault="00C84B85" w:rsidP="00AF7115">
            <w:pPr>
              <w:spacing w:line="300" w:lineRule="auto"/>
              <w:jc w:val="center"/>
              <w:rPr>
                <w:rFonts w:ascii="Times New Roman" w:hAnsi="Times New Roman" w:cs="Times New Roman"/>
                <w:sz w:val="24"/>
                <w:szCs w:val="24"/>
              </w:rPr>
            </w:pPr>
          </w:p>
        </w:tc>
        <w:tc>
          <w:tcPr>
            <w:tcW w:w="2551" w:type="dxa"/>
          </w:tcPr>
          <w:p w14:paraId="2C37C7B4"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4129</w:t>
            </w:r>
          </w:p>
        </w:tc>
        <w:tc>
          <w:tcPr>
            <w:tcW w:w="2122" w:type="dxa"/>
          </w:tcPr>
          <w:p w14:paraId="72F520ED"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26.2</w:t>
            </w:r>
          </w:p>
        </w:tc>
        <w:tc>
          <w:tcPr>
            <w:tcW w:w="1620" w:type="dxa"/>
          </w:tcPr>
          <w:p w14:paraId="40FD0A73"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0.936</w:t>
            </w:r>
          </w:p>
        </w:tc>
      </w:tr>
      <w:tr w:rsidR="0045599A" w:rsidRPr="0045599A" w14:paraId="02D901DB" w14:textId="77777777" w:rsidTr="00AF7115">
        <w:trPr>
          <w:jc w:val="center"/>
        </w:trPr>
        <w:tc>
          <w:tcPr>
            <w:tcW w:w="1992" w:type="dxa"/>
          </w:tcPr>
          <w:p w14:paraId="39F6F1CB" w14:textId="77777777" w:rsidR="00C84B85" w:rsidRPr="0045599A" w:rsidRDefault="00C84B85" w:rsidP="00AF7115">
            <w:pPr>
              <w:spacing w:line="300" w:lineRule="auto"/>
              <w:jc w:val="center"/>
              <w:rPr>
                <w:rFonts w:ascii="Times New Roman" w:hAnsi="Times New Roman" w:cs="Times New Roman"/>
                <w:sz w:val="24"/>
                <w:szCs w:val="24"/>
              </w:rPr>
            </w:pPr>
          </w:p>
        </w:tc>
        <w:tc>
          <w:tcPr>
            <w:tcW w:w="2686" w:type="dxa"/>
          </w:tcPr>
          <w:p w14:paraId="51A6D6EE" w14:textId="77777777" w:rsidR="00C84B85" w:rsidRPr="0045599A" w:rsidRDefault="00C84B85" w:rsidP="00AF7115">
            <w:pPr>
              <w:spacing w:line="300" w:lineRule="auto"/>
              <w:jc w:val="center"/>
              <w:rPr>
                <w:rFonts w:ascii="Times New Roman" w:hAnsi="Times New Roman" w:cs="Times New Roman"/>
                <w:sz w:val="24"/>
                <w:szCs w:val="24"/>
              </w:rPr>
            </w:pPr>
          </w:p>
        </w:tc>
        <w:tc>
          <w:tcPr>
            <w:tcW w:w="1298" w:type="dxa"/>
          </w:tcPr>
          <w:p w14:paraId="08904EAB" w14:textId="77777777" w:rsidR="00C84B85" w:rsidRPr="0045599A" w:rsidRDefault="00C84B85" w:rsidP="00AF7115">
            <w:pPr>
              <w:spacing w:line="300" w:lineRule="auto"/>
              <w:jc w:val="center"/>
              <w:rPr>
                <w:rFonts w:ascii="Times New Roman" w:hAnsi="Times New Roman" w:cs="Times New Roman"/>
                <w:sz w:val="24"/>
                <w:szCs w:val="24"/>
              </w:rPr>
            </w:pPr>
          </w:p>
        </w:tc>
        <w:tc>
          <w:tcPr>
            <w:tcW w:w="1679" w:type="dxa"/>
          </w:tcPr>
          <w:p w14:paraId="2326A04F" w14:textId="77777777" w:rsidR="00C84B85" w:rsidRPr="0045599A" w:rsidRDefault="00C84B85" w:rsidP="00AF7115">
            <w:pPr>
              <w:spacing w:line="300" w:lineRule="auto"/>
              <w:jc w:val="center"/>
              <w:rPr>
                <w:rFonts w:ascii="Times New Roman" w:hAnsi="Times New Roman" w:cs="Times New Roman"/>
                <w:sz w:val="24"/>
                <w:szCs w:val="24"/>
              </w:rPr>
            </w:pPr>
          </w:p>
        </w:tc>
        <w:tc>
          <w:tcPr>
            <w:tcW w:w="2551" w:type="dxa"/>
          </w:tcPr>
          <w:p w14:paraId="1BE0B44B"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1508</w:t>
            </w:r>
          </w:p>
        </w:tc>
        <w:tc>
          <w:tcPr>
            <w:tcW w:w="2122" w:type="dxa"/>
          </w:tcPr>
          <w:p w14:paraId="16716090"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9.3</w:t>
            </w:r>
          </w:p>
        </w:tc>
        <w:tc>
          <w:tcPr>
            <w:tcW w:w="1620" w:type="dxa"/>
          </w:tcPr>
          <w:p w14:paraId="16923A73"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0.963</w:t>
            </w:r>
          </w:p>
        </w:tc>
      </w:tr>
      <w:tr w:rsidR="0045599A" w:rsidRPr="0045599A" w14:paraId="3C56A855" w14:textId="77777777" w:rsidTr="00AF7115">
        <w:trPr>
          <w:jc w:val="center"/>
        </w:trPr>
        <w:tc>
          <w:tcPr>
            <w:tcW w:w="1992" w:type="dxa"/>
          </w:tcPr>
          <w:p w14:paraId="5A28EB40" w14:textId="77777777" w:rsidR="00C84B85" w:rsidRPr="0045599A" w:rsidRDefault="00C84B85" w:rsidP="00AF7115">
            <w:pPr>
              <w:spacing w:line="300" w:lineRule="auto"/>
              <w:jc w:val="center"/>
              <w:rPr>
                <w:rFonts w:ascii="Times New Roman" w:hAnsi="Times New Roman" w:cs="Times New Roman"/>
                <w:sz w:val="24"/>
                <w:szCs w:val="24"/>
              </w:rPr>
            </w:pPr>
            <w:r w:rsidRPr="0045599A">
              <w:rPr>
                <w:rFonts w:ascii="Times New Roman" w:hAnsi="Times New Roman" w:cs="Times New Roman"/>
                <w:sz w:val="24"/>
                <w:szCs w:val="24"/>
              </w:rPr>
              <w:t>5</w:t>
            </w:r>
          </w:p>
        </w:tc>
        <w:tc>
          <w:tcPr>
            <w:tcW w:w="2686" w:type="dxa"/>
          </w:tcPr>
          <w:p w14:paraId="6ED5D509" w14:textId="77777777" w:rsidR="00C84B85" w:rsidRPr="0045599A" w:rsidRDefault="00C84B85" w:rsidP="00AF7115">
            <w:pPr>
              <w:spacing w:line="300" w:lineRule="auto"/>
              <w:jc w:val="center"/>
              <w:rPr>
                <w:rFonts w:ascii="Times New Roman" w:hAnsi="Times New Roman" w:cs="Times New Roman"/>
                <w:sz w:val="24"/>
                <w:szCs w:val="24"/>
              </w:rPr>
            </w:pPr>
            <w:r w:rsidRPr="0045599A">
              <w:rPr>
                <w:rFonts w:ascii="Times New Roman" w:hAnsi="Times New Roman" w:cs="Times New Roman"/>
                <w:sz w:val="24"/>
                <w:szCs w:val="24"/>
              </w:rPr>
              <w:t>(3, 3, 3, 3, 3)</w:t>
            </w:r>
          </w:p>
        </w:tc>
        <w:tc>
          <w:tcPr>
            <w:tcW w:w="1298" w:type="dxa"/>
          </w:tcPr>
          <w:p w14:paraId="1C5AA27F" w14:textId="77777777" w:rsidR="00C84B85" w:rsidRPr="0045599A" w:rsidRDefault="00C84B85" w:rsidP="00AF7115">
            <w:pPr>
              <w:spacing w:line="300" w:lineRule="auto"/>
              <w:jc w:val="center"/>
              <w:rPr>
                <w:rFonts w:ascii="Times New Roman" w:hAnsi="Times New Roman" w:cs="Times New Roman"/>
                <w:sz w:val="24"/>
                <w:szCs w:val="24"/>
              </w:rPr>
            </w:pPr>
            <w:r w:rsidRPr="0045599A">
              <w:rPr>
                <w:rFonts w:ascii="Times New Roman" w:hAnsi="Times New Roman" w:cs="Times New Roman"/>
                <w:sz w:val="24"/>
                <w:szCs w:val="24"/>
              </w:rPr>
              <w:t>-164011.0</w:t>
            </w:r>
          </w:p>
        </w:tc>
        <w:tc>
          <w:tcPr>
            <w:tcW w:w="1679" w:type="dxa"/>
          </w:tcPr>
          <w:p w14:paraId="5C18AF16" w14:textId="77777777" w:rsidR="00C84B85" w:rsidRPr="0045599A" w:rsidRDefault="00C84B85" w:rsidP="00AF7115">
            <w:pPr>
              <w:spacing w:line="300" w:lineRule="auto"/>
              <w:ind w:firstLineChars="100" w:firstLine="240"/>
              <w:jc w:val="center"/>
              <w:rPr>
                <w:rFonts w:ascii="Times New Roman" w:hAnsi="Times New Roman" w:cs="Times New Roman"/>
                <w:sz w:val="24"/>
                <w:szCs w:val="24"/>
              </w:rPr>
            </w:pPr>
            <w:r w:rsidRPr="0045599A">
              <w:rPr>
                <w:rFonts w:ascii="Times New Roman" w:hAnsi="Times New Roman" w:cs="Times New Roman"/>
                <w:sz w:val="24"/>
                <w:szCs w:val="24"/>
              </w:rPr>
              <w:t>-163915.1</w:t>
            </w:r>
          </w:p>
        </w:tc>
        <w:tc>
          <w:tcPr>
            <w:tcW w:w="2551" w:type="dxa"/>
          </w:tcPr>
          <w:p w14:paraId="3A01CDBD"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3382</w:t>
            </w:r>
          </w:p>
        </w:tc>
        <w:tc>
          <w:tcPr>
            <w:tcW w:w="2122" w:type="dxa"/>
          </w:tcPr>
          <w:p w14:paraId="723E90F7"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21.3</w:t>
            </w:r>
          </w:p>
        </w:tc>
        <w:tc>
          <w:tcPr>
            <w:tcW w:w="1620" w:type="dxa"/>
          </w:tcPr>
          <w:p w14:paraId="654C549B"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0.926</w:t>
            </w:r>
          </w:p>
        </w:tc>
      </w:tr>
      <w:tr w:rsidR="0045599A" w:rsidRPr="0045599A" w14:paraId="5B081C4E" w14:textId="77777777" w:rsidTr="00AF7115">
        <w:trPr>
          <w:jc w:val="center"/>
        </w:trPr>
        <w:tc>
          <w:tcPr>
            <w:tcW w:w="1992" w:type="dxa"/>
          </w:tcPr>
          <w:p w14:paraId="63849F8A" w14:textId="77777777" w:rsidR="00C84B85" w:rsidRPr="0045599A" w:rsidRDefault="00C84B85" w:rsidP="00AF7115">
            <w:pPr>
              <w:spacing w:line="300" w:lineRule="auto"/>
              <w:jc w:val="center"/>
              <w:rPr>
                <w:rFonts w:ascii="Times New Roman" w:hAnsi="Times New Roman" w:cs="Times New Roman"/>
                <w:sz w:val="24"/>
                <w:szCs w:val="24"/>
              </w:rPr>
            </w:pPr>
          </w:p>
        </w:tc>
        <w:tc>
          <w:tcPr>
            <w:tcW w:w="2686" w:type="dxa"/>
          </w:tcPr>
          <w:p w14:paraId="71E96917" w14:textId="77777777" w:rsidR="00C84B85" w:rsidRPr="0045599A" w:rsidRDefault="00C84B85" w:rsidP="00AF7115">
            <w:pPr>
              <w:spacing w:line="300" w:lineRule="auto"/>
              <w:jc w:val="center"/>
              <w:rPr>
                <w:rFonts w:ascii="Times New Roman" w:hAnsi="Times New Roman" w:cs="Times New Roman"/>
                <w:sz w:val="24"/>
                <w:szCs w:val="24"/>
              </w:rPr>
            </w:pPr>
          </w:p>
        </w:tc>
        <w:tc>
          <w:tcPr>
            <w:tcW w:w="1298" w:type="dxa"/>
          </w:tcPr>
          <w:p w14:paraId="22719024" w14:textId="77777777" w:rsidR="00C84B85" w:rsidRPr="0045599A" w:rsidRDefault="00C84B85" w:rsidP="00AF7115">
            <w:pPr>
              <w:spacing w:line="300" w:lineRule="auto"/>
              <w:jc w:val="center"/>
              <w:rPr>
                <w:rFonts w:ascii="Times New Roman" w:hAnsi="Times New Roman" w:cs="Times New Roman"/>
                <w:sz w:val="24"/>
                <w:szCs w:val="24"/>
              </w:rPr>
            </w:pPr>
          </w:p>
        </w:tc>
        <w:tc>
          <w:tcPr>
            <w:tcW w:w="1679" w:type="dxa"/>
          </w:tcPr>
          <w:p w14:paraId="79B3876C" w14:textId="77777777" w:rsidR="00C84B85" w:rsidRPr="0045599A" w:rsidRDefault="00C84B85" w:rsidP="00AF7115">
            <w:pPr>
              <w:spacing w:line="300" w:lineRule="auto"/>
              <w:jc w:val="center"/>
              <w:rPr>
                <w:rFonts w:ascii="Times New Roman" w:hAnsi="Times New Roman" w:cs="Times New Roman"/>
                <w:sz w:val="24"/>
                <w:szCs w:val="24"/>
              </w:rPr>
            </w:pPr>
          </w:p>
        </w:tc>
        <w:tc>
          <w:tcPr>
            <w:tcW w:w="2551" w:type="dxa"/>
          </w:tcPr>
          <w:p w14:paraId="775F2BF9"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5446</w:t>
            </w:r>
          </w:p>
        </w:tc>
        <w:tc>
          <w:tcPr>
            <w:tcW w:w="2122" w:type="dxa"/>
          </w:tcPr>
          <w:p w14:paraId="1926E579"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34.3</w:t>
            </w:r>
          </w:p>
        </w:tc>
        <w:tc>
          <w:tcPr>
            <w:tcW w:w="1620" w:type="dxa"/>
          </w:tcPr>
          <w:p w14:paraId="043E09BC"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0.895</w:t>
            </w:r>
          </w:p>
        </w:tc>
      </w:tr>
      <w:tr w:rsidR="0045599A" w:rsidRPr="0045599A" w14:paraId="15A93D09" w14:textId="77777777" w:rsidTr="00AF7115">
        <w:trPr>
          <w:jc w:val="center"/>
        </w:trPr>
        <w:tc>
          <w:tcPr>
            <w:tcW w:w="1992" w:type="dxa"/>
          </w:tcPr>
          <w:p w14:paraId="6132C037" w14:textId="77777777" w:rsidR="00C84B85" w:rsidRPr="0045599A" w:rsidRDefault="00C84B85" w:rsidP="00AF7115">
            <w:pPr>
              <w:spacing w:line="300" w:lineRule="auto"/>
              <w:jc w:val="center"/>
              <w:rPr>
                <w:rFonts w:ascii="Times New Roman" w:hAnsi="Times New Roman" w:cs="Times New Roman"/>
                <w:sz w:val="24"/>
                <w:szCs w:val="24"/>
              </w:rPr>
            </w:pPr>
          </w:p>
        </w:tc>
        <w:tc>
          <w:tcPr>
            <w:tcW w:w="2686" w:type="dxa"/>
          </w:tcPr>
          <w:p w14:paraId="7304DCB0" w14:textId="77777777" w:rsidR="00C84B85" w:rsidRPr="0045599A" w:rsidRDefault="00C84B85" w:rsidP="00AF7115">
            <w:pPr>
              <w:spacing w:line="300" w:lineRule="auto"/>
              <w:jc w:val="center"/>
              <w:rPr>
                <w:rFonts w:ascii="Times New Roman" w:hAnsi="Times New Roman" w:cs="Times New Roman"/>
                <w:sz w:val="24"/>
                <w:szCs w:val="24"/>
              </w:rPr>
            </w:pPr>
          </w:p>
        </w:tc>
        <w:tc>
          <w:tcPr>
            <w:tcW w:w="1298" w:type="dxa"/>
          </w:tcPr>
          <w:p w14:paraId="1C933C8F" w14:textId="77777777" w:rsidR="00C84B85" w:rsidRPr="0045599A" w:rsidRDefault="00C84B85" w:rsidP="00AF7115">
            <w:pPr>
              <w:spacing w:line="300" w:lineRule="auto"/>
              <w:jc w:val="center"/>
              <w:rPr>
                <w:rFonts w:ascii="Times New Roman" w:hAnsi="Times New Roman" w:cs="Times New Roman"/>
                <w:sz w:val="24"/>
                <w:szCs w:val="24"/>
              </w:rPr>
            </w:pPr>
          </w:p>
        </w:tc>
        <w:tc>
          <w:tcPr>
            <w:tcW w:w="1679" w:type="dxa"/>
          </w:tcPr>
          <w:p w14:paraId="5786EDB9" w14:textId="77777777" w:rsidR="00C84B85" w:rsidRPr="0045599A" w:rsidRDefault="00C84B85" w:rsidP="00AF7115">
            <w:pPr>
              <w:spacing w:line="300" w:lineRule="auto"/>
              <w:jc w:val="center"/>
              <w:rPr>
                <w:rFonts w:ascii="Times New Roman" w:hAnsi="Times New Roman" w:cs="Times New Roman"/>
                <w:sz w:val="24"/>
                <w:szCs w:val="24"/>
              </w:rPr>
            </w:pPr>
          </w:p>
        </w:tc>
        <w:tc>
          <w:tcPr>
            <w:tcW w:w="2551" w:type="dxa"/>
          </w:tcPr>
          <w:p w14:paraId="6E5ABFC0"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4240</w:t>
            </w:r>
          </w:p>
        </w:tc>
        <w:tc>
          <w:tcPr>
            <w:tcW w:w="2122" w:type="dxa"/>
          </w:tcPr>
          <w:p w14:paraId="2A7B1805"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26.7</w:t>
            </w:r>
          </w:p>
        </w:tc>
        <w:tc>
          <w:tcPr>
            <w:tcW w:w="1620" w:type="dxa"/>
          </w:tcPr>
          <w:p w14:paraId="4F55479D"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0.904</w:t>
            </w:r>
          </w:p>
        </w:tc>
      </w:tr>
      <w:tr w:rsidR="0045599A" w:rsidRPr="0045599A" w14:paraId="7D0EC35E" w14:textId="77777777" w:rsidTr="00AF7115">
        <w:trPr>
          <w:jc w:val="center"/>
        </w:trPr>
        <w:tc>
          <w:tcPr>
            <w:tcW w:w="1992" w:type="dxa"/>
          </w:tcPr>
          <w:p w14:paraId="1897446F" w14:textId="77777777" w:rsidR="00C84B85" w:rsidRPr="0045599A" w:rsidRDefault="00C84B85" w:rsidP="00AF7115">
            <w:pPr>
              <w:spacing w:line="300" w:lineRule="auto"/>
              <w:jc w:val="center"/>
              <w:rPr>
                <w:rFonts w:ascii="Times New Roman" w:hAnsi="Times New Roman" w:cs="Times New Roman"/>
                <w:sz w:val="24"/>
                <w:szCs w:val="24"/>
              </w:rPr>
            </w:pPr>
          </w:p>
        </w:tc>
        <w:tc>
          <w:tcPr>
            <w:tcW w:w="2686" w:type="dxa"/>
          </w:tcPr>
          <w:p w14:paraId="7E2918B5" w14:textId="77777777" w:rsidR="00C84B85" w:rsidRPr="0045599A" w:rsidRDefault="00C84B85" w:rsidP="00AF7115">
            <w:pPr>
              <w:spacing w:line="300" w:lineRule="auto"/>
              <w:jc w:val="center"/>
              <w:rPr>
                <w:rFonts w:ascii="Times New Roman" w:hAnsi="Times New Roman" w:cs="Times New Roman"/>
                <w:sz w:val="24"/>
                <w:szCs w:val="24"/>
              </w:rPr>
            </w:pPr>
          </w:p>
        </w:tc>
        <w:tc>
          <w:tcPr>
            <w:tcW w:w="1298" w:type="dxa"/>
          </w:tcPr>
          <w:p w14:paraId="09A5D56A" w14:textId="77777777" w:rsidR="00C84B85" w:rsidRPr="0045599A" w:rsidRDefault="00C84B85" w:rsidP="00AF7115">
            <w:pPr>
              <w:spacing w:line="300" w:lineRule="auto"/>
              <w:jc w:val="center"/>
              <w:rPr>
                <w:rFonts w:ascii="Times New Roman" w:hAnsi="Times New Roman" w:cs="Times New Roman"/>
                <w:sz w:val="24"/>
                <w:szCs w:val="24"/>
              </w:rPr>
            </w:pPr>
          </w:p>
        </w:tc>
        <w:tc>
          <w:tcPr>
            <w:tcW w:w="1679" w:type="dxa"/>
          </w:tcPr>
          <w:p w14:paraId="39F8E826" w14:textId="77777777" w:rsidR="00C84B85" w:rsidRPr="0045599A" w:rsidRDefault="00C84B85" w:rsidP="00AF7115">
            <w:pPr>
              <w:spacing w:line="300" w:lineRule="auto"/>
              <w:jc w:val="center"/>
              <w:rPr>
                <w:rFonts w:ascii="Times New Roman" w:hAnsi="Times New Roman" w:cs="Times New Roman"/>
                <w:sz w:val="24"/>
                <w:szCs w:val="24"/>
              </w:rPr>
            </w:pPr>
          </w:p>
        </w:tc>
        <w:tc>
          <w:tcPr>
            <w:tcW w:w="2551" w:type="dxa"/>
          </w:tcPr>
          <w:p w14:paraId="1CEECCD4"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2255</w:t>
            </w:r>
          </w:p>
        </w:tc>
        <w:tc>
          <w:tcPr>
            <w:tcW w:w="2122" w:type="dxa"/>
          </w:tcPr>
          <w:p w14:paraId="10349E63"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14.2</w:t>
            </w:r>
          </w:p>
        </w:tc>
        <w:tc>
          <w:tcPr>
            <w:tcW w:w="1620" w:type="dxa"/>
          </w:tcPr>
          <w:p w14:paraId="4DACE660"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0.933</w:t>
            </w:r>
          </w:p>
        </w:tc>
      </w:tr>
      <w:tr w:rsidR="0045599A" w:rsidRPr="0045599A" w14:paraId="5E71B17A" w14:textId="77777777" w:rsidTr="00AF7115">
        <w:trPr>
          <w:jc w:val="center"/>
        </w:trPr>
        <w:tc>
          <w:tcPr>
            <w:tcW w:w="1992" w:type="dxa"/>
          </w:tcPr>
          <w:p w14:paraId="3A69ECD4" w14:textId="77777777" w:rsidR="00C84B85" w:rsidRPr="0045599A" w:rsidRDefault="00C84B85" w:rsidP="00AF7115">
            <w:pPr>
              <w:spacing w:line="300" w:lineRule="auto"/>
              <w:jc w:val="center"/>
              <w:rPr>
                <w:rFonts w:ascii="Times New Roman" w:hAnsi="Times New Roman" w:cs="Times New Roman"/>
                <w:sz w:val="24"/>
                <w:szCs w:val="24"/>
              </w:rPr>
            </w:pPr>
          </w:p>
        </w:tc>
        <w:tc>
          <w:tcPr>
            <w:tcW w:w="2686" w:type="dxa"/>
          </w:tcPr>
          <w:p w14:paraId="0CAF4847" w14:textId="77777777" w:rsidR="00C84B85" w:rsidRPr="0045599A" w:rsidRDefault="00C84B85" w:rsidP="00AF7115">
            <w:pPr>
              <w:spacing w:line="300" w:lineRule="auto"/>
              <w:jc w:val="center"/>
              <w:rPr>
                <w:rFonts w:ascii="Times New Roman" w:hAnsi="Times New Roman" w:cs="Times New Roman"/>
                <w:sz w:val="24"/>
                <w:szCs w:val="24"/>
              </w:rPr>
            </w:pPr>
          </w:p>
        </w:tc>
        <w:tc>
          <w:tcPr>
            <w:tcW w:w="1298" w:type="dxa"/>
          </w:tcPr>
          <w:p w14:paraId="3B74754E" w14:textId="77777777" w:rsidR="00C84B85" w:rsidRPr="0045599A" w:rsidRDefault="00C84B85" w:rsidP="00AF7115">
            <w:pPr>
              <w:spacing w:line="300" w:lineRule="auto"/>
              <w:jc w:val="center"/>
              <w:rPr>
                <w:rFonts w:ascii="Times New Roman" w:hAnsi="Times New Roman" w:cs="Times New Roman"/>
                <w:sz w:val="24"/>
                <w:szCs w:val="24"/>
              </w:rPr>
            </w:pPr>
          </w:p>
        </w:tc>
        <w:tc>
          <w:tcPr>
            <w:tcW w:w="1679" w:type="dxa"/>
          </w:tcPr>
          <w:p w14:paraId="7DC4FCEF" w14:textId="77777777" w:rsidR="00C84B85" w:rsidRPr="0045599A" w:rsidRDefault="00C84B85" w:rsidP="00AF7115">
            <w:pPr>
              <w:spacing w:line="300" w:lineRule="auto"/>
              <w:jc w:val="center"/>
              <w:rPr>
                <w:rFonts w:ascii="Times New Roman" w:hAnsi="Times New Roman" w:cs="Times New Roman"/>
                <w:sz w:val="24"/>
                <w:szCs w:val="24"/>
              </w:rPr>
            </w:pPr>
          </w:p>
        </w:tc>
        <w:tc>
          <w:tcPr>
            <w:tcW w:w="2551" w:type="dxa"/>
          </w:tcPr>
          <w:p w14:paraId="09286798" w14:textId="77777777" w:rsidR="00C84B85" w:rsidRPr="0045599A" w:rsidRDefault="00C84B85" w:rsidP="00AF7115">
            <w:pPr>
              <w:spacing w:line="300" w:lineRule="auto"/>
              <w:ind w:firstLineChars="300" w:firstLine="720"/>
              <w:rPr>
                <w:rFonts w:ascii="Times New Roman" w:hAnsi="Times New Roman" w:cs="Times New Roman"/>
                <w:sz w:val="24"/>
                <w:szCs w:val="24"/>
              </w:rPr>
            </w:pPr>
            <w:r w:rsidRPr="0045599A">
              <w:rPr>
                <w:rFonts w:ascii="Times New Roman" w:hAnsi="Times New Roman" w:cs="Times New Roman"/>
                <w:sz w:val="24"/>
                <w:szCs w:val="24"/>
              </w:rPr>
              <w:t>556</w:t>
            </w:r>
          </w:p>
        </w:tc>
        <w:tc>
          <w:tcPr>
            <w:tcW w:w="2122" w:type="dxa"/>
          </w:tcPr>
          <w:p w14:paraId="6E1AF4FA" w14:textId="77777777" w:rsidR="00C84B85" w:rsidRPr="0045599A" w:rsidRDefault="00C84B85" w:rsidP="00AF7115">
            <w:pPr>
              <w:spacing w:line="300" w:lineRule="auto"/>
              <w:ind w:firstLineChars="200" w:firstLine="480"/>
              <w:rPr>
                <w:rFonts w:ascii="Times New Roman" w:hAnsi="Times New Roman" w:cs="Times New Roman"/>
                <w:sz w:val="24"/>
                <w:szCs w:val="24"/>
              </w:rPr>
            </w:pPr>
            <w:r w:rsidRPr="0045599A">
              <w:rPr>
                <w:rFonts w:ascii="Times New Roman" w:hAnsi="Times New Roman" w:cs="Times New Roman"/>
                <w:sz w:val="24"/>
                <w:szCs w:val="24"/>
              </w:rPr>
              <w:t>3.5</w:t>
            </w:r>
          </w:p>
        </w:tc>
        <w:tc>
          <w:tcPr>
            <w:tcW w:w="1620" w:type="dxa"/>
          </w:tcPr>
          <w:p w14:paraId="1B3514F5" w14:textId="77777777" w:rsidR="00C84B85" w:rsidRPr="0045599A" w:rsidRDefault="00C84B85" w:rsidP="00AF7115">
            <w:pPr>
              <w:spacing w:line="300" w:lineRule="auto"/>
              <w:ind w:firstLineChars="150" w:firstLine="360"/>
              <w:rPr>
                <w:rFonts w:ascii="Times New Roman" w:hAnsi="Times New Roman" w:cs="Times New Roman"/>
                <w:sz w:val="24"/>
                <w:szCs w:val="24"/>
              </w:rPr>
            </w:pPr>
            <w:r w:rsidRPr="0045599A">
              <w:rPr>
                <w:rFonts w:ascii="Times New Roman" w:hAnsi="Times New Roman" w:cs="Times New Roman"/>
                <w:sz w:val="24"/>
                <w:szCs w:val="24"/>
              </w:rPr>
              <w:t>0.956</w:t>
            </w:r>
          </w:p>
        </w:tc>
      </w:tr>
    </w:tbl>
    <w:p w14:paraId="4AB2712F" w14:textId="77777777" w:rsidR="00C84B85" w:rsidRPr="0045599A" w:rsidRDefault="00C84B85" w:rsidP="00C84B85">
      <w:pPr>
        <w:spacing w:line="360" w:lineRule="auto"/>
        <w:rPr>
          <w:rFonts w:ascii="Times New Roman" w:hAnsi="Times New Roman" w:cs="Times New Roman"/>
          <w:sz w:val="22"/>
        </w:rPr>
      </w:pPr>
      <w:r w:rsidRPr="0045599A">
        <w:rPr>
          <w:rFonts w:ascii="Times New Roman" w:hAnsi="Times New Roman" w:cs="Times New Roman"/>
          <w:sz w:val="22"/>
        </w:rPr>
        <w:t xml:space="preserve">According to the likelihood ratio test, the final model is a four-group model. Order: 0= zero-order (intercept), 1=linear; 2= quadratic; 3=cubic. BIC= Bayesian Information Criterion; AIC= Akaike’s Information Criterion; </w:t>
      </w:r>
      <w:proofErr w:type="spellStart"/>
      <w:r w:rsidRPr="0045599A">
        <w:rPr>
          <w:rFonts w:ascii="Times New Roman" w:hAnsi="Times New Roman" w:cs="Times New Roman"/>
          <w:sz w:val="22"/>
        </w:rPr>
        <w:t>AvePP</w:t>
      </w:r>
      <w:proofErr w:type="spellEnd"/>
      <w:r w:rsidRPr="0045599A">
        <w:rPr>
          <w:rFonts w:ascii="Times New Roman" w:hAnsi="Times New Roman" w:cs="Times New Roman"/>
          <w:sz w:val="22"/>
        </w:rPr>
        <w:t>= Average Posterior Probability</w:t>
      </w:r>
    </w:p>
    <w:p w14:paraId="4FDF9531" w14:textId="77777777" w:rsidR="00793604" w:rsidRPr="0045599A" w:rsidRDefault="00793604" w:rsidP="00793604">
      <w:pPr>
        <w:spacing w:line="300" w:lineRule="auto"/>
        <w:jc w:val="left"/>
        <w:rPr>
          <w:rFonts w:ascii="Times New Roman" w:eastAsia="宋体" w:hAnsi="Times New Roman" w:cs="Times New Roman"/>
          <w:b/>
          <w:bCs/>
          <w:sz w:val="22"/>
          <w14:ligatures w14:val="none"/>
        </w:rPr>
      </w:pPr>
      <w:bookmarkStart w:id="3" w:name="_Hlk166497252"/>
    </w:p>
    <w:p w14:paraId="7CE26CA9" w14:textId="7BF874AA" w:rsidR="00BA6ED5" w:rsidRPr="0045599A" w:rsidRDefault="00BA6ED5" w:rsidP="0011401B">
      <w:pPr>
        <w:spacing w:line="360" w:lineRule="auto"/>
        <w:jc w:val="left"/>
        <w:rPr>
          <w:rFonts w:ascii="Times New Roman" w:eastAsia="宋体" w:hAnsi="Times New Roman" w:cs="Times New Roman"/>
          <w:sz w:val="24"/>
          <w:szCs w:val="24"/>
          <w14:ligatures w14:val="none"/>
        </w:rPr>
      </w:pPr>
      <w:r w:rsidRPr="0045599A">
        <w:rPr>
          <w:rFonts w:ascii="Times New Roman" w:eastAsia="宋体" w:hAnsi="Times New Roman" w:cs="Times New Roman"/>
          <w:b/>
          <w:bCs/>
          <w:sz w:val="24"/>
          <w:szCs w:val="24"/>
          <w14:ligatures w14:val="none"/>
        </w:rPr>
        <w:lastRenderedPageBreak/>
        <w:t xml:space="preserve">Supplementary Table 2 </w:t>
      </w:r>
      <w:bookmarkStart w:id="4" w:name="_Hlk187258054"/>
      <w:r w:rsidR="00506E41" w:rsidRPr="0045599A">
        <w:rPr>
          <w:rFonts w:ascii="Times New Roman" w:eastAsia="宋体" w:hAnsi="Times New Roman" w:cs="Times New Roman" w:hint="eastAsia"/>
          <w:sz w:val="24"/>
          <w:szCs w:val="24"/>
          <w14:ligatures w14:val="none"/>
        </w:rPr>
        <w:t xml:space="preserve">Cox proportional hazards analysis of the </w:t>
      </w:r>
      <w:r w:rsidR="00506E41" w:rsidRPr="0045599A">
        <w:rPr>
          <w:rFonts w:ascii="Times New Roman" w:hAnsi="Times New Roman" w:cs="Times New Roman" w:hint="eastAsia"/>
          <w:sz w:val="24"/>
          <w:szCs w:val="28"/>
        </w:rPr>
        <w:t>a</w:t>
      </w:r>
      <w:r w:rsidR="00506E41" w:rsidRPr="0045599A">
        <w:rPr>
          <w:rFonts w:ascii="Times New Roman" w:hAnsi="Times New Roman" w:cs="Times New Roman"/>
          <w:sz w:val="24"/>
          <w:szCs w:val="28"/>
        </w:rPr>
        <w:t>ssociation</w:t>
      </w:r>
      <w:r w:rsidRPr="0045599A">
        <w:rPr>
          <w:rFonts w:ascii="Times New Roman" w:eastAsia="宋体" w:hAnsi="Times New Roman" w:cs="Times New Roman"/>
          <w:sz w:val="24"/>
          <w:szCs w:val="24"/>
          <w14:ligatures w14:val="none"/>
        </w:rPr>
        <w:t xml:space="preserve"> between </w:t>
      </w:r>
      <w:proofErr w:type="spellStart"/>
      <w:r w:rsidRPr="0045599A">
        <w:rPr>
          <w:rFonts w:ascii="Times New Roman" w:eastAsia="宋体" w:hAnsi="Times New Roman" w:cs="Times New Roman"/>
          <w:sz w:val="24"/>
          <w:szCs w:val="24"/>
          <w14:ligatures w14:val="none"/>
        </w:rPr>
        <w:t>TyG</w:t>
      </w:r>
      <w:proofErr w:type="spellEnd"/>
      <w:r w:rsidRPr="0045599A">
        <w:rPr>
          <w:rFonts w:ascii="Times New Roman" w:eastAsia="宋体" w:hAnsi="Times New Roman" w:cs="Times New Roman"/>
          <w:sz w:val="24"/>
          <w:szCs w:val="24"/>
          <w14:ligatures w14:val="none"/>
        </w:rPr>
        <w:t xml:space="preserve"> index and cardiovascular disease risk in men living with HIV</w:t>
      </w:r>
      <w:bookmarkEnd w:id="4"/>
    </w:p>
    <w:tbl>
      <w:tblPr>
        <w:tblStyle w:val="2"/>
        <w:tblW w:w="5332" w:type="pct"/>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661"/>
        <w:gridCol w:w="2274"/>
        <w:gridCol w:w="2408"/>
        <w:gridCol w:w="494"/>
        <w:gridCol w:w="1349"/>
        <w:gridCol w:w="994"/>
        <w:gridCol w:w="2551"/>
      </w:tblGrid>
      <w:tr w:rsidR="0045599A" w:rsidRPr="0045599A" w14:paraId="1F9D1AD3" w14:textId="77777777" w:rsidTr="008B4868">
        <w:tc>
          <w:tcPr>
            <w:tcW w:w="1059" w:type="pct"/>
            <w:tcBorders>
              <w:top w:val="single" w:sz="12" w:space="0" w:color="auto"/>
              <w:left w:val="nil"/>
              <w:bottom w:val="nil"/>
              <w:right w:val="nil"/>
            </w:tcBorders>
          </w:tcPr>
          <w:p w14:paraId="156F96CB" w14:textId="77777777" w:rsidR="00BA6ED5" w:rsidRPr="0045599A" w:rsidRDefault="00BA6ED5" w:rsidP="00BA6ED5">
            <w:pPr>
              <w:tabs>
                <w:tab w:val="left" w:pos="630"/>
              </w:tabs>
              <w:spacing w:line="300" w:lineRule="auto"/>
              <w:jc w:val="left"/>
              <w:rPr>
                <w:rFonts w:ascii="Times New Roman" w:eastAsia="宋体" w:hAnsi="Times New Roman"/>
                <w:b/>
                <w:bCs/>
                <w:sz w:val="22"/>
              </w:rPr>
            </w:pPr>
          </w:p>
        </w:tc>
        <w:tc>
          <w:tcPr>
            <w:tcW w:w="2297" w:type="pct"/>
            <w:gridSpan w:val="4"/>
            <w:tcBorders>
              <w:top w:val="single" w:sz="12" w:space="0" w:color="auto"/>
              <w:left w:val="nil"/>
              <w:bottom w:val="nil"/>
              <w:right w:val="nil"/>
            </w:tcBorders>
            <w:hideMark/>
          </w:tcPr>
          <w:p w14:paraId="74F8A5E9" w14:textId="77777777" w:rsidR="00BA6ED5" w:rsidRPr="0045599A" w:rsidRDefault="00BA6ED5" w:rsidP="00BA6ED5">
            <w:pPr>
              <w:tabs>
                <w:tab w:val="left" w:pos="630"/>
              </w:tabs>
              <w:spacing w:line="300" w:lineRule="auto"/>
              <w:jc w:val="left"/>
              <w:rPr>
                <w:rFonts w:ascii="Times New Roman" w:eastAsia="宋体" w:hAnsi="Times New Roman"/>
                <w:b/>
                <w:bCs/>
                <w:i/>
                <w:sz w:val="22"/>
              </w:rPr>
            </w:pPr>
            <w:r w:rsidRPr="0045599A">
              <w:rPr>
                <w:rFonts w:ascii="Times New Roman" w:eastAsia="宋体" w:hAnsi="Times New Roman"/>
                <w:b/>
                <w:bCs/>
                <w:kern w:val="0"/>
                <w:sz w:val="22"/>
              </w:rPr>
              <w:t xml:space="preserve">Quartiles of </w:t>
            </w:r>
            <w:proofErr w:type="spellStart"/>
            <w:r w:rsidRPr="0045599A">
              <w:rPr>
                <w:rFonts w:ascii="Times New Roman" w:eastAsia="宋体" w:hAnsi="Times New Roman"/>
                <w:b/>
                <w:bCs/>
                <w:kern w:val="0"/>
                <w:sz w:val="22"/>
              </w:rPr>
              <w:t>TyG</w:t>
            </w:r>
            <w:proofErr w:type="spellEnd"/>
            <w:r w:rsidRPr="0045599A">
              <w:rPr>
                <w:rFonts w:ascii="Times New Roman" w:eastAsia="宋体" w:hAnsi="Times New Roman"/>
                <w:b/>
                <w:bCs/>
                <w:kern w:val="0"/>
                <w:sz w:val="22"/>
              </w:rPr>
              <w:t xml:space="preserve"> index</w:t>
            </w:r>
          </w:p>
        </w:tc>
        <w:tc>
          <w:tcPr>
            <w:tcW w:w="787" w:type="pct"/>
            <w:gridSpan w:val="2"/>
            <w:tcBorders>
              <w:top w:val="single" w:sz="12" w:space="0" w:color="auto"/>
              <w:left w:val="nil"/>
              <w:bottom w:val="nil"/>
              <w:right w:val="nil"/>
            </w:tcBorders>
          </w:tcPr>
          <w:p w14:paraId="0201D662" w14:textId="77777777" w:rsidR="00BA6ED5" w:rsidRPr="0045599A" w:rsidRDefault="00BA6ED5" w:rsidP="00BA6ED5">
            <w:pPr>
              <w:tabs>
                <w:tab w:val="left" w:pos="630"/>
              </w:tabs>
              <w:spacing w:line="300" w:lineRule="auto"/>
              <w:ind w:firstLineChars="600" w:firstLine="1325"/>
              <w:jc w:val="left"/>
              <w:rPr>
                <w:rFonts w:ascii="Times New Roman" w:eastAsia="宋体" w:hAnsi="Times New Roman"/>
                <w:b/>
                <w:bCs/>
                <w:i/>
                <w:sz w:val="22"/>
              </w:rPr>
            </w:pPr>
            <w:r w:rsidRPr="0045599A">
              <w:rPr>
                <w:rFonts w:ascii="Times New Roman" w:eastAsia="宋体" w:hAnsi="Times New Roman"/>
                <w:b/>
                <w:bCs/>
                <w:i/>
                <w:sz w:val="22"/>
              </w:rPr>
              <w:t>P</w:t>
            </w:r>
            <w:r w:rsidRPr="0045599A">
              <w:rPr>
                <w:rFonts w:ascii="Times New Roman" w:eastAsia="宋体" w:hAnsi="Times New Roman"/>
                <w:b/>
                <w:bCs/>
                <w:sz w:val="22"/>
              </w:rPr>
              <w:t xml:space="preserve"> value</w:t>
            </w:r>
          </w:p>
        </w:tc>
        <w:tc>
          <w:tcPr>
            <w:tcW w:w="857" w:type="pct"/>
            <w:vMerge w:val="restart"/>
            <w:tcBorders>
              <w:top w:val="single" w:sz="12" w:space="0" w:color="auto"/>
              <w:left w:val="nil"/>
              <w:right w:val="nil"/>
            </w:tcBorders>
            <w:hideMark/>
          </w:tcPr>
          <w:p w14:paraId="1B8A0F19" w14:textId="77777777" w:rsidR="00BA6ED5" w:rsidRPr="0045599A" w:rsidRDefault="00BA6ED5" w:rsidP="00BA6ED5">
            <w:pPr>
              <w:tabs>
                <w:tab w:val="left" w:pos="630"/>
              </w:tabs>
              <w:spacing w:line="300" w:lineRule="auto"/>
              <w:jc w:val="left"/>
              <w:rPr>
                <w:rFonts w:ascii="Times New Roman" w:eastAsia="宋体" w:hAnsi="Times New Roman"/>
                <w:b/>
                <w:bCs/>
                <w:sz w:val="22"/>
              </w:rPr>
            </w:pPr>
            <w:r w:rsidRPr="0045599A">
              <w:rPr>
                <w:rFonts w:ascii="Times New Roman" w:eastAsia="宋体" w:hAnsi="Times New Roman"/>
                <w:b/>
                <w:bCs/>
                <w:sz w:val="22"/>
              </w:rPr>
              <w:t>Per 1 SD increase in</w:t>
            </w:r>
          </w:p>
          <w:p w14:paraId="1A71ECFB" w14:textId="77777777" w:rsidR="00BA6ED5" w:rsidRPr="0045599A" w:rsidRDefault="00BA6ED5" w:rsidP="00BA6ED5">
            <w:pPr>
              <w:tabs>
                <w:tab w:val="left" w:pos="630"/>
              </w:tabs>
              <w:spacing w:line="300" w:lineRule="auto"/>
              <w:jc w:val="left"/>
              <w:rPr>
                <w:rFonts w:ascii="Times New Roman" w:eastAsia="宋体" w:hAnsi="Times New Roman"/>
                <w:b/>
                <w:bCs/>
                <w:sz w:val="22"/>
              </w:rPr>
            </w:pPr>
            <w:r w:rsidRPr="0045599A">
              <w:rPr>
                <w:rFonts w:ascii="Times New Roman" w:eastAsia="宋体" w:hAnsi="Times New Roman"/>
                <w:b/>
                <w:bCs/>
                <w:sz w:val="22"/>
              </w:rPr>
              <w:t xml:space="preserve">Log </w:t>
            </w:r>
            <w:proofErr w:type="spellStart"/>
            <w:r w:rsidRPr="0045599A">
              <w:rPr>
                <w:rFonts w:ascii="Times New Roman" w:eastAsia="宋体" w:hAnsi="Times New Roman"/>
                <w:b/>
                <w:bCs/>
                <w:sz w:val="22"/>
              </w:rPr>
              <w:t>TyG</w:t>
            </w:r>
            <w:proofErr w:type="spellEnd"/>
            <w:r w:rsidRPr="0045599A">
              <w:rPr>
                <w:rFonts w:ascii="Times New Roman" w:eastAsia="宋体" w:hAnsi="Times New Roman"/>
                <w:b/>
                <w:bCs/>
                <w:sz w:val="22"/>
              </w:rPr>
              <w:t xml:space="preserve"> values, </w:t>
            </w:r>
            <w:r w:rsidRPr="0045599A">
              <w:rPr>
                <w:rFonts w:ascii="Times New Roman" w:eastAsia="宋体" w:hAnsi="Times New Roman"/>
                <w:b/>
                <w:bCs/>
                <w:i/>
                <w:iCs/>
                <w:sz w:val="22"/>
              </w:rPr>
              <w:t>P</w:t>
            </w:r>
            <w:r w:rsidRPr="0045599A">
              <w:rPr>
                <w:rFonts w:ascii="Times New Roman" w:eastAsia="宋体" w:hAnsi="Times New Roman"/>
                <w:b/>
                <w:bCs/>
                <w:sz w:val="22"/>
              </w:rPr>
              <w:t xml:space="preserve"> value</w:t>
            </w:r>
          </w:p>
        </w:tc>
      </w:tr>
      <w:tr w:rsidR="0045599A" w:rsidRPr="0045599A" w14:paraId="2CDABA51" w14:textId="77777777" w:rsidTr="008B4868">
        <w:tc>
          <w:tcPr>
            <w:tcW w:w="1059" w:type="pct"/>
            <w:tcBorders>
              <w:top w:val="nil"/>
              <w:left w:val="nil"/>
              <w:bottom w:val="single" w:sz="12" w:space="0" w:color="auto"/>
              <w:right w:val="nil"/>
            </w:tcBorders>
          </w:tcPr>
          <w:p w14:paraId="691AC89F" w14:textId="77777777" w:rsidR="00BA6ED5" w:rsidRPr="0045599A" w:rsidRDefault="00BA6ED5" w:rsidP="00BA6ED5">
            <w:pPr>
              <w:tabs>
                <w:tab w:val="left" w:pos="630"/>
              </w:tabs>
              <w:spacing w:line="300" w:lineRule="auto"/>
              <w:jc w:val="left"/>
              <w:rPr>
                <w:rFonts w:ascii="Times New Roman" w:eastAsia="宋体" w:hAnsi="Times New Roman"/>
                <w:b/>
                <w:bCs/>
                <w:sz w:val="22"/>
              </w:rPr>
            </w:pPr>
          </w:p>
        </w:tc>
        <w:tc>
          <w:tcPr>
            <w:tcW w:w="558" w:type="pct"/>
            <w:tcBorders>
              <w:top w:val="single" w:sz="8" w:space="0" w:color="auto"/>
              <w:left w:val="nil"/>
              <w:bottom w:val="single" w:sz="12" w:space="0" w:color="auto"/>
              <w:right w:val="nil"/>
            </w:tcBorders>
            <w:hideMark/>
          </w:tcPr>
          <w:p w14:paraId="438F6FE7" w14:textId="77777777" w:rsidR="00BA6ED5" w:rsidRPr="0045599A" w:rsidRDefault="00BA6ED5" w:rsidP="00BA6ED5">
            <w:pPr>
              <w:tabs>
                <w:tab w:val="left" w:pos="630"/>
              </w:tabs>
              <w:spacing w:line="300" w:lineRule="auto"/>
              <w:jc w:val="left"/>
              <w:rPr>
                <w:rFonts w:ascii="Times New Roman" w:eastAsia="宋体" w:hAnsi="Times New Roman"/>
                <w:b/>
                <w:bCs/>
                <w:sz w:val="22"/>
              </w:rPr>
            </w:pPr>
            <w:r w:rsidRPr="0045599A">
              <w:rPr>
                <w:rFonts w:ascii="Times New Roman" w:eastAsia="宋体" w:hAnsi="Times New Roman"/>
                <w:b/>
                <w:bCs/>
                <w:sz w:val="22"/>
              </w:rPr>
              <w:t>Quartile 1</w:t>
            </w:r>
          </w:p>
        </w:tc>
        <w:tc>
          <w:tcPr>
            <w:tcW w:w="764" w:type="pct"/>
            <w:tcBorders>
              <w:top w:val="single" w:sz="8" w:space="0" w:color="auto"/>
              <w:left w:val="nil"/>
              <w:bottom w:val="single" w:sz="12" w:space="0" w:color="auto"/>
              <w:right w:val="nil"/>
            </w:tcBorders>
            <w:hideMark/>
          </w:tcPr>
          <w:p w14:paraId="70C4B939" w14:textId="77777777" w:rsidR="00BA6ED5" w:rsidRPr="0045599A" w:rsidRDefault="00BA6ED5" w:rsidP="00BA6ED5">
            <w:pPr>
              <w:tabs>
                <w:tab w:val="left" w:pos="630"/>
              </w:tabs>
              <w:spacing w:line="300" w:lineRule="auto"/>
              <w:jc w:val="left"/>
              <w:rPr>
                <w:rFonts w:ascii="Times New Roman" w:eastAsia="宋体" w:hAnsi="Times New Roman"/>
                <w:b/>
                <w:bCs/>
                <w:sz w:val="22"/>
              </w:rPr>
            </w:pPr>
            <w:r w:rsidRPr="0045599A">
              <w:rPr>
                <w:rFonts w:ascii="Times New Roman" w:eastAsia="宋体" w:hAnsi="Times New Roman"/>
                <w:b/>
                <w:bCs/>
                <w:sz w:val="22"/>
              </w:rPr>
              <w:t>Quartile 2</w:t>
            </w:r>
          </w:p>
        </w:tc>
        <w:tc>
          <w:tcPr>
            <w:tcW w:w="809" w:type="pct"/>
            <w:tcBorders>
              <w:top w:val="single" w:sz="8" w:space="0" w:color="auto"/>
              <w:left w:val="nil"/>
              <w:bottom w:val="single" w:sz="12" w:space="0" w:color="auto"/>
              <w:right w:val="nil"/>
            </w:tcBorders>
            <w:hideMark/>
          </w:tcPr>
          <w:p w14:paraId="4602A469" w14:textId="77777777" w:rsidR="00BA6ED5" w:rsidRPr="0045599A" w:rsidRDefault="00BA6ED5" w:rsidP="00BA6ED5">
            <w:pPr>
              <w:tabs>
                <w:tab w:val="left" w:pos="630"/>
              </w:tabs>
              <w:spacing w:line="300" w:lineRule="auto"/>
              <w:jc w:val="left"/>
              <w:rPr>
                <w:rFonts w:ascii="Times New Roman" w:eastAsia="宋体" w:hAnsi="Times New Roman"/>
                <w:b/>
                <w:bCs/>
                <w:sz w:val="22"/>
              </w:rPr>
            </w:pPr>
            <w:r w:rsidRPr="0045599A">
              <w:rPr>
                <w:rFonts w:ascii="Times New Roman" w:eastAsia="宋体" w:hAnsi="Times New Roman"/>
                <w:b/>
                <w:bCs/>
                <w:sz w:val="22"/>
              </w:rPr>
              <w:t>Quartile 3</w:t>
            </w:r>
          </w:p>
        </w:tc>
        <w:tc>
          <w:tcPr>
            <w:tcW w:w="619" w:type="pct"/>
            <w:gridSpan w:val="2"/>
            <w:tcBorders>
              <w:top w:val="single" w:sz="8" w:space="0" w:color="auto"/>
              <w:left w:val="nil"/>
              <w:bottom w:val="single" w:sz="12" w:space="0" w:color="auto"/>
              <w:right w:val="nil"/>
            </w:tcBorders>
            <w:hideMark/>
          </w:tcPr>
          <w:p w14:paraId="6E6A2EC7" w14:textId="77777777" w:rsidR="00BA6ED5" w:rsidRPr="0045599A" w:rsidRDefault="00BA6ED5" w:rsidP="00BA6ED5">
            <w:pPr>
              <w:tabs>
                <w:tab w:val="left" w:pos="630"/>
              </w:tabs>
              <w:spacing w:line="300" w:lineRule="auto"/>
              <w:jc w:val="left"/>
              <w:rPr>
                <w:rFonts w:ascii="Times New Roman" w:eastAsia="宋体" w:hAnsi="Times New Roman"/>
                <w:b/>
                <w:bCs/>
                <w:sz w:val="22"/>
              </w:rPr>
            </w:pPr>
            <w:r w:rsidRPr="0045599A">
              <w:rPr>
                <w:rFonts w:ascii="Times New Roman" w:eastAsia="宋体" w:hAnsi="Times New Roman"/>
                <w:b/>
                <w:bCs/>
                <w:sz w:val="22"/>
              </w:rPr>
              <w:t>Quartile 4</w:t>
            </w:r>
          </w:p>
        </w:tc>
        <w:tc>
          <w:tcPr>
            <w:tcW w:w="334" w:type="pct"/>
            <w:tcBorders>
              <w:top w:val="nil"/>
              <w:left w:val="nil"/>
              <w:bottom w:val="single" w:sz="12" w:space="0" w:color="auto"/>
              <w:right w:val="nil"/>
            </w:tcBorders>
            <w:hideMark/>
          </w:tcPr>
          <w:p w14:paraId="7A9171F0" w14:textId="77777777" w:rsidR="00BA6ED5" w:rsidRPr="0045599A" w:rsidRDefault="00BA6ED5" w:rsidP="00BA6ED5">
            <w:pPr>
              <w:tabs>
                <w:tab w:val="left" w:pos="630"/>
              </w:tabs>
              <w:spacing w:line="300" w:lineRule="auto"/>
              <w:jc w:val="left"/>
              <w:rPr>
                <w:rFonts w:ascii="Times New Roman" w:eastAsia="宋体" w:hAnsi="Times New Roman"/>
                <w:b/>
                <w:bCs/>
                <w:sz w:val="22"/>
              </w:rPr>
            </w:pPr>
          </w:p>
        </w:tc>
        <w:tc>
          <w:tcPr>
            <w:tcW w:w="857" w:type="pct"/>
            <w:vMerge/>
            <w:tcBorders>
              <w:left w:val="nil"/>
              <w:bottom w:val="single" w:sz="12" w:space="0" w:color="auto"/>
              <w:right w:val="nil"/>
            </w:tcBorders>
            <w:hideMark/>
          </w:tcPr>
          <w:p w14:paraId="38CD08E3" w14:textId="77777777" w:rsidR="00BA6ED5" w:rsidRPr="0045599A" w:rsidRDefault="00BA6ED5" w:rsidP="00BA6ED5">
            <w:pPr>
              <w:tabs>
                <w:tab w:val="left" w:pos="630"/>
              </w:tabs>
              <w:spacing w:line="300" w:lineRule="auto"/>
              <w:jc w:val="left"/>
              <w:rPr>
                <w:rFonts w:ascii="Times New Roman" w:eastAsia="宋体" w:hAnsi="Times New Roman"/>
                <w:b/>
                <w:bCs/>
                <w:sz w:val="22"/>
              </w:rPr>
            </w:pPr>
          </w:p>
        </w:tc>
      </w:tr>
      <w:tr w:rsidR="0045599A" w:rsidRPr="0045599A" w14:paraId="6401ABD3" w14:textId="77777777" w:rsidTr="008B4868">
        <w:tc>
          <w:tcPr>
            <w:tcW w:w="1059" w:type="pct"/>
            <w:tcBorders>
              <w:top w:val="single" w:sz="12" w:space="0" w:color="auto"/>
              <w:left w:val="nil"/>
              <w:bottom w:val="nil"/>
              <w:right w:val="nil"/>
            </w:tcBorders>
            <w:shd w:val="clear" w:color="auto" w:fill="FFFFFF"/>
            <w:hideMark/>
          </w:tcPr>
          <w:p w14:paraId="5E2A84B3"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eastAsia="宋体" w:hAnsi="Times New Roman"/>
                <w:sz w:val="22"/>
              </w:rPr>
              <w:t>Median</w:t>
            </w:r>
          </w:p>
        </w:tc>
        <w:tc>
          <w:tcPr>
            <w:tcW w:w="558" w:type="pct"/>
            <w:tcBorders>
              <w:top w:val="single" w:sz="12" w:space="0" w:color="auto"/>
              <w:left w:val="nil"/>
              <w:bottom w:val="nil"/>
              <w:right w:val="nil"/>
            </w:tcBorders>
            <w:shd w:val="clear" w:color="auto" w:fill="FFFFFF"/>
          </w:tcPr>
          <w:p w14:paraId="2031A79D"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eastAsia="宋体" w:hAnsi="Times New Roman"/>
                <w:sz w:val="22"/>
              </w:rPr>
              <w:t>7.93</w:t>
            </w:r>
          </w:p>
        </w:tc>
        <w:tc>
          <w:tcPr>
            <w:tcW w:w="764" w:type="pct"/>
            <w:tcBorders>
              <w:top w:val="single" w:sz="12" w:space="0" w:color="auto"/>
              <w:left w:val="nil"/>
              <w:bottom w:val="nil"/>
              <w:right w:val="nil"/>
            </w:tcBorders>
            <w:shd w:val="clear" w:color="auto" w:fill="FFFFFF"/>
          </w:tcPr>
          <w:p w14:paraId="2BF7EAAF"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eastAsia="宋体" w:hAnsi="Times New Roman"/>
                <w:sz w:val="22"/>
              </w:rPr>
              <w:t>8.32</w:t>
            </w:r>
          </w:p>
        </w:tc>
        <w:tc>
          <w:tcPr>
            <w:tcW w:w="809" w:type="pct"/>
            <w:tcBorders>
              <w:top w:val="single" w:sz="12" w:space="0" w:color="auto"/>
              <w:left w:val="nil"/>
              <w:bottom w:val="nil"/>
              <w:right w:val="nil"/>
            </w:tcBorders>
            <w:shd w:val="clear" w:color="auto" w:fill="FFFFFF"/>
          </w:tcPr>
          <w:p w14:paraId="60F2FB56"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eastAsia="宋体" w:hAnsi="Times New Roman"/>
                <w:sz w:val="22"/>
              </w:rPr>
              <w:t>8.65</w:t>
            </w:r>
          </w:p>
        </w:tc>
        <w:tc>
          <w:tcPr>
            <w:tcW w:w="619" w:type="pct"/>
            <w:gridSpan w:val="2"/>
            <w:tcBorders>
              <w:top w:val="single" w:sz="12" w:space="0" w:color="auto"/>
              <w:left w:val="nil"/>
              <w:bottom w:val="nil"/>
              <w:right w:val="nil"/>
            </w:tcBorders>
            <w:shd w:val="clear" w:color="auto" w:fill="FFFFFF"/>
          </w:tcPr>
          <w:p w14:paraId="64A1022F"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eastAsia="宋体" w:hAnsi="Times New Roman"/>
                <w:sz w:val="22"/>
              </w:rPr>
              <w:t>9.14</w:t>
            </w:r>
          </w:p>
        </w:tc>
        <w:tc>
          <w:tcPr>
            <w:tcW w:w="334" w:type="pct"/>
            <w:tcBorders>
              <w:top w:val="single" w:sz="12" w:space="0" w:color="auto"/>
              <w:left w:val="nil"/>
              <w:bottom w:val="nil"/>
              <w:right w:val="nil"/>
            </w:tcBorders>
            <w:shd w:val="clear" w:color="auto" w:fill="FFFFFF"/>
          </w:tcPr>
          <w:p w14:paraId="0FDDAD27" w14:textId="77777777" w:rsidR="00BA6ED5" w:rsidRPr="0045599A" w:rsidRDefault="00BA6ED5" w:rsidP="00BA6ED5">
            <w:pPr>
              <w:tabs>
                <w:tab w:val="left" w:pos="630"/>
              </w:tabs>
              <w:spacing w:line="300" w:lineRule="auto"/>
              <w:jc w:val="left"/>
              <w:rPr>
                <w:rFonts w:ascii="Times New Roman" w:eastAsia="宋体" w:hAnsi="Times New Roman"/>
                <w:sz w:val="22"/>
              </w:rPr>
            </w:pPr>
          </w:p>
        </w:tc>
        <w:tc>
          <w:tcPr>
            <w:tcW w:w="857" w:type="pct"/>
            <w:tcBorders>
              <w:top w:val="single" w:sz="12" w:space="0" w:color="auto"/>
              <w:left w:val="nil"/>
              <w:bottom w:val="nil"/>
              <w:right w:val="nil"/>
            </w:tcBorders>
            <w:shd w:val="clear" w:color="auto" w:fill="FFFFFF"/>
          </w:tcPr>
          <w:p w14:paraId="4648701C" w14:textId="77777777" w:rsidR="00BA6ED5" w:rsidRPr="0045599A" w:rsidRDefault="00BA6ED5" w:rsidP="00BA6ED5">
            <w:pPr>
              <w:tabs>
                <w:tab w:val="left" w:pos="630"/>
              </w:tabs>
              <w:spacing w:line="300" w:lineRule="auto"/>
              <w:jc w:val="left"/>
              <w:rPr>
                <w:rFonts w:ascii="Times New Roman" w:eastAsia="宋体" w:hAnsi="Times New Roman"/>
                <w:sz w:val="22"/>
              </w:rPr>
            </w:pPr>
          </w:p>
        </w:tc>
      </w:tr>
      <w:tr w:rsidR="0045599A" w:rsidRPr="0045599A" w14:paraId="78B9F62E" w14:textId="77777777" w:rsidTr="008B4868">
        <w:tc>
          <w:tcPr>
            <w:tcW w:w="1059" w:type="pct"/>
            <w:tcBorders>
              <w:top w:val="nil"/>
              <w:left w:val="nil"/>
              <w:bottom w:val="nil"/>
              <w:right w:val="nil"/>
            </w:tcBorders>
            <w:hideMark/>
          </w:tcPr>
          <w:p w14:paraId="2F29ACB3"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eastAsia="宋体" w:hAnsi="Times New Roman"/>
                <w:sz w:val="22"/>
              </w:rPr>
              <w:t>No. of cases/Person-years</w:t>
            </w:r>
          </w:p>
        </w:tc>
        <w:tc>
          <w:tcPr>
            <w:tcW w:w="558" w:type="pct"/>
            <w:tcBorders>
              <w:top w:val="nil"/>
              <w:left w:val="nil"/>
              <w:bottom w:val="nil"/>
              <w:right w:val="nil"/>
            </w:tcBorders>
            <w:hideMark/>
          </w:tcPr>
          <w:p w14:paraId="6CD309D8"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14/ 21349</w:t>
            </w:r>
          </w:p>
        </w:tc>
        <w:tc>
          <w:tcPr>
            <w:tcW w:w="764" w:type="pct"/>
            <w:tcBorders>
              <w:top w:val="nil"/>
              <w:left w:val="nil"/>
              <w:bottom w:val="nil"/>
              <w:right w:val="nil"/>
            </w:tcBorders>
            <w:hideMark/>
          </w:tcPr>
          <w:p w14:paraId="772D93DC"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40/</w:t>
            </w:r>
            <w:r w:rsidRPr="0045599A">
              <w:rPr>
                <w:rFonts w:ascii="Times New Roman" w:hAnsi="Times New Roman"/>
              </w:rPr>
              <w:t xml:space="preserve"> </w:t>
            </w:r>
            <w:r w:rsidRPr="0045599A">
              <w:rPr>
                <w:rFonts w:ascii="Times New Roman" w:hAnsi="Times New Roman"/>
                <w:sz w:val="22"/>
              </w:rPr>
              <w:t>21164</w:t>
            </w:r>
          </w:p>
        </w:tc>
        <w:tc>
          <w:tcPr>
            <w:tcW w:w="809" w:type="pct"/>
            <w:tcBorders>
              <w:top w:val="nil"/>
              <w:left w:val="nil"/>
              <w:bottom w:val="nil"/>
              <w:right w:val="nil"/>
            </w:tcBorders>
            <w:hideMark/>
          </w:tcPr>
          <w:p w14:paraId="2A8E4A72"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47/</w:t>
            </w:r>
            <w:r w:rsidRPr="0045599A">
              <w:rPr>
                <w:rFonts w:ascii="Times New Roman" w:hAnsi="Times New Roman"/>
              </w:rPr>
              <w:t xml:space="preserve"> </w:t>
            </w:r>
            <w:r w:rsidRPr="0045599A">
              <w:rPr>
                <w:rFonts w:ascii="Times New Roman" w:hAnsi="Times New Roman"/>
                <w:sz w:val="22"/>
              </w:rPr>
              <w:t>20520</w:t>
            </w:r>
          </w:p>
        </w:tc>
        <w:tc>
          <w:tcPr>
            <w:tcW w:w="619" w:type="pct"/>
            <w:gridSpan w:val="2"/>
            <w:tcBorders>
              <w:top w:val="nil"/>
              <w:left w:val="nil"/>
              <w:bottom w:val="nil"/>
              <w:right w:val="nil"/>
            </w:tcBorders>
            <w:hideMark/>
          </w:tcPr>
          <w:p w14:paraId="2FCAC411"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90/</w:t>
            </w:r>
            <w:r w:rsidRPr="0045599A">
              <w:rPr>
                <w:rFonts w:ascii="Times New Roman" w:hAnsi="Times New Roman"/>
              </w:rPr>
              <w:t xml:space="preserve"> </w:t>
            </w:r>
            <w:r w:rsidRPr="0045599A">
              <w:rPr>
                <w:rFonts w:ascii="Times New Roman" w:hAnsi="Times New Roman"/>
                <w:sz w:val="22"/>
              </w:rPr>
              <w:t>21060</w:t>
            </w:r>
          </w:p>
        </w:tc>
        <w:tc>
          <w:tcPr>
            <w:tcW w:w="334" w:type="pct"/>
            <w:tcBorders>
              <w:top w:val="nil"/>
              <w:left w:val="nil"/>
              <w:bottom w:val="nil"/>
              <w:right w:val="nil"/>
            </w:tcBorders>
            <w:hideMark/>
          </w:tcPr>
          <w:p w14:paraId="10D0930D" w14:textId="77777777" w:rsidR="00BA6ED5" w:rsidRPr="0045599A" w:rsidRDefault="00BA6ED5" w:rsidP="00BA6ED5">
            <w:pPr>
              <w:tabs>
                <w:tab w:val="left" w:pos="630"/>
              </w:tabs>
              <w:spacing w:line="300" w:lineRule="auto"/>
              <w:jc w:val="left"/>
              <w:rPr>
                <w:rFonts w:ascii="Times New Roman" w:eastAsia="宋体" w:hAnsi="Times New Roman"/>
                <w:sz w:val="22"/>
              </w:rPr>
            </w:pPr>
          </w:p>
        </w:tc>
        <w:tc>
          <w:tcPr>
            <w:tcW w:w="857" w:type="pct"/>
            <w:tcBorders>
              <w:top w:val="nil"/>
              <w:left w:val="nil"/>
              <w:bottom w:val="nil"/>
              <w:right w:val="nil"/>
            </w:tcBorders>
            <w:hideMark/>
          </w:tcPr>
          <w:p w14:paraId="2CA60927" w14:textId="77777777" w:rsidR="00BA6ED5" w:rsidRPr="0045599A" w:rsidRDefault="00BA6ED5" w:rsidP="00BA6ED5">
            <w:pPr>
              <w:tabs>
                <w:tab w:val="left" w:pos="630"/>
              </w:tabs>
              <w:spacing w:line="300" w:lineRule="auto"/>
              <w:jc w:val="left"/>
              <w:rPr>
                <w:rFonts w:ascii="Times New Roman" w:eastAsia="宋体" w:hAnsi="Times New Roman"/>
                <w:sz w:val="22"/>
              </w:rPr>
            </w:pPr>
          </w:p>
        </w:tc>
      </w:tr>
      <w:tr w:rsidR="0045599A" w:rsidRPr="0045599A" w14:paraId="4AF7A951" w14:textId="77777777" w:rsidTr="008B4868">
        <w:tc>
          <w:tcPr>
            <w:tcW w:w="1059" w:type="pct"/>
            <w:tcBorders>
              <w:top w:val="nil"/>
              <w:left w:val="nil"/>
              <w:bottom w:val="nil"/>
              <w:right w:val="nil"/>
            </w:tcBorders>
            <w:hideMark/>
          </w:tcPr>
          <w:p w14:paraId="11263AD3" w14:textId="77777777" w:rsidR="00BA6ED5" w:rsidRPr="0045599A" w:rsidRDefault="00BA6ED5" w:rsidP="00BA6ED5">
            <w:pPr>
              <w:tabs>
                <w:tab w:val="left" w:pos="630"/>
              </w:tabs>
              <w:spacing w:line="300" w:lineRule="auto"/>
              <w:ind w:firstLineChars="100" w:firstLine="220"/>
              <w:jc w:val="left"/>
              <w:rPr>
                <w:rFonts w:ascii="Times New Roman" w:eastAsia="宋体" w:hAnsi="Times New Roman"/>
                <w:sz w:val="22"/>
              </w:rPr>
            </w:pPr>
            <w:r w:rsidRPr="0045599A">
              <w:rPr>
                <w:rFonts w:ascii="Times New Roman" w:hAnsi="Times New Roman"/>
                <w:sz w:val="22"/>
              </w:rPr>
              <w:t>Model 1, HR (95% CI)</w:t>
            </w:r>
          </w:p>
        </w:tc>
        <w:tc>
          <w:tcPr>
            <w:tcW w:w="558" w:type="pct"/>
            <w:tcBorders>
              <w:top w:val="nil"/>
              <w:left w:val="nil"/>
              <w:bottom w:val="nil"/>
              <w:right w:val="nil"/>
            </w:tcBorders>
            <w:hideMark/>
          </w:tcPr>
          <w:p w14:paraId="02AB6ABA"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 xml:space="preserve">1.00 </w:t>
            </w:r>
          </w:p>
        </w:tc>
        <w:tc>
          <w:tcPr>
            <w:tcW w:w="764" w:type="pct"/>
            <w:tcBorders>
              <w:top w:val="nil"/>
              <w:left w:val="nil"/>
              <w:bottom w:val="nil"/>
              <w:right w:val="nil"/>
            </w:tcBorders>
            <w:hideMark/>
          </w:tcPr>
          <w:p w14:paraId="052A0C49"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2.86 (1.55, 5.25)</w:t>
            </w:r>
          </w:p>
        </w:tc>
        <w:tc>
          <w:tcPr>
            <w:tcW w:w="809" w:type="pct"/>
            <w:tcBorders>
              <w:top w:val="nil"/>
              <w:left w:val="nil"/>
              <w:bottom w:val="nil"/>
              <w:right w:val="nil"/>
            </w:tcBorders>
            <w:hideMark/>
          </w:tcPr>
          <w:p w14:paraId="3925EE2A"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3.48 (1.91, 6.31)</w:t>
            </w:r>
          </w:p>
        </w:tc>
        <w:tc>
          <w:tcPr>
            <w:tcW w:w="619" w:type="pct"/>
            <w:gridSpan w:val="2"/>
            <w:tcBorders>
              <w:top w:val="nil"/>
              <w:left w:val="nil"/>
              <w:bottom w:val="nil"/>
              <w:right w:val="nil"/>
            </w:tcBorders>
            <w:hideMark/>
          </w:tcPr>
          <w:p w14:paraId="7F2EA114"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6.21 (3.53, 10.92)</w:t>
            </w:r>
          </w:p>
        </w:tc>
        <w:tc>
          <w:tcPr>
            <w:tcW w:w="334" w:type="pct"/>
            <w:tcBorders>
              <w:top w:val="nil"/>
              <w:left w:val="nil"/>
              <w:bottom w:val="nil"/>
              <w:right w:val="nil"/>
            </w:tcBorders>
            <w:hideMark/>
          </w:tcPr>
          <w:p w14:paraId="3AE67966"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&lt;0.001</w:t>
            </w:r>
          </w:p>
        </w:tc>
        <w:tc>
          <w:tcPr>
            <w:tcW w:w="857" w:type="pct"/>
            <w:tcBorders>
              <w:top w:val="nil"/>
              <w:left w:val="nil"/>
              <w:bottom w:val="nil"/>
              <w:right w:val="nil"/>
            </w:tcBorders>
            <w:hideMark/>
          </w:tcPr>
          <w:p w14:paraId="36CBFEB8"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1.55 (1.38-1.73) &lt;0.001</w:t>
            </w:r>
          </w:p>
        </w:tc>
      </w:tr>
      <w:tr w:rsidR="0045599A" w:rsidRPr="0045599A" w14:paraId="03B16F21" w14:textId="77777777" w:rsidTr="008B4868">
        <w:tc>
          <w:tcPr>
            <w:tcW w:w="1059" w:type="pct"/>
            <w:tcBorders>
              <w:top w:val="nil"/>
              <w:left w:val="nil"/>
              <w:bottom w:val="nil"/>
              <w:right w:val="nil"/>
            </w:tcBorders>
            <w:hideMark/>
          </w:tcPr>
          <w:p w14:paraId="1A27656A" w14:textId="77777777" w:rsidR="00BA6ED5" w:rsidRPr="0045599A" w:rsidRDefault="00BA6ED5" w:rsidP="00BA6ED5">
            <w:pPr>
              <w:tabs>
                <w:tab w:val="left" w:pos="630"/>
              </w:tabs>
              <w:spacing w:line="300" w:lineRule="auto"/>
              <w:ind w:firstLineChars="100" w:firstLine="220"/>
              <w:jc w:val="left"/>
              <w:rPr>
                <w:rFonts w:ascii="Times New Roman" w:eastAsia="宋体" w:hAnsi="Times New Roman"/>
                <w:sz w:val="22"/>
              </w:rPr>
            </w:pPr>
            <w:r w:rsidRPr="0045599A">
              <w:rPr>
                <w:rFonts w:ascii="Times New Roman" w:hAnsi="Times New Roman"/>
                <w:sz w:val="22"/>
              </w:rPr>
              <w:t>Model 2, HR (95% CI)</w:t>
            </w:r>
          </w:p>
        </w:tc>
        <w:tc>
          <w:tcPr>
            <w:tcW w:w="558" w:type="pct"/>
            <w:tcBorders>
              <w:top w:val="nil"/>
              <w:left w:val="nil"/>
              <w:bottom w:val="nil"/>
              <w:right w:val="nil"/>
            </w:tcBorders>
            <w:hideMark/>
          </w:tcPr>
          <w:p w14:paraId="746A56F1"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 xml:space="preserve">1.00 </w:t>
            </w:r>
          </w:p>
        </w:tc>
        <w:tc>
          <w:tcPr>
            <w:tcW w:w="764" w:type="pct"/>
            <w:tcBorders>
              <w:top w:val="nil"/>
              <w:left w:val="nil"/>
              <w:bottom w:val="nil"/>
              <w:right w:val="nil"/>
            </w:tcBorders>
            <w:hideMark/>
          </w:tcPr>
          <w:p w14:paraId="2E9647AC"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2.23 (1.21, 4.11)</w:t>
            </w:r>
          </w:p>
        </w:tc>
        <w:tc>
          <w:tcPr>
            <w:tcW w:w="809" w:type="pct"/>
            <w:tcBorders>
              <w:top w:val="nil"/>
              <w:left w:val="nil"/>
              <w:bottom w:val="nil"/>
              <w:right w:val="nil"/>
            </w:tcBorders>
            <w:hideMark/>
          </w:tcPr>
          <w:p w14:paraId="56486F85"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2.42 (1.33, 4.41)</w:t>
            </w:r>
          </w:p>
        </w:tc>
        <w:tc>
          <w:tcPr>
            <w:tcW w:w="619" w:type="pct"/>
            <w:gridSpan w:val="2"/>
            <w:tcBorders>
              <w:top w:val="nil"/>
              <w:left w:val="nil"/>
              <w:bottom w:val="nil"/>
              <w:right w:val="nil"/>
            </w:tcBorders>
            <w:hideMark/>
          </w:tcPr>
          <w:p w14:paraId="33EB1995"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3.51 (1.99, 6.19)</w:t>
            </w:r>
          </w:p>
        </w:tc>
        <w:tc>
          <w:tcPr>
            <w:tcW w:w="334" w:type="pct"/>
            <w:tcBorders>
              <w:top w:val="nil"/>
              <w:left w:val="nil"/>
              <w:bottom w:val="nil"/>
              <w:right w:val="nil"/>
            </w:tcBorders>
            <w:hideMark/>
          </w:tcPr>
          <w:p w14:paraId="5D4141EB"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&lt;0.001</w:t>
            </w:r>
          </w:p>
        </w:tc>
        <w:tc>
          <w:tcPr>
            <w:tcW w:w="857" w:type="pct"/>
            <w:tcBorders>
              <w:top w:val="nil"/>
              <w:left w:val="nil"/>
              <w:bottom w:val="nil"/>
              <w:right w:val="nil"/>
            </w:tcBorders>
            <w:hideMark/>
          </w:tcPr>
          <w:p w14:paraId="2B8AB794"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1.35 (1.19-1.53) &lt;0.001</w:t>
            </w:r>
          </w:p>
        </w:tc>
      </w:tr>
      <w:tr w:rsidR="0045599A" w:rsidRPr="0045599A" w14:paraId="51F72040" w14:textId="77777777" w:rsidTr="00506E41">
        <w:trPr>
          <w:trHeight w:val="462"/>
        </w:trPr>
        <w:tc>
          <w:tcPr>
            <w:tcW w:w="1059" w:type="pct"/>
            <w:tcBorders>
              <w:top w:val="nil"/>
              <w:left w:val="nil"/>
              <w:bottom w:val="single" w:sz="12" w:space="0" w:color="auto"/>
              <w:right w:val="nil"/>
            </w:tcBorders>
            <w:hideMark/>
          </w:tcPr>
          <w:p w14:paraId="4900E79B" w14:textId="77777777" w:rsidR="00BA6ED5" w:rsidRPr="0045599A" w:rsidRDefault="00BA6ED5" w:rsidP="00BA6ED5">
            <w:pPr>
              <w:tabs>
                <w:tab w:val="left" w:pos="630"/>
              </w:tabs>
              <w:spacing w:line="300" w:lineRule="auto"/>
              <w:ind w:firstLineChars="100" w:firstLine="220"/>
              <w:jc w:val="left"/>
              <w:rPr>
                <w:rFonts w:ascii="Times New Roman" w:eastAsia="宋体" w:hAnsi="Times New Roman"/>
                <w:sz w:val="22"/>
              </w:rPr>
            </w:pPr>
            <w:r w:rsidRPr="0045599A">
              <w:rPr>
                <w:rFonts w:ascii="Times New Roman" w:hAnsi="Times New Roman"/>
                <w:sz w:val="22"/>
              </w:rPr>
              <w:t>Model 3, HR (95% CI)</w:t>
            </w:r>
          </w:p>
        </w:tc>
        <w:tc>
          <w:tcPr>
            <w:tcW w:w="558" w:type="pct"/>
            <w:tcBorders>
              <w:top w:val="nil"/>
              <w:left w:val="nil"/>
              <w:bottom w:val="single" w:sz="12" w:space="0" w:color="auto"/>
              <w:right w:val="nil"/>
            </w:tcBorders>
            <w:hideMark/>
          </w:tcPr>
          <w:p w14:paraId="42C1FC00"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 xml:space="preserve">1.00 </w:t>
            </w:r>
          </w:p>
        </w:tc>
        <w:tc>
          <w:tcPr>
            <w:tcW w:w="764" w:type="pct"/>
            <w:tcBorders>
              <w:top w:val="nil"/>
              <w:left w:val="nil"/>
              <w:bottom w:val="single" w:sz="12" w:space="0" w:color="auto"/>
              <w:right w:val="nil"/>
            </w:tcBorders>
            <w:hideMark/>
          </w:tcPr>
          <w:p w14:paraId="26ED6BE9"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2.07 (1.11, 3.84)</w:t>
            </w:r>
          </w:p>
        </w:tc>
        <w:tc>
          <w:tcPr>
            <w:tcW w:w="809" w:type="pct"/>
            <w:tcBorders>
              <w:top w:val="nil"/>
              <w:left w:val="nil"/>
              <w:bottom w:val="single" w:sz="12" w:space="0" w:color="auto"/>
              <w:right w:val="nil"/>
            </w:tcBorders>
            <w:hideMark/>
          </w:tcPr>
          <w:p w14:paraId="7D51904C"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2.47 (1.34, 4.54)</w:t>
            </w:r>
          </w:p>
        </w:tc>
        <w:tc>
          <w:tcPr>
            <w:tcW w:w="619" w:type="pct"/>
            <w:gridSpan w:val="2"/>
            <w:tcBorders>
              <w:top w:val="nil"/>
              <w:left w:val="nil"/>
              <w:bottom w:val="single" w:sz="12" w:space="0" w:color="auto"/>
              <w:right w:val="nil"/>
            </w:tcBorders>
            <w:hideMark/>
          </w:tcPr>
          <w:p w14:paraId="3D19BED4"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3.80 (2.11, 6.85)</w:t>
            </w:r>
          </w:p>
        </w:tc>
        <w:tc>
          <w:tcPr>
            <w:tcW w:w="334" w:type="pct"/>
            <w:tcBorders>
              <w:top w:val="nil"/>
              <w:left w:val="nil"/>
              <w:bottom w:val="single" w:sz="12" w:space="0" w:color="auto"/>
              <w:right w:val="nil"/>
            </w:tcBorders>
            <w:hideMark/>
          </w:tcPr>
          <w:p w14:paraId="1FBA9160"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&lt;0.001</w:t>
            </w:r>
          </w:p>
        </w:tc>
        <w:tc>
          <w:tcPr>
            <w:tcW w:w="857" w:type="pct"/>
            <w:tcBorders>
              <w:top w:val="nil"/>
              <w:left w:val="nil"/>
              <w:bottom w:val="single" w:sz="12" w:space="0" w:color="auto"/>
              <w:right w:val="nil"/>
            </w:tcBorders>
            <w:hideMark/>
          </w:tcPr>
          <w:p w14:paraId="5367D8DB" w14:textId="77777777" w:rsidR="00BA6ED5" w:rsidRPr="0045599A" w:rsidRDefault="00BA6ED5" w:rsidP="00BA6ED5">
            <w:pPr>
              <w:tabs>
                <w:tab w:val="left" w:pos="630"/>
              </w:tabs>
              <w:spacing w:line="300" w:lineRule="auto"/>
              <w:jc w:val="left"/>
              <w:rPr>
                <w:rFonts w:ascii="Times New Roman" w:eastAsia="宋体" w:hAnsi="Times New Roman"/>
                <w:sz w:val="22"/>
              </w:rPr>
            </w:pPr>
            <w:r w:rsidRPr="0045599A">
              <w:rPr>
                <w:rFonts w:ascii="Times New Roman" w:hAnsi="Times New Roman"/>
                <w:sz w:val="22"/>
              </w:rPr>
              <w:t>1.40 (1.22-1.61) &lt;0.001</w:t>
            </w:r>
          </w:p>
        </w:tc>
      </w:tr>
      <w:tr w:rsidR="0045599A" w:rsidRPr="0045599A" w14:paraId="50DE8A5F" w14:textId="77777777" w:rsidTr="008B4868">
        <w:tc>
          <w:tcPr>
            <w:tcW w:w="1059" w:type="pct"/>
            <w:tcBorders>
              <w:top w:val="single" w:sz="12" w:space="0" w:color="auto"/>
              <w:left w:val="nil"/>
              <w:bottom w:val="nil"/>
              <w:right w:val="nil"/>
            </w:tcBorders>
          </w:tcPr>
          <w:p w14:paraId="109D1729" w14:textId="77777777" w:rsidR="00BA6ED5" w:rsidRPr="0045599A" w:rsidRDefault="00BA6ED5" w:rsidP="00BA6ED5">
            <w:pPr>
              <w:tabs>
                <w:tab w:val="left" w:pos="630"/>
              </w:tabs>
              <w:spacing w:line="300" w:lineRule="auto"/>
              <w:ind w:firstLineChars="100" w:firstLine="220"/>
              <w:jc w:val="left"/>
              <w:rPr>
                <w:rFonts w:ascii="Times New Roman" w:hAnsi="Times New Roman"/>
                <w:sz w:val="22"/>
              </w:rPr>
            </w:pPr>
          </w:p>
        </w:tc>
        <w:tc>
          <w:tcPr>
            <w:tcW w:w="2750" w:type="pct"/>
            <w:gridSpan w:val="5"/>
            <w:tcBorders>
              <w:top w:val="single" w:sz="12" w:space="0" w:color="auto"/>
              <w:left w:val="nil"/>
              <w:bottom w:val="single" w:sz="8" w:space="0" w:color="auto"/>
              <w:right w:val="nil"/>
            </w:tcBorders>
          </w:tcPr>
          <w:p w14:paraId="758E468D"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eastAsia="宋体" w:hAnsi="Times New Roman"/>
                <w:b/>
                <w:bCs/>
                <w:kern w:val="0"/>
                <w:sz w:val="22"/>
              </w:rPr>
              <w:t xml:space="preserve">Trajectories of </w:t>
            </w:r>
            <w:proofErr w:type="spellStart"/>
            <w:r w:rsidRPr="0045599A">
              <w:rPr>
                <w:rFonts w:ascii="Times New Roman" w:eastAsia="宋体" w:hAnsi="Times New Roman"/>
                <w:b/>
                <w:bCs/>
                <w:kern w:val="0"/>
                <w:sz w:val="22"/>
              </w:rPr>
              <w:t>TyG</w:t>
            </w:r>
            <w:proofErr w:type="spellEnd"/>
            <w:r w:rsidRPr="0045599A">
              <w:rPr>
                <w:rFonts w:ascii="Times New Roman" w:eastAsia="宋体" w:hAnsi="Times New Roman"/>
                <w:b/>
                <w:bCs/>
                <w:kern w:val="0"/>
                <w:sz w:val="22"/>
              </w:rPr>
              <w:t xml:space="preserve"> index</w:t>
            </w:r>
          </w:p>
        </w:tc>
        <w:tc>
          <w:tcPr>
            <w:tcW w:w="334" w:type="pct"/>
            <w:tcBorders>
              <w:top w:val="single" w:sz="12" w:space="0" w:color="auto"/>
              <w:left w:val="nil"/>
              <w:bottom w:val="nil"/>
              <w:right w:val="nil"/>
            </w:tcBorders>
          </w:tcPr>
          <w:p w14:paraId="6E357413"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eastAsia="宋体" w:hAnsi="Times New Roman"/>
                <w:b/>
                <w:bCs/>
                <w:i/>
                <w:sz w:val="22"/>
              </w:rPr>
              <w:t>P</w:t>
            </w:r>
            <w:r w:rsidRPr="0045599A">
              <w:rPr>
                <w:rFonts w:ascii="Times New Roman" w:eastAsia="宋体" w:hAnsi="Times New Roman"/>
                <w:b/>
                <w:bCs/>
                <w:sz w:val="22"/>
              </w:rPr>
              <w:t xml:space="preserve"> value</w:t>
            </w:r>
          </w:p>
        </w:tc>
        <w:tc>
          <w:tcPr>
            <w:tcW w:w="857" w:type="pct"/>
            <w:vMerge w:val="restart"/>
            <w:tcBorders>
              <w:top w:val="single" w:sz="12" w:space="0" w:color="auto"/>
              <w:left w:val="nil"/>
              <w:right w:val="nil"/>
            </w:tcBorders>
          </w:tcPr>
          <w:p w14:paraId="13B2E9A0" w14:textId="77777777" w:rsidR="00BA6ED5" w:rsidRPr="0045599A" w:rsidRDefault="00BA6ED5" w:rsidP="00BA6ED5">
            <w:pPr>
              <w:tabs>
                <w:tab w:val="left" w:pos="630"/>
              </w:tabs>
              <w:spacing w:line="300" w:lineRule="auto"/>
              <w:jc w:val="left"/>
              <w:rPr>
                <w:rFonts w:ascii="Times New Roman" w:eastAsia="宋体" w:hAnsi="Times New Roman"/>
                <w:b/>
                <w:bCs/>
                <w:sz w:val="22"/>
              </w:rPr>
            </w:pPr>
            <w:r w:rsidRPr="0045599A">
              <w:rPr>
                <w:rFonts w:ascii="Times New Roman" w:eastAsia="宋体" w:hAnsi="Times New Roman"/>
                <w:b/>
                <w:bCs/>
                <w:sz w:val="22"/>
              </w:rPr>
              <w:t>Per 1 SD increase in</w:t>
            </w:r>
          </w:p>
          <w:p w14:paraId="51B9682E"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eastAsia="宋体" w:hAnsi="Times New Roman"/>
                <w:b/>
                <w:bCs/>
                <w:sz w:val="22"/>
              </w:rPr>
              <w:t xml:space="preserve">Log </w:t>
            </w:r>
            <w:proofErr w:type="spellStart"/>
            <w:r w:rsidRPr="0045599A">
              <w:rPr>
                <w:rFonts w:ascii="Times New Roman" w:eastAsia="宋体" w:hAnsi="Times New Roman"/>
                <w:b/>
                <w:bCs/>
                <w:sz w:val="22"/>
              </w:rPr>
              <w:t>TyG</w:t>
            </w:r>
            <w:proofErr w:type="spellEnd"/>
            <w:r w:rsidRPr="0045599A">
              <w:rPr>
                <w:rFonts w:ascii="Times New Roman" w:eastAsia="宋体" w:hAnsi="Times New Roman"/>
                <w:b/>
                <w:bCs/>
                <w:sz w:val="22"/>
              </w:rPr>
              <w:t xml:space="preserve"> values, </w:t>
            </w:r>
            <w:r w:rsidRPr="0045599A">
              <w:rPr>
                <w:rFonts w:ascii="Times New Roman" w:eastAsia="宋体" w:hAnsi="Times New Roman"/>
                <w:b/>
                <w:bCs/>
                <w:i/>
                <w:iCs/>
                <w:sz w:val="22"/>
              </w:rPr>
              <w:t>P</w:t>
            </w:r>
            <w:r w:rsidRPr="0045599A">
              <w:rPr>
                <w:rFonts w:ascii="Times New Roman" w:eastAsia="宋体" w:hAnsi="Times New Roman"/>
                <w:b/>
                <w:bCs/>
                <w:sz w:val="22"/>
              </w:rPr>
              <w:t xml:space="preserve"> value</w:t>
            </w:r>
          </w:p>
        </w:tc>
      </w:tr>
      <w:tr w:rsidR="0045599A" w:rsidRPr="0045599A" w14:paraId="46A3C332" w14:textId="77777777" w:rsidTr="008B4868">
        <w:tc>
          <w:tcPr>
            <w:tcW w:w="1059" w:type="pct"/>
            <w:tcBorders>
              <w:top w:val="nil"/>
              <w:left w:val="nil"/>
              <w:bottom w:val="single" w:sz="12" w:space="0" w:color="auto"/>
              <w:right w:val="nil"/>
            </w:tcBorders>
          </w:tcPr>
          <w:p w14:paraId="046F3A4E" w14:textId="77777777" w:rsidR="00BA6ED5" w:rsidRPr="0045599A" w:rsidRDefault="00BA6ED5" w:rsidP="00BA6ED5">
            <w:pPr>
              <w:tabs>
                <w:tab w:val="left" w:pos="630"/>
              </w:tabs>
              <w:spacing w:line="300" w:lineRule="auto"/>
              <w:ind w:firstLineChars="100" w:firstLine="220"/>
              <w:jc w:val="left"/>
              <w:rPr>
                <w:rFonts w:ascii="Times New Roman" w:hAnsi="Times New Roman"/>
                <w:sz w:val="22"/>
              </w:rPr>
            </w:pPr>
          </w:p>
        </w:tc>
        <w:tc>
          <w:tcPr>
            <w:tcW w:w="558" w:type="pct"/>
            <w:tcBorders>
              <w:top w:val="single" w:sz="8" w:space="0" w:color="auto"/>
              <w:left w:val="nil"/>
              <w:bottom w:val="single" w:sz="12" w:space="0" w:color="auto"/>
              <w:right w:val="nil"/>
            </w:tcBorders>
          </w:tcPr>
          <w:p w14:paraId="3A1C6301"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eastAsia="宋体" w:hAnsi="Times New Roman"/>
                <w:b/>
                <w:bCs/>
                <w:sz w:val="22"/>
              </w:rPr>
              <w:t>Low-stable</w:t>
            </w:r>
          </w:p>
        </w:tc>
        <w:tc>
          <w:tcPr>
            <w:tcW w:w="764" w:type="pct"/>
            <w:tcBorders>
              <w:top w:val="single" w:sz="8" w:space="0" w:color="auto"/>
              <w:left w:val="nil"/>
              <w:bottom w:val="single" w:sz="12" w:space="0" w:color="auto"/>
              <w:right w:val="nil"/>
            </w:tcBorders>
          </w:tcPr>
          <w:p w14:paraId="6E0EFEB1" w14:textId="77777777" w:rsidR="00BA6ED5" w:rsidRPr="0045599A" w:rsidRDefault="00BA6ED5" w:rsidP="00BA6ED5">
            <w:pPr>
              <w:tabs>
                <w:tab w:val="left" w:pos="630"/>
              </w:tabs>
              <w:spacing w:line="300" w:lineRule="auto"/>
              <w:jc w:val="left"/>
              <w:rPr>
                <w:rFonts w:ascii="Times New Roman" w:eastAsia="宋体" w:hAnsi="Times New Roman"/>
                <w:b/>
                <w:bCs/>
                <w:sz w:val="22"/>
              </w:rPr>
            </w:pPr>
            <w:r w:rsidRPr="0045599A">
              <w:rPr>
                <w:rFonts w:ascii="Times New Roman" w:eastAsia="宋体" w:hAnsi="Times New Roman"/>
                <w:b/>
                <w:bCs/>
                <w:sz w:val="22"/>
              </w:rPr>
              <w:t>Low-Moderate-stable</w:t>
            </w:r>
          </w:p>
        </w:tc>
        <w:tc>
          <w:tcPr>
            <w:tcW w:w="809" w:type="pct"/>
            <w:tcBorders>
              <w:top w:val="single" w:sz="8" w:space="0" w:color="auto"/>
              <w:left w:val="nil"/>
              <w:bottom w:val="single" w:sz="12" w:space="0" w:color="auto"/>
              <w:right w:val="nil"/>
            </w:tcBorders>
          </w:tcPr>
          <w:p w14:paraId="504DCAA1" w14:textId="77777777" w:rsidR="00BA6ED5" w:rsidRPr="0045599A" w:rsidRDefault="00BA6ED5" w:rsidP="00BA6ED5">
            <w:pPr>
              <w:tabs>
                <w:tab w:val="left" w:pos="630"/>
              </w:tabs>
              <w:spacing w:line="300" w:lineRule="auto"/>
              <w:jc w:val="left"/>
              <w:rPr>
                <w:rFonts w:ascii="Times New Roman" w:eastAsia="宋体" w:hAnsi="Times New Roman"/>
                <w:b/>
                <w:bCs/>
                <w:sz w:val="22"/>
              </w:rPr>
            </w:pPr>
            <w:r w:rsidRPr="0045599A">
              <w:rPr>
                <w:rFonts w:ascii="Times New Roman" w:eastAsia="宋体" w:hAnsi="Times New Roman"/>
                <w:b/>
                <w:bCs/>
                <w:sz w:val="22"/>
              </w:rPr>
              <w:t>High-Moderate-stable</w:t>
            </w:r>
          </w:p>
        </w:tc>
        <w:tc>
          <w:tcPr>
            <w:tcW w:w="619" w:type="pct"/>
            <w:gridSpan w:val="2"/>
            <w:tcBorders>
              <w:top w:val="single" w:sz="8" w:space="0" w:color="auto"/>
              <w:left w:val="nil"/>
              <w:bottom w:val="single" w:sz="12" w:space="0" w:color="auto"/>
              <w:right w:val="nil"/>
            </w:tcBorders>
          </w:tcPr>
          <w:p w14:paraId="536365EB"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eastAsia="宋体" w:hAnsi="Times New Roman"/>
                <w:b/>
                <w:bCs/>
                <w:sz w:val="22"/>
              </w:rPr>
              <w:t>High-increasing</w:t>
            </w:r>
          </w:p>
        </w:tc>
        <w:tc>
          <w:tcPr>
            <w:tcW w:w="334" w:type="pct"/>
            <w:tcBorders>
              <w:top w:val="nil"/>
              <w:left w:val="nil"/>
              <w:bottom w:val="single" w:sz="12" w:space="0" w:color="auto"/>
              <w:right w:val="nil"/>
            </w:tcBorders>
          </w:tcPr>
          <w:p w14:paraId="2749C3A3" w14:textId="77777777" w:rsidR="00BA6ED5" w:rsidRPr="0045599A" w:rsidRDefault="00BA6ED5" w:rsidP="00BA6ED5">
            <w:pPr>
              <w:tabs>
                <w:tab w:val="left" w:pos="630"/>
              </w:tabs>
              <w:spacing w:line="300" w:lineRule="auto"/>
              <w:jc w:val="left"/>
              <w:rPr>
                <w:rFonts w:ascii="Times New Roman" w:hAnsi="Times New Roman"/>
                <w:sz w:val="22"/>
              </w:rPr>
            </w:pPr>
          </w:p>
        </w:tc>
        <w:tc>
          <w:tcPr>
            <w:tcW w:w="857" w:type="pct"/>
            <w:vMerge/>
            <w:tcBorders>
              <w:left w:val="nil"/>
              <w:bottom w:val="single" w:sz="12" w:space="0" w:color="auto"/>
              <w:right w:val="nil"/>
            </w:tcBorders>
          </w:tcPr>
          <w:p w14:paraId="53E300D5" w14:textId="77777777" w:rsidR="00BA6ED5" w:rsidRPr="0045599A" w:rsidRDefault="00BA6ED5" w:rsidP="00BA6ED5">
            <w:pPr>
              <w:tabs>
                <w:tab w:val="left" w:pos="630"/>
              </w:tabs>
              <w:spacing w:line="300" w:lineRule="auto"/>
              <w:jc w:val="left"/>
              <w:rPr>
                <w:rFonts w:ascii="Times New Roman" w:hAnsi="Times New Roman"/>
                <w:sz w:val="22"/>
              </w:rPr>
            </w:pPr>
          </w:p>
        </w:tc>
      </w:tr>
      <w:tr w:rsidR="0045599A" w:rsidRPr="0045599A" w14:paraId="51D60C49" w14:textId="77777777" w:rsidTr="008B4868">
        <w:tc>
          <w:tcPr>
            <w:tcW w:w="1059" w:type="pct"/>
            <w:tcBorders>
              <w:top w:val="single" w:sz="12" w:space="0" w:color="auto"/>
              <w:left w:val="nil"/>
              <w:bottom w:val="nil"/>
              <w:right w:val="nil"/>
            </w:tcBorders>
          </w:tcPr>
          <w:p w14:paraId="13842A83"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eastAsia="宋体" w:hAnsi="Times New Roman"/>
                <w:sz w:val="22"/>
              </w:rPr>
              <w:t>Median</w:t>
            </w:r>
          </w:p>
        </w:tc>
        <w:tc>
          <w:tcPr>
            <w:tcW w:w="558" w:type="pct"/>
            <w:tcBorders>
              <w:top w:val="single" w:sz="12" w:space="0" w:color="auto"/>
              <w:left w:val="nil"/>
              <w:bottom w:val="nil"/>
              <w:right w:val="nil"/>
            </w:tcBorders>
          </w:tcPr>
          <w:p w14:paraId="505F92CB"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8.06</w:t>
            </w:r>
          </w:p>
        </w:tc>
        <w:tc>
          <w:tcPr>
            <w:tcW w:w="764" w:type="pct"/>
            <w:tcBorders>
              <w:top w:val="single" w:sz="12" w:space="0" w:color="auto"/>
              <w:left w:val="nil"/>
              <w:bottom w:val="nil"/>
              <w:right w:val="nil"/>
            </w:tcBorders>
          </w:tcPr>
          <w:p w14:paraId="7D8F6037"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8.43</w:t>
            </w:r>
          </w:p>
        </w:tc>
        <w:tc>
          <w:tcPr>
            <w:tcW w:w="809" w:type="pct"/>
            <w:tcBorders>
              <w:top w:val="single" w:sz="12" w:space="0" w:color="auto"/>
              <w:left w:val="nil"/>
              <w:bottom w:val="nil"/>
              <w:right w:val="nil"/>
            </w:tcBorders>
          </w:tcPr>
          <w:p w14:paraId="006B2275"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8.78</w:t>
            </w:r>
          </w:p>
        </w:tc>
        <w:tc>
          <w:tcPr>
            <w:tcW w:w="619" w:type="pct"/>
            <w:gridSpan w:val="2"/>
            <w:tcBorders>
              <w:top w:val="single" w:sz="12" w:space="0" w:color="auto"/>
              <w:left w:val="nil"/>
              <w:bottom w:val="nil"/>
              <w:right w:val="nil"/>
            </w:tcBorders>
          </w:tcPr>
          <w:p w14:paraId="29159B60"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9.25</w:t>
            </w:r>
          </w:p>
        </w:tc>
        <w:tc>
          <w:tcPr>
            <w:tcW w:w="334" w:type="pct"/>
            <w:tcBorders>
              <w:top w:val="single" w:sz="12" w:space="0" w:color="auto"/>
              <w:left w:val="nil"/>
              <w:bottom w:val="nil"/>
              <w:right w:val="nil"/>
            </w:tcBorders>
          </w:tcPr>
          <w:p w14:paraId="3CF6868C" w14:textId="77777777" w:rsidR="00BA6ED5" w:rsidRPr="0045599A" w:rsidRDefault="00BA6ED5" w:rsidP="00BA6ED5">
            <w:pPr>
              <w:tabs>
                <w:tab w:val="left" w:pos="630"/>
              </w:tabs>
              <w:spacing w:line="300" w:lineRule="auto"/>
              <w:jc w:val="left"/>
              <w:rPr>
                <w:rFonts w:ascii="Times New Roman" w:hAnsi="Times New Roman"/>
                <w:sz w:val="22"/>
              </w:rPr>
            </w:pPr>
          </w:p>
        </w:tc>
        <w:tc>
          <w:tcPr>
            <w:tcW w:w="857" w:type="pct"/>
            <w:tcBorders>
              <w:top w:val="single" w:sz="12" w:space="0" w:color="auto"/>
              <w:left w:val="nil"/>
              <w:bottom w:val="nil"/>
              <w:right w:val="nil"/>
            </w:tcBorders>
          </w:tcPr>
          <w:p w14:paraId="58947193" w14:textId="77777777" w:rsidR="00BA6ED5" w:rsidRPr="0045599A" w:rsidRDefault="00BA6ED5" w:rsidP="00BA6ED5">
            <w:pPr>
              <w:tabs>
                <w:tab w:val="left" w:pos="630"/>
              </w:tabs>
              <w:spacing w:line="300" w:lineRule="auto"/>
              <w:jc w:val="left"/>
              <w:rPr>
                <w:rFonts w:ascii="Times New Roman" w:hAnsi="Times New Roman"/>
                <w:sz w:val="22"/>
              </w:rPr>
            </w:pPr>
          </w:p>
        </w:tc>
      </w:tr>
      <w:tr w:rsidR="0045599A" w:rsidRPr="0045599A" w14:paraId="04E2ECA2" w14:textId="77777777" w:rsidTr="008B4868">
        <w:tc>
          <w:tcPr>
            <w:tcW w:w="1059" w:type="pct"/>
            <w:tcBorders>
              <w:top w:val="nil"/>
              <w:left w:val="nil"/>
              <w:bottom w:val="nil"/>
              <w:right w:val="nil"/>
            </w:tcBorders>
          </w:tcPr>
          <w:p w14:paraId="1BA23E57"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eastAsia="宋体" w:hAnsi="Times New Roman"/>
                <w:sz w:val="22"/>
              </w:rPr>
              <w:t>No. of cases/Person-years</w:t>
            </w:r>
          </w:p>
        </w:tc>
        <w:tc>
          <w:tcPr>
            <w:tcW w:w="558" w:type="pct"/>
            <w:tcBorders>
              <w:top w:val="nil"/>
              <w:left w:val="nil"/>
              <w:bottom w:val="nil"/>
              <w:right w:val="nil"/>
            </w:tcBorders>
          </w:tcPr>
          <w:p w14:paraId="3A3E3FB6"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19/20506</w:t>
            </w:r>
          </w:p>
        </w:tc>
        <w:tc>
          <w:tcPr>
            <w:tcW w:w="764" w:type="pct"/>
            <w:tcBorders>
              <w:top w:val="nil"/>
              <w:left w:val="nil"/>
              <w:bottom w:val="nil"/>
              <w:right w:val="nil"/>
            </w:tcBorders>
          </w:tcPr>
          <w:p w14:paraId="011EF420"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53/31680</w:t>
            </w:r>
          </w:p>
        </w:tc>
        <w:tc>
          <w:tcPr>
            <w:tcW w:w="809" w:type="pct"/>
            <w:tcBorders>
              <w:top w:val="nil"/>
              <w:left w:val="nil"/>
              <w:bottom w:val="nil"/>
              <w:right w:val="nil"/>
            </w:tcBorders>
          </w:tcPr>
          <w:p w14:paraId="1B881C49"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70/22365</w:t>
            </w:r>
          </w:p>
        </w:tc>
        <w:tc>
          <w:tcPr>
            <w:tcW w:w="619" w:type="pct"/>
            <w:gridSpan w:val="2"/>
            <w:tcBorders>
              <w:top w:val="nil"/>
              <w:left w:val="nil"/>
              <w:bottom w:val="nil"/>
              <w:right w:val="nil"/>
            </w:tcBorders>
          </w:tcPr>
          <w:p w14:paraId="4FB1D9E3"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47/8329</w:t>
            </w:r>
          </w:p>
        </w:tc>
        <w:tc>
          <w:tcPr>
            <w:tcW w:w="334" w:type="pct"/>
            <w:tcBorders>
              <w:top w:val="nil"/>
              <w:left w:val="nil"/>
              <w:bottom w:val="nil"/>
              <w:right w:val="nil"/>
            </w:tcBorders>
          </w:tcPr>
          <w:p w14:paraId="7500B5BC" w14:textId="77777777" w:rsidR="00BA6ED5" w:rsidRPr="0045599A" w:rsidRDefault="00BA6ED5" w:rsidP="00BA6ED5">
            <w:pPr>
              <w:tabs>
                <w:tab w:val="left" w:pos="630"/>
              </w:tabs>
              <w:spacing w:line="300" w:lineRule="auto"/>
              <w:jc w:val="left"/>
              <w:rPr>
                <w:rFonts w:ascii="Times New Roman" w:hAnsi="Times New Roman"/>
                <w:sz w:val="22"/>
              </w:rPr>
            </w:pPr>
          </w:p>
        </w:tc>
        <w:tc>
          <w:tcPr>
            <w:tcW w:w="857" w:type="pct"/>
            <w:tcBorders>
              <w:top w:val="nil"/>
              <w:left w:val="nil"/>
              <w:bottom w:val="nil"/>
              <w:right w:val="nil"/>
            </w:tcBorders>
          </w:tcPr>
          <w:p w14:paraId="3748F4C5" w14:textId="77777777" w:rsidR="00BA6ED5" w:rsidRPr="0045599A" w:rsidRDefault="00BA6ED5" w:rsidP="00BA6ED5">
            <w:pPr>
              <w:tabs>
                <w:tab w:val="left" w:pos="630"/>
              </w:tabs>
              <w:spacing w:line="300" w:lineRule="auto"/>
              <w:jc w:val="left"/>
              <w:rPr>
                <w:rFonts w:ascii="Times New Roman" w:hAnsi="Times New Roman"/>
                <w:sz w:val="22"/>
              </w:rPr>
            </w:pPr>
          </w:p>
        </w:tc>
      </w:tr>
      <w:tr w:rsidR="0045599A" w:rsidRPr="0045599A" w14:paraId="41139A12" w14:textId="77777777" w:rsidTr="008B4868">
        <w:tc>
          <w:tcPr>
            <w:tcW w:w="1059" w:type="pct"/>
            <w:tcBorders>
              <w:top w:val="nil"/>
              <w:left w:val="nil"/>
              <w:bottom w:val="nil"/>
              <w:right w:val="nil"/>
            </w:tcBorders>
          </w:tcPr>
          <w:p w14:paraId="109CA5C5" w14:textId="77777777" w:rsidR="00BA6ED5" w:rsidRPr="0045599A" w:rsidRDefault="00BA6ED5" w:rsidP="00BA6ED5">
            <w:pPr>
              <w:tabs>
                <w:tab w:val="left" w:pos="630"/>
              </w:tabs>
              <w:spacing w:line="300" w:lineRule="auto"/>
              <w:ind w:firstLineChars="100" w:firstLine="220"/>
              <w:jc w:val="left"/>
              <w:rPr>
                <w:rFonts w:ascii="Times New Roman" w:hAnsi="Times New Roman"/>
                <w:sz w:val="22"/>
              </w:rPr>
            </w:pPr>
            <w:r w:rsidRPr="0045599A">
              <w:rPr>
                <w:rFonts w:ascii="Times New Roman" w:hAnsi="Times New Roman"/>
                <w:sz w:val="22"/>
              </w:rPr>
              <w:t>Model 1, HR (95% CI)</w:t>
            </w:r>
          </w:p>
        </w:tc>
        <w:tc>
          <w:tcPr>
            <w:tcW w:w="558" w:type="pct"/>
            <w:tcBorders>
              <w:top w:val="nil"/>
              <w:left w:val="nil"/>
              <w:bottom w:val="nil"/>
              <w:right w:val="nil"/>
            </w:tcBorders>
          </w:tcPr>
          <w:p w14:paraId="649042C4"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 xml:space="preserve">1.00 </w:t>
            </w:r>
          </w:p>
        </w:tc>
        <w:tc>
          <w:tcPr>
            <w:tcW w:w="764" w:type="pct"/>
            <w:tcBorders>
              <w:top w:val="nil"/>
              <w:left w:val="nil"/>
              <w:bottom w:val="nil"/>
              <w:right w:val="nil"/>
            </w:tcBorders>
          </w:tcPr>
          <w:p w14:paraId="0D5E4EFE"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1.80 (1.06, 3.03)</w:t>
            </w:r>
          </w:p>
        </w:tc>
        <w:tc>
          <w:tcPr>
            <w:tcW w:w="809" w:type="pct"/>
            <w:tcBorders>
              <w:top w:val="nil"/>
              <w:left w:val="nil"/>
              <w:bottom w:val="nil"/>
              <w:right w:val="nil"/>
            </w:tcBorders>
          </w:tcPr>
          <w:p w14:paraId="76092E6D"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3.28 (1.97, 5.45)</w:t>
            </w:r>
          </w:p>
        </w:tc>
        <w:tc>
          <w:tcPr>
            <w:tcW w:w="619" w:type="pct"/>
            <w:gridSpan w:val="2"/>
            <w:tcBorders>
              <w:top w:val="nil"/>
              <w:left w:val="nil"/>
              <w:bottom w:val="nil"/>
              <w:right w:val="nil"/>
            </w:tcBorders>
          </w:tcPr>
          <w:p w14:paraId="594708BA"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5.50 (3.21, 9.41)</w:t>
            </w:r>
          </w:p>
        </w:tc>
        <w:tc>
          <w:tcPr>
            <w:tcW w:w="334" w:type="pct"/>
            <w:tcBorders>
              <w:top w:val="nil"/>
              <w:left w:val="nil"/>
              <w:bottom w:val="nil"/>
              <w:right w:val="nil"/>
            </w:tcBorders>
          </w:tcPr>
          <w:p w14:paraId="1526AE9A"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&lt;0.001</w:t>
            </w:r>
          </w:p>
        </w:tc>
        <w:tc>
          <w:tcPr>
            <w:tcW w:w="857" w:type="pct"/>
            <w:tcBorders>
              <w:top w:val="nil"/>
              <w:left w:val="nil"/>
              <w:bottom w:val="nil"/>
              <w:right w:val="nil"/>
            </w:tcBorders>
          </w:tcPr>
          <w:p w14:paraId="0804F40F"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1.55 (1.38-1.74) &lt;0.001</w:t>
            </w:r>
          </w:p>
        </w:tc>
      </w:tr>
      <w:tr w:rsidR="0045599A" w:rsidRPr="0045599A" w14:paraId="10A3AB31" w14:textId="77777777" w:rsidTr="008B4868">
        <w:tc>
          <w:tcPr>
            <w:tcW w:w="1059" w:type="pct"/>
            <w:tcBorders>
              <w:top w:val="nil"/>
              <w:left w:val="nil"/>
              <w:bottom w:val="nil"/>
              <w:right w:val="nil"/>
            </w:tcBorders>
          </w:tcPr>
          <w:p w14:paraId="280A8E57" w14:textId="77777777" w:rsidR="00BA6ED5" w:rsidRPr="0045599A" w:rsidRDefault="00BA6ED5" w:rsidP="00BA6ED5">
            <w:pPr>
              <w:tabs>
                <w:tab w:val="left" w:pos="630"/>
              </w:tabs>
              <w:spacing w:line="300" w:lineRule="auto"/>
              <w:ind w:firstLineChars="100" w:firstLine="220"/>
              <w:jc w:val="left"/>
              <w:rPr>
                <w:rFonts w:ascii="Times New Roman" w:hAnsi="Times New Roman"/>
                <w:sz w:val="22"/>
              </w:rPr>
            </w:pPr>
            <w:r w:rsidRPr="0045599A">
              <w:rPr>
                <w:rFonts w:ascii="Times New Roman" w:hAnsi="Times New Roman"/>
                <w:sz w:val="22"/>
              </w:rPr>
              <w:t>Model 2, HR (95% CI)</w:t>
            </w:r>
          </w:p>
        </w:tc>
        <w:tc>
          <w:tcPr>
            <w:tcW w:w="558" w:type="pct"/>
            <w:tcBorders>
              <w:top w:val="nil"/>
              <w:left w:val="nil"/>
              <w:bottom w:val="nil"/>
              <w:right w:val="nil"/>
            </w:tcBorders>
          </w:tcPr>
          <w:p w14:paraId="3803655D"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 xml:space="preserve">1.00 </w:t>
            </w:r>
          </w:p>
        </w:tc>
        <w:tc>
          <w:tcPr>
            <w:tcW w:w="764" w:type="pct"/>
            <w:tcBorders>
              <w:top w:val="nil"/>
              <w:left w:val="nil"/>
              <w:bottom w:val="nil"/>
              <w:right w:val="nil"/>
            </w:tcBorders>
          </w:tcPr>
          <w:p w14:paraId="75547EBE"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1.33 (0.79, 2.26)</w:t>
            </w:r>
          </w:p>
        </w:tc>
        <w:tc>
          <w:tcPr>
            <w:tcW w:w="809" w:type="pct"/>
            <w:tcBorders>
              <w:top w:val="nil"/>
              <w:left w:val="nil"/>
              <w:bottom w:val="nil"/>
              <w:right w:val="nil"/>
            </w:tcBorders>
          </w:tcPr>
          <w:p w14:paraId="458F36AF"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2.09 (1.25, 3.47)</w:t>
            </w:r>
          </w:p>
        </w:tc>
        <w:tc>
          <w:tcPr>
            <w:tcW w:w="619" w:type="pct"/>
            <w:gridSpan w:val="2"/>
            <w:tcBorders>
              <w:top w:val="nil"/>
              <w:left w:val="nil"/>
              <w:bottom w:val="nil"/>
              <w:right w:val="nil"/>
            </w:tcBorders>
          </w:tcPr>
          <w:p w14:paraId="2231B490"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2.93 (1.70, 5.03)</w:t>
            </w:r>
          </w:p>
        </w:tc>
        <w:tc>
          <w:tcPr>
            <w:tcW w:w="334" w:type="pct"/>
            <w:tcBorders>
              <w:top w:val="nil"/>
              <w:left w:val="nil"/>
              <w:bottom w:val="nil"/>
              <w:right w:val="nil"/>
            </w:tcBorders>
          </w:tcPr>
          <w:p w14:paraId="67E8BBBF"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&lt;0.001</w:t>
            </w:r>
          </w:p>
        </w:tc>
        <w:tc>
          <w:tcPr>
            <w:tcW w:w="857" w:type="pct"/>
            <w:tcBorders>
              <w:top w:val="nil"/>
              <w:left w:val="nil"/>
              <w:bottom w:val="nil"/>
              <w:right w:val="nil"/>
            </w:tcBorders>
          </w:tcPr>
          <w:p w14:paraId="66777A82"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1.36 (1.19-1.54) &lt;0.001</w:t>
            </w:r>
          </w:p>
        </w:tc>
      </w:tr>
      <w:tr w:rsidR="0045599A" w:rsidRPr="0045599A" w14:paraId="4811F6E3" w14:textId="77777777" w:rsidTr="008B4868">
        <w:tc>
          <w:tcPr>
            <w:tcW w:w="1059" w:type="pct"/>
            <w:tcBorders>
              <w:top w:val="nil"/>
              <w:left w:val="nil"/>
              <w:bottom w:val="single" w:sz="12" w:space="0" w:color="auto"/>
              <w:right w:val="nil"/>
            </w:tcBorders>
          </w:tcPr>
          <w:p w14:paraId="71EB21BB" w14:textId="77777777" w:rsidR="00BA6ED5" w:rsidRPr="0045599A" w:rsidRDefault="00BA6ED5" w:rsidP="00BA6ED5">
            <w:pPr>
              <w:tabs>
                <w:tab w:val="left" w:pos="630"/>
              </w:tabs>
              <w:spacing w:line="300" w:lineRule="auto"/>
              <w:ind w:firstLineChars="100" w:firstLine="220"/>
              <w:jc w:val="left"/>
              <w:rPr>
                <w:rFonts w:ascii="Times New Roman" w:hAnsi="Times New Roman"/>
                <w:sz w:val="22"/>
              </w:rPr>
            </w:pPr>
            <w:r w:rsidRPr="0045599A">
              <w:rPr>
                <w:rFonts w:ascii="Times New Roman" w:hAnsi="Times New Roman"/>
                <w:sz w:val="22"/>
              </w:rPr>
              <w:t>Model 3, HR (95% CI)</w:t>
            </w:r>
          </w:p>
        </w:tc>
        <w:tc>
          <w:tcPr>
            <w:tcW w:w="558" w:type="pct"/>
            <w:tcBorders>
              <w:top w:val="nil"/>
              <w:left w:val="nil"/>
              <w:bottom w:val="single" w:sz="12" w:space="0" w:color="auto"/>
              <w:right w:val="nil"/>
            </w:tcBorders>
          </w:tcPr>
          <w:p w14:paraId="647A0635"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 xml:space="preserve">1.00 </w:t>
            </w:r>
          </w:p>
        </w:tc>
        <w:tc>
          <w:tcPr>
            <w:tcW w:w="764" w:type="pct"/>
            <w:tcBorders>
              <w:top w:val="nil"/>
              <w:left w:val="nil"/>
              <w:bottom w:val="single" w:sz="12" w:space="0" w:color="auto"/>
              <w:right w:val="nil"/>
            </w:tcBorders>
          </w:tcPr>
          <w:p w14:paraId="384D0216"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1.27 (0.75, 2.17)</w:t>
            </w:r>
          </w:p>
        </w:tc>
        <w:tc>
          <w:tcPr>
            <w:tcW w:w="809" w:type="pct"/>
            <w:tcBorders>
              <w:top w:val="nil"/>
              <w:left w:val="nil"/>
              <w:bottom w:val="single" w:sz="12" w:space="0" w:color="auto"/>
              <w:right w:val="nil"/>
            </w:tcBorders>
          </w:tcPr>
          <w:p w14:paraId="7D55CFDE"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2.06 (1.21, 3.49)</w:t>
            </w:r>
          </w:p>
        </w:tc>
        <w:tc>
          <w:tcPr>
            <w:tcW w:w="619" w:type="pct"/>
            <w:gridSpan w:val="2"/>
            <w:tcBorders>
              <w:top w:val="nil"/>
              <w:left w:val="nil"/>
              <w:bottom w:val="single" w:sz="12" w:space="0" w:color="auto"/>
              <w:right w:val="nil"/>
            </w:tcBorders>
          </w:tcPr>
          <w:p w14:paraId="60147B98"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2.98 (1.67, 5.30)</w:t>
            </w:r>
          </w:p>
        </w:tc>
        <w:tc>
          <w:tcPr>
            <w:tcW w:w="334" w:type="pct"/>
            <w:tcBorders>
              <w:top w:val="nil"/>
              <w:left w:val="nil"/>
              <w:bottom w:val="single" w:sz="12" w:space="0" w:color="auto"/>
              <w:right w:val="nil"/>
            </w:tcBorders>
          </w:tcPr>
          <w:p w14:paraId="0CD6717B"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&lt;0.001</w:t>
            </w:r>
          </w:p>
        </w:tc>
        <w:tc>
          <w:tcPr>
            <w:tcW w:w="857" w:type="pct"/>
            <w:tcBorders>
              <w:top w:val="nil"/>
              <w:left w:val="nil"/>
              <w:bottom w:val="single" w:sz="12" w:space="0" w:color="auto"/>
              <w:right w:val="nil"/>
            </w:tcBorders>
          </w:tcPr>
          <w:p w14:paraId="19CC2772" w14:textId="77777777" w:rsidR="00BA6ED5" w:rsidRPr="0045599A" w:rsidRDefault="00BA6ED5" w:rsidP="00BA6ED5">
            <w:pPr>
              <w:tabs>
                <w:tab w:val="left" w:pos="630"/>
              </w:tabs>
              <w:spacing w:line="300" w:lineRule="auto"/>
              <w:jc w:val="left"/>
              <w:rPr>
                <w:rFonts w:ascii="Times New Roman" w:hAnsi="Times New Roman"/>
                <w:sz w:val="22"/>
              </w:rPr>
            </w:pPr>
            <w:r w:rsidRPr="0045599A">
              <w:rPr>
                <w:rFonts w:ascii="Times New Roman" w:hAnsi="Times New Roman"/>
                <w:sz w:val="22"/>
              </w:rPr>
              <w:t>1.40 (1.22-1.60) &lt;0.001</w:t>
            </w:r>
          </w:p>
        </w:tc>
      </w:tr>
    </w:tbl>
    <w:p w14:paraId="74393E53" w14:textId="77777777" w:rsidR="00BA6ED5" w:rsidRPr="0045599A" w:rsidRDefault="00BA6ED5" w:rsidP="00BA6ED5">
      <w:pPr>
        <w:jc w:val="left"/>
        <w:rPr>
          <w:rFonts w:ascii="Times New Roman" w:eastAsia="宋体" w:hAnsi="Times New Roman" w:cs="Times New Roman"/>
          <w:szCs w:val="21"/>
          <w14:ligatures w14:val="none"/>
        </w:rPr>
      </w:pPr>
      <w:proofErr w:type="spellStart"/>
      <w:r w:rsidRPr="0045599A">
        <w:rPr>
          <w:rFonts w:ascii="Times New Roman" w:eastAsia="宋体" w:hAnsi="Times New Roman" w:cs="Times New Roman"/>
          <w:szCs w:val="21"/>
          <w14:ligatures w14:val="none"/>
        </w:rPr>
        <w:t>TyG</w:t>
      </w:r>
      <w:proofErr w:type="spellEnd"/>
      <w:r w:rsidRPr="0045599A">
        <w:rPr>
          <w:rFonts w:ascii="Times New Roman" w:eastAsia="宋体" w:hAnsi="Times New Roman" w:cs="Times New Roman"/>
          <w:szCs w:val="21"/>
          <w14:ligatures w14:val="none"/>
        </w:rPr>
        <w:t xml:space="preserve">, triglyceride-glucose; HR, hazard ratio; CI, confidence interval; </w:t>
      </w:r>
      <w:r w:rsidRPr="0045599A">
        <w:rPr>
          <w:rFonts w:ascii="Times New Roman" w:eastAsia="宋体" w:hAnsi="Times New Roman" w:cs="Times New Roman"/>
          <w:kern w:val="0"/>
          <w:szCs w:val="21"/>
          <w14:ligatures w14:val="none"/>
        </w:rPr>
        <w:t>ART, antiretroviral therapy</w:t>
      </w:r>
    </w:p>
    <w:p w14:paraId="5318EA84" w14:textId="77777777" w:rsidR="00BA6ED5" w:rsidRPr="0045599A" w:rsidRDefault="00BA6ED5" w:rsidP="00BA6ED5">
      <w:pPr>
        <w:jc w:val="left"/>
        <w:rPr>
          <w:rFonts w:ascii="Times New Roman" w:eastAsia="宋体" w:hAnsi="Times New Roman" w:cs="Times New Roman"/>
          <w:szCs w:val="21"/>
          <w14:ligatures w14:val="none"/>
        </w:rPr>
      </w:pPr>
      <w:r w:rsidRPr="0045599A">
        <w:rPr>
          <w:rFonts w:ascii="Times New Roman" w:eastAsia="宋体" w:hAnsi="Times New Roman" w:cs="Times New Roman"/>
          <w:szCs w:val="21"/>
          <w14:ligatures w14:val="none"/>
        </w:rPr>
        <w:t>Model 1: an unadjusted model</w:t>
      </w:r>
    </w:p>
    <w:p w14:paraId="7DE9A73C" w14:textId="77777777" w:rsidR="00BA6ED5" w:rsidRPr="0045599A" w:rsidRDefault="00BA6ED5" w:rsidP="00BA6ED5">
      <w:pPr>
        <w:jc w:val="left"/>
        <w:rPr>
          <w:rFonts w:ascii="Times New Roman" w:eastAsia="宋体" w:hAnsi="Times New Roman" w:cs="Times New Roman"/>
          <w:szCs w:val="21"/>
          <w14:ligatures w14:val="none"/>
        </w:rPr>
      </w:pPr>
      <w:r w:rsidRPr="0045599A">
        <w:rPr>
          <w:rFonts w:ascii="Times New Roman" w:eastAsia="宋体" w:hAnsi="Times New Roman" w:cs="Times New Roman"/>
          <w:szCs w:val="21"/>
          <w14:ligatures w14:val="none"/>
        </w:rPr>
        <w:t>Model 2: adjusted for age, body mass index, marital status</w:t>
      </w:r>
    </w:p>
    <w:p w14:paraId="0E979898" w14:textId="47B0D368" w:rsidR="00BA6ED5" w:rsidRPr="0045599A" w:rsidRDefault="00BA6ED5" w:rsidP="0011401B">
      <w:pPr>
        <w:jc w:val="left"/>
        <w:rPr>
          <w:rFonts w:ascii="Times New Roman" w:eastAsia="宋体" w:hAnsi="Times New Roman" w:cs="Times New Roman"/>
          <w:szCs w:val="21"/>
          <w14:ligatures w14:val="none"/>
        </w:rPr>
      </w:pPr>
      <w:r w:rsidRPr="0045599A">
        <w:rPr>
          <w:rFonts w:ascii="Times New Roman" w:eastAsia="宋体" w:hAnsi="Times New Roman" w:cs="Times New Roman"/>
          <w:szCs w:val="21"/>
          <w14:ligatures w14:val="none"/>
        </w:rPr>
        <w:t>Model 3: adjusted for age, body mass index, marital status, smoking, drinking, high-density lipoprotein cholesterol, low-density lipoprotein cholesterol, total cholesterol, hypertension, CD4 count, HIV transmission route, Hepatitis B virus; Hepatitis C virus; ART treatment regimen</w:t>
      </w:r>
    </w:p>
    <w:p w14:paraId="34F22C3A" w14:textId="29BEA337" w:rsidR="00BA6ED5" w:rsidRPr="0045599A" w:rsidRDefault="00BA6ED5" w:rsidP="0011401B">
      <w:pPr>
        <w:spacing w:line="360" w:lineRule="auto"/>
        <w:jc w:val="left"/>
        <w:rPr>
          <w:rFonts w:ascii="Times New Roman" w:eastAsia="宋体" w:hAnsi="Times New Roman" w:cs="Times New Roman"/>
          <w:b/>
          <w:bCs/>
          <w:sz w:val="24"/>
          <w:szCs w:val="24"/>
          <w14:ligatures w14:val="none"/>
        </w:rPr>
      </w:pPr>
      <w:r w:rsidRPr="0045599A">
        <w:rPr>
          <w:rFonts w:ascii="Times New Roman" w:eastAsia="宋体" w:hAnsi="Times New Roman" w:cs="Times New Roman"/>
          <w:b/>
          <w:bCs/>
          <w:sz w:val="24"/>
          <w:szCs w:val="24"/>
          <w14:ligatures w14:val="none"/>
        </w:rPr>
        <w:lastRenderedPageBreak/>
        <w:t xml:space="preserve">Supplementary Table 3 </w:t>
      </w:r>
      <w:bookmarkStart w:id="5" w:name="_Hlk187258070"/>
      <w:r w:rsidR="00506E41" w:rsidRPr="0045599A">
        <w:rPr>
          <w:rFonts w:ascii="Times New Roman" w:eastAsia="宋体" w:hAnsi="Times New Roman" w:cs="Times New Roman" w:hint="eastAsia"/>
          <w:sz w:val="24"/>
          <w:szCs w:val="24"/>
          <w14:ligatures w14:val="none"/>
        </w:rPr>
        <w:t xml:space="preserve">Cox proportional hazards analysis of the </w:t>
      </w:r>
      <w:r w:rsidR="00506E41" w:rsidRPr="0045599A">
        <w:rPr>
          <w:rFonts w:ascii="Times New Roman" w:hAnsi="Times New Roman" w:cs="Times New Roman" w:hint="eastAsia"/>
          <w:sz w:val="24"/>
          <w:szCs w:val="28"/>
        </w:rPr>
        <w:t>a</w:t>
      </w:r>
      <w:r w:rsidR="00506E41" w:rsidRPr="0045599A">
        <w:rPr>
          <w:rFonts w:ascii="Times New Roman" w:hAnsi="Times New Roman" w:cs="Times New Roman"/>
          <w:sz w:val="24"/>
          <w:szCs w:val="28"/>
        </w:rPr>
        <w:t>ssociation</w:t>
      </w:r>
      <w:r w:rsidRPr="0045599A">
        <w:rPr>
          <w:rFonts w:ascii="Times New Roman" w:eastAsia="宋体" w:hAnsi="Times New Roman" w:cs="Times New Roman"/>
          <w:sz w:val="24"/>
          <w:szCs w:val="24"/>
          <w14:ligatures w14:val="none"/>
        </w:rPr>
        <w:t xml:space="preserve"> between </w:t>
      </w:r>
      <w:proofErr w:type="spellStart"/>
      <w:r w:rsidRPr="0045599A">
        <w:rPr>
          <w:rFonts w:ascii="Times New Roman" w:eastAsia="宋体" w:hAnsi="Times New Roman" w:cs="Times New Roman"/>
          <w:sz w:val="24"/>
          <w:szCs w:val="24"/>
          <w14:ligatures w14:val="none"/>
        </w:rPr>
        <w:t>TyG</w:t>
      </w:r>
      <w:proofErr w:type="spellEnd"/>
      <w:r w:rsidRPr="0045599A">
        <w:rPr>
          <w:rFonts w:ascii="Times New Roman" w:eastAsia="宋体" w:hAnsi="Times New Roman" w:cs="Times New Roman"/>
          <w:sz w:val="24"/>
          <w:szCs w:val="24"/>
          <w14:ligatures w14:val="none"/>
        </w:rPr>
        <w:t xml:space="preserve"> index and cardiovascular disease risk in women living with HIV</w:t>
      </w:r>
    </w:p>
    <w:bookmarkEnd w:id="5"/>
    <w:tbl>
      <w:tblPr>
        <w:tblStyle w:val="a3"/>
        <w:tblW w:w="5332"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661"/>
        <w:gridCol w:w="2274"/>
        <w:gridCol w:w="2408"/>
        <w:gridCol w:w="494"/>
        <w:gridCol w:w="1349"/>
        <w:gridCol w:w="994"/>
        <w:gridCol w:w="2551"/>
      </w:tblGrid>
      <w:tr w:rsidR="0045599A" w:rsidRPr="0045599A" w14:paraId="17453104" w14:textId="77777777" w:rsidTr="008B4868">
        <w:tc>
          <w:tcPr>
            <w:tcW w:w="1059" w:type="pct"/>
            <w:tcBorders>
              <w:top w:val="single" w:sz="12" w:space="0" w:color="auto"/>
              <w:left w:val="nil"/>
              <w:bottom w:val="nil"/>
              <w:right w:val="nil"/>
            </w:tcBorders>
          </w:tcPr>
          <w:p w14:paraId="0675E8B0"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p>
        </w:tc>
        <w:tc>
          <w:tcPr>
            <w:tcW w:w="2297" w:type="pct"/>
            <w:gridSpan w:val="4"/>
            <w:tcBorders>
              <w:top w:val="single" w:sz="12" w:space="0" w:color="auto"/>
              <w:left w:val="nil"/>
              <w:bottom w:val="nil"/>
              <w:right w:val="nil"/>
            </w:tcBorders>
            <w:hideMark/>
          </w:tcPr>
          <w:p w14:paraId="746C568A" w14:textId="77777777" w:rsidR="00BA6ED5" w:rsidRPr="0045599A" w:rsidRDefault="00BA6ED5" w:rsidP="008B4868">
            <w:pPr>
              <w:tabs>
                <w:tab w:val="left" w:pos="630"/>
              </w:tabs>
              <w:spacing w:line="300" w:lineRule="auto"/>
              <w:jc w:val="left"/>
              <w:rPr>
                <w:rFonts w:ascii="Times New Roman" w:eastAsia="宋体" w:hAnsi="Times New Roman" w:cs="Times New Roman"/>
                <w:b/>
                <w:bCs/>
                <w:i/>
                <w:sz w:val="22"/>
              </w:rPr>
            </w:pPr>
            <w:r w:rsidRPr="0045599A">
              <w:rPr>
                <w:rFonts w:ascii="Times New Roman" w:eastAsia="宋体" w:hAnsi="Times New Roman" w:cs="Times New Roman"/>
                <w:b/>
                <w:bCs/>
                <w:kern w:val="0"/>
                <w:sz w:val="22"/>
              </w:rPr>
              <w:t xml:space="preserve">Quartiles of </w:t>
            </w:r>
            <w:proofErr w:type="spellStart"/>
            <w:r w:rsidRPr="0045599A">
              <w:rPr>
                <w:rFonts w:ascii="Times New Roman" w:eastAsia="宋体" w:hAnsi="Times New Roman" w:cs="Times New Roman"/>
                <w:b/>
                <w:bCs/>
                <w:kern w:val="0"/>
                <w:sz w:val="22"/>
              </w:rPr>
              <w:t>TyG</w:t>
            </w:r>
            <w:proofErr w:type="spellEnd"/>
            <w:r w:rsidRPr="0045599A">
              <w:rPr>
                <w:rFonts w:ascii="Times New Roman" w:eastAsia="宋体" w:hAnsi="Times New Roman" w:cs="Times New Roman"/>
                <w:b/>
                <w:bCs/>
                <w:kern w:val="0"/>
                <w:sz w:val="22"/>
              </w:rPr>
              <w:t xml:space="preserve"> index</w:t>
            </w:r>
          </w:p>
        </w:tc>
        <w:tc>
          <w:tcPr>
            <w:tcW w:w="787" w:type="pct"/>
            <w:gridSpan w:val="2"/>
            <w:tcBorders>
              <w:top w:val="single" w:sz="12" w:space="0" w:color="auto"/>
              <w:left w:val="nil"/>
              <w:bottom w:val="nil"/>
              <w:right w:val="nil"/>
            </w:tcBorders>
          </w:tcPr>
          <w:p w14:paraId="7B40EB95" w14:textId="77777777" w:rsidR="00BA6ED5" w:rsidRPr="0045599A" w:rsidRDefault="00BA6ED5" w:rsidP="008B4868">
            <w:pPr>
              <w:tabs>
                <w:tab w:val="left" w:pos="630"/>
              </w:tabs>
              <w:spacing w:line="300" w:lineRule="auto"/>
              <w:ind w:firstLineChars="600" w:firstLine="1325"/>
              <w:jc w:val="left"/>
              <w:rPr>
                <w:rFonts w:ascii="Times New Roman" w:eastAsia="宋体" w:hAnsi="Times New Roman" w:cs="Times New Roman"/>
                <w:b/>
                <w:bCs/>
                <w:i/>
                <w:sz w:val="22"/>
              </w:rPr>
            </w:pPr>
            <w:r w:rsidRPr="0045599A">
              <w:rPr>
                <w:rFonts w:ascii="Times New Roman" w:eastAsia="宋体" w:hAnsi="Times New Roman" w:cs="Times New Roman"/>
                <w:b/>
                <w:bCs/>
                <w:i/>
                <w:sz w:val="22"/>
              </w:rPr>
              <w:t>P</w:t>
            </w:r>
            <w:r w:rsidRPr="0045599A">
              <w:rPr>
                <w:rFonts w:ascii="Times New Roman" w:eastAsia="宋体" w:hAnsi="Times New Roman" w:cs="Times New Roman"/>
                <w:b/>
                <w:bCs/>
                <w:sz w:val="22"/>
              </w:rPr>
              <w:t xml:space="preserve"> value</w:t>
            </w:r>
          </w:p>
        </w:tc>
        <w:tc>
          <w:tcPr>
            <w:tcW w:w="857" w:type="pct"/>
            <w:vMerge w:val="restart"/>
            <w:tcBorders>
              <w:top w:val="single" w:sz="12" w:space="0" w:color="auto"/>
              <w:left w:val="nil"/>
              <w:right w:val="nil"/>
            </w:tcBorders>
            <w:hideMark/>
          </w:tcPr>
          <w:p w14:paraId="049AB249"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Per 1 SD increase in</w:t>
            </w:r>
          </w:p>
          <w:p w14:paraId="3DB65770"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 xml:space="preserve">Log </w:t>
            </w:r>
            <w:proofErr w:type="spellStart"/>
            <w:r w:rsidRPr="0045599A">
              <w:rPr>
                <w:rFonts w:ascii="Times New Roman" w:eastAsia="宋体" w:hAnsi="Times New Roman" w:cs="Times New Roman"/>
                <w:b/>
                <w:bCs/>
                <w:sz w:val="22"/>
              </w:rPr>
              <w:t>TyG</w:t>
            </w:r>
            <w:proofErr w:type="spellEnd"/>
            <w:r w:rsidRPr="0045599A">
              <w:rPr>
                <w:rFonts w:ascii="Times New Roman" w:eastAsia="宋体" w:hAnsi="Times New Roman" w:cs="Times New Roman"/>
                <w:b/>
                <w:bCs/>
                <w:sz w:val="22"/>
              </w:rPr>
              <w:t xml:space="preserve"> values, </w:t>
            </w:r>
            <w:r w:rsidRPr="0045599A">
              <w:rPr>
                <w:rFonts w:ascii="Times New Roman" w:eastAsia="宋体" w:hAnsi="Times New Roman" w:cs="Times New Roman"/>
                <w:b/>
                <w:bCs/>
                <w:i/>
                <w:iCs/>
                <w:sz w:val="22"/>
              </w:rPr>
              <w:t>P</w:t>
            </w:r>
            <w:r w:rsidRPr="0045599A">
              <w:rPr>
                <w:rFonts w:ascii="Times New Roman" w:eastAsia="宋体" w:hAnsi="Times New Roman" w:cs="Times New Roman"/>
                <w:b/>
                <w:bCs/>
                <w:sz w:val="22"/>
              </w:rPr>
              <w:t xml:space="preserve"> value</w:t>
            </w:r>
          </w:p>
        </w:tc>
      </w:tr>
      <w:tr w:rsidR="0045599A" w:rsidRPr="0045599A" w14:paraId="54D5762A" w14:textId="77777777" w:rsidTr="008B4868">
        <w:tc>
          <w:tcPr>
            <w:tcW w:w="1059" w:type="pct"/>
            <w:tcBorders>
              <w:top w:val="nil"/>
              <w:left w:val="nil"/>
              <w:bottom w:val="single" w:sz="12" w:space="0" w:color="auto"/>
              <w:right w:val="nil"/>
            </w:tcBorders>
          </w:tcPr>
          <w:p w14:paraId="54762B50"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p>
        </w:tc>
        <w:tc>
          <w:tcPr>
            <w:tcW w:w="558" w:type="pct"/>
            <w:tcBorders>
              <w:top w:val="single" w:sz="8" w:space="0" w:color="auto"/>
              <w:left w:val="nil"/>
              <w:bottom w:val="single" w:sz="12" w:space="0" w:color="auto"/>
              <w:right w:val="nil"/>
            </w:tcBorders>
            <w:hideMark/>
          </w:tcPr>
          <w:p w14:paraId="54687321"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Quartile 1</w:t>
            </w:r>
          </w:p>
        </w:tc>
        <w:tc>
          <w:tcPr>
            <w:tcW w:w="764" w:type="pct"/>
            <w:tcBorders>
              <w:top w:val="single" w:sz="8" w:space="0" w:color="auto"/>
              <w:left w:val="nil"/>
              <w:bottom w:val="single" w:sz="12" w:space="0" w:color="auto"/>
              <w:right w:val="nil"/>
            </w:tcBorders>
            <w:hideMark/>
          </w:tcPr>
          <w:p w14:paraId="46159560"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Quartile 2</w:t>
            </w:r>
          </w:p>
        </w:tc>
        <w:tc>
          <w:tcPr>
            <w:tcW w:w="809" w:type="pct"/>
            <w:tcBorders>
              <w:top w:val="single" w:sz="8" w:space="0" w:color="auto"/>
              <w:left w:val="nil"/>
              <w:bottom w:val="single" w:sz="12" w:space="0" w:color="auto"/>
              <w:right w:val="nil"/>
            </w:tcBorders>
            <w:hideMark/>
          </w:tcPr>
          <w:p w14:paraId="45105C4A"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Quartile 3</w:t>
            </w:r>
          </w:p>
        </w:tc>
        <w:tc>
          <w:tcPr>
            <w:tcW w:w="619" w:type="pct"/>
            <w:gridSpan w:val="2"/>
            <w:tcBorders>
              <w:top w:val="single" w:sz="8" w:space="0" w:color="auto"/>
              <w:left w:val="nil"/>
              <w:bottom w:val="single" w:sz="12" w:space="0" w:color="auto"/>
              <w:right w:val="nil"/>
            </w:tcBorders>
            <w:hideMark/>
          </w:tcPr>
          <w:p w14:paraId="1FB1699D"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Quartile 4</w:t>
            </w:r>
          </w:p>
        </w:tc>
        <w:tc>
          <w:tcPr>
            <w:tcW w:w="334" w:type="pct"/>
            <w:tcBorders>
              <w:top w:val="nil"/>
              <w:left w:val="nil"/>
              <w:bottom w:val="single" w:sz="12" w:space="0" w:color="auto"/>
              <w:right w:val="nil"/>
            </w:tcBorders>
            <w:hideMark/>
          </w:tcPr>
          <w:p w14:paraId="742D60A2"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p>
        </w:tc>
        <w:tc>
          <w:tcPr>
            <w:tcW w:w="857" w:type="pct"/>
            <w:vMerge/>
            <w:tcBorders>
              <w:left w:val="nil"/>
              <w:bottom w:val="single" w:sz="12" w:space="0" w:color="auto"/>
              <w:right w:val="nil"/>
            </w:tcBorders>
            <w:hideMark/>
          </w:tcPr>
          <w:p w14:paraId="0BE11453"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p>
        </w:tc>
      </w:tr>
      <w:tr w:rsidR="0045599A" w:rsidRPr="0045599A" w14:paraId="540FED75" w14:textId="77777777" w:rsidTr="008B4868">
        <w:tc>
          <w:tcPr>
            <w:tcW w:w="1059" w:type="pct"/>
            <w:tcBorders>
              <w:top w:val="single" w:sz="12" w:space="0" w:color="auto"/>
              <w:left w:val="nil"/>
              <w:bottom w:val="nil"/>
              <w:right w:val="nil"/>
            </w:tcBorders>
            <w:shd w:val="clear" w:color="auto" w:fill="FFFFFF"/>
            <w:hideMark/>
          </w:tcPr>
          <w:p w14:paraId="1C230413"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Median</w:t>
            </w:r>
          </w:p>
        </w:tc>
        <w:tc>
          <w:tcPr>
            <w:tcW w:w="558" w:type="pct"/>
            <w:tcBorders>
              <w:top w:val="single" w:sz="12" w:space="0" w:color="auto"/>
              <w:left w:val="nil"/>
              <w:bottom w:val="nil"/>
              <w:right w:val="nil"/>
            </w:tcBorders>
            <w:shd w:val="clear" w:color="auto" w:fill="FFFFFF"/>
          </w:tcPr>
          <w:p w14:paraId="06600614"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7.90</w:t>
            </w:r>
          </w:p>
        </w:tc>
        <w:tc>
          <w:tcPr>
            <w:tcW w:w="764" w:type="pct"/>
            <w:tcBorders>
              <w:top w:val="single" w:sz="12" w:space="0" w:color="auto"/>
              <w:left w:val="nil"/>
              <w:bottom w:val="nil"/>
              <w:right w:val="nil"/>
            </w:tcBorders>
            <w:shd w:val="clear" w:color="auto" w:fill="FFFFFF"/>
          </w:tcPr>
          <w:p w14:paraId="2CD5D115"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8.33</w:t>
            </w:r>
          </w:p>
        </w:tc>
        <w:tc>
          <w:tcPr>
            <w:tcW w:w="809" w:type="pct"/>
            <w:tcBorders>
              <w:top w:val="single" w:sz="12" w:space="0" w:color="auto"/>
              <w:left w:val="nil"/>
              <w:bottom w:val="nil"/>
              <w:right w:val="nil"/>
            </w:tcBorders>
            <w:shd w:val="clear" w:color="auto" w:fill="FFFFFF"/>
          </w:tcPr>
          <w:p w14:paraId="21C2E5BA"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8.65</w:t>
            </w:r>
          </w:p>
        </w:tc>
        <w:tc>
          <w:tcPr>
            <w:tcW w:w="619" w:type="pct"/>
            <w:gridSpan w:val="2"/>
            <w:tcBorders>
              <w:top w:val="single" w:sz="12" w:space="0" w:color="auto"/>
              <w:left w:val="nil"/>
              <w:bottom w:val="nil"/>
              <w:right w:val="nil"/>
            </w:tcBorders>
            <w:shd w:val="clear" w:color="auto" w:fill="FFFFFF"/>
          </w:tcPr>
          <w:p w14:paraId="4CF3D4E8"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9.14</w:t>
            </w:r>
          </w:p>
        </w:tc>
        <w:tc>
          <w:tcPr>
            <w:tcW w:w="334" w:type="pct"/>
            <w:tcBorders>
              <w:top w:val="single" w:sz="12" w:space="0" w:color="auto"/>
              <w:left w:val="nil"/>
              <w:bottom w:val="nil"/>
              <w:right w:val="nil"/>
            </w:tcBorders>
            <w:shd w:val="clear" w:color="auto" w:fill="FFFFFF"/>
          </w:tcPr>
          <w:p w14:paraId="413B94EF"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p>
        </w:tc>
        <w:tc>
          <w:tcPr>
            <w:tcW w:w="857" w:type="pct"/>
            <w:tcBorders>
              <w:top w:val="single" w:sz="12" w:space="0" w:color="auto"/>
              <w:left w:val="nil"/>
              <w:bottom w:val="nil"/>
              <w:right w:val="nil"/>
            </w:tcBorders>
            <w:shd w:val="clear" w:color="auto" w:fill="FFFFFF"/>
          </w:tcPr>
          <w:p w14:paraId="25CD67B2"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p>
        </w:tc>
      </w:tr>
      <w:tr w:rsidR="0045599A" w:rsidRPr="0045599A" w14:paraId="51E892C1" w14:textId="77777777" w:rsidTr="008B4868">
        <w:tc>
          <w:tcPr>
            <w:tcW w:w="1059" w:type="pct"/>
            <w:tcBorders>
              <w:top w:val="nil"/>
              <w:left w:val="nil"/>
              <w:bottom w:val="nil"/>
              <w:right w:val="nil"/>
            </w:tcBorders>
            <w:hideMark/>
          </w:tcPr>
          <w:p w14:paraId="02157A86"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No. of cases/Person-years</w:t>
            </w:r>
          </w:p>
        </w:tc>
        <w:tc>
          <w:tcPr>
            <w:tcW w:w="558" w:type="pct"/>
            <w:tcBorders>
              <w:top w:val="nil"/>
              <w:left w:val="nil"/>
              <w:bottom w:val="nil"/>
              <w:right w:val="nil"/>
            </w:tcBorders>
            <w:hideMark/>
          </w:tcPr>
          <w:p w14:paraId="0D0A1211"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1/ 2595</w:t>
            </w:r>
          </w:p>
        </w:tc>
        <w:tc>
          <w:tcPr>
            <w:tcW w:w="764" w:type="pct"/>
            <w:tcBorders>
              <w:top w:val="nil"/>
              <w:left w:val="nil"/>
              <w:bottom w:val="nil"/>
              <w:right w:val="nil"/>
            </w:tcBorders>
            <w:hideMark/>
          </w:tcPr>
          <w:p w14:paraId="5663D02C"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3/</w:t>
            </w:r>
            <w:r w:rsidRPr="0045599A">
              <w:rPr>
                <w:rFonts w:ascii="Times New Roman" w:hAnsi="Times New Roman" w:cs="Times New Roman"/>
              </w:rPr>
              <w:t xml:space="preserve"> </w:t>
            </w:r>
            <w:r w:rsidRPr="0045599A">
              <w:rPr>
                <w:rFonts w:ascii="Times New Roman" w:hAnsi="Times New Roman" w:cs="Times New Roman"/>
                <w:sz w:val="22"/>
              </w:rPr>
              <w:t>2608</w:t>
            </w:r>
          </w:p>
        </w:tc>
        <w:tc>
          <w:tcPr>
            <w:tcW w:w="809" w:type="pct"/>
            <w:tcBorders>
              <w:top w:val="nil"/>
              <w:left w:val="nil"/>
              <w:bottom w:val="nil"/>
              <w:right w:val="nil"/>
            </w:tcBorders>
            <w:hideMark/>
          </w:tcPr>
          <w:p w14:paraId="4E360915"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8/</w:t>
            </w:r>
            <w:r w:rsidRPr="0045599A">
              <w:rPr>
                <w:rFonts w:ascii="Times New Roman" w:hAnsi="Times New Roman" w:cs="Times New Roman"/>
              </w:rPr>
              <w:t xml:space="preserve"> </w:t>
            </w:r>
            <w:r w:rsidRPr="0045599A">
              <w:rPr>
                <w:rFonts w:ascii="Times New Roman" w:hAnsi="Times New Roman" w:cs="Times New Roman"/>
                <w:sz w:val="22"/>
              </w:rPr>
              <w:t>2657</w:t>
            </w:r>
          </w:p>
        </w:tc>
        <w:tc>
          <w:tcPr>
            <w:tcW w:w="619" w:type="pct"/>
            <w:gridSpan w:val="2"/>
            <w:tcBorders>
              <w:top w:val="nil"/>
              <w:left w:val="nil"/>
              <w:bottom w:val="nil"/>
              <w:right w:val="nil"/>
            </w:tcBorders>
            <w:hideMark/>
          </w:tcPr>
          <w:p w14:paraId="0A0744C5"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11/</w:t>
            </w:r>
            <w:r w:rsidRPr="0045599A">
              <w:rPr>
                <w:rFonts w:ascii="Times New Roman" w:hAnsi="Times New Roman" w:cs="Times New Roman"/>
              </w:rPr>
              <w:t xml:space="preserve"> </w:t>
            </w:r>
            <w:r w:rsidRPr="0045599A">
              <w:rPr>
                <w:rFonts w:ascii="Times New Roman" w:hAnsi="Times New Roman" w:cs="Times New Roman"/>
                <w:sz w:val="22"/>
              </w:rPr>
              <w:t>2930</w:t>
            </w:r>
          </w:p>
        </w:tc>
        <w:tc>
          <w:tcPr>
            <w:tcW w:w="334" w:type="pct"/>
            <w:tcBorders>
              <w:top w:val="nil"/>
              <w:left w:val="nil"/>
              <w:bottom w:val="nil"/>
              <w:right w:val="nil"/>
            </w:tcBorders>
            <w:hideMark/>
          </w:tcPr>
          <w:p w14:paraId="53E600BF"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p>
        </w:tc>
        <w:tc>
          <w:tcPr>
            <w:tcW w:w="857" w:type="pct"/>
            <w:tcBorders>
              <w:top w:val="nil"/>
              <w:left w:val="nil"/>
              <w:bottom w:val="nil"/>
              <w:right w:val="nil"/>
            </w:tcBorders>
            <w:hideMark/>
          </w:tcPr>
          <w:p w14:paraId="39B78EA8"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p>
        </w:tc>
      </w:tr>
      <w:tr w:rsidR="0045599A" w:rsidRPr="0045599A" w14:paraId="673B6609" w14:textId="77777777" w:rsidTr="008B4868">
        <w:tc>
          <w:tcPr>
            <w:tcW w:w="1059" w:type="pct"/>
            <w:tcBorders>
              <w:top w:val="nil"/>
              <w:left w:val="nil"/>
              <w:bottom w:val="nil"/>
              <w:right w:val="nil"/>
            </w:tcBorders>
            <w:hideMark/>
          </w:tcPr>
          <w:p w14:paraId="6252DA24" w14:textId="77777777" w:rsidR="00BA6ED5" w:rsidRPr="0045599A" w:rsidRDefault="00BA6ED5" w:rsidP="008B4868">
            <w:pPr>
              <w:tabs>
                <w:tab w:val="left" w:pos="630"/>
              </w:tabs>
              <w:spacing w:line="300" w:lineRule="auto"/>
              <w:ind w:firstLineChars="100" w:firstLine="220"/>
              <w:jc w:val="left"/>
              <w:rPr>
                <w:rFonts w:ascii="Times New Roman" w:eastAsia="宋体" w:hAnsi="Times New Roman" w:cs="Times New Roman"/>
                <w:sz w:val="22"/>
              </w:rPr>
            </w:pPr>
            <w:r w:rsidRPr="0045599A">
              <w:rPr>
                <w:rFonts w:ascii="Times New Roman" w:hAnsi="Times New Roman" w:cs="Times New Roman"/>
                <w:sz w:val="22"/>
              </w:rPr>
              <w:t>Model 1, HR (95% CI)</w:t>
            </w:r>
          </w:p>
        </w:tc>
        <w:tc>
          <w:tcPr>
            <w:tcW w:w="558" w:type="pct"/>
            <w:tcBorders>
              <w:top w:val="nil"/>
              <w:left w:val="nil"/>
              <w:bottom w:val="nil"/>
              <w:right w:val="nil"/>
            </w:tcBorders>
            <w:hideMark/>
          </w:tcPr>
          <w:p w14:paraId="1F8783BA"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 xml:space="preserve">1.00 </w:t>
            </w:r>
          </w:p>
        </w:tc>
        <w:tc>
          <w:tcPr>
            <w:tcW w:w="764" w:type="pct"/>
            <w:tcBorders>
              <w:top w:val="nil"/>
              <w:left w:val="nil"/>
              <w:bottom w:val="nil"/>
              <w:right w:val="nil"/>
            </w:tcBorders>
            <w:hideMark/>
          </w:tcPr>
          <w:p w14:paraId="2CD53895"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2.88 (0.30, 27.70)</w:t>
            </w:r>
          </w:p>
        </w:tc>
        <w:tc>
          <w:tcPr>
            <w:tcW w:w="809" w:type="pct"/>
            <w:tcBorders>
              <w:top w:val="nil"/>
              <w:left w:val="nil"/>
              <w:bottom w:val="nil"/>
              <w:right w:val="nil"/>
            </w:tcBorders>
            <w:hideMark/>
          </w:tcPr>
          <w:p w14:paraId="0AE886F2"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7.96 (1.00, 63.66)</w:t>
            </w:r>
          </w:p>
        </w:tc>
        <w:tc>
          <w:tcPr>
            <w:tcW w:w="619" w:type="pct"/>
            <w:gridSpan w:val="2"/>
            <w:tcBorders>
              <w:top w:val="nil"/>
              <w:left w:val="nil"/>
              <w:bottom w:val="nil"/>
              <w:right w:val="nil"/>
            </w:tcBorders>
            <w:hideMark/>
          </w:tcPr>
          <w:p w14:paraId="158DAB16"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9.01 (1.16, 70.11)</w:t>
            </w:r>
          </w:p>
        </w:tc>
        <w:tc>
          <w:tcPr>
            <w:tcW w:w="334" w:type="pct"/>
            <w:tcBorders>
              <w:top w:val="nil"/>
              <w:left w:val="nil"/>
              <w:bottom w:val="nil"/>
              <w:right w:val="nil"/>
            </w:tcBorders>
            <w:hideMark/>
          </w:tcPr>
          <w:p w14:paraId="76E9352B"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0.014</w:t>
            </w:r>
          </w:p>
        </w:tc>
        <w:tc>
          <w:tcPr>
            <w:tcW w:w="857" w:type="pct"/>
            <w:tcBorders>
              <w:top w:val="nil"/>
              <w:left w:val="nil"/>
              <w:bottom w:val="nil"/>
              <w:right w:val="nil"/>
            </w:tcBorders>
            <w:hideMark/>
          </w:tcPr>
          <w:p w14:paraId="6BA9AC14"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1.59 (1.11-2.27) 0.011</w:t>
            </w:r>
          </w:p>
        </w:tc>
      </w:tr>
      <w:tr w:rsidR="0045599A" w:rsidRPr="0045599A" w14:paraId="19383E0C" w14:textId="77777777" w:rsidTr="008B4868">
        <w:tc>
          <w:tcPr>
            <w:tcW w:w="1059" w:type="pct"/>
            <w:tcBorders>
              <w:top w:val="nil"/>
              <w:left w:val="nil"/>
              <w:bottom w:val="nil"/>
              <w:right w:val="nil"/>
            </w:tcBorders>
            <w:hideMark/>
          </w:tcPr>
          <w:p w14:paraId="6CC66153" w14:textId="77777777" w:rsidR="00BA6ED5" w:rsidRPr="0045599A" w:rsidRDefault="00BA6ED5" w:rsidP="008B4868">
            <w:pPr>
              <w:tabs>
                <w:tab w:val="left" w:pos="630"/>
              </w:tabs>
              <w:spacing w:line="300" w:lineRule="auto"/>
              <w:ind w:firstLineChars="100" w:firstLine="220"/>
              <w:jc w:val="left"/>
              <w:rPr>
                <w:rFonts w:ascii="Times New Roman" w:eastAsia="宋体" w:hAnsi="Times New Roman" w:cs="Times New Roman"/>
                <w:sz w:val="22"/>
              </w:rPr>
            </w:pPr>
            <w:r w:rsidRPr="0045599A">
              <w:rPr>
                <w:rFonts w:ascii="Times New Roman" w:hAnsi="Times New Roman" w:cs="Times New Roman"/>
                <w:sz w:val="22"/>
              </w:rPr>
              <w:t>Model 2, HR (95% CI)</w:t>
            </w:r>
          </w:p>
        </w:tc>
        <w:tc>
          <w:tcPr>
            <w:tcW w:w="558" w:type="pct"/>
            <w:tcBorders>
              <w:top w:val="nil"/>
              <w:left w:val="nil"/>
              <w:bottom w:val="nil"/>
              <w:right w:val="nil"/>
            </w:tcBorders>
            <w:hideMark/>
          </w:tcPr>
          <w:p w14:paraId="1190A93D"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 xml:space="preserve">1.00 </w:t>
            </w:r>
          </w:p>
        </w:tc>
        <w:tc>
          <w:tcPr>
            <w:tcW w:w="764" w:type="pct"/>
            <w:tcBorders>
              <w:top w:val="nil"/>
              <w:left w:val="nil"/>
              <w:bottom w:val="nil"/>
              <w:right w:val="nil"/>
            </w:tcBorders>
            <w:hideMark/>
          </w:tcPr>
          <w:p w14:paraId="75B934D7"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2.10 (0.21, 20.55)</w:t>
            </w:r>
          </w:p>
        </w:tc>
        <w:tc>
          <w:tcPr>
            <w:tcW w:w="809" w:type="pct"/>
            <w:tcBorders>
              <w:top w:val="nil"/>
              <w:left w:val="nil"/>
              <w:bottom w:val="nil"/>
              <w:right w:val="nil"/>
            </w:tcBorders>
            <w:hideMark/>
          </w:tcPr>
          <w:p w14:paraId="5D2D1856"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3.00 (0.35, 25.39)</w:t>
            </w:r>
          </w:p>
        </w:tc>
        <w:tc>
          <w:tcPr>
            <w:tcW w:w="619" w:type="pct"/>
            <w:gridSpan w:val="2"/>
            <w:tcBorders>
              <w:top w:val="nil"/>
              <w:left w:val="nil"/>
              <w:bottom w:val="nil"/>
              <w:right w:val="nil"/>
            </w:tcBorders>
            <w:hideMark/>
          </w:tcPr>
          <w:p w14:paraId="260B7B61"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2.68 (0.33, 21.73)</w:t>
            </w:r>
          </w:p>
        </w:tc>
        <w:tc>
          <w:tcPr>
            <w:tcW w:w="334" w:type="pct"/>
            <w:tcBorders>
              <w:top w:val="nil"/>
              <w:left w:val="nil"/>
              <w:bottom w:val="nil"/>
              <w:right w:val="nil"/>
            </w:tcBorders>
            <w:hideMark/>
          </w:tcPr>
          <w:p w14:paraId="2188ED71"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0.780</w:t>
            </w:r>
          </w:p>
        </w:tc>
        <w:tc>
          <w:tcPr>
            <w:tcW w:w="857" w:type="pct"/>
            <w:tcBorders>
              <w:top w:val="nil"/>
              <w:left w:val="nil"/>
              <w:bottom w:val="nil"/>
              <w:right w:val="nil"/>
            </w:tcBorders>
            <w:hideMark/>
          </w:tcPr>
          <w:p w14:paraId="1D09BA2E"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1.08 (0.70-1.68) 0.716</w:t>
            </w:r>
          </w:p>
        </w:tc>
      </w:tr>
      <w:tr w:rsidR="0045599A" w:rsidRPr="0045599A" w14:paraId="60CFAD09" w14:textId="77777777" w:rsidTr="00585061">
        <w:trPr>
          <w:trHeight w:val="462"/>
        </w:trPr>
        <w:tc>
          <w:tcPr>
            <w:tcW w:w="1059" w:type="pct"/>
            <w:tcBorders>
              <w:top w:val="nil"/>
              <w:left w:val="nil"/>
              <w:bottom w:val="single" w:sz="12" w:space="0" w:color="auto"/>
              <w:right w:val="nil"/>
            </w:tcBorders>
            <w:hideMark/>
          </w:tcPr>
          <w:p w14:paraId="1DB102D7" w14:textId="77777777" w:rsidR="00BA6ED5" w:rsidRPr="0045599A" w:rsidRDefault="00BA6ED5" w:rsidP="008B4868">
            <w:pPr>
              <w:tabs>
                <w:tab w:val="left" w:pos="630"/>
              </w:tabs>
              <w:spacing w:line="300" w:lineRule="auto"/>
              <w:ind w:firstLineChars="100" w:firstLine="220"/>
              <w:jc w:val="left"/>
              <w:rPr>
                <w:rFonts w:ascii="Times New Roman" w:eastAsia="宋体" w:hAnsi="Times New Roman" w:cs="Times New Roman"/>
                <w:sz w:val="22"/>
              </w:rPr>
            </w:pPr>
            <w:r w:rsidRPr="0045599A">
              <w:rPr>
                <w:rFonts w:ascii="Times New Roman" w:hAnsi="Times New Roman" w:cs="Times New Roman"/>
                <w:sz w:val="22"/>
              </w:rPr>
              <w:t>Model 3, HR (95% CI)</w:t>
            </w:r>
          </w:p>
        </w:tc>
        <w:tc>
          <w:tcPr>
            <w:tcW w:w="558" w:type="pct"/>
            <w:tcBorders>
              <w:top w:val="nil"/>
              <w:left w:val="nil"/>
              <w:bottom w:val="single" w:sz="12" w:space="0" w:color="auto"/>
              <w:right w:val="nil"/>
            </w:tcBorders>
            <w:hideMark/>
          </w:tcPr>
          <w:p w14:paraId="2AC6B997"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 xml:space="preserve">1.00 </w:t>
            </w:r>
          </w:p>
        </w:tc>
        <w:tc>
          <w:tcPr>
            <w:tcW w:w="764" w:type="pct"/>
            <w:tcBorders>
              <w:top w:val="nil"/>
              <w:left w:val="nil"/>
              <w:bottom w:val="single" w:sz="12" w:space="0" w:color="auto"/>
              <w:right w:val="nil"/>
            </w:tcBorders>
            <w:hideMark/>
          </w:tcPr>
          <w:p w14:paraId="24CA9446"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2.35 (0.68, 8.09)</w:t>
            </w:r>
          </w:p>
        </w:tc>
        <w:tc>
          <w:tcPr>
            <w:tcW w:w="809" w:type="pct"/>
            <w:tcBorders>
              <w:top w:val="nil"/>
              <w:left w:val="nil"/>
              <w:bottom w:val="single" w:sz="12" w:space="0" w:color="auto"/>
              <w:right w:val="nil"/>
            </w:tcBorders>
            <w:hideMark/>
          </w:tcPr>
          <w:p w14:paraId="0AA700AC"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4.37 (1.79, 10.68)</w:t>
            </w:r>
          </w:p>
        </w:tc>
        <w:tc>
          <w:tcPr>
            <w:tcW w:w="619" w:type="pct"/>
            <w:gridSpan w:val="2"/>
            <w:tcBorders>
              <w:top w:val="nil"/>
              <w:left w:val="nil"/>
              <w:bottom w:val="single" w:sz="12" w:space="0" w:color="auto"/>
              <w:right w:val="nil"/>
            </w:tcBorders>
            <w:hideMark/>
          </w:tcPr>
          <w:p w14:paraId="43D185A6"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2.73 (1.18, 6.33)</w:t>
            </w:r>
          </w:p>
        </w:tc>
        <w:tc>
          <w:tcPr>
            <w:tcW w:w="334" w:type="pct"/>
            <w:tcBorders>
              <w:top w:val="nil"/>
              <w:left w:val="nil"/>
              <w:bottom w:val="single" w:sz="12" w:space="0" w:color="auto"/>
              <w:right w:val="nil"/>
            </w:tcBorders>
            <w:hideMark/>
          </w:tcPr>
          <w:p w14:paraId="58010FDD"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0.776</w:t>
            </w:r>
          </w:p>
        </w:tc>
        <w:tc>
          <w:tcPr>
            <w:tcW w:w="857" w:type="pct"/>
            <w:tcBorders>
              <w:top w:val="nil"/>
              <w:left w:val="nil"/>
              <w:bottom w:val="single" w:sz="12" w:space="0" w:color="auto"/>
              <w:right w:val="nil"/>
            </w:tcBorders>
            <w:hideMark/>
          </w:tcPr>
          <w:p w14:paraId="3BCA73F7" w14:textId="77777777" w:rsidR="00BA6ED5" w:rsidRPr="0045599A" w:rsidRDefault="00BA6ED5"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1.09 (0.69-1.73) 0.704</w:t>
            </w:r>
          </w:p>
        </w:tc>
      </w:tr>
      <w:tr w:rsidR="0045599A" w:rsidRPr="0045599A" w14:paraId="7019F5D8" w14:textId="77777777" w:rsidTr="008B4868">
        <w:tc>
          <w:tcPr>
            <w:tcW w:w="1059" w:type="pct"/>
            <w:tcBorders>
              <w:top w:val="single" w:sz="12" w:space="0" w:color="auto"/>
              <w:left w:val="nil"/>
              <w:bottom w:val="nil"/>
              <w:right w:val="nil"/>
            </w:tcBorders>
          </w:tcPr>
          <w:p w14:paraId="1A2E181A" w14:textId="77777777" w:rsidR="00BA6ED5" w:rsidRPr="0045599A" w:rsidRDefault="00BA6ED5" w:rsidP="008B4868">
            <w:pPr>
              <w:tabs>
                <w:tab w:val="left" w:pos="630"/>
              </w:tabs>
              <w:spacing w:line="300" w:lineRule="auto"/>
              <w:ind w:firstLineChars="100" w:firstLine="220"/>
              <w:jc w:val="left"/>
              <w:rPr>
                <w:rFonts w:ascii="Times New Roman" w:hAnsi="Times New Roman" w:cs="Times New Roman"/>
                <w:sz w:val="22"/>
              </w:rPr>
            </w:pPr>
          </w:p>
        </w:tc>
        <w:tc>
          <w:tcPr>
            <w:tcW w:w="2750" w:type="pct"/>
            <w:gridSpan w:val="5"/>
            <w:tcBorders>
              <w:top w:val="single" w:sz="12" w:space="0" w:color="auto"/>
              <w:left w:val="nil"/>
              <w:bottom w:val="single" w:sz="8" w:space="0" w:color="auto"/>
              <w:right w:val="nil"/>
            </w:tcBorders>
          </w:tcPr>
          <w:p w14:paraId="755F4B26"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b/>
                <w:bCs/>
                <w:kern w:val="0"/>
                <w:sz w:val="22"/>
              </w:rPr>
              <w:t xml:space="preserve">Trajectories of </w:t>
            </w:r>
            <w:proofErr w:type="spellStart"/>
            <w:r w:rsidRPr="0045599A">
              <w:rPr>
                <w:rFonts w:ascii="Times New Roman" w:eastAsia="宋体" w:hAnsi="Times New Roman" w:cs="Times New Roman"/>
                <w:b/>
                <w:bCs/>
                <w:kern w:val="0"/>
                <w:sz w:val="22"/>
              </w:rPr>
              <w:t>TyG</w:t>
            </w:r>
            <w:proofErr w:type="spellEnd"/>
            <w:r w:rsidRPr="0045599A">
              <w:rPr>
                <w:rFonts w:ascii="Times New Roman" w:eastAsia="宋体" w:hAnsi="Times New Roman" w:cs="Times New Roman"/>
                <w:b/>
                <w:bCs/>
                <w:kern w:val="0"/>
                <w:sz w:val="22"/>
              </w:rPr>
              <w:t xml:space="preserve"> index</w:t>
            </w:r>
          </w:p>
        </w:tc>
        <w:tc>
          <w:tcPr>
            <w:tcW w:w="334" w:type="pct"/>
            <w:tcBorders>
              <w:top w:val="single" w:sz="12" w:space="0" w:color="auto"/>
              <w:left w:val="nil"/>
              <w:bottom w:val="nil"/>
              <w:right w:val="nil"/>
            </w:tcBorders>
          </w:tcPr>
          <w:p w14:paraId="63D2E95D"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b/>
                <w:bCs/>
                <w:i/>
                <w:sz w:val="22"/>
              </w:rPr>
              <w:t>P</w:t>
            </w:r>
            <w:r w:rsidRPr="0045599A">
              <w:rPr>
                <w:rFonts w:ascii="Times New Roman" w:eastAsia="宋体" w:hAnsi="Times New Roman" w:cs="Times New Roman"/>
                <w:b/>
                <w:bCs/>
                <w:sz w:val="22"/>
              </w:rPr>
              <w:t xml:space="preserve"> value</w:t>
            </w:r>
          </w:p>
        </w:tc>
        <w:tc>
          <w:tcPr>
            <w:tcW w:w="857" w:type="pct"/>
            <w:vMerge w:val="restart"/>
            <w:tcBorders>
              <w:top w:val="single" w:sz="12" w:space="0" w:color="auto"/>
              <w:left w:val="nil"/>
              <w:right w:val="nil"/>
            </w:tcBorders>
          </w:tcPr>
          <w:p w14:paraId="2D4F78AB"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Per 1 SD increase in</w:t>
            </w:r>
          </w:p>
          <w:p w14:paraId="5CD4F077"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b/>
                <w:bCs/>
                <w:sz w:val="22"/>
              </w:rPr>
              <w:t xml:space="preserve">Log </w:t>
            </w:r>
            <w:proofErr w:type="spellStart"/>
            <w:r w:rsidRPr="0045599A">
              <w:rPr>
                <w:rFonts w:ascii="Times New Roman" w:eastAsia="宋体" w:hAnsi="Times New Roman" w:cs="Times New Roman"/>
                <w:b/>
                <w:bCs/>
                <w:sz w:val="22"/>
              </w:rPr>
              <w:t>TyG</w:t>
            </w:r>
            <w:proofErr w:type="spellEnd"/>
            <w:r w:rsidRPr="0045599A">
              <w:rPr>
                <w:rFonts w:ascii="Times New Roman" w:eastAsia="宋体" w:hAnsi="Times New Roman" w:cs="Times New Roman"/>
                <w:b/>
                <w:bCs/>
                <w:sz w:val="22"/>
              </w:rPr>
              <w:t xml:space="preserve"> values, </w:t>
            </w:r>
            <w:r w:rsidRPr="0045599A">
              <w:rPr>
                <w:rFonts w:ascii="Times New Roman" w:eastAsia="宋体" w:hAnsi="Times New Roman" w:cs="Times New Roman"/>
                <w:b/>
                <w:bCs/>
                <w:i/>
                <w:iCs/>
                <w:sz w:val="22"/>
              </w:rPr>
              <w:t>P</w:t>
            </w:r>
            <w:r w:rsidRPr="0045599A">
              <w:rPr>
                <w:rFonts w:ascii="Times New Roman" w:eastAsia="宋体" w:hAnsi="Times New Roman" w:cs="Times New Roman"/>
                <w:b/>
                <w:bCs/>
                <w:sz w:val="22"/>
              </w:rPr>
              <w:t xml:space="preserve"> value</w:t>
            </w:r>
          </w:p>
        </w:tc>
      </w:tr>
      <w:tr w:rsidR="0045599A" w:rsidRPr="0045599A" w14:paraId="6243A197" w14:textId="77777777" w:rsidTr="008B4868">
        <w:tc>
          <w:tcPr>
            <w:tcW w:w="1059" w:type="pct"/>
            <w:tcBorders>
              <w:top w:val="nil"/>
              <w:left w:val="nil"/>
              <w:bottom w:val="single" w:sz="12" w:space="0" w:color="auto"/>
              <w:right w:val="nil"/>
            </w:tcBorders>
          </w:tcPr>
          <w:p w14:paraId="2EF95FE6" w14:textId="77777777" w:rsidR="00BA6ED5" w:rsidRPr="0045599A" w:rsidRDefault="00BA6ED5" w:rsidP="008B4868">
            <w:pPr>
              <w:tabs>
                <w:tab w:val="left" w:pos="630"/>
              </w:tabs>
              <w:spacing w:line="300" w:lineRule="auto"/>
              <w:ind w:firstLineChars="100" w:firstLine="220"/>
              <w:jc w:val="left"/>
              <w:rPr>
                <w:rFonts w:ascii="Times New Roman" w:hAnsi="Times New Roman" w:cs="Times New Roman"/>
                <w:sz w:val="22"/>
              </w:rPr>
            </w:pPr>
          </w:p>
        </w:tc>
        <w:tc>
          <w:tcPr>
            <w:tcW w:w="558" w:type="pct"/>
            <w:tcBorders>
              <w:top w:val="single" w:sz="8" w:space="0" w:color="auto"/>
              <w:left w:val="nil"/>
              <w:bottom w:val="single" w:sz="12" w:space="0" w:color="auto"/>
              <w:right w:val="nil"/>
            </w:tcBorders>
          </w:tcPr>
          <w:p w14:paraId="2FE0BAEB"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b/>
                <w:bCs/>
                <w:sz w:val="22"/>
              </w:rPr>
              <w:t>Low-stable</w:t>
            </w:r>
          </w:p>
        </w:tc>
        <w:tc>
          <w:tcPr>
            <w:tcW w:w="764" w:type="pct"/>
            <w:tcBorders>
              <w:top w:val="single" w:sz="8" w:space="0" w:color="auto"/>
              <w:left w:val="nil"/>
              <w:bottom w:val="single" w:sz="12" w:space="0" w:color="auto"/>
              <w:right w:val="nil"/>
            </w:tcBorders>
          </w:tcPr>
          <w:p w14:paraId="5B6FA455"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Low-Moderate-stable</w:t>
            </w:r>
          </w:p>
        </w:tc>
        <w:tc>
          <w:tcPr>
            <w:tcW w:w="809" w:type="pct"/>
            <w:tcBorders>
              <w:top w:val="single" w:sz="8" w:space="0" w:color="auto"/>
              <w:left w:val="nil"/>
              <w:bottom w:val="single" w:sz="12" w:space="0" w:color="auto"/>
              <w:right w:val="nil"/>
            </w:tcBorders>
          </w:tcPr>
          <w:p w14:paraId="65003E59" w14:textId="77777777" w:rsidR="00BA6ED5" w:rsidRPr="0045599A" w:rsidRDefault="00BA6ED5"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High-Moderate-stable</w:t>
            </w:r>
          </w:p>
        </w:tc>
        <w:tc>
          <w:tcPr>
            <w:tcW w:w="619" w:type="pct"/>
            <w:gridSpan w:val="2"/>
            <w:tcBorders>
              <w:top w:val="single" w:sz="8" w:space="0" w:color="auto"/>
              <w:left w:val="nil"/>
              <w:bottom w:val="single" w:sz="12" w:space="0" w:color="auto"/>
              <w:right w:val="nil"/>
            </w:tcBorders>
          </w:tcPr>
          <w:p w14:paraId="5564C4A2"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b/>
                <w:bCs/>
                <w:sz w:val="22"/>
              </w:rPr>
              <w:t>High-increasing</w:t>
            </w:r>
          </w:p>
        </w:tc>
        <w:tc>
          <w:tcPr>
            <w:tcW w:w="334" w:type="pct"/>
            <w:tcBorders>
              <w:top w:val="nil"/>
              <w:left w:val="nil"/>
              <w:bottom w:val="single" w:sz="12" w:space="0" w:color="auto"/>
              <w:right w:val="nil"/>
            </w:tcBorders>
          </w:tcPr>
          <w:p w14:paraId="15D84EB3" w14:textId="77777777" w:rsidR="00BA6ED5" w:rsidRPr="0045599A" w:rsidRDefault="00BA6ED5" w:rsidP="008B4868">
            <w:pPr>
              <w:tabs>
                <w:tab w:val="left" w:pos="630"/>
              </w:tabs>
              <w:spacing w:line="300" w:lineRule="auto"/>
              <w:jc w:val="left"/>
              <w:rPr>
                <w:rFonts w:ascii="Times New Roman" w:hAnsi="Times New Roman" w:cs="Times New Roman"/>
                <w:sz w:val="22"/>
              </w:rPr>
            </w:pPr>
          </w:p>
        </w:tc>
        <w:tc>
          <w:tcPr>
            <w:tcW w:w="857" w:type="pct"/>
            <w:vMerge/>
            <w:tcBorders>
              <w:left w:val="nil"/>
              <w:bottom w:val="single" w:sz="12" w:space="0" w:color="auto"/>
              <w:right w:val="nil"/>
            </w:tcBorders>
          </w:tcPr>
          <w:p w14:paraId="264FE652" w14:textId="77777777" w:rsidR="00BA6ED5" w:rsidRPr="0045599A" w:rsidRDefault="00BA6ED5" w:rsidP="008B4868">
            <w:pPr>
              <w:tabs>
                <w:tab w:val="left" w:pos="630"/>
              </w:tabs>
              <w:spacing w:line="300" w:lineRule="auto"/>
              <w:jc w:val="left"/>
              <w:rPr>
                <w:rFonts w:ascii="Times New Roman" w:hAnsi="Times New Roman" w:cs="Times New Roman"/>
                <w:sz w:val="22"/>
              </w:rPr>
            </w:pPr>
          </w:p>
        </w:tc>
      </w:tr>
      <w:tr w:rsidR="0045599A" w:rsidRPr="0045599A" w14:paraId="480FE8AE" w14:textId="77777777" w:rsidTr="008B4868">
        <w:tc>
          <w:tcPr>
            <w:tcW w:w="1059" w:type="pct"/>
            <w:tcBorders>
              <w:top w:val="single" w:sz="12" w:space="0" w:color="auto"/>
              <w:left w:val="nil"/>
              <w:bottom w:val="nil"/>
              <w:right w:val="nil"/>
            </w:tcBorders>
          </w:tcPr>
          <w:p w14:paraId="579B1AD6"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sz w:val="22"/>
              </w:rPr>
              <w:t>Median</w:t>
            </w:r>
          </w:p>
        </w:tc>
        <w:tc>
          <w:tcPr>
            <w:tcW w:w="558" w:type="pct"/>
            <w:tcBorders>
              <w:top w:val="single" w:sz="12" w:space="0" w:color="auto"/>
              <w:left w:val="nil"/>
              <w:bottom w:val="nil"/>
              <w:right w:val="nil"/>
            </w:tcBorders>
          </w:tcPr>
          <w:p w14:paraId="74615CAE"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8.13</w:t>
            </w:r>
          </w:p>
        </w:tc>
        <w:tc>
          <w:tcPr>
            <w:tcW w:w="764" w:type="pct"/>
            <w:tcBorders>
              <w:top w:val="single" w:sz="12" w:space="0" w:color="auto"/>
              <w:left w:val="nil"/>
              <w:bottom w:val="nil"/>
              <w:right w:val="nil"/>
            </w:tcBorders>
          </w:tcPr>
          <w:p w14:paraId="562D705A"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8.51</w:t>
            </w:r>
          </w:p>
        </w:tc>
        <w:tc>
          <w:tcPr>
            <w:tcW w:w="809" w:type="pct"/>
            <w:tcBorders>
              <w:top w:val="single" w:sz="12" w:space="0" w:color="auto"/>
              <w:left w:val="nil"/>
              <w:bottom w:val="nil"/>
              <w:right w:val="nil"/>
            </w:tcBorders>
          </w:tcPr>
          <w:p w14:paraId="283C1153"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8.80</w:t>
            </w:r>
          </w:p>
        </w:tc>
        <w:tc>
          <w:tcPr>
            <w:tcW w:w="619" w:type="pct"/>
            <w:gridSpan w:val="2"/>
            <w:tcBorders>
              <w:top w:val="single" w:sz="12" w:space="0" w:color="auto"/>
              <w:left w:val="nil"/>
              <w:bottom w:val="nil"/>
              <w:right w:val="nil"/>
            </w:tcBorders>
          </w:tcPr>
          <w:p w14:paraId="237174D2"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9.21</w:t>
            </w:r>
          </w:p>
        </w:tc>
        <w:tc>
          <w:tcPr>
            <w:tcW w:w="334" w:type="pct"/>
            <w:tcBorders>
              <w:top w:val="single" w:sz="12" w:space="0" w:color="auto"/>
              <w:left w:val="nil"/>
              <w:bottom w:val="nil"/>
              <w:right w:val="nil"/>
            </w:tcBorders>
          </w:tcPr>
          <w:p w14:paraId="529B63B2" w14:textId="77777777" w:rsidR="00BA6ED5" w:rsidRPr="0045599A" w:rsidRDefault="00BA6ED5" w:rsidP="008B4868">
            <w:pPr>
              <w:tabs>
                <w:tab w:val="left" w:pos="630"/>
              </w:tabs>
              <w:spacing w:line="300" w:lineRule="auto"/>
              <w:jc w:val="left"/>
              <w:rPr>
                <w:rFonts w:ascii="Times New Roman" w:hAnsi="Times New Roman" w:cs="Times New Roman"/>
                <w:sz w:val="22"/>
              </w:rPr>
            </w:pPr>
          </w:p>
        </w:tc>
        <w:tc>
          <w:tcPr>
            <w:tcW w:w="857" w:type="pct"/>
            <w:tcBorders>
              <w:top w:val="single" w:sz="12" w:space="0" w:color="auto"/>
              <w:left w:val="nil"/>
              <w:bottom w:val="nil"/>
              <w:right w:val="nil"/>
            </w:tcBorders>
          </w:tcPr>
          <w:p w14:paraId="2E4C817A" w14:textId="77777777" w:rsidR="00BA6ED5" w:rsidRPr="0045599A" w:rsidRDefault="00BA6ED5" w:rsidP="008B4868">
            <w:pPr>
              <w:tabs>
                <w:tab w:val="left" w:pos="630"/>
              </w:tabs>
              <w:spacing w:line="300" w:lineRule="auto"/>
              <w:jc w:val="left"/>
              <w:rPr>
                <w:rFonts w:ascii="Times New Roman" w:hAnsi="Times New Roman" w:cs="Times New Roman"/>
                <w:sz w:val="22"/>
              </w:rPr>
            </w:pPr>
          </w:p>
        </w:tc>
      </w:tr>
      <w:tr w:rsidR="0045599A" w:rsidRPr="0045599A" w14:paraId="3B555DA5" w14:textId="77777777" w:rsidTr="008B4868">
        <w:tc>
          <w:tcPr>
            <w:tcW w:w="1059" w:type="pct"/>
            <w:tcBorders>
              <w:top w:val="nil"/>
              <w:left w:val="nil"/>
              <w:bottom w:val="nil"/>
              <w:right w:val="nil"/>
            </w:tcBorders>
          </w:tcPr>
          <w:p w14:paraId="255E405E"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sz w:val="22"/>
              </w:rPr>
              <w:t>No. of cases/Person-years</w:t>
            </w:r>
          </w:p>
        </w:tc>
        <w:tc>
          <w:tcPr>
            <w:tcW w:w="558" w:type="pct"/>
            <w:tcBorders>
              <w:top w:val="nil"/>
              <w:left w:val="nil"/>
              <w:bottom w:val="nil"/>
              <w:right w:val="nil"/>
            </w:tcBorders>
          </w:tcPr>
          <w:p w14:paraId="2BD811DE"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2/3336</w:t>
            </w:r>
          </w:p>
        </w:tc>
        <w:tc>
          <w:tcPr>
            <w:tcW w:w="764" w:type="pct"/>
            <w:tcBorders>
              <w:top w:val="nil"/>
              <w:left w:val="nil"/>
              <w:bottom w:val="nil"/>
              <w:right w:val="nil"/>
            </w:tcBorders>
          </w:tcPr>
          <w:p w14:paraId="1B324293"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4/4053</w:t>
            </w:r>
          </w:p>
        </w:tc>
        <w:tc>
          <w:tcPr>
            <w:tcW w:w="809" w:type="pct"/>
            <w:tcBorders>
              <w:top w:val="nil"/>
              <w:left w:val="nil"/>
              <w:bottom w:val="nil"/>
              <w:right w:val="nil"/>
            </w:tcBorders>
          </w:tcPr>
          <w:p w14:paraId="7230BB78"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12/2324</w:t>
            </w:r>
          </w:p>
        </w:tc>
        <w:tc>
          <w:tcPr>
            <w:tcW w:w="619" w:type="pct"/>
            <w:gridSpan w:val="2"/>
            <w:tcBorders>
              <w:top w:val="nil"/>
              <w:left w:val="nil"/>
              <w:bottom w:val="nil"/>
              <w:right w:val="nil"/>
            </w:tcBorders>
          </w:tcPr>
          <w:p w14:paraId="5294E207"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5/718</w:t>
            </w:r>
          </w:p>
        </w:tc>
        <w:tc>
          <w:tcPr>
            <w:tcW w:w="334" w:type="pct"/>
            <w:tcBorders>
              <w:top w:val="nil"/>
              <w:left w:val="nil"/>
              <w:bottom w:val="nil"/>
              <w:right w:val="nil"/>
            </w:tcBorders>
          </w:tcPr>
          <w:p w14:paraId="34B01510" w14:textId="77777777" w:rsidR="00BA6ED5" w:rsidRPr="0045599A" w:rsidRDefault="00BA6ED5" w:rsidP="008B4868">
            <w:pPr>
              <w:tabs>
                <w:tab w:val="left" w:pos="630"/>
              </w:tabs>
              <w:spacing w:line="300" w:lineRule="auto"/>
              <w:jc w:val="left"/>
              <w:rPr>
                <w:rFonts w:ascii="Times New Roman" w:hAnsi="Times New Roman" w:cs="Times New Roman"/>
                <w:sz w:val="22"/>
              </w:rPr>
            </w:pPr>
          </w:p>
        </w:tc>
        <w:tc>
          <w:tcPr>
            <w:tcW w:w="857" w:type="pct"/>
            <w:tcBorders>
              <w:top w:val="nil"/>
              <w:left w:val="nil"/>
              <w:bottom w:val="nil"/>
              <w:right w:val="nil"/>
            </w:tcBorders>
          </w:tcPr>
          <w:p w14:paraId="6224DD94" w14:textId="77777777" w:rsidR="00BA6ED5" w:rsidRPr="0045599A" w:rsidRDefault="00BA6ED5" w:rsidP="008B4868">
            <w:pPr>
              <w:tabs>
                <w:tab w:val="left" w:pos="630"/>
              </w:tabs>
              <w:spacing w:line="300" w:lineRule="auto"/>
              <w:jc w:val="left"/>
              <w:rPr>
                <w:rFonts w:ascii="Times New Roman" w:hAnsi="Times New Roman" w:cs="Times New Roman"/>
                <w:sz w:val="22"/>
              </w:rPr>
            </w:pPr>
          </w:p>
        </w:tc>
      </w:tr>
      <w:tr w:rsidR="0045599A" w:rsidRPr="0045599A" w14:paraId="14BC6EBB" w14:textId="77777777" w:rsidTr="008B4868">
        <w:tc>
          <w:tcPr>
            <w:tcW w:w="1059" w:type="pct"/>
            <w:tcBorders>
              <w:top w:val="nil"/>
              <w:left w:val="nil"/>
              <w:bottom w:val="nil"/>
              <w:right w:val="nil"/>
            </w:tcBorders>
          </w:tcPr>
          <w:p w14:paraId="54F6457A" w14:textId="77777777" w:rsidR="00BA6ED5" w:rsidRPr="0045599A" w:rsidRDefault="00BA6ED5" w:rsidP="008B4868">
            <w:pPr>
              <w:tabs>
                <w:tab w:val="left" w:pos="630"/>
              </w:tabs>
              <w:spacing w:line="300" w:lineRule="auto"/>
              <w:ind w:firstLineChars="100" w:firstLine="220"/>
              <w:jc w:val="left"/>
              <w:rPr>
                <w:rFonts w:ascii="Times New Roman" w:hAnsi="Times New Roman" w:cs="Times New Roman"/>
                <w:sz w:val="22"/>
              </w:rPr>
            </w:pPr>
            <w:r w:rsidRPr="0045599A">
              <w:rPr>
                <w:rFonts w:ascii="Times New Roman" w:hAnsi="Times New Roman" w:cs="Times New Roman"/>
                <w:sz w:val="22"/>
              </w:rPr>
              <w:t>Model 1, HR (95% CI)</w:t>
            </w:r>
          </w:p>
        </w:tc>
        <w:tc>
          <w:tcPr>
            <w:tcW w:w="558" w:type="pct"/>
            <w:tcBorders>
              <w:top w:val="nil"/>
              <w:left w:val="nil"/>
              <w:bottom w:val="nil"/>
              <w:right w:val="nil"/>
            </w:tcBorders>
          </w:tcPr>
          <w:p w14:paraId="06D43E8D"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 xml:space="preserve">1.00 </w:t>
            </w:r>
          </w:p>
        </w:tc>
        <w:tc>
          <w:tcPr>
            <w:tcW w:w="764" w:type="pct"/>
            <w:tcBorders>
              <w:top w:val="nil"/>
              <w:left w:val="nil"/>
              <w:bottom w:val="nil"/>
              <w:right w:val="nil"/>
            </w:tcBorders>
          </w:tcPr>
          <w:p w14:paraId="177069E9"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1.65 (0.30, 9.03)</w:t>
            </w:r>
          </w:p>
        </w:tc>
        <w:tc>
          <w:tcPr>
            <w:tcW w:w="809" w:type="pct"/>
            <w:tcBorders>
              <w:top w:val="nil"/>
              <w:left w:val="nil"/>
              <w:bottom w:val="nil"/>
              <w:right w:val="nil"/>
            </w:tcBorders>
          </w:tcPr>
          <w:p w14:paraId="4E9BDC72"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8.41 (1.88, 37.60)</w:t>
            </w:r>
          </w:p>
        </w:tc>
        <w:tc>
          <w:tcPr>
            <w:tcW w:w="619" w:type="pct"/>
            <w:gridSpan w:val="2"/>
            <w:tcBorders>
              <w:top w:val="nil"/>
              <w:left w:val="nil"/>
              <w:bottom w:val="nil"/>
              <w:right w:val="nil"/>
            </w:tcBorders>
          </w:tcPr>
          <w:p w14:paraId="4C64E239"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11.2 (2.17, 57.82)</w:t>
            </w:r>
          </w:p>
        </w:tc>
        <w:tc>
          <w:tcPr>
            <w:tcW w:w="334" w:type="pct"/>
            <w:tcBorders>
              <w:top w:val="nil"/>
              <w:left w:val="nil"/>
              <w:bottom w:val="nil"/>
              <w:right w:val="nil"/>
            </w:tcBorders>
          </w:tcPr>
          <w:p w14:paraId="55477242"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sz w:val="22"/>
              </w:rPr>
              <w:t>0.020</w:t>
            </w:r>
          </w:p>
        </w:tc>
        <w:tc>
          <w:tcPr>
            <w:tcW w:w="857" w:type="pct"/>
            <w:tcBorders>
              <w:top w:val="nil"/>
              <w:left w:val="nil"/>
              <w:bottom w:val="nil"/>
              <w:right w:val="nil"/>
            </w:tcBorders>
          </w:tcPr>
          <w:p w14:paraId="30F727BE"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1.56 (1.09-2.23) 0.015</w:t>
            </w:r>
          </w:p>
        </w:tc>
      </w:tr>
      <w:tr w:rsidR="0045599A" w:rsidRPr="0045599A" w14:paraId="5EDE1031" w14:textId="77777777" w:rsidTr="008B4868">
        <w:tc>
          <w:tcPr>
            <w:tcW w:w="1059" w:type="pct"/>
            <w:tcBorders>
              <w:top w:val="nil"/>
              <w:left w:val="nil"/>
              <w:bottom w:val="nil"/>
              <w:right w:val="nil"/>
            </w:tcBorders>
          </w:tcPr>
          <w:p w14:paraId="1BF0B315" w14:textId="77777777" w:rsidR="00BA6ED5" w:rsidRPr="0045599A" w:rsidRDefault="00BA6ED5" w:rsidP="008B4868">
            <w:pPr>
              <w:tabs>
                <w:tab w:val="left" w:pos="630"/>
              </w:tabs>
              <w:spacing w:line="300" w:lineRule="auto"/>
              <w:ind w:firstLineChars="100" w:firstLine="220"/>
              <w:jc w:val="left"/>
              <w:rPr>
                <w:rFonts w:ascii="Times New Roman" w:hAnsi="Times New Roman" w:cs="Times New Roman"/>
                <w:sz w:val="22"/>
              </w:rPr>
            </w:pPr>
            <w:r w:rsidRPr="0045599A">
              <w:rPr>
                <w:rFonts w:ascii="Times New Roman" w:hAnsi="Times New Roman" w:cs="Times New Roman"/>
                <w:sz w:val="22"/>
              </w:rPr>
              <w:t>Model 2, HR (95% CI)</w:t>
            </w:r>
          </w:p>
        </w:tc>
        <w:tc>
          <w:tcPr>
            <w:tcW w:w="558" w:type="pct"/>
            <w:tcBorders>
              <w:top w:val="nil"/>
              <w:left w:val="nil"/>
              <w:bottom w:val="nil"/>
              <w:right w:val="nil"/>
            </w:tcBorders>
          </w:tcPr>
          <w:p w14:paraId="7C12FA7A"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 xml:space="preserve">1.00 </w:t>
            </w:r>
          </w:p>
        </w:tc>
        <w:tc>
          <w:tcPr>
            <w:tcW w:w="764" w:type="pct"/>
            <w:tcBorders>
              <w:top w:val="nil"/>
              <w:left w:val="nil"/>
              <w:bottom w:val="nil"/>
              <w:right w:val="nil"/>
            </w:tcBorders>
          </w:tcPr>
          <w:p w14:paraId="7F200FF4"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1.01 (0.18, 5.66)</w:t>
            </w:r>
          </w:p>
        </w:tc>
        <w:tc>
          <w:tcPr>
            <w:tcW w:w="809" w:type="pct"/>
            <w:tcBorders>
              <w:top w:val="nil"/>
              <w:left w:val="nil"/>
              <w:bottom w:val="nil"/>
              <w:right w:val="nil"/>
            </w:tcBorders>
          </w:tcPr>
          <w:p w14:paraId="0C110ABD"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3.40 (0.73, 15.88)</w:t>
            </w:r>
          </w:p>
        </w:tc>
        <w:tc>
          <w:tcPr>
            <w:tcW w:w="619" w:type="pct"/>
            <w:gridSpan w:val="2"/>
            <w:tcBorders>
              <w:top w:val="nil"/>
              <w:left w:val="nil"/>
              <w:bottom w:val="nil"/>
              <w:right w:val="nil"/>
            </w:tcBorders>
          </w:tcPr>
          <w:p w14:paraId="04D5BB52"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2.90 (0.52, 16.14)</w:t>
            </w:r>
          </w:p>
        </w:tc>
        <w:tc>
          <w:tcPr>
            <w:tcW w:w="334" w:type="pct"/>
            <w:tcBorders>
              <w:top w:val="nil"/>
              <w:left w:val="nil"/>
              <w:bottom w:val="nil"/>
              <w:right w:val="nil"/>
            </w:tcBorders>
          </w:tcPr>
          <w:p w14:paraId="167FF748"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0.794</w:t>
            </w:r>
          </w:p>
        </w:tc>
        <w:tc>
          <w:tcPr>
            <w:tcW w:w="857" w:type="pct"/>
            <w:tcBorders>
              <w:top w:val="nil"/>
              <w:left w:val="nil"/>
              <w:bottom w:val="nil"/>
              <w:right w:val="nil"/>
            </w:tcBorders>
          </w:tcPr>
          <w:p w14:paraId="463E4B5D"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1.08 (0.70-1.67) 0.728</w:t>
            </w:r>
          </w:p>
        </w:tc>
      </w:tr>
      <w:tr w:rsidR="0045599A" w:rsidRPr="0045599A" w14:paraId="6B3BDAA1" w14:textId="77777777" w:rsidTr="008B4868">
        <w:tc>
          <w:tcPr>
            <w:tcW w:w="1059" w:type="pct"/>
            <w:tcBorders>
              <w:top w:val="nil"/>
              <w:left w:val="nil"/>
              <w:bottom w:val="single" w:sz="12" w:space="0" w:color="auto"/>
              <w:right w:val="nil"/>
            </w:tcBorders>
          </w:tcPr>
          <w:p w14:paraId="082006BD" w14:textId="77777777" w:rsidR="00BA6ED5" w:rsidRPr="0045599A" w:rsidRDefault="00BA6ED5" w:rsidP="008B4868">
            <w:pPr>
              <w:tabs>
                <w:tab w:val="left" w:pos="630"/>
              </w:tabs>
              <w:spacing w:line="300" w:lineRule="auto"/>
              <w:ind w:firstLineChars="100" w:firstLine="220"/>
              <w:jc w:val="left"/>
              <w:rPr>
                <w:rFonts w:ascii="Times New Roman" w:hAnsi="Times New Roman" w:cs="Times New Roman"/>
                <w:sz w:val="22"/>
              </w:rPr>
            </w:pPr>
            <w:r w:rsidRPr="0045599A">
              <w:rPr>
                <w:rFonts w:ascii="Times New Roman" w:hAnsi="Times New Roman" w:cs="Times New Roman"/>
                <w:sz w:val="22"/>
              </w:rPr>
              <w:t>Model 3, HR (95% CI)</w:t>
            </w:r>
          </w:p>
        </w:tc>
        <w:tc>
          <w:tcPr>
            <w:tcW w:w="558" w:type="pct"/>
            <w:tcBorders>
              <w:top w:val="nil"/>
              <w:left w:val="nil"/>
              <w:bottom w:val="single" w:sz="12" w:space="0" w:color="auto"/>
              <w:right w:val="nil"/>
            </w:tcBorders>
          </w:tcPr>
          <w:p w14:paraId="4FAF3975"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 xml:space="preserve">1.00 </w:t>
            </w:r>
          </w:p>
        </w:tc>
        <w:tc>
          <w:tcPr>
            <w:tcW w:w="764" w:type="pct"/>
            <w:tcBorders>
              <w:top w:val="nil"/>
              <w:left w:val="nil"/>
              <w:bottom w:val="single" w:sz="12" w:space="0" w:color="auto"/>
              <w:right w:val="nil"/>
            </w:tcBorders>
          </w:tcPr>
          <w:p w14:paraId="103C0B35"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1.01 (0.34, 2.99)</w:t>
            </w:r>
          </w:p>
        </w:tc>
        <w:tc>
          <w:tcPr>
            <w:tcW w:w="809" w:type="pct"/>
            <w:tcBorders>
              <w:top w:val="nil"/>
              <w:left w:val="nil"/>
              <w:bottom w:val="single" w:sz="12" w:space="0" w:color="auto"/>
              <w:right w:val="nil"/>
            </w:tcBorders>
          </w:tcPr>
          <w:p w14:paraId="6A86B197"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3.13 (1.34, 7.29)</w:t>
            </w:r>
          </w:p>
        </w:tc>
        <w:tc>
          <w:tcPr>
            <w:tcW w:w="619" w:type="pct"/>
            <w:gridSpan w:val="2"/>
            <w:tcBorders>
              <w:top w:val="nil"/>
              <w:left w:val="nil"/>
              <w:bottom w:val="single" w:sz="12" w:space="0" w:color="auto"/>
              <w:right w:val="nil"/>
            </w:tcBorders>
          </w:tcPr>
          <w:p w14:paraId="4C57D6AE"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2.87 (1.01, 8.16)</w:t>
            </w:r>
          </w:p>
        </w:tc>
        <w:tc>
          <w:tcPr>
            <w:tcW w:w="334" w:type="pct"/>
            <w:tcBorders>
              <w:top w:val="nil"/>
              <w:left w:val="nil"/>
              <w:bottom w:val="single" w:sz="12" w:space="0" w:color="auto"/>
              <w:right w:val="nil"/>
            </w:tcBorders>
          </w:tcPr>
          <w:p w14:paraId="60D3AF78"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 xml:space="preserve">0.765    </w:t>
            </w:r>
          </w:p>
        </w:tc>
        <w:tc>
          <w:tcPr>
            <w:tcW w:w="857" w:type="pct"/>
            <w:tcBorders>
              <w:top w:val="nil"/>
              <w:left w:val="nil"/>
              <w:bottom w:val="single" w:sz="12" w:space="0" w:color="auto"/>
              <w:right w:val="nil"/>
            </w:tcBorders>
          </w:tcPr>
          <w:p w14:paraId="33FF7BC4" w14:textId="77777777" w:rsidR="00BA6ED5" w:rsidRPr="0045599A" w:rsidRDefault="00BA6ED5"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1.10 (0.69-1.73) 0.693</w:t>
            </w:r>
          </w:p>
        </w:tc>
      </w:tr>
    </w:tbl>
    <w:p w14:paraId="723F36D1" w14:textId="1D19DA58" w:rsidR="00BA6ED5" w:rsidRPr="0045599A" w:rsidRDefault="00BA6ED5" w:rsidP="00BA6ED5">
      <w:pPr>
        <w:jc w:val="left"/>
        <w:rPr>
          <w:rFonts w:ascii="Times New Roman" w:eastAsia="宋体" w:hAnsi="Times New Roman" w:cs="Times New Roman"/>
          <w:szCs w:val="21"/>
          <w14:ligatures w14:val="none"/>
        </w:rPr>
      </w:pPr>
      <w:proofErr w:type="spellStart"/>
      <w:r w:rsidRPr="0045599A">
        <w:rPr>
          <w:rFonts w:ascii="Times New Roman" w:eastAsia="宋体" w:hAnsi="Times New Roman" w:cs="Times New Roman"/>
          <w:szCs w:val="21"/>
          <w14:ligatures w14:val="none"/>
        </w:rPr>
        <w:t>TyG</w:t>
      </w:r>
      <w:proofErr w:type="spellEnd"/>
      <w:r w:rsidRPr="0045599A">
        <w:rPr>
          <w:rFonts w:ascii="Times New Roman" w:eastAsia="宋体" w:hAnsi="Times New Roman" w:cs="Times New Roman"/>
          <w:szCs w:val="21"/>
          <w14:ligatures w14:val="none"/>
        </w:rPr>
        <w:t xml:space="preserve">, triglyceride-glucose; </w:t>
      </w:r>
      <w:r w:rsidR="008754D3" w:rsidRPr="0045599A">
        <w:rPr>
          <w:rFonts w:ascii="Times New Roman" w:hAnsi="Times New Roman" w:cs="Times New Roman"/>
          <w:sz w:val="22"/>
        </w:rPr>
        <w:t xml:space="preserve">PLWH, people living with HIV; </w:t>
      </w:r>
      <w:r w:rsidRPr="0045599A">
        <w:rPr>
          <w:rFonts w:ascii="Times New Roman" w:eastAsia="宋体" w:hAnsi="Times New Roman" w:cs="Times New Roman"/>
          <w:szCs w:val="21"/>
          <w14:ligatures w14:val="none"/>
        </w:rPr>
        <w:t xml:space="preserve">HR, hazard ratio; CI, confidence interval; </w:t>
      </w:r>
      <w:r w:rsidRPr="0045599A">
        <w:rPr>
          <w:rFonts w:ascii="Times New Roman" w:eastAsia="宋体" w:hAnsi="Times New Roman" w:cs="Times New Roman"/>
          <w:kern w:val="0"/>
          <w:szCs w:val="21"/>
          <w14:ligatures w14:val="none"/>
        </w:rPr>
        <w:t>ART, antiretroviral therapy</w:t>
      </w:r>
    </w:p>
    <w:p w14:paraId="7E26D227" w14:textId="77777777" w:rsidR="00BA6ED5" w:rsidRPr="0045599A" w:rsidRDefault="00BA6ED5" w:rsidP="00BA6ED5">
      <w:pPr>
        <w:jc w:val="left"/>
        <w:rPr>
          <w:rFonts w:ascii="Times New Roman" w:eastAsia="宋体" w:hAnsi="Times New Roman" w:cs="Times New Roman"/>
          <w:szCs w:val="21"/>
          <w14:ligatures w14:val="none"/>
        </w:rPr>
      </w:pPr>
      <w:r w:rsidRPr="0045599A">
        <w:rPr>
          <w:rFonts w:ascii="Times New Roman" w:eastAsia="宋体" w:hAnsi="Times New Roman" w:cs="Times New Roman"/>
          <w:szCs w:val="21"/>
          <w14:ligatures w14:val="none"/>
        </w:rPr>
        <w:t>Model 1: an unadjusted model</w:t>
      </w:r>
    </w:p>
    <w:p w14:paraId="32592777" w14:textId="77777777" w:rsidR="00BA6ED5" w:rsidRPr="0045599A" w:rsidRDefault="00BA6ED5" w:rsidP="00BA6ED5">
      <w:pPr>
        <w:jc w:val="left"/>
        <w:rPr>
          <w:rFonts w:ascii="Times New Roman" w:eastAsia="宋体" w:hAnsi="Times New Roman" w:cs="Times New Roman"/>
          <w:szCs w:val="21"/>
          <w14:ligatures w14:val="none"/>
        </w:rPr>
      </w:pPr>
      <w:r w:rsidRPr="0045599A">
        <w:rPr>
          <w:rFonts w:ascii="Times New Roman" w:eastAsia="宋体" w:hAnsi="Times New Roman" w:cs="Times New Roman"/>
          <w:szCs w:val="21"/>
          <w14:ligatures w14:val="none"/>
        </w:rPr>
        <w:t>Model 2: adjusted for age, body mass index, marital status</w:t>
      </w:r>
    </w:p>
    <w:p w14:paraId="214BDF77" w14:textId="77777777" w:rsidR="00BA6ED5" w:rsidRPr="0045599A" w:rsidRDefault="00BA6ED5" w:rsidP="00BA6ED5">
      <w:pPr>
        <w:jc w:val="left"/>
        <w:rPr>
          <w:rFonts w:ascii="Times New Roman" w:eastAsia="宋体" w:hAnsi="Times New Roman" w:cs="Times New Roman"/>
          <w:szCs w:val="21"/>
          <w14:ligatures w14:val="none"/>
        </w:rPr>
      </w:pPr>
      <w:r w:rsidRPr="0045599A">
        <w:rPr>
          <w:rFonts w:ascii="Times New Roman" w:eastAsia="宋体" w:hAnsi="Times New Roman" w:cs="Times New Roman"/>
          <w:szCs w:val="21"/>
          <w14:ligatures w14:val="none"/>
        </w:rPr>
        <w:t>Model 3: adjusted for age, body mass index, marital status, smoking, drinking, high-density lipoprotein cholesterol, low-density lipoprotein cholesterol, total cholesterol, hypertension, CD4 count, HIV transmission route, Hepatitis B virus; Hepatitis C virus; ART treatment regimen</w:t>
      </w:r>
    </w:p>
    <w:p w14:paraId="562DF875" w14:textId="556D819A" w:rsidR="008754D3" w:rsidRPr="0045599A" w:rsidRDefault="008754D3" w:rsidP="008754D3">
      <w:pPr>
        <w:spacing w:line="300" w:lineRule="auto"/>
        <w:jc w:val="left"/>
        <w:rPr>
          <w:rFonts w:ascii="Times New Roman" w:eastAsia="宋体" w:hAnsi="Times New Roman" w:cs="Times New Roman"/>
          <w:b/>
          <w:bCs/>
          <w:sz w:val="24"/>
          <w:szCs w:val="24"/>
          <w14:ligatures w14:val="none"/>
        </w:rPr>
      </w:pPr>
      <w:r w:rsidRPr="0045599A">
        <w:rPr>
          <w:rFonts w:ascii="Times New Roman" w:eastAsia="宋体" w:hAnsi="Times New Roman" w:cs="Times New Roman"/>
          <w:b/>
          <w:bCs/>
          <w:sz w:val="24"/>
          <w:szCs w:val="24"/>
          <w14:ligatures w14:val="none"/>
        </w:rPr>
        <w:lastRenderedPageBreak/>
        <w:t xml:space="preserve">Supplementary Table 4 </w:t>
      </w:r>
      <w:bookmarkStart w:id="6" w:name="_Hlk187258096"/>
      <w:r w:rsidRPr="0045599A">
        <w:rPr>
          <w:rFonts w:ascii="Times New Roman" w:eastAsia="宋体" w:hAnsi="Times New Roman" w:cs="Times New Roman"/>
          <w:sz w:val="24"/>
          <w:szCs w:val="24"/>
          <w14:ligatures w14:val="none"/>
        </w:rPr>
        <w:t xml:space="preserve">Sensitivity analysis of the association between </w:t>
      </w:r>
      <w:proofErr w:type="spellStart"/>
      <w:r w:rsidRPr="0045599A">
        <w:rPr>
          <w:rFonts w:ascii="Times New Roman" w:eastAsia="宋体" w:hAnsi="Times New Roman" w:cs="Times New Roman"/>
          <w:sz w:val="24"/>
          <w:szCs w:val="24"/>
          <w14:ligatures w14:val="none"/>
        </w:rPr>
        <w:t>TyG</w:t>
      </w:r>
      <w:proofErr w:type="spellEnd"/>
      <w:r w:rsidRPr="0045599A">
        <w:rPr>
          <w:rFonts w:ascii="Times New Roman" w:eastAsia="宋体" w:hAnsi="Times New Roman" w:cs="Times New Roman"/>
          <w:sz w:val="24"/>
          <w:szCs w:val="24"/>
          <w14:ligatures w14:val="none"/>
        </w:rPr>
        <w:t xml:space="preserve"> index and cardiovascular disease risk in PLWH including missing </w:t>
      </w:r>
      <w:proofErr w:type="spellStart"/>
      <w:r w:rsidRPr="0045599A">
        <w:rPr>
          <w:rFonts w:ascii="Times New Roman" w:eastAsia="宋体" w:hAnsi="Times New Roman" w:cs="Times New Roman"/>
          <w:sz w:val="24"/>
          <w:szCs w:val="24"/>
          <w14:ligatures w14:val="none"/>
        </w:rPr>
        <w:t>TyG</w:t>
      </w:r>
      <w:proofErr w:type="spellEnd"/>
      <w:r w:rsidRPr="0045599A">
        <w:rPr>
          <w:rFonts w:ascii="Times New Roman" w:eastAsia="宋体" w:hAnsi="Times New Roman" w:cs="Times New Roman"/>
          <w:sz w:val="24"/>
          <w:szCs w:val="24"/>
          <w14:ligatures w14:val="none"/>
        </w:rPr>
        <w:t xml:space="preserve"> values</w:t>
      </w:r>
    </w:p>
    <w:bookmarkEnd w:id="6"/>
    <w:tbl>
      <w:tblPr>
        <w:tblStyle w:val="a3"/>
        <w:tblW w:w="5332"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661"/>
        <w:gridCol w:w="2274"/>
        <w:gridCol w:w="2408"/>
        <w:gridCol w:w="494"/>
        <w:gridCol w:w="1349"/>
        <w:gridCol w:w="994"/>
        <w:gridCol w:w="2551"/>
      </w:tblGrid>
      <w:tr w:rsidR="0045599A" w:rsidRPr="0045599A" w14:paraId="518E07FF" w14:textId="77777777" w:rsidTr="008B4868">
        <w:tc>
          <w:tcPr>
            <w:tcW w:w="1059" w:type="pct"/>
            <w:tcBorders>
              <w:top w:val="single" w:sz="12" w:space="0" w:color="auto"/>
              <w:left w:val="nil"/>
              <w:bottom w:val="nil"/>
              <w:right w:val="nil"/>
            </w:tcBorders>
          </w:tcPr>
          <w:p w14:paraId="2C2BA057"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p>
        </w:tc>
        <w:tc>
          <w:tcPr>
            <w:tcW w:w="2297" w:type="pct"/>
            <w:gridSpan w:val="4"/>
            <w:tcBorders>
              <w:top w:val="single" w:sz="12" w:space="0" w:color="auto"/>
              <w:left w:val="nil"/>
              <w:bottom w:val="nil"/>
              <w:right w:val="nil"/>
            </w:tcBorders>
            <w:hideMark/>
          </w:tcPr>
          <w:p w14:paraId="20B2F104" w14:textId="77777777" w:rsidR="008754D3" w:rsidRPr="0045599A" w:rsidRDefault="008754D3" w:rsidP="008B4868">
            <w:pPr>
              <w:tabs>
                <w:tab w:val="left" w:pos="630"/>
              </w:tabs>
              <w:spacing w:line="300" w:lineRule="auto"/>
              <w:jc w:val="left"/>
              <w:rPr>
                <w:rFonts w:ascii="Times New Roman" w:eastAsia="宋体" w:hAnsi="Times New Roman" w:cs="Times New Roman"/>
                <w:b/>
                <w:bCs/>
                <w:i/>
                <w:sz w:val="22"/>
              </w:rPr>
            </w:pPr>
            <w:r w:rsidRPr="0045599A">
              <w:rPr>
                <w:rFonts w:ascii="Times New Roman" w:eastAsia="宋体" w:hAnsi="Times New Roman" w:cs="Times New Roman"/>
                <w:b/>
                <w:bCs/>
                <w:kern w:val="0"/>
                <w:sz w:val="22"/>
              </w:rPr>
              <w:t xml:space="preserve">Quartiles of </w:t>
            </w:r>
            <w:proofErr w:type="spellStart"/>
            <w:r w:rsidRPr="0045599A">
              <w:rPr>
                <w:rFonts w:ascii="Times New Roman" w:eastAsia="宋体" w:hAnsi="Times New Roman" w:cs="Times New Roman"/>
                <w:b/>
                <w:bCs/>
                <w:kern w:val="0"/>
                <w:sz w:val="22"/>
              </w:rPr>
              <w:t>TyG</w:t>
            </w:r>
            <w:proofErr w:type="spellEnd"/>
            <w:r w:rsidRPr="0045599A">
              <w:rPr>
                <w:rFonts w:ascii="Times New Roman" w:eastAsia="宋体" w:hAnsi="Times New Roman" w:cs="Times New Roman"/>
                <w:b/>
                <w:bCs/>
                <w:kern w:val="0"/>
                <w:sz w:val="22"/>
              </w:rPr>
              <w:t xml:space="preserve"> index</w:t>
            </w:r>
          </w:p>
        </w:tc>
        <w:tc>
          <w:tcPr>
            <w:tcW w:w="787" w:type="pct"/>
            <w:gridSpan w:val="2"/>
            <w:tcBorders>
              <w:top w:val="single" w:sz="12" w:space="0" w:color="auto"/>
              <w:left w:val="nil"/>
              <w:bottom w:val="nil"/>
              <w:right w:val="nil"/>
            </w:tcBorders>
          </w:tcPr>
          <w:p w14:paraId="0BD4DDE7" w14:textId="77777777" w:rsidR="008754D3" w:rsidRPr="0045599A" w:rsidRDefault="008754D3" w:rsidP="008B4868">
            <w:pPr>
              <w:tabs>
                <w:tab w:val="left" w:pos="630"/>
              </w:tabs>
              <w:spacing w:line="300" w:lineRule="auto"/>
              <w:ind w:firstLineChars="600" w:firstLine="1325"/>
              <w:jc w:val="left"/>
              <w:rPr>
                <w:rFonts w:ascii="Times New Roman" w:eastAsia="宋体" w:hAnsi="Times New Roman" w:cs="Times New Roman"/>
                <w:b/>
                <w:bCs/>
                <w:i/>
                <w:sz w:val="22"/>
              </w:rPr>
            </w:pPr>
            <w:r w:rsidRPr="0045599A">
              <w:rPr>
                <w:rFonts w:ascii="Times New Roman" w:eastAsia="宋体" w:hAnsi="Times New Roman" w:cs="Times New Roman"/>
                <w:b/>
                <w:bCs/>
                <w:i/>
                <w:sz w:val="22"/>
              </w:rPr>
              <w:t>P</w:t>
            </w:r>
            <w:r w:rsidRPr="0045599A">
              <w:rPr>
                <w:rFonts w:ascii="Times New Roman" w:eastAsia="宋体" w:hAnsi="Times New Roman" w:cs="Times New Roman"/>
                <w:b/>
                <w:bCs/>
                <w:sz w:val="22"/>
              </w:rPr>
              <w:t xml:space="preserve"> value</w:t>
            </w:r>
          </w:p>
        </w:tc>
        <w:tc>
          <w:tcPr>
            <w:tcW w:w="857" w:type="pct"/>
            <w:vMerge w:val="restart"/>
            <w:tcBorders>
              <w:top w:val="single" w:sz="12" w:space="0" w:color="auto"/>
              <w:left w:val="nil"/>
              <w:right w:val="nil"/>
            </w:tcBorders>
            <w:hideMark/>
          </w:tcPr>
          <w:p w14:paraId="0051AA48"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Per 1 SD increase in</w:t>
            </w:r>
          </w:p>
          <w:p w14:paraId="57FE4AF2"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 xml:space="preserve">Log </w:t>
            </w:r>
            <w:proofErr w:type="spellStart"/>
            <w:r w:rsidRPr="0045599A">
              <w:rPr>
                <w:rFonts w:ascii="Times New Roman" w:eastAsia="宋体" w:hAnsi="Times New Roman" w:cs="Times New Roman"/>
                <w:b/>
                <w:bCs/>
                <w:sz w:val="22"/>
              </w:rPr>
              <w:t>TyG</w:t>
            </w:r>
            <w:proofErr w:type="spellEnd"/>
            <w:r w:rsidRPr="0045599A">
              <w:rPr>
                <w:rFonts w:ascii="Times New Roman" w:eastAsia="宋体" w:hAnsi="Times New Roman" w:cs="Times New Roman"/>
                <w:b/>
                <w:bCs/>
                <w:sz w:val="22"/>
              </w:rPr>
              <w:t xml:space="preserve"> values, </w:t>
            </w:r>
            <w:r w:rsidRPr="0045599A">
              <w:rPr>
                <w:rFonts w:ascii="Times New Roman" w:eastAsia="宋体" w:hAnsi="Times New Roman" w:cs="Times New Roman"/>
                <w:b/>
                <w:bCs/>
                <w:i/>
                <w:iCs/>
                <w:sz w:val="22"/>
              </w:rPr>
              <w:t>P</w:t>
            </w:r>
            <w:r w:rsidRPr="0045599A">
              <w:rPr>
                <w:rFonts w:ascii="Times New Roman" w:eastAsia="宋体" w:hAnsi="Times New Roman" w:cs="Times New Roman"/>
                <w:b/>
                <w:bCs/>
                <w:sz w:val="22"/>
              </w:rPr>
              <w:t xml:space="preserve"> value</w:t>
            </w:r>
          </w:p>
        </w:tc>
      </w:tr>
      <w:tr w:rsidR="0045599A" w:rsidRPr="0045599A" w14:paraId="14E8E3CE" w14:textId="77777777" w:rsidTr="008B4868">
        <w:tc>
          <w:tcPr>
            <w:tcW w:w="1059" w:type="pct"/>
            <w:tcBorders>
              <w:top w:val="nil"/>
              <w:left w:val="nil"/>
              <w:bottom w:val="single" w:sz="12" w:space="0" w:color="auto"/>
              <w:right w:val="nil"/>
            </w:tcBorders>
          </w:tcPr>
          <w:p w14:paraId="50D5A0F2"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p>
        </w:tc>
        <w:tc>
          <w:tcPr>
            <w:tcW w:w="558" w:type="pct"/>
            <w:tcBorders>
              <w:top w:val="single" w:sz="8" w:space="0" w:color="auto"/>
              <w:left w:val="nil"/>
              <w:bottom w:val="single" w:sz="12" w:space="0" w:color="auto"/>
              <w:right w:val="nil"/>
            </w:tcBorders>
            <w:hideMark/>
          </w:tcPr>
          <w:p w14:paraId="2E8C3F8E"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Quartile 1</w:t>
            </w:r>
          </w:p>
        </w:tc>
        <w:tc>
          <w:tcPr>
            <w:tcW w:w="764" w:type="pct"/>
            <w:tcBorders>
              <w:top w:val="single" w:sz="8" w:space="0" w:color="auto"/>
              <w:left w:val="nil"/>
              <w:bottom w:val="single" w:sz="12" w:space="0" w:color="auto"/>
              <w:right w:val="nil"/>
            </w:tcBorders>
            <w:hideMark/>
          </w:tcPr>
          <w:p w14:paraId="556EE3AE"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Quartile 2</w:t>
            </w:r>
          </w:p>
        </w:tc>
        <w:tc>
          <w:tcPr>
            <w:tcW w:w="809" w:type="pct"/>
            <w:tcBorders>
              <w:top w:val="single" w:sz="8" w:space="0" w:color="auto"/>
              <w:left w:val="nil"/>
              <w:bottom w:val="single" w:sz="12" w:space="0" w:color="auto"/>
              <w:right w:val="nil"/>
            </w:tcBorders>
            <w:hideMark/>
          </w:tcPr>
          <w:p w14:paraId="1A2173CA"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Quartile 3</w:t>
            </w:r>
          </w:p>
        </w:tc>
        <w:tc>
          <w:tcPr>
            <w:tcW w:w="619" w:type="pct"/>
            <w:gridSpan w:val="2"/>
            <w:tcBorders>
              <w:top w:val="single" w:sz="8" w:space="0" w:color="auto"/>
              <w:left w:val="nil"/>
              <w:bottom w:val="single" w:sz="12" w:space="0" w:color="auto"/>
              <w:right w:val="nil"/>
            </w:tcBorders>
            <w:hideMark/>
          </w:tcPr>
          <w:p w14:paraId="1063BD3D"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Quartile 4</w:t>
            </w:r>
          </w:p>
        </w:tc>
        <w:tc>
          <w:tcPr>
            <w:tcW w:w="334" w:type="pct"/>
            <w:tcBorders>
              <w:top w:val="nil"/>
              <w:left w:val="nil"/>
              <w:bottom w:val="single" w:sz="12" w:space="0" w:color="auto"/>
              <w:right w:val="nil"/>
            </w:tcBorders>
            <w:hideMark/>
          </w:tcPr>
          <w:p w14:paraId="5D5F911E"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p>
        </w:tc>
        <w:tc>
          <w:tcPr>
            <w:tcW w:w="857" w:type="pct"/>
            <w:vMerge/>
            <w:tcBorders>
              <w:left w:val="nil"/>
              <w:bottom w:val="single" w:sz="12" w:space="0" w:color="auto"/>
              <w:right w:val="nil"/>
            </w:tcBorders>
            <w:hideMark/>
          </w:tcPr>
          <w:p w14:paraId="364F2270"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p>
        </w:tc>
      </w:tr>
      <w:tr w:rsidR="0045599A" w:rsidRPr="0045599A" w14:paraId="691E943E" w14:textId="77777777" w:rsidTr="008B4868">
        <w:tc>
          <w:tcPr>
            <w:tcW w:w="1059" w:type="pct"/>
            <w:tcBorders>
              <w:top w:val="single" w:sz="12" w:space="0" w:color="auto"/>
              <w:left w:val="nil"/>
              <w:bottom w:val="nil"/>
              <w:right w:val="nil"/>
            </w:tcBorders>
            <w:shd w:val="clear" w:color="auto" w:fill="FFFFFF"/>
            <w:hideMark/>
          </w:tcPr>
          <w:p w14:paraId="45780364"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Median</w:t>
            </w:r>
          </w:p>
        </w:tc>
        <w:tc>
          <w:tcPr>
            <w:tcW w:w="558" w:type="pct"/>
            <w:tcBorders>
              <w:top w:val="single" w:sz="12" w:space="0" w:color="auto"/>
              <w:left w:val="nil"/>
              <w:bottom w:val="nil"/>
              <w:right w:val="nil"/>
            </w:tcBorders>
            <w:shd w:val="clear" w:color="auto" w:fill="FFFFFF"/>
          </w:tcPr>
          <w:p w14:paraId="2826FDF4"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7.92</w:t>
            </w:r>
          </w:p>
        </w:tc>
        <w:tc>
          <w:tcPr>
            <w:tcW w:w="764" w:type="pct"/>
            <w:tcBorders>
              <w:top w:val="single" w:sz="12" w:space="0" w:color="auto"/>
              <w:left w:val="nil"/>
              <w:bottom w:val="nil"/>
              <w:right w:val="nil"/>
            </w:tcBorders>
            <w:shd w:val="clear" w:color="auto" w:fill="FFFFFF"/>
          </w:tcPr>
          <w:p w14:paraId="7AE93F52"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8.31</w:t>
            </w:r>
          </w:p>
        </w:tc>
        <w:tc>
          <w:tcPr>
            <w:tcW w:w="809" w:type="pct"/>
            <w:tcBorders>
              <w:top w:val="single" w:sz="12" w:space="0" w:color="auto"/>
              <w:left w:val="nil"/>
              <w:bottom w:val="nil"/>
              <w:right w:val="nil"/>
            </w:tcBorders>
            <w:shd w:val="clear" w:color="auto" w:fill="FFFFFF"/>
          </w:tcPr>
          <w:p w14:paraId="612F2A24"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8.64</w:t>
            </w:r>
          </w:p>
        </w:tc>
        <w:tc>
          <w:tcPr>
            <w:tcW w:w="619" w:type="pct"/>
            <w:gridSpan w:val="2"/>
            <w:tcBorders>
              <w:top w:val="single" w:sz="12" w:space="0" w:color="auto"/>
              <w:left w:val="nil"/>
              <w:bottom w:val="nil"/>
              <w:right w:val="nil"/>
            </w:tcBorders>
            <w:shd w:val="clear" w:color="auto" w:fill="FFFFFF"/>
          </w:tcPr>
          <w:p w14:paraId="6970A2EF"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9.14</w:t>
            </w:r>
          </w:p>
        </w:tc>
        <w:tc>
          <w:tcPr>
            <w:tcW w:w="334" w:type="pct"/>
            <w:tcBorders>
              <w:top w:val="single" w:sz="12" w:space="0" w:color="auto"/>
              <w:left w:val="nil"/>
              <w:bottom w:val="nil"/>
              <w:right w:val="nil"/>
            </w:tcBorders>
            <w:shd w:val="clear" w:color="auto" w:fill="FFFFFF"/>
          </w:tcPr>
          <w:p w14:paraId="21278E55"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p>
        </w:tc>
        <w:tc>
          <w:tcPr>
            <w:tcW w:w="857" w:type="pct"/>
            <w:tcBorders>
              <w:top w:val="single" w:sz="12" w:space="0" w:color="auto"/>
              <w:left w:val="nil"/>
              <w:bottom w:val="nil"/>
              <w:right w:val="nil"/>
            </w:tcBorders>
            <w:shd w:val="clear" w:color="auto" w:fill="FFFFFF"/>
          </w:tcPr>
          <w:p w14:paraId="058C0EC0"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p>
        </w:tc>
      </w:tr>
      <w:tr w:rsidR="0045599A" w:rsidRPr="0045599A" w14:paraId="72DC563E" w14:textId="77777777" w:rsidTr="008B4868">
        <w:tc>
          <w:tcPr>
            <w:tcW w:w="1059" w:type="pct"/>
            <w:tcBorders>
              <w:top w:val="nil"/>
              <w:left w:val="nil"/>
              <w:bottom w:val="nil"/>
              <w:right w:val="nil"/>
            </w:tcBorders>
            <w:hideMark/>
          </w:tcPr>
          <w:p w14:paraId="552A0D14"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eastAsia="宋体" w:hAnsi="Times New Roman" w:cs="Times New Roman"/>
                <w:sz w:val="22"/>
              </w:rPr>
              <w:t>No. of cases/Person-years</w:t>
            </w:r>
          </w:p>
        </w:tc>
        <w:tc>
          <w:tcPr>
            <w:tcW w:w="558" w:type="pct"/>
            <w:tcBorders>
              <w:top w:val="nil"/>
              <w:left w:val="nil"/>
              <w:bottom w:val="nil"/>
              <w:right w:val="nil"/>
            </w:tcBorders>
            <w:hideMark/>
          </w:tcPr>
          <w:p w14:paraId="49448A16"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15/ 23741</w:t>
            </w:r>
          </w:p>
        </w:tc>
        <w:tc>
          <w:tcPr>
            <w:tcW w:w="764" w:type="pct"/>
            <w:tcBorders>
              <w:top w:val="nil"/>
              <w:left w:val="nil"/>
              <w:bottom w:val="nil"/>
              <w:right w:val="nil"/>
            </w:tcBorders>
            <w:hideMark/>
          </w:tcPr>
          <w:p w14:paraId="65725551"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41/</w:t>
            </w:r>
            <w:r w:rsidRPr="0045599A">
              <w:rPr>
                <w:rFonts w:ascii="Times New Roman" w:hAnsi="Times New Roman" w:cs="Times New Roman"/>
              </w:rPr>
              <w:t xml:space="preserve"> </w:t>
            </w:r>
            <w:r w:rsidRPr="0045599A">
              <w:rPr>
                <w:rFonts w:ascii="Times New Roman" w:hAnsi="Times New Roman" w:cs="Times New Roman"/>
                <w:sz w:val="22"/>
              </w:rPr>
              <w:t>23893</w:t>
            </w:r>
          </w:p>
        </w:tc>
        <w:tc>
          <w:tcPr>
            <w:tcW w:w="809" w:type="pct"/>
            <w:tcBorders>
              <w:top w:val="nil"/>
              <w:left w:val="nil"/>
              <w:bottom w:val="nil"/>
              <w:right w:val="nil"/>
            </w:tcBorders>
            <w:hideMark/>
          </w:tcPr>
          <w:p w14:paraId="6E3FF0C5"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56/</w:t>
            </w:r>
            <w:r w:rsidRPr="0045599A">
              <w:rPr>
                <w:rFonts w:ascii="Times New Roman" w:hAnsi="Times New Roman" w:cs="Times New Roman"/>
              </w:rPr>
              <w:t xml:space="preserve"> </w:t>
            </w:r>
            <w:r w:rsidRPr="0045599A">
              <w:rPr>
                <w:rFonts w:ascii="Times New Roman" w:hAnsi="Times New Roman" w:cs="Times New Roman"/>
                <w:sz w:val="22"/>
              </w:rPr>
              <w:t>23431</w:t>
            </w:r>
          </w:p>
        </w:tc>
        <w:tc>
          <w:tcPr>
            <w:tcW w:w="619" w:type="pct"/>
            <w:gridSpan w:val="2"/>
            <w:tcBorders>
              <w:top w:val="nil"/>
              <w:left w:val="nil"/>
              <w:bottom w:val="nil"/>
              <w:right w:val="nil"/>
            </w:tcBorders>
            <w:hideMark/>
          </w:tcPr>
          <w:p w14:paraId="2604A86F"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104/</w:t>
            </w:r>
            <w:r w:rsidRPr="0045599A">
              <w:rPr>
                <w:rFonts w:ascii="Times New Roman" w:hAnsi="Times New Roman" w:cs="Times New Roman"/>
              </w:rPr>
              <w:t xml:space="preserve"> </w:t>
            </w:r>
            <w:r w:rsidRPr="0045599A">
              <w:rPr>
                <w:rFonts w:ascii="Times New Roman" w:hAnsi="Times New Roman" w:cs="Times New Roman"/>
                <w:sz w:val="22"/>
              </w:rPr>
              <w:t>24574</w:t>
            </w:r>
          </w:p>
        </w:tc>
        <w:tc>
          <w:tcPr>
            <w:tcW w:w="334" w:type="pct"/>
            <w:tcBorders>
              <w:top w:val="nil"/>
              <w:left w:val="nil"/>
              <w:bottom w:val="nil"/>
              <w:right w:val="nil"/>
            </w:tcBorders>
            <w:hideMark/>
          </w:tcPr>
          <w:p w14:paraId="1BBE6F56"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p>
        </w:tc>
        <w:tc>
          <w:tcPr>
            <w:tcW w:w="857" w:type="pct"/>
            <w:tcBorders>
              <w:top w:val="nil"/>
              <w:left w:val="nil"/>
              <w:bottom w:val="nil"/>
              <w:right w:val="nil"/>
            </w:tcBorders>
            <w:hideMark/>
          </w:tcPr>
          <w:p w14:paraId="73C1F4E1"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p>
        </w:tc>
      </w:tr>
      <w:tr w:rsidR="0045599A" w:rsidRPr="0045599A" w14:paraId="488D236F" w14:textId="77777777" w:rsidTr="008B4868">
        <w:tc>
          <w:tcPr>
            <w:tcW w:w="1059" w:type="pct"/>
            <w:tcBorders>
              <w:top w:val="nil"/>
              <w:left w:val="nil"/>
              <w:bottom w:val="nil"/>
              <w:right w:val="nil"/>
            </w:tcBorders>
            <w:hideMark/>
          </w:tcPr>
          <w:p w14:paraId="09E58821" w14:textId="77777777" w:rsidR="008754D3" w:rsidRPr="0045599A" w:rsidRDefault="008754D3" w:rsidP="008B4868">
            <w:pPr>
              <w:tabs>
                <w:tab w:val="left" w:pos="630"/>
              </w:tabs>
              <w:spacing w:line="300" w:lineRule="auto"/>
              <w:ind w:firstLineChars="100" w:firstLine="220"/>
              <w:jc w:val="left"/>
              <w:rPr>
                <w:rFonts w:ascii="Times New Roman" w:eastAsia="宋体" w:hAnsi="Times New Roman" w:cs="Times New Roman"/>
                <w:sz w:val="22"/>
              </w:rPr>
            </w:pPr>
            <w:r w:rsidRPr="0045599A">
              <w:rPr>
                <w:rFonts w:ascii="Times New Roman" w:hAnsi="Times New Roman" w:cs="Times New Roman"/>
                <w:sz w:val="22"/>
              </w:rPr>
              <w:t>Model 1, HR (95% CI)</w:t>
            </w:r>
          </w:p>
        </w:tc>
        <w:tc>
          <w:tcPr>
            <w:tcW w:w="558" w:type="pct"/>
            <w:tcBorders>
              <w:top w:val="nil"/>
              <w:left w:val="nil"/>
              <w:bottom w:val="nil"/>
              <w:right w:val="nil"/>
            </w:tcBorders>
            <w:hideMark/>
          </w:tcPr>
          <w:p w14:paraId="45A41A5A"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 xml:space="preserve">1.00 </w:t>
            </w:r>
          </w:p>
        </w:tc>
        <w:tc>
          <w:tcPr>
            <w:tcW w:w="764" w:type="pct"/>
            <w:tcBorders>
              <w:top w:val="nil"/>
              <w:left w:val="nil"/>
              <w:bottom w:val="nil"/>
              <w:right w:val="nil"/>
            </w:tcBorders>
            <w:hideMark/>
          </w:tcPr>
          <w:p w14:paraId="4393C9A9"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2.69 (1.49, 4.87)</w:t>
            </w:r>
          </w:p>
        </w:tc>
        <w:tc>
          <w:tcPr>
            <w:tcW w:w="809" w:type="pct"/>
            <w:tcBorders>
              <w:top w:val="nil"/>
              <w:left w:val="nil"/>
              <w:bottom w:val="nil"/>
              <w:right w:val="nil"/>
            </w:tcBorders>
            <w:hideMark/>
          </w:tcPr>
          <w:p w14:paraId="17AC1F81"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3.76 (2.13, 6.64)</w:t>
            </w:r>
          </w:p>
        </w:tc>
        <w:tc>
          <w:tcPr>
            <w:tcW w:w="619" w:type="pct"/>
            <w:gridSpan w:val="2"/>
            <w:tcBorders>
              <w:top w:val="nil"/>
              <w:left w:val="nil"/>
              <w:bottom w:val="nil"/>
              <w:right w:val="nil"/>
            </w:tcBorders>
            <w:hideMark/>
          </w:tcPr>
          <w:p w14:paraId="414159CD"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6.37 (3.71, 10.96)</w:t>
            </w:r>
          </w:p>
        </w:tc>
        <w:tc>
          <w:tcPr>
            <w:tcW w:w="334" w:type="pct"/>
            <w:tcBorders>
              <w:top w:val="nil"/>
              <w:left w:val="nil"/>
              <w:bottom w:val="nil"/>
              <w:right w:val="nil"/>
            </w:tcBorders>
            <w:hideMark/>
          </w:tcPr>
          <w:p w14:paraId="031EE152"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&lt;0.001</w:t>
            </w:r>
          </w:p>
        </w:tc>
        <w:tc>
          <w:tcPr>
            <w:tcW w:w="857" w:type="pct"/>
            <w:tcBorders>
              <w:top w:val="nil"/>
              <w:left w:val="nil"/>
              <w:bottom w:val="nil"/>
              <w:right w:val="nil"/>
            </w:tcBorders>
            <w:hideMark/>
          </w:tcPr>
          <w:p w14:paraId="52B6C414"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1.57 (1.41-1.74) &lt;0.001</w:t>
            </w:r>
          </w:p>
        </w:tc>
      </w:tr>
      <w:tr w:rsidR="0045599A" w:rsidRPr="0045599A" w14:paraId="474990B8" w14:textId="77777777" w:rsidTr="008B4868">
        <w:tc>
          <w:tcPr>
            <w:tcW w:w="1059" w:type="pct"/>
            <w:tcBorders>
              <w:top w:val="nil"/>
              <w:left w:val="nil"/>
              <w:bottom w:val="nil"/>
              <w:right w:val="nil"/>
            </w:tcBorders>
            <w:hideMark/>
          </w:tcPr>
          <w:p w14:paraId="699546F1" w14:textId="77777777" w:rsidR="008754D3" w:rsidRPr="0045599A" w:rsidRDefault="008754D3" w:rsidP="008B4868">
            <w:pPr>
              <w:tabs>
                <w:tab w:val="left" w:pos="630"/>
              </w:tabs>
              <w:spacing w:line="300" w:lineRule="auto"/>
              <w:ind w:firstLineChars="100" w:firstLine="220"/>
              <w:jc w:val="left"/>
              <w:rPr>
                <w:rFonts w:ascii="Times New Roman" w:eastAsia="宋体" w:hAnsi="Times New Roman" w:cs="Times New Roman"/>
                <w:sz w:val="22"/>
              </w:rPr>
            </w:pPr>
            <w:r w:rsidRPr="0045599A">
              <w:rPr>
                <w:rFonts w:ascii="Times New Roman" w:hAnsi="Times New Roman" w:cs="Times New Roman"/>
                <w:sz w:val="22"/>
              </w:rPr>
              <w:t>Model 2, HR (95% CI)</w:t>
            </w:r>
          </w:p>
        </w:tc>
        <w:tc>
          <w:tcPr>
            <w:tcW w:w="558" w:type="pct"/>
            <w:tcBorders>
              <w:top w:val="nil"/>
              <w:left w:val="nil"/>
              <w:bottom w:val="nil"/>
              <w:right w:val="nil"/>
            </w:tcBorders>
            <w:hideMark/>
          </w:tcPr>
          <w:p w14:paraId="1ECF81CA"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 xml:space="preserve">1.00 </w:t>
            </w:r>
          </w:p>
        </w:tc>
        <w:tc>
          <w:tcPr>
            <w:tcW w:w="764" w:type="pct"/>
            <w:tcBorders>
              <w:top w:val="nil"/>
              <w:left w:val="nil"/>
              <w:bottom w:val="nil"/>
              <w:right w:val="nil"/>
            </w:tcBorders>
            <w:hideMark/>
          </w:tcPr>
          <w:p w14:paraId="19B2EDFD"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2.07 (1.14, 3.74)</w:t>
            </w:r>
          </w:p>
        </w:tc>
        <w:tc>
          <w:tcPr>
            <w:tcW w:w="809" w:type="pct"/>
            <w:tcBorders>
              <w:top w:val="nil"/>
              <w:left w:val="nil"/>
              <w:bottom w:val="nil"/>
              <w:right w:val="nil"/>
            </w:tcBorders>
            <w:hideMark/>
          </w:tcPr>
          <w:p w14:paraId="0060C0F4"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2.51 (1.42, 4.44)</w:t>
            </w:r>
          </w:p>
        </w:tc>
        <w:tc>
          <w:tcPr>
            <w:tcW w:w="619" w:type="pct"/>
            <w:gridSpan w:val="2"/>
            <w:tcBorders>
              <w:top w:val="nil"/>
              <w:left w:val="nil"/>
              <w:bottom w:val="nil"/>
              <w:right w:val="nil"/>
            </w:tcBorders>
            <w:hideMark/>
          </w:tcPr>
          <w:p w14:paraId="1AD71368"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3.51 (2.04, 6.06)</w:t>
            </w:r>
          </w:p>
        </w:tc>
        <w:tc>
          <w:tcPr>
            <w:tcW w:w="334" w:type="pct"/>
            <w:tcBorders>
              <w:top w:val="nil"/>
              <w:left w:val="nil"/>
              <w:bottom w:val="nil"/>
              <w:right w:val="nil"/>
            </w:tcBorders>
            <w:hideMark/>
          </w:tcPr>
          <w:p w14:paraId="48102A30"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&lt;0.001</w:t>
            </w:r>
          </w:p>
        </w:tc>
        <w:tc>
          <w:tcPr>
            <w:tcW w:w="857" w:type="pct"/>
            <w:tcBorders>
              <w:top w:val="nil"/>
              <w:left w:val="nil"/>
              <w:bottom w:val="nil"/>
              <w:right w:val="nil"/>
            </w:tcBorders>
            <w:hideMark/>
          </w:tcPr>
          <w:p w14:paraId="2F2F5E83"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1.35 (1.20-1.52) &lt;0.001</w:t>
            </w:r>
          </w:p>
        </w:tc>
      </w:tr>
      <w:tr w:rsidR="0045599A" w:rsidRPr="0045599A" w14:paraId="2CAC7381" w14:textId="77777777" w:rsidTr="008B4868">
        <w:trPr>
          <w:trHeight w:val="745"/>
        </w:trPr>
        <w:tc>
          <w:tcPr>
            <w:tcW w:w="1059" w:type="pct"/>
            <w:tcBorders>
              <w:top w:val="nil"/>
              <w:left w:val="nil"/>
              <w:bottom w:val="single" w:sz="12" w:space="0" w:color="auto"/>
              <w:right w:val="nil"/>
            </w:tcBorders>
            <w:hideMark/>
          </w:tcPr>
          <w:p w14:paraId="6C41C778" w14:textId="77777777" w:rsidR="008754D3" w:rsidRPr="0045599A" w:rsidRDefault="008754D3" w:rsidP="008B4868">
            <w:pPr>
              <w:tabs>
                <w:tab w:val="left" w:pos="630"/>
              </w:tabs>
              <w:spacing w:line="300" w:lineRule="auto"/>
              <w:ind w:firstLineChars="100" w:firstLine="220"/>
              <w:jc w:val="left"/>
              <w:rPr>
                <w:rFonts w:ascii="Times New Roman" w:eastAsia="宋体" w:hAnsi="Times New Roman" w:cs="Times New Roman"/>
                <w:sz w:val="22"/>
              </w:rPr>
            </w:pPr>
            <w:r w:rsidRPr="0045599A">
              <w:rPr>
                <w:rFonts w:ascii="Times New Roman" w:hAnsi="Times New Roman" w:cs="Times New Roman"/>
                <w:sz w:val="22"/>
              </w:rPr>
              <w:t>Model 3, HR (95% CI)</w:t>
            </w:r>
          </w:p>
        </w:tc>
        <w:tc>
          <w:tcPr>
            <w:tcW w:w="558" w:type="pct"/>
            <w:tcBorders>
              <w:top w:val="nil"/>
              <w:left w:val="nil"/>
              <w:bottom w:val="single" w:sz="12" w:space="0" w:color="auto"/>
              <w:right w:val="nil"/>
            </w:tcBorders>
            <w:hideMark/>
          </w:tcPr>
          <w:p w14:paraId="328E44A0"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 xml:space="preserve">1.00 </w:t>
            </w:r>
          </w:p>
        </w:tc>
        <w:tc>
          <w:tcPr>
            <w:tcW w:w="764" w:type="pct"/>
            <w:tcBorders>
              <w:top w:val="nil"/>
              <w:left w:val="nil"/>
              <w:bottom w:val="single" w:sz="12" w:space="0" w:color="auto"/>
              <w:right w:val="nil"/>
            </w:tcBorders>
            <w:hideMark/>
          </w:tcPr>
          <w:p w14:paraId="16EB75AF"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1.89 (1.04, 3.44)</w:t>
            </w:r>
          </w:p>
        </w:tc>
        <w:tc>
          <w:tcPr>
            <w:tcW w:w="809" w:type="pct"/>
            <w:tcBorders>
              <w:top w:val="nil"/>
              <w:left w:val="nil"/>
              <w:bottom w:val="single" w:sz="12" w:space="0" w:color="auto"/>
              <w:right w:val="nil"/>
            </w:tcBorders>
            <w:hideMark/>
          </w:tcPr>
          <w:p w14:paraId="620E7FF5"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2.40 (1.34, 4.28)</w:t>
            </w:r>
          </w:p>
        </w:tc>
        <w:tc>
          <w:tcPr>
            <w:tcW w:w="619" w:type="pct"/>
            <w:gridSpan w:val="2"/>
            <w:tcBorders>
              <w:top w:val="nil"/>
              <w:left w:val="nil"/>
              <w:bottom w:val="single" w:sz="12" w:space="0" w:color="auto"/>
              <w:right w:val="nil"/>
            </w:tcBorders>
            <w:hideMark/>
          </w:tcPr>
          <w:p w14:paraId="614FBB7C"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3.32 (1.88, 5.87)</w:t>
            </w:r>
          </w:p>
        </w:tc>
        <w:tc>
          <w:tcPr>
            <w:tcW w:w="334" w:type="pct"/>
            <w:tcBorders>
              <w:top w:val="nil"/>
              <w:left w:val="nil"/>
              <w:bottom w:val="single" w:sz="12" w:space="0" w:color="auto"/>
              <w:right w:val="nil"/>
            </w:tcBorders>
            <w:hideMark/>
          </w:tcPr>
          <w:p w14:paraId="4AD869F3"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&lt;0.001</w:t>
            </w:r>
          </w:p>
        </w:tc>
        <w:tc>
          <w:tcPr>
            <w:tcW w:w="857" w:type="pct"/>
            <w:tcBorders>
              <w:top w:val="nil"/>
              <w:left w:val="nil"/>
              <w:bottom w:val="single" w:sz="12" w:space="0" w:color="auto"/>
              <w:right w:val="nil"/>
            </w:tcBorders>
            <w:hideMark/>
          </w:tcPr>
          <w:p w14:paraId="6B656A50" w14:textId="77777777" w:rsidR="008754D3" w:rsidRPr="0045599A" w:rsidRDefault="008754D3" w:rsidP="008B4868">
            <w:pPr>
              <w:tabs>
                <w:tab w:val="left" w:pos="630"/>
              </w:tabs>
              <w:spacing w:line="300" w:lineRule="auto"/>
              <w:jc w:val="left"/>
              <w:rPr>
                <w:rFonts w:ascii="Times New Roman" w:eastAsia="宋体" w:hAnsi="Times New Roman" w:cs="Times New Roman"/>
                <w:sz w:val="22"/>
              </w:rPr>
            </w:pPr>
            <w:r w:rsidRPr="0045599A">
              <w:rPr>
                <w:rFonts w:ascii="Times New Roman" w:hAnsi="Times New Roman" w:cs="Times New Roman"/>
                <w:sz w:val="22"/>
              </w:rPr>
              <w:t>1.36 (1.19-1.56) &lt;0.001</w:t>
            </w:r>
          </w:p>
        </w:tc>
      </w:tr>
      <w:tr w:rsidR="0045599A" w:rsidRPr="0045599A" w14:paraId="1A1203DC" w14:textId="77777777" w:rsidTr="008B4868">
        <w:tc>
          <w:tcPr>
            <w:tcW w:w="1059" w:type="pct"/>
            <w:tcBorders>
              <w:top w:val="single" w:sz="12" w:space="0" w:color="auto"/>
              <w:left w:val="nil"/>
              <w:bottom w:val="nil"/>
              <w:right w:val="nil"/>
            </w:tcBorders>
          </w:tcPr>
          <w:p w14:paraId="6ED7D9D4" w14:textId="77777777" w:rsidR="008754D3" w:rsidRPr="0045599A" w:rsidRDefault="008754D3" w:rsidP="008B4868">
            <w:pPr>
              <w:tabs>
                <w:tab w:val="left" w:pos="630"/>
              </w:tabs>
              <w:spacing w:line="300" w:lineRule="auto"/>
              <w:ind w:firstLineChars="100" w:firstLine="220"/>
              <w:jc w:val="left"/>
              <w:rPr>
                <w:rFonts w:ascii="Times New Roman" w:hAnsi="Times New Roman" w:cs="Times New Roman"/>
                <w:sz w:val="22"/>
              </w:rPr>
            </w:pPr>
          </w:p>
        </w:tc>
        <w:tc>
          <w:tcPr>
            <w:tcW w:w="2750" w:type="pct"/>
            <w:gridSpan w:val="5"/>
            <w:tcBorders>
              <w:top w:val="single" w:sz="12" w:space="0" w:color="auto"/>
              <w:left w:val="nil"/>
              <w:bottom w:val="single" w:sz="8" w:space="0" w:color="auto"/>
              <w:right w:val="nil"/>
            </w:tcBorders>
          </w:tcPr>
          <w:p w14:paraId="69CC7C2B"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b/>
                <w:bCs/>
                <w:kern w:val="0"/>
                <w:sz w:val="22"/>
              </w:rPr>
              <w:t xml:space="preserve">Trajectories of </w:t>
            </w:r>
            <w:proofErr w:type="spellStart"/>
            <w:r w:rsidRPr="0045599A">
              <w:rPr>
                <w:rFonts w:ascii="Times New Roman" w:eastAsia="宋体" w:hAnsi="Times New Roman" w:cs="Times New Roman"/>
                <w:b/>
                <w:bCs/>
                <w:kern w:val="0"/>
                <w:sz w:val="22"/>
              </w:rPr>
              <w:t>TyG</w:t>
            </w:r>
            <w:proofErr w:type="spellEnd"/>
            <w:r w:rsidRPr="0045599A">
              <w:rPr>
                <w:rFonts w:ascii="Times New Roman" w:eastAsia="宋体" w:hAnsi="Times New Roman" w:cs="Times New Roman"/>
                <w:b/>
                <w:bCs/>
                <w:kern w:val="0"/>
                <w:sz w:val="22"/>
              </w:rPr>
              <w:t xml:space="preserve"> index</w:t>
            </w:r>
          </w:p>
        </w:tc>
        <w:tc>
          <w:tcPr>
            <w:tcW w:w="334" w:type="pct"/>
            <w:tcBorders>
              <w:top w:val="single" w:sz="12" w:space="0" w:color="auto"/>
              <w:left w:val="nil"/>
              <w:bottom w:val="nil"/>
              <w:right w:val="nil"/>
            </w:tcBorders>
          </w:tcPr>
          <w:p w14:paraId="64C47C06"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b/>
                <w:bCs/>
                <w:i/>
                <w:sz w:val="22"/>
              </w:rPr>
              <w:t>P</w:t>
            </w:r>
            <w:r w:rsidRPr="0045599A">
              <w:rPr>
                <w:rFonts w:ascii="Times New Roman" w:eastAsia="宋体" w:hAnsi="Times New Roman" w:cs="Times New Roman"/>
                <w:b/>
                <w:bCs/>
                <w:sz w:val="22"/>
              </w:rPr>
              <w:t xml:space="preserve"> value</w:t>
            </w:r>
          </w:p>
        </w:tc>
        <w:tc>
          <w:tcPr>
            <w:tcW w:w="857" w:type="pct"/>
            <w:vMerge w:val="restart"/>
            <w:tcBorders>
              <w:top w:val="single" w:sz="12" w:space="0" w:color="auto"/>
              <w:left w:val="nil"/>
              <w:right w:val="nil"/>
            </w:tcBorders>
          </w:tcPr>
          <w:p w14:paraId="60D6DC6D"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Per 1 SD increase in</w:t>
            </w:r>
          </w:p>
          <w:p w14:paraId="2DD3312B"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b/>
                <w:bCs/>
                <w:sz w:val="22"/>
              </w:rPr>
              <w:t xml:space="preserve">Log </w:t>
            </w:r>
            <w:proofErr w:type="spellStart"/>
            <w:r w:rsidRPr="0045599A">
              <w:rPr>
                <w:rFonts w:ascii="Times New Roman" w:eastAsia="宋体" w:hAnsi="Times New Roman" w:cs="Times New Roman"/>
                <w:b/>
                <w:bCs/>
                <w:sz w:val="22"/>
              </w:rPr>
              <w:t>TyG</w:t>
            </w:r>
            <w:proofErr w:type="spellEnd"/>
            <w:r w:rsidRPr="0045599A">
              <w:rPr>
                <w:rFonts w:ascii="Times New Roman" w:eastAsia="宋体" w:hAnsi="Times New Roman" w:cs="Times New Roman"/>
                <w:b/>
                <w:bCs/>
                <w:sz w:val="22"/>
              </w:rPr>
              <w:t xml:space="preserve"> values, </w:t>
            </w:r>
            <w:r w:rsidRPr="0045599A">
              <w:rPr>
                <w:rFonts w:ascii="Times New Roman" w:eastAsia="宋体" w:hAnsi="Times New Roman" w:cs="Times New Roman"/>
                <w:b/>
                <w:bCs/>
                <w:i/>
                <w:iCs/>
                <w:sz w:val="22"/>
              </w:rPr>
              <w:t>P</w:t>
            </w:r>
            <w:r w:rsidRPr="0045599A">
              <w:rPr>
                <w:rFonts w:ascii="Times New Roman" w:eastAsia="宋体" w:hAnsi="Times New Roman" w:cs="Times New Roman"/>
                <w:b/>
                <w:bCs/>
                <w:sz w:val="22"/>
              </w:rPr>
              <w:t xml:space="preserve"> value</w:t>
            </w:r>
          </w:p>
        </w:tc>
      </w:tr>
      <w:tr w:rsidR="0045599A" w:rsidRPr="0045599A" w14:paraId="25914646" w14:textId="77777777" w:rsidTr="008B4868">
        <w:tc>
          <w:tcPr>
            <w:tcW w:w="1059" w:type="pct"/>
            <w:tcBorders>
              <w:top w:val="nil"/>
              <w:left w:val="nil"/>
              <w:bottom w:val="single" w:sz="12" w:space="0" w:color="auto"/>
              <w:right w:val="nil"/>
            </w:tcBorders>
          </w:tcPr>
          <w:p w14:paraId="402ABC1B" w14:textId="77777777" w:rsidR="008754D3" w:rsidRPr="0045599A" w:rsidRDefault="008754D3" w:rsidP="008B4868">
            <w:pPr>
              <w:tabs>
                <w:tab w:val="left" w:pos="630"/>
              </w:tabs>
              <w:spacing w:line="300" w:lineRule="auto"/>
              <w:ind w:firstLineChars="100" w:firstLine="220"/>
              <w:jc w:val="left"/>
              <w:rPr>
                <w:rFonts w:ascii="Times New Roman" w:hAnsi="Times New Roman" w:cs="Times New Roman"/>
                <w:sz w:val="22"/>
              </w:rPr>
            </w:pPr>
          </w:p>
        </w:tc>
        <w:tc>
          <w:tcPr>
            <w:tcW w:w="558" w:type="pct"/>
            <w:tcBorders>
              <w:top w:val="single" w:sz="8" w:space="0" w:color="auto"/>
              <w:left w:val="nil"/>
              <w:bottom w:val="single" w:sz="12" w:space="0" w:color="auto"/>
              <w:right w:val="nil"/>
            </w:tcBorders>
          </w:tcPr>
          <w:p w14:paraId="427F1F97"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b/>
                <w:bCs/>
                <w:sz w:val="22"/>
              </w:rPr>
              <w:t>Low-stable</w:t>
            </w:r>
          </w:p>
        </w:tc>
        <w:tc>
          <w:tcPr>
            <w:tcW w:w="764" w:type="pct"/>
            <w:tcBorders>
              <w:top w:val="single" w:sz="8" w:space="0" w:color="auto"/>
              <w:left w:val="nil"/>
              <w:bottom w:val="single" w:sz="12" w:space="0" w:color="auto"/>
              <w:right w:val="nil"/>
            </w:tcBorders>
          </w:tcPr>
          <w:p w14:paraId="21EBBE25"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Low-Moderate-stable</w:t>
            </w:r>
          </w:p>
        </w:tc>
        <w:tc>
          <w:tcPr>
            <w:tcW w:w="809" w:type="pct"/>
            <w:tcBorders>
              <w:top w:val="single" w:sz="8" w:space="0" w:color="auto"/>
              <w:left w:val="nil"/>
              <w:bottom w:val="single" w:sz="12" w:space="0" w:color="auto"/>
              <w:right w:val="nil"/>
            </w:tcBorders>
          </w:tcPr>
          <w:p w14:paraId="6BEA668F" w14:textId="77777777" w:rsidR="008754D3" w:rsidRPr="0045599A" w:rsidRDefault="008754D3" w:rsidP="008B4868">
            <w:pPr>
              <w:tabs>
                <w:tab w:val="left" w:pos="630"/>
              </w:tabs>
              <w:spacing w:line="300" w:lineRule="auto"/>
              <w:jc w:val="left"/>
              <w:rPr>
                <w:rFonts w:ascii="Times New Roman" w:eastAsia="宋体" w:hAnsi="Times New Roman" w:cs="Times New Roman"/>
                <w:b/>
                <w:bCs/>
                <w:sz w:val="22"/>
              </w:rPr>
            </w:pPr>
            <w:r w:rsidRPr="0045599A">
              <w:rPr>
                <w:rFonts w:ascii="Times New Roman" w:eastAsia="宋体" w:hAnsi="Times New Roman" w:cs="Times New Roman"/>
                <w:b/>
                <w:bCs/>
                <w:sz w:val="22"/>
              </w:rPr>
              <w:t>High-Moderate-stable</w:t>
            </w:r>
          </w:p>
        </w:tc>
        <w:tc>
          <w:tcPr>
            <w:tcW w:w="619" w:type="pct"/>
            <w:gridSpan w:val="2"/>
            <w:tcBorders>
              <w:top w:val="single" w:sz="8" w:space="0" w:color="auto"/>
              <w:left w:val="nil"/>
              <w:bottom w:val="single" w:sz="12" w:space="0" w:color="auto"/>
              <w:right w:val="nil"/>
            </w:tcBorders>
          </w:tcPr>
          <w:p w14:paraId="1A6D62FA"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b/>
                <w:bCs/>
                <w:sz w:val="22"/>
              </w:rPr>
              <w:t>High-increasing</w:t>
            </w:r>
          </w:p>
        </w:tc>
        <w:tc>
          <w:tcPr>
            <w:tcW w:w="334" w:type="pct"/>
            <w:tcBorders>
              <w:top w:val="nil"/>
              <w:left w:val="nil"/>
              <w:bottom w:val="single" w:sz="12" w:space="0" w:color="auto"/>
              <w:right w:val="nil"/>
            </w:tcBorders>
          </w:tcPr>
          <w:p w14:paraId="717AE15E" w14:textId="77777777" w:rsidR="008754D3" w:rsidRPr="0045599A" w:rsidRDefault="008754D3" w:rsidP="008B4868">
            <w:pPr>
              <w:tabs>
                <w:tab w:val="left" w:pos="630"/>
              </w:tabs>
              <w:spacing w:line="300" w:lineRule="auto"/>
              <w:jc w:val="left"/>
              <w:rPr>
                <w:rFonts w:ascii="Times New Roman" w:hAnsi="Times New Roman" w:cs="Times New Roman"/>
                <w:sz w:val="22"/>
              </w:rPr>
            </w:pPr>
          </w:p>
        </w:tc>
        <w:tc>
          <w:tcPr>
            <w:tcW w:w="857" w:type="pct"/>
            <w:vMerge/>
            <w:tcBorders>
              <w:left w:val="nil"/>
              <w:bottom w:val="single" w:sz="12" w:space="0" w:color="auto"/>
              <w:right w:val="nil"/>
            </w:tcBorders>
          </w:tcPr>
          <w:p w14:paraId="1224B71B" w14:textId="77777777" w:rsidR="008754D3" w:rsidRPr="0045599A" w:rsidRDefault="008754D3" w:rsidP="008B4868">
            <w:pPr>
              <w:tabs>
                <w:tab w:val="left" w:pos="630"/>
              </w:tabs>
              <w:spacing w:line="300" w:lineRule="auto"/>
              <w:jc w:val="left"/>
              <w:rPr>
                <w:rFonts w:ascii="Times New Roman" w:hAnsi="Times New Roman" w:cs="Times New Roman"/>
                <w:sz w:val="22"/>
              </w:rPr>
            </w:pPr>
          </w:p>
        </w:tc>
      </w:tr>
      <w:tr w:rsidR="0045599A" w:rsidRPr="0045599A" w14:paraId="6BFEA3FC" w14:textId="77777777" w:rsidTr="008B4868">
        <w:tc>
          <w:tcPr>
            <w:tcW w:w="1059" w:type="pct"/>
            <w:tcBorders>
              <w:top w:val="single" w:sz="12" w:space="0" w:color="auto"/>
              <w:left w:val="nil"/>
              <w:bottom w:val="nil"/>
              <w:right w:val="nil"/>
            </w:tcBorders>
          </w:tcPr>
          <w:p w14:paraId="5141BF80"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sz w:val="22"/>
              </w:rPr>
              <w:t>Median</w:t>
            </w:r>
          </w:p>
        </w:tc>
        <w:tc>
          <w:tcPr>
            <w:tcW w:w="558" w:type="pct"/>
            <w:tcBorders>
              <w:top w:val="single" w:sz="12" w:space="0" w:color="auto"/>
              <w:left w:val="nil"/>
              <w:bottom w:val="nil"/>
              <w:right w:val="nil"/>
            </w:tcBorders>
          </w:tcPr>
          <w:p w14:paraId="625C63B2"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8.07</w:t>
            </w:r>
          </w:p>
        </w:tc>
        <w:tc>
          <w:tcPr>
            <w:tcW w:w="764" w:type="pct"/>
            <w:tcBorders>
              <w:top w:val="single" w:sz="12" w:space="0" w:color="auto"/>
              <w:left w:val="nil"/>
              <w:bottom w:val="nil"/>
              <w:right w:val="nil"/>
            </w:tcBorders>
          </w:tcPr>
          <w:p w14:paraId="0D698779"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8.43</w:t>
            </w:r>
          </w:p>
        </w:tc>
        <w:tc>
          <w:tcPr>
            <w:tcW w:w="809" w:type="pct"/>
            <w:tcBorders>
              <w:top w:val="single" w:sz="12" w:space="0" w:color="auto"/>
              <w:left w:val="nil"/>
              <w:bottom w:val="nil"/>
              <w:right w:val="nil"/>
            </w:tcBorders>
          </w:tcPr>
          <w:p w14:paraId="247EDE56"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8.78</w:t>
            </w:r>
          </w:p>
        </w:tc>
        <w:tc>
          <w:tcPr>
            <w:tcW w:w="619" w:type="pct"/>
            <w:gridSpan w:val="2"/>
            <w:tcBorders>
              <w:top w:val="single" w:sz="12" w:space="0" w:color="auto"/>
              <w:left w:val="nil"/>
              <w:bottom w:val="nil"/>
              <w:right w:val="nil"/>
            </w:tcBorders>
          </w:tcPr>
          <w:p w14:paraId="3224579E"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9.24</w:t>
            </w:r>
          </w:p>
        </w:tc>
        <w:tc>
          <w:tcPr>
            <w:tcW w:w="334" w:type="pct"/>
            <w:tcBorders>
              <w:top w:val="single" w:sz="12" w:space="0" w:color="auto"/>
              <w:left w:val="nil"/>
              <w:bottom w:val="nil"/>
              <w:right w:val="nil"/>
            </w:tcBorders>
          </w:tcPr>
          <w:p w14:paraId="37422217" w14:textId="77777777" w:rsidR="008754D3" w:rsidRPr="0045599A" w:rsidRDefault="008754D3" w:rsidP="008B4868">
            <w:pPr>
              <w:tabs>
                <w:tab w:val="left" w:pos="630"/>
              </w:tabs>
              <w:spacing w:line="300" w:lineRule="auto"/>
              <w:jc w:val="left"/>
              <w:rPr>
                <w:rFonts w:ascii="Times New Roman" w:hAnsi="Times New Roman" w:cs="Times New Roman"/>
                <w:sz w:val="22"/>
              </w:rPr>
            </w:pPr>
          </w:p>
        </w:tc>
        <w:tc>
          <w:tcPr>
            <w:tcW w:w="857" w:type="pct"/>
            <w:tcBorders>
              <w:top w:val="single" w:sz="12" w:space="0" w:color="auto"/>
              <w:left w:val="nil"/>
              <w:bottom w:val="nil"/>
              <w:right w:val="nil"/>
            </w:tcBorders>
          </w:tcPr>
          <w:p w14:paraId="7F229016" w14:textId="77777777" w:rsidR="008754D3" w:rsidRPr="0045599A" w:rsidRDefault="008754D3" w:rsidP="008B4868">
            <w:pPr>
              <w:tabs>
                <w:tab w:val="left" w:pos="630"/>
              </w:tabs>
              <w:spacing w:line="300" w:lineRule="auto"/>
              <w:jc w:val="left"/>
              <w:rPr>
                <w:rFonts w:ascii="Times New Roman" w:hAnsi="Times New Roman" w:cs="Times New Roman"/>
                <w:sz w:val="22"/>
              </w:rPr>
            </w:pPr>
          </w:p>
        </w:tc>
      </w:tr>
      <w:tr w:rsidR="0045599A" w:rsidRPr="0045599A" w14:paraId="3438F7EC" w14:textId="77777777" w:rsidTr="008B4868">
        <w:tc>
          <w:tcPr>
            <w:tcW w:w="1059" w:type="pct"/>
            <w:tcBorders>
              <w:top w:val="nil"/>
              <w:left w:val="nil"/>
              <w:bottom w:val="nil"/>
              <w:right w:val="nil"/>
            </w:tcBorders>
          </w:tcPr>
          <w:p w14:paraId="22E5EE77"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eastAsia="宋体" w:hAnsi="Times New Roman" w:cs="Times New Roman"/>
                <w:sz w:val="22"/>
              </w:rPr>
              <w:t>No. of cases/Person-years</w:t>
            </w:r>
          </w:p>
        </w:tc>
        <w:tc>
          <w:tcPr>
            <w:tcW w:w="558" w:type="pct"/>
            <w:tcBorders>
              <w:top w:val="nil"/>
              <w:left w:val="nil"/>
              <w:bottom w:val="nil"/>
              <w:right w:val="nil"/>
            </w:tcBorders>
          </w:tcPr>
          <w:p w14:paraId="69F9FEB4"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21/24044</w:t>
            </w:r>
          </w:p>
        </w:tc>
        <w:tc>
          <w:tcPr>
            <w:tcW w:w="764" w:type="pct"/>
            <w:tcBorders>
              <w:top w:val="nil"/>
              <w:left w:val="nil"/>
              <w:bottom w:val="nil"/>
              <w:right w:val="nil"/>
            </w:tcBorders>
          </w:tcPr>
          <w:p w14:paraId="36AD376D"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59/36061</w:t>
            </w:r>
          </w:p>
        </w:tc>
        <w:tc>
          <w:tcPr>
            <w:tcW w:w="809" w:type="pct"/>
            <w:tcBorders>
              <w:top w:val="nil"/>
              <w:left w:val="nil"/>
              <w:bottom w:val="nil"/>
              <w:right w:val="nil"/>
            </w:tcBorders>
          </w:tcPr>
          <w:p w14:paraId="2E3429FD"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82/24827</w:t>
            </w:r>
          </w:p>
        </w:tc>
        <w:tc>
          <w:tcPr>
            <w:tcW w:w="619" w:type="pct"/>
            <w:gridSpan w:val="2"/>
            <w:tcBorders>
              <w:top w:val="nil"/>
              <w:left w:val="nil"/>
              <w:bottom w:val="nil"/>
              <w:right w:val="nil"/>
            </w:tcBorders>
          </w:tcPr>
          <w:p w14:paraId="223B9D23"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52/9135</w:t>
            </w:r>
          </w:p>
        </w:tc>
        <w:tc>
          <w:tcPr>
            <w:tcW w:w="334" w:type="pct"/>
            <w:tcBorders>
              <w:top w:val="nil"/>
              <w:left w:val="nil"/>
              <w:bottom w:val="nil"/>
              <w:right w:val="nil"/>
            </w:tcBorders>
          </w:tcPr>
          <w:p w14:paraId="64081377" w14:textId="77777777" w:rsidR="008754D3" w:rsidRPr="0045599A" w:rsidRDefault="008754D3" w:rsidP="008B4868">
            <w:pPr>
              <w:tabs>
                <w:tab w:val="left" w:pos="630"/>
              </w:tabs>
              <w:spacing w:line="300" w:lineRule="auto"/>
              <w:jc w:val="left"/>
              <w:rPr>
                <w:rFonts w:ascii="Times New Roman" w:hAnsi="Times New Roman" w:cs="Times New Roman"/>
                <w:sz w:val="22"/>
              </w:rPr>
            </w:pPr>
          </w:p>
        </w:tc>
        <w:tc>
          <w:tcPr>
            <w:tcW w:w="857" w:type="pct"/>
            <w:tcBorders>
              <w:top w:val="nil"/>
              <w:left w:val="nil"/>
              <w:bottom w:val="nil"/>
              <w:right w:val="nil"/>
            </w:tcBorders>
          </w:tcPr>
          <w:p w14:paraId="24DFAE93" w14:textId="77777777" w:rsidR="008754D3" w:rsidRPr="0045599A" w:rsidRDefault="008754D3" w:rsidP="008B4868">
            <w:pPr>
              <w:tabs>
                <w:tab w:val="left" w:pos="630"/>
              </w:tabs>
              <w:spacing w:line="300" w:lineRule="auto"/>
              <w:jc w:val="left"/>
              <w:rPr>
                <w:rFonts w:ascii="Times New Roman" w:hAnsi="Times New Roman" w:cs="Times New Roman"/>
                <w:sz w:val="22"/>
              </w:rPr>
            </w:pPr>
          </w:p>
        </w:tc>
      </w:tr>
      <w:tr w:rsidR="0045599A" w:rsidRPr="0045599A" w14:paraId="4DB20988" w14:textId="77777777" w:rsidTr="008B4868">
        <w:tc>
          <w:tcPr>
            <w:tcW w:w="1059" w:type="pct"/>
            <w:tcBorders>
              <w:top w:val="nil"/>
              <w:left w:val="nil"/>
              <w:bottom w:val="nil"/>
              <w:right w:val="nil"/>
            </w:tcBorders>
          </w:tcPr>
          <w:p w14:paraId="088BED42" w14:textId="77777777" w:rsidR="008754D3" w:rsidRPr="0045599A" w:rsidRDefault="008754D3" w:rsidP="008B4868">
            <w:pPr>
              <w:tabs>
                <w:tab w:val="left" w:pos="630"/>
              </w:tabs>
              <w:spacing w:line="300" w:lineRule="auto"/>
              <w:ind w:firstLineChars="100" w:firstLine="220"/>
              <w:jc w:val="left"/>
              <w:rPr>
                <w:rFonts w:ascii="Times New Roman" w:hAnsi="Times New Roman" w:cs="Times New Roman"/>
                <w:sz w:val="22"/>
              </w:rPr>
            </w:pPr>
            <w:r w:rsidRPr="0045599A">
              <w:rPr>
                <w:rFonts w:ascii="Times New Roman" w:hAnsi="Times New Roman" w:cs="Times New Roman"/>
                <w:sz w:val="22"/>
              </w:rPr>
              <w:t>Model 1, HR (95% CI)</w:t>
            </w:r>
          </w:p>
        </w:tc>
        <w:tc>
          <w:tcPr>
            <w:tcW w:w="558" w:type="pct"/>
            <w:tcBorders>
              <w:top w:val="nil"/>
              <w:left w:val="nil"/>
              <w:bottom w:val="nil"/>
              <w:right w:val="nil"/>
            </w:tcBorders>
          </w:tcPr>
          <w:p w14:paraId="7B19AC41"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 xml:space="preserve">1.00 </w:t>
            </w:r>
          </w:p>
        </w:tc>
        <w:tc>
          <w:tcPr>
            <w:tcW w:w="764" w:type="pct"/>
            <w:tcBorders>
              <w:top w:val="nil"/>
              <w:left w:val="nil"/>
              <w:bottom w:val="nil"/>
              <w:right w:val="nil"/>
            </w:tcBorders>
          </w:tcPr>
          <w:p w14:paraId="22F22B0F"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1.87 (1.14, 3.08)</w:t>
            </w:r>
          </w:p>
        </w:tc>
        <w:tc>
          <w:tcPr>
            <w:tcW w:w="809" w:type="pct"/>
            <w:tcBorders>
              <w:top w:val="nil"/>
              <w:left w:val="nil"/>
              <w:bottom w:val="nil"/>
              <w:right w:val="nil"/>
            </w:tcBorders>
          </w:tcPr>
          <w:p w14:paraId="3F6A923A"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3.70 (2.29, 5.97)</w:t>
            </w:r>
          </w:p>
        </w:tc>
        <w:tc>
          <w:tcPr>
            <w:tcW w:w="619" w:type="pct"/>
            <w:gridSpan w:val="2"/>
            <w:tcBorders>
              <w:top w:val="nil"/>
              <w:left w:val="nil"/>
              <w:bottom w:val="nil"/>
              <w:right w:val="nil"/>
            </w:tcBorders>
          </w:tcPr>
          <w:p w14:paraId="76788240"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6.04 (3.63, 10.04)</w:t>
            </w:r>
          </w:p>
        </w:tc>
        <w:tc>
          <w:tcPr>
            <w:tcW w:w="334" w:type="pct"/>
            <w:tcBorders>
              <w:top w:val="nil"/>
              <w:left w:val="nil"/>
              <w:bottom w:val="nil"/>
              <w:right w:val="nil"/>
            </w:tcBorders>
          </w:tcPr>
          <w:p w14:paraId="0829C086"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&lt;0.001</w:t>
            </w:r>
          </w:p>
        </w:tc>
        <w:tc>
          <w:tcPr>
            <w:tcW w:w="857" w:type="pct"/>
            <w:tcBorders>
              <w:top w:val="nil"/>
              <w:left w:val="nil"/>
              <w:bottom w:val="nil"/>
              <w:right w:val="nil"/>
            </w:tcBorders>
          </w:tcPr>
          <w:p w14:paraId="44CB7E1D"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1.57 (1.40-1.74) &lt;0.001</w:t>
            </w:r>
          </w:p>
        </w:tc>
      </w:tr>
      <w:tr w:rsidR="0045599A" w:rsidRPr="0045599A" w14:paraId="39084852" w14:textId="77777777" w:rsidTr="008B4868">
        <w:tc>
          <w:tcPr>
            <w:tcW w:w="1059" w:type="pct"/>
            <w:tcBorders>
              <w:top w:val="nil"/>
              <w:left w:val="nil"/>
              <w:bottom w:val="nil"/>
              <w:right w:val="nil"/>
            </w:tcBorders>
          </w:tcPr>
          <w:p w14:paraId="42248EEE" w14:textId="77777777" w:rsidR="008754D3" w:rsidRPr="0045599A" w:rsidRDefault="008754D3" w:rsidP="008B4868">
            <w:pPr>
              <w:tabs>
                <w:tab w:val="left" w:pos="630"/>
              </w:tabs>
              <w:spacing w:line="300" w:lineRule="auto"/>
              <w:ind w:firstLineChars="100" w:firstLine="220"/>
              <w:jc w:val="left"/>
              <w:rPr>
                <w:rFonts w:ascii="Times New Roman" w:hAnsi="Times New Roman" w:cs="Times New Roman"/>
                <w:sz w:val="22"/>
              </w:rPr>
            </w:pPr>
            <w:r w:rsidRPr="0045599A">
              <w:rPr>
                <w:rFonts w:ascii="Times New Roman" w:hAnsi="Times New Roman" w:cs="Times New Roman"/>
                <w:sz w:val="22"/>
              </w:rPr>
              <w:t>Model 2, HR (95% CI)</w:t>
            </w:r>
          </w:p>
        </w:tc>
        <w:tc>
          <w:tcPr>
            <w:tcW w:w="558" w:type="pct"/>
            <w:tcBorders>
              <w:top w:val="nil"/>
              <w:left w:val="nil"/>
              <w:bottom w:val="nil"/>
              <w:right w:val="nil"/>
            </w:tcBorders>
          </w:tcPr>
          <w:p w14:paraId="0F8C2937"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 xml:space="preserve">1.00 </w:t>
            </w:r>
          </w:p>
        </w:tc>
        <w:tc>
          <w:tcPr>
            <w:tcW w:w="764" w:type="pct"/>
            <w:tcBorders>
              <w:top w:val="nil"/>
              <w:left w:val="nil"/>
              <w:bottom w:val="nil"/>
              <w:right w:val="nil"/>
            </w:tcBorders>
          </w:tcPr>
          <w:p w14:paraId="0F15D3E9"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1.37 (0.83, 2.26)</w:t>
            </w:r>
          </w:p>
        </w:tc>
        <w:tc>
          <w:tcPr>
            <w:tcW w:w="809" w:type="pct"/>
            <w:tcBorders>
              <w:top w:val="nil"/>
              <w:left w:val="nil"/>
              <w:bottom w:val="nil"/>
              <w:right w:val="nil"/>
            </w:tcBorders>
          </w:tcPr>
          <w:p w14:paraId="536F5C92"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2.33 (1.44, 3.76)</w:t>
            </w:r>
          </w:p>
        </w:tc>
        <w:tc>
          <w:tcPr>
            <w:tcW w:w="619" w:type="pct"/>
            <w:gridSpan w:val="2"/>
            <w:tcBorders>
              <w:top w:val="nil"/>
              <w:left w:val="nil"/>
              <w:bottom w:val="nil"/>
              <w:right w:val="nil"/>
            </w:tcBorders>
          </w:tcPr>
          <w:p w14:paraId="723F3F74"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3.11 (1.87, 5.19)</w:t>
            </w:r>
          </w:p>
        </w:tc>
        <w:tc>
          <w:tcPr>
            <w:tcW w:w="334" w:type="pct"/>
            <w:tcBorders>
              <w:top w:val="nil"/>
              <w:left w:val="nil"/>
              <w:bottom w:val="nil"/>
              <w:right w:val="nil"/>
            </w:tcBorders>
          </w:tcPr>
          <w:p w14:paraId="7F722CFD"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&lt;0.001</w:t>
            </w:r>
          </w:p>
        </w:tc>
        <w:tc>
          <w:tcPr>
            <w:tcW w:w="857" w:type="pct"/>
            <w:tcBorders>
              <w:top w:val="nil"/>
              <w:left w:val="nil"/>
              <w:bottom w:val="nil"/>
              <w:right w:val="nil"/>
            </w:tcBorders>
          </w:tcPr>
          <w:p w14:paraId="5A34DCD2"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1.36 (1.20-1.53) &lt;0.001</w:t>
            </w:r>
          </w:p>
        </w:tc>
      </w:tr>
      <w:tr w:rsidR="0045599A" w:rsidRPr="0045599A" w14:paraId="27059777" w14:textId="77777777" w:rsidTr="008B4868">
        <w:tc>
          <w:tcPr>
            <w:tcW w:w="1059" w:type="pct"/>
            <w:tcBorders>
              <w:top w:val="nil"/>
              <w:left w:val="nil"/>
              <w:bottom w:val="single" w:sz="12" w:space="0" w:color="auto"/>
              <w:right w:val="nil"/>
            </w:tcBorders>
          </w:tcPr>
          <w:p w14:paraId="0DCB3813" w14:textId="77777777" w:rsidR="008754D3" w:rsidRPr="0045599A" w:rsidRDefault="008754D3" w:rsidP="008B4868">
            <w:pPr>
              <w:tabs>
                <w:tab w:val="left" w:pos="630"/>
              </w:tabs>
              <w:spacing w:line="300" w:lineRule="auto"/>
              <w:ind w:firstLineChars="100" w:firstLine="220"/>
              <w:jc w:val="left"/>
              <w:rPr>
                <w:rFonts w:ascii="Times New Roman" w:hAnsi="Times New Roman" w:cs="Times New Roman"/>
                <w:sz w:val="22"/>
              </w:rPr>
            </w:pPr>
            <w:r w:rsidRPr="0045599A">
              <w:rPr>
                <w:rFonts w:ascii="Times New Roman" w:hAnsi="Times New Roman" w:cs="Times New Roman"/>
                <w:sz w:val="22"/>
              </w:rPr>
              <w:t>Model 3, HR (95% CI)</w:t>
            </w:r>
          </w:p>
        </w:tc>
        <w:tc>
          <w:tcPr>
            <w:tcW w:w="558" w:type="pct"/>
            <w:tcBorders>
              <w:top w:val="nil"/>
              <w:left w:val="nil"/>
              <w:bottom w:val="single" w:sz="12" w:space="0" w:color="auto"/>
              <w:right w:val="nil"/>
            </w:tcBorders>
          </w:tcPr>
          <w:p w14:paraId="4832F2EA"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 xml:space="preserve">1.00 </w:t>
            </w:r>
          </w:p>
        </w:tc>
        <w:tc>
          <w:tcPr>
            <w:tcW w:w="764" w:type="pct"/>
            <w:tcBorders>
              <w:top w:val="nil"/>
              <w:left w:val="nil"/>
              <w:bottom w:val="single" w:sz="12" w:space="0" w:color="auto"/>
              <w:right w:val="nil"/>
            </w:tcBorders>
          </w:tcPr>
          <w:p w14:paraId="659DD5D2"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1.29 (0.78, 2.13)</w:t>
            </w:r>
          </w:p>
        </w:tc>
        <w:tc>
          <w:tcPr>
            <w:tcW w:w="809" w:type="pct"/>
            <w:tcBorders>
              <w:top w:val="nil"/>
              <w:left w:val="nil"/>
              <w:bottom w:val="single" w:sz="12" w:space="0" w:color="auto"/>
              <w:right w:val="nil"/>
            </w:tcBorders>
          </w:tcPr>
          <w:p w14:paraId="7320B8D2"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2.21 (1.34, 3.64)</w:t>
            </w:r>
          </w:p>
        </w:tc>
        <w:tc>
          <w:tcPr>
            <w:tcW w:w="619" w:type="pct"/>
            <w:gridSpan w:val="2"/>
            <w:tcBorders>
              <w:top w:val="nil"/>
              <w:left w:val="nil"/>
              <w:bottom w:val="single" w:sz="12" w:space="0" w:color="auto"/>
              <w:right w:val="nil"/>
            </w:tcBorders>
          </w:tcPr>
          <w:p w14:paraId="495F40D5"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2.90 (1.68, 5.00)</w:t>
            </w:r>
          </w:p>
        </w:tc>
        <w:tc>
          <w:tcPr>
            <w:tcW w:w="334" w:type="pct"/>
            <w:tcBorders>
              <w:top w:val="nil"/>
              <w:left w:val="nil"/>
              <w:bottom w:val="single" w:sz="12" w:space="0" w:color="auto"/>
              <w:right w:val="nil"/>
            </w:tcBorders>
          </w:tcPr>
          <w:p w14:paraId="6646FE9F"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&lt;0.001</w:t>
            </w:r>
          </w:p>
        </w:tc>
        <w:tc>
          <w:tcPr>
            <w:tcW w:w="857" w:type="pct"/>
            <w:tcBorders>
              <w:top w:val="nil"/>
              <w:left w:val="nil"/>
              <w:bottom w:val="single" w:sz="12" w:space="0" w:color="auto"/>
              <w:right w:val="nil"/>
            </w:tcBorders>
          </w:tcPr>
          <w:p w14:paraId="4CA31265" w14:textId="77777777" w:rsidR="008754D3" w:rsidRPr="0045599A" w:rsidRDefault="008754D3" w:rsidP="008B4868">
            <w:pPr>
              <w:tabs>
                <w:tab w:val="left" w:pos="630"/>
              </w:tabs>
              <w:spacing w:line="300" w:lineRule="auto"/>
              <w:jc w:val="left"/>
              <w:rPr>
                <w:rFonts w:ascii="Times New Roman" w:hAnsi="Times New Roman" w:cs="Times New Roman"/>
                <w:sz w:val="22"/>
              </w:rPr>
            </w:pPr>
            <w:r w:rsidRPr="0045599A">
              <w:rPr>
                <w:rFonts w:ascii="Times New Roman" w:hAnsi="Times New Roman" w:cs="Times New Roman"/>
                <w:sz w:val="22"/>
              </w:rPr>
              <w:t>1.38 (1.20-1.57) &lt;0.001</w:t>
            </w:r>
          </w:p>
        </w:tc>
      </w:tr>
    </w:tbl>
    <w:p w14:paraId="1C9083DA" w14:textId="442F95C4" w:rsidR="008754D3" w:rsidRPr="0045599A" w:rsidRDefault="008754D3" w:rsidP="0011401B">
      <w:pPr>
        <w:spacing w:line="300" w:lineRule="exact"/>
        <w:jc w:val="left"/>
        <w:rPr>
          <w:rFonts w:ascii="Times New Roman" w:eastAsia="宋体" w:hAnsi="Times New Roman" w:cs="Times New Roman"/>
          <w:szCs w:val="21"/>
          <w14:ligatures w14:val="none"/>
        </w:rPr>
      </w:pPr>
      <w:proofErr w:type="spellStart"/>
      <w:r w:rsidRPr="0045599A">
        <w:rPr>
          <w:rFonts w:ascii="Times New Roman" w:eastAsia="宋体" w:hAnsi="Times New Roman" w:cs="Times New Roman"/>
          <w:szCs w:val="21"/>
          <w14:ligatures w14:val="none"/>
        </w:rPr>
        <w:t>TyG</w:t>
      </w:r>
      <w:proofErr w:type="spellEnd"/>
      <w:r w:rsidRPr="0045599A">
        <w:rPr>
          <w:rFonts w:ascii="Times New Roman" w:eastAsia="宋体" w:hAnsi="Times New Roman" w:cs="Times New Roman"/>
          <w:szCs w:val="21"/>
          <w14:ligatures w14:val="none"/>
        </w:rPr>
        <w:t xml:space="preserve">, triglyceride-glucose; </w:t>
      </w:r>
      <w:r w:rsidRPr="0045599A">
        <w:rPr>
          <w:rFonts w:ascii="Times New Roman" w:hAnsi="Times New Roman" w:cs="Times New Roman"/>
          <w:sz w:val="22"/>
        </w:rPr>
        <w:t>PLWH, people living with HIV;</w:t>
      </w:r>
      <w:r w:rsidRPr="0045599A">
        <w:rPr>
          <w:rFonts w:ascii="Times New Roman" w:eastAsia="宋体" w:hAnsi="Times New Roman" w:cs="Times New Roman"/>
          <w:szCs w:val="21"/>
          <w14:ligatures w14:val="none"/>
        </w:rPr>
        <w:t xml:space="preserve"> HR, hazard ratio; CI, confidence interval; </w:t>
      </w:r>
      <w:r w:rsidRPr="0045599A">
        <w:rPr>
          <w:rFonts w:ascii="Times New Roman" w:eastAsia="宋体" w:hAnsi="Times New Roman" w:cs="Times New Roman"/>
          <w:kern w:val="0"/>
          <w:szCs w:val="21"/>
          <w14:ligatures w14:val="none"/>
        </w:rPr>
        <w:t>ART, antiretroviral therapy</w:t>
      </w:r>
    </w:p>
    <w:p w14:paraId="6F1F10F1" w14:textId="77777777" w:rsidR="008754D3" w:rsidRPr="0045599A" w:rsidRDefault="008754D3" w:rsidP="0011401B">
      <w:pPr>
        <w:spacing w:line="300" w:lineRule="exact"/>
        <w:jc w:val="left"/>
        <w:rPr>
          <w:rFonts w:ascii="Times New Roman" w:eastAsia="宋体" w:hAnsi="Times New Roman" w:cs="Times New Roman"/>
          <w:szCs w:val="21"/>
          <w14:ligatures w14:val="none"/>
        </w:rPr>
      </w:pPr>
      <w:r w:rsidRPr="0045599A">
        <w:rPr>
          <w:rFonts w:ascii="Times New Roman" w:eastAsia="宋体" w:hAnsi="Times New Roman" w:cs="Times New Roman"/>
          <w:szCs w:val="21"/>
          <w14:ligatures w14:val="none"/>
        </w:rPr>
        <w:t>Model 1: an unadjusted model</w:t>
      </w:r>
    </w:p>
    <w:p w14:paraId="15D9EA16" w14:textId="77777777" w:rsidR="008754D3" w:rsidRPr="0045599A" w:rsidRDefault="008754D3" w:rsidP="0011401B">
      <w:pPr>
        <w:spacing w:line="300" w:lineRule="exact"/>
        <w:jc w:val="left"/>
        <w:rPr>
          <w:rFonts w:ascii="Times New Roman" w:eastAsia="宋体" w:hAnsi="Times New Roman" w:cs="Times New Roman"/>
          <w:szCs w:val="21"/>
          <w14:ligatures w14:val="none"/>
        </w:rPr>
      </w:pPr>
      <w:r w:rsidRPr="0045599A">
        <w:rPr>
          <w:rFonts w:ascii="Times New Roman" w:eastAsia="宋体" w:hAnsi="Times New Roman" w:cs="Times New Roman"/>
          <w:szCs w:val="21"/>
          <w14:ligatures w14:val="none"/>
        </w:rPr>
        <w:t>Model 2: adjusted for sex, age</w:t>
      </w:r>
    </w:p>
    <w:p w14:paraId="63F5FD45" w14:textId="77777777" w:rsidR="008754D3" w:rsidRPr="0045599A" w:rsidRDefault="008754D3" w:rsidP="0011401B">
      <w:pPr>
        <w:spacing w:line="300" w:lineRule="exact"/>
        <w:jc w:val="left"/>
        <w:rPr>
          <w:rFonts w:ascii="Times New Roman" w:eastAsia="宋体" w:hAnsi="Times New Roman" w:cs="Times New Roman"/>
          <w:szCs w:val="21"/>
          <w14:ligatures w14:val="none"/>
        </w:rPr>
      </w:pPr>
      <w:r w:rsidRPr="0045599A">
        <w:rPr>
          <w:rFonts w:ascii="Times New Roman" w:eastAsia="宋体" w:hAnsi="Times New Roman" w:cs="Times New Roman"/>
          <w:szCs w:val="21"/>
          <w14:ligatures w14:val="none"/>
        </w:rPr>
        <w:t>Model 3: adjusted for sex, age, body mass index, marital status, smoking, drinking, high-density lipoprotein cholesterol, low-density lipoprotein cholesterol, total cholesterol, hypertension, CD4 count, HIV transmission route, Hepatitis B virus, Hepatitis C virus, ART treatment regimen</w:t>
      </w:r>
    </w:p>
    <w:p w14:paraId="696C8DD1" w14:textId="4286F9E2" w:rsidR="00793604" w:rsidRPr="0045599A" w:rsidRDefault="00793604" w:rsidP="0011401B">
      <w:pPr>
        <w:spacing w:line="360" w:lineRule="auto"/>
        <w:jc w:val="left"/>
        <w:rPr>
          <w:rFonts w:ascii="Times New Roman" w:eastAsia="宋体" w:hAnsi="Times New Roman" w:cs="Times New Roman"/>
          <w:b/>
          <w:bCs/>
          <w:sz w:val="24"/>
          <w:szCs w:val="24"/>
          <w14:ligatures w14:val="none"/>
        </w:rPr>
      </w:pPr>
      <w:r w:rsidRPr="0045599A">
        <w:rPr>
          <w:rFonts w:ascii="Times New Roman" w:eastAsia="宋体" w:hAnsi="Times New Roman" w:cs="Times New Roman"/>
          <w:b/>
          <w:bCs/>
          <w:sz w:val="24"/>
          <w:szCs w:val="24"/>
          <w14:ligatures w14:val="none"/>
        </w:rPr>
        <w:lastRenderedPageBreak/>
        <w:t xml:space="preserve">Supplementary Table </w:t>
      </w:r>
      <w:r w:rsidR="008754D3" w:rsidRPr="0045599A">
        <w:rPr>
          <w:rFonts w:ascii="Times New Roman" w:eastAsia="宋体" w:hAnsi="Times New Roman" w:cs="Times New Roman"/>
          <w:b/>
          <w:bCs/>
          <w:sz w:val="24"/>
          <w:szCs w:val="24"/>
          <w14:ligatures w14:val="none"/>
        </w:rPr>
        <w:t>5</w:t>
      </w:r>
      <w:r w:rsidRPr="0045599A">
        <w:rPr>
          <w:rFonts w:ascii="Times New Roman" w:eastAsia="宋体" w:hAnsi="Times New Roman" w:cs="Times New Roman"/>
          <w:b/>
          <w:bCs/>
          <w:sz w:val="24"/>
          <w:szCs w:val="24"/>
          <w14:ligatures w14:val="none"/>
        </w:rPr>
        <w:t xml:space="preserve"> </w:t>
      </w:r>
      <w:bookmarkStart w:id="7" w:name="_Hlk187258150"/>
      <w:r w:rsidR="00EC35B2" w:rsidRPr="0045599A">
        <w:rPr>
          <w:rFonts w:ascii="Times New Roman" w:eastAsia="宋体" w:hAnsi="Times New Roman" w:cs="Times New Roman"/>
          <w:sz w:val="24"/>
          <w:szCs w:val="24"/>
          <w14:ligatures w14:val="none"/>
        </w:rPr>
        <w:t xml:space="preserve">Logistic regression analysis of the </w:t>
      </w:r>
      <w:proofErr w:type="spellStart"/>
      <w:r w:rsidR="00EC35B2" w:rsidRPr="0045599A">
        <w:rPr>
          <w:rFonts w:ascii="Times New Roman" w:eastAsia="宋体" w:hAnsi="Times New Roman" w:cs="Times New Roman"/>
          <w:sz w:val="24"/>
          <w:szCs w:val="24"/>
          <w14:ligatures w14:val="none"/>
        </w:rPr>
        <w:t>TyG</w:t>
      </w:r>
      <w:proofErr w:type="spellEnd"/>
      <w:r w:rsidR="00EC35B2" w:rsidRPr="0045599A">
        <w:rPr>
          <w:rFonts w:ascii="Times New Roman" w:eastAsia="宋体" w:hAnsi="Times New Roman" w:cs="Times New Roman"/>
          <w:sz w:val="24"/>
          <w:szCs w:val="24"/>
          <w14:ligatures w14:val="none"/>
        </w:rPr>
        <w:t xml:space="preserve"> index and cardiovascular disease risk in PLWH diagnosed with prevalent CVD prior to at or within three months</w:t>
      </w:r>
    </w:p>
    <w:tbl>
      <w:tblPr>
        <w:tblStyle w:val="1"/>
        <w:tblW w:w="0" w:type="auto"/>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45599A" w:rsidRPr="0045599A" w14:paraId="5D4EE071" w14:textId="77777777" w:rsidTr="00EC35B2">
        <w:tc>
          <w:tcPr>
            <w:tcW w:w="4649" w:type="dxa"/>
            <w:tcBorders>
              <w:top w:val="single" w:sz="12" w:space="0" w:color="auto"/>
              <w:bottom w:val="single" w:sz="8" w:space="0" w:color="auto"/>
            </w:tcBorders>
          </w:tcPr>
          <w:bookmarkEnd w:id="7"/>
          <w:p w14:paraId="04897567" w14:textId="77777777" w:rsidR="00793604" w:rsidRPr="0045599A" w:rsidRDefault="00793604" w:rsidP="00793604">
            <w:pPr>
              <w:spacing w:line="300" w:lineRule="auto"/>
              <w:jc w:val="left"/>
              <w:rPr>
                <w:rFonts w:ascii="Times New Roman" w:eastAsia="宋体" w:hAnsi="Times New Roman"/>
                <w:b/>
                <w:bCs/>
                <w:sz w:val="24"/>
                <w:szCs w:val="24"/>
              </w:rPr>
            </w:pPr>
            <w:r w:rsidRPr="0045599A">
              <w:rPr>
                <w:rFonts w:ascii="Times New Roman" w:eastAsia="宋体" w:hAnsi="Times New Roman"/>
                <w:b/>
                <w:bCs/>
                <w:sz w:val="24"/>
                <w:szCs w:val="24"/>
              </w:rPr>
              <w:t>Variables</w:t>
            </w:r>
          </w:p>
        </w:tc>
        <w:tc>
          <w:tcPr>
            <w:tcW w:w="4649" w:type="dxa"/>
            <w:tcBorders>
              <w:top w:val="single" w:sz="12" w:space="0" w:color="auto"/>
              <w:bottom w:val="single" w:sz="8" w:space="0" w:color="auto"/>
            </w:tcBorders>
          </w:tcPr>
          <w:p w14:paraId="2869A82B" w14:textId="77777777" w:rsidR="00793604" w:rsidRPr="0045599A" w:rsidRDefault="00793604" w:rsidP="00793604">
            <w:pPr>
              <w:spacing w:line="300" w:lineRule="auto"/>
              <w:jc w:val="left"/>
              <w:rPr>
                <w:rFonts w:ascii="Times New Roman" w:eastAsia="宋体" w:hAnsi="Times New Roman"/>
                <w:b/>
                <w:bCs/>
                <w:sz w:val="24"/>
                <w:szCs w:val="24"/>
              </w:rPr>
            </w:pPr>
            <w:r w:rsidRPr="0045599A">
              <w:rPr>
                <w:rFonts w:ascii="Times New Roman" w:eastAsia="宋体" w:hAnsi="Times New Roman"/>
                <w:b/>
                <w:bCs/>
                <w:sz w:val="24"/>
                <w:szCs w:val="24"/>
              </w:rPr>
              <w:t>OR (95% CI)</w:t>
            </w:r>
          </w:p>
        </w:tc>
        <w:tc>
          <w:tcPr>
            <w:tcW w:w="4650" w:type="dxa"/>
            <w:tcBorders>
              <w:top w:val="single" w:sz="12" w:space="0" w:color="auto"/>
              <w:bottom w:val="single" w:sz="8" w:space="0" w:color="auto"/>
            </w:tcBorders>
          </w:tcPr>
          <w:p w14:paraId="7865327D" w14:textId="77777777" w:rsidR="00793604" w:rsidRPr="0045599A" w:rsidRDefault="00793604" w:rsidP="00793604">
            <w:pPr>
              <w:spacing w:line="300" w:lineRule="auto"/>
              <w:jc w:val="left"/>
              <w:rPr>
                <w:rFonts w:ascii="Times New Roman" w:eastAsia="宋体" w:hAnsi="Times New Roman"/>
                <w:b/>
                <w:bCs/>
                <w:sz w:val="24"/>
                <w:szCs w:val="24"/>
              </w:rPr>
            </w:pPr>
            <w:r w:rsidRPr="0045599A">
              <w:rPr>
                <w:rFonts w:ascii="Times New Roman" w:eastAsia="宋体" w:hAnsi="Times New Roman"/>
                <w:b/>
                <w:bCs/>
                <w:i/>
                <w:iCs/>
                <w:sz w:val="24"/>
                <w:szCs w:val="24"/>
              </w:rPr>
              <w:t xml:space="preserve">P </w:t>
            </w:r>
            <w:r w:rsidRPr="0045599A">
              <w:rPr>
                <w:rFonts w:ascii="Times New Roman" w:eastAsia="宋体" w:hAnsi="Times New Roman"/>
                <w:b/>
                <w:bCs/>
                <w:sz w:val="24"/>
                <w:szCs w:val="24"/>
              </w:rPr>
              <w:t>value</w:t>
            </w:r>
          </w:p>
        </w:tc>
      </w:tr>
      <w:tr w:rsidR="0045599A" w:rsidRPr="0045599A" w14:paraId="037E82D3" w14:textId="77777777" w:rsidTr="00EC35B2">
        <w:tc>
          <w:tcPr>
            <w:tcW w:w="4649" w:type="dxa"/>
            <w:tcBorders>
              <w:top w:val="single" w:sz="8" w:space="0" w:color="auto"/>
            </w:tcBorders>
          </w:tcPr>
          <w:p w14:paraId="360532C8" w14:textId="77777777" w:rsidR="00793604" w:rsidRPr="0045599A" w:rsidRDefault="00793604" w:rsidP="00793604">
            <w:pPr>
              <w:spacing w:line="300" w:lineRule="auto"/>
              <w:jc w:val="left"/>
              <w:rPr>
                <w:rFonts w:ascii="Times New Roman" w:eastAsia="宋体" w:hAnsi="Times New Roman"/>
                <w:sz w:val="22"/>
              </w:rPr>
            </w:pPr>
            <w:proofErr w:type="spellStart"/>
            <w:r w:rsidRPr="0045599A">
              <w:rPr>
                <w:rFonts w:ascii="Times New Roman" w:eastAsia="宋体" w:hAnsi="Times New Roman"/>
                <w:sz w:val="22"/>
              </w:rPr>
              <w:t>TyG</w:t>
            </w:r>
            <w:proofErr w:type="spellEnd"/>
          </w:p>
        </w:tc>
        <w:tc>
          <w:tcPr>
            <w:tcW w:w="4649" w:type="dxa"/>
            <w:tcBorders>
              <w:top w:val="single" w:sz="8" w:space="0" w:color="auto"/>
            </w:tcBorders>
          </w:tcPr>
          <w:p w14:paraId="0079F36F"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1.39 (0.74, 2.61)</w:t>
            </w:r>
          </w:p>
        </w:tc>
        <w:tc>
          <w:tcPr>
            <w:tcW w:w="4650" w:type="dxa"/>
            <w:tcBorders>
              <w:top w:val="single" w:sz="8" w:space="0" w:color="auto"/>
            </w:tcBorders>
          </w:tcPr>
          <w:p w14:paraId="617C9575"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0.300</w:t>
            </w:r>
          </w:p>
        </w:tc>
      </w:tr>
      <w:tr w:rsidR="0045599A" w:rsidRPr="0045599A" w14:paraId="02ABFCFC" w14:textId="77777777" w:rsidTr="00EC35B2">
        <w:tc>
          <w:tcPr>
            <w:tcW w:w="4649" w:type="dxa"/>
          </w:tcPr>
          <w:p w14:paraId="276D8503"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Age</w:t>
            </w:r>
          </w:p>
        </w:tc>
        <w:tc>
          <w:tcPr>
            <w:tcW w:w="4649" w:type="dxa"/>
          </w:tcPr>
          <w:p w14:paraId="2F948BF3"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1.06 (1.03, 1.09)</w:t>
            </w:r>
          </w:p>
        </w:tc>
        <w:tc>
          <w:tcPr>
            <w:tcW w:w="4650" w:type="dxa"/>
          </w:tcPr>
          <w:p w14:paraId="70C9A42B"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&lt;0.001</w:t>
            </w:r>
          </w:p>
        </w:tc>
      </w:tr>
      <w:tr w:rsidR="0045599A" w:rsidRPr="0045599A" w14:paraId="699877EA" w14:textId="77777777" w:rsidTr="00EC35B2">
        <w:tc>
          <w:tcPr>
            <w:tcW w:w="4649" w:type="dxa"/>
          </w:tcPr>
          <w:p w14:paraId="1B1510AA"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Sex</w:t>
            </w:r>
          </w:p>
        </w:tc>
        <w:tc>
          <w:tcPr>
            <w:tcW w:w="4649" w:type="dxa"/>
          </w:tcPr>
          <w:p w14:paraId="122CF752"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0.59 (0.19, 1.63)</w:t>
            </w:r>
          </w:p>
        </w:tc>
        <w:tc>
          <w:tcPr>
            <w:tcW w:w="4650" w:type="dxa"/>
          </w:tcPr>
          <w:p w14:paraId="6218B9B0"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0.335</w:t>
            </w:r>
          </w:p>
        </w:tc>
      </w:tr>
      <w:tr w:rsidR="0045599A" w:rsidRPr="0045599A" w14:paraId="375F732E" w14:textId="77777777" w:rsidTr="00EC35B2">
        <w:tc>
          <w:tcPr>
            <w:tcW w:w="4649" w:type="dxa"/>
          </w:tcPr>
          <w:p w14:paraId="193D4A31"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BMI</w:t>
            </w:r>
          </w:p>
        </w:tc>
        <w:tc>
          <w:tcPr>
            <w:tcW w:w="4649" w:type="dxa"/>
          </w:tcPr>
          <w:p w14:paraId="5F53E8C7"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0.94 (0.84, 1.05)</w:t>
            </w:r>
          </w:p>
        </w:tc>
        <w:tc>
          <w:tcPr>
            <w:tcW w:w="4650" w:type="dxa"/>
          </w:tcPr>
          <w:p w14:paraId="3116163A"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0.276</w:t>
            </w:r>
          </w:p>
        </w:tc>
      </w:tr>
      <w:tr w:rsidR="0045599A" w:rsidRPr="0045599A" w14:paraId="2CD4DAEA" w14:textId="77777777" w:rsidTr="00EC35B2">
        <w:tc>
          <w:tcPr>
            <w:tcW w:w="4649" w:type="dxa"/>
          </w:tcPr>
          <w:p w14:paraId="63D289D2"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Marital status</w:t>
            </w:r>
          </w:p>
        </w:tc>
        <w:tc>
          <w:tcPr>
            <w:tcW w:w="4649" w:type="dxa"/>
          </w:tcPr>
          <w:p w14:paraId="1EFE1C86"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1.44 (0.77, 2.63)</w:t>
            </w:r>
          </w:p>
        </w:tc>
        <w:tc>
          <w:tcPr>
            <w:tcW w:w="4650" w:type="dxa"/>
          </w:tcPr>
          <w:p w14:paraId="1599155A"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0.241</w:t>
            </w:r>
          </w:p>
        </w:tc>
      </w:tr>
      <w:tr w:rsidR="0045599A" w:rsidRPr="0045599A" w14:paraId="136C0576" w14:textId="77777777" w:rsidTr="00EC35B2">
        <w:tc>
          <w:tcPr>
            <w:tcW w:w="4649" w:type="dxa"/>
          </w:tcPr>
          <w:p w14:paraId="7CDF05D7"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Smoking</w:t>
            </w:r>
          </w:p>
        </w:tc>
        <w:tc>
          <w:tcPr>
            <w:tcW w:w="4649" w:type="dxa"/>
          </w:tcPr>
          <w:p w14:paraId="12F00A36"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1.16 (0.46, 2.80)</w:t>
            </w:r>
          </w:p>
        </w:tc>
        <w:tc>
          <w:tcPr>
            <w:tcW w:w="4650" w:type="dxa"/>
          </w:tcPr>
          <w:p w14:paraId="1DC46BE6"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0.743</w:t>
            </w:r>
          </w:p>
        </w:tc>
      </w:tr>
      <w:tr w:rsidR="0045599A" w:rsidRPr="0045599A" w14:paraId="643E65B8" w14:textId="77777777" w:rsidTr="00EC35B2">
        <w:tc>
          <w:tcPr>
            <w:tcW w:w="4649" w:type="dxa"/>
          </w:tcPr>
          <w:p w14:paraId="321A4E78"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Drinking</w:t>
            </w:r>
          </w:p>
        </w:tc>
        <w:tc>
          <w:tcPr>
            <w:tcW w:w="4649" w:type="dxa"/>
          </w:tcPr>
          <w:p w14:paraId="364119D3"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0.46 (0.15, 1.24)</w:t>
            </w:r>
          </w:p>
        </w:tc>
        <w:tc>
          <w:tcPr>
            <w:tcW w:w="4650" w:type="dxa"/>
          </w:tcPr>
          <w:p w14:paraId="7A889162"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0.142</w:t>
            </w:r>
          </w:p>
        </w:tc>
      </w:tr>
      <w:tr w:rsidR="0045599A" w:rsidRPr="0045599A" w14:paraId="7AB1B231" w14:textId="77777777" w:rsidTr="00EC35B2">
        <w:tc>
          <w:tcPr>
            <w:tcW w:w="4649" w:type="dxa"/>
          </w:tcPr>
          <w:p w14:paraId="48D12D45"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 xml:space="preserve">High-density lipoprotein cholesterol, </w:t>
            </w:r>
            <w:proofErr w:type="spellStart"/>
            <w:r w:rsidRPr="0045599A">
              <w:rPr>
                <w:rFonts w:ascii="Times New Roman" w:eastAsia="宋体" w:hAnsi="Times New Roman"/>
                <w:sz w:val="22"/>
              </w:rPr>
              <w:t>mgdL</w:t>
            </w:r>
            <w:proofErr w:type="spellEnd"/>
          </w:p>
        </w:tc>
        <w:tc>
          <w:tcPr>
            <w:tcW w:w="4649" w:type="dxa"/>
          </w:tcPr>
          <w:p w14:paraId="1BC27959"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0.93 (0.86, 1.00)</w:t>
            </w:r>
          </w:p>
        </w:tc>
        <w:tc>
          <w:tcPr>
            <w:tcW w:w="4650" w:type="dxa"/>
          </w:tcPr>
          <w:p w14:paraId="0EB6178A"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0.046</w:t>
            </w:r>
          </w:p>
        </w:tc>
      </w:tr>
      <w:tr w:rsidR="0045599A" w:rsidRPr="0045599A" w14:paraId="24C387A9" w14:textId="77777777" w:rsidTr="00EC35B2">
        <w:tc>
          <w:tcPr>
            <w:tcW w:w="4649" w:type="dxa"/>
          </w:tcPr>
          <w:p w14:paraId="0E0DF053"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 xml:space="preserve">Low-density lipoprotein cholesterol, </w:t>
            </w:r>
            <w:proofErr w:type="spellStart"/>
            <w:r w:rsidRPr="0045599A">
              <w:rPr>
                <w:rFonts w:ascii="Times New Roman" w:eastAsia="宋体" w:hAnsi="Times New Roman"/>
                <w:sz w:val="22"/>
              </w:rPr>
              <w:t>mgdL</w:t>
            </w:r>
            <w:proofErr w:type="spellEnd"/>
          </w:p>
        </w:tc>
        <w:tc>
          <w:tcPr>
            <w:tcW w:w="4649" w:type="dxa"/>
          </w:tcPr>
          <w:p w14:paraId="47C950A1"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0.99 (0.96, 1.02)</w:t>
            </w:r>
          </w:p>
        </w:tc>
        <w:tc>
          <w:tcPr>
            <w:tcW w:w="4650" w:type="dxa"/>
          </w:tcPr>
          <w:p w14:paraId="11271E56"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0.565</w:t>
            </w:r>
          </w:p>
        </w:tc>
      </w:tr>
      <w:tr w:rsidR="0045599A" w:rsidRPr="0045599A" w14:paraId="45D8DCA9" w14:textId="77777777" w:rsidTr="00EC35B2">
        <w:tc>
          <w:tcPr>
            <w:tcW w:w="4649" w:type="dxa"/>
          </w:tcPr>
          <w:p w14:paraId="7C381DA1"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Hypertension</w:t>
            </w:r>
          </w:p>
        </w:tc>
        <w:tc>
          <w:tcPr>
            <w:tcW w:w="4649" w:type="dxa"/>
          </w:tcPr>
          <w:p w14:paraId="0FD5B562"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18.60 (6.44, 55.40)</w:t>
            </w:r>
          </w:p>
        </w:tc>
        <w:tc>
          <w:tcPr>
            <w:tcW w:w="4650" w:type="dxa"/>
          </w:tcPr>
          <w:p w14:paraId="149C28E0"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&lt;0.001</w:t>
            </w:r>
          </w:p>
        </w:tc>
      </w:tr>
      <w:tr w:rsidR="0045599A" w:rsidRPr="0045599A" w14:paraId="4F90C588" w14:textId="77777777" w:rsidTr="00EC35B2">
        <w:tc>
          <w:tcPr>
            <w:tcW w:w="4649" w:type="dxa"/>
          </w:tcPr>
          <w:p w14:paraId="2B961D95"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CD4 count, cells/</w:t>
            </w:r>
            <w:proofErr w:type="spellStart"/>
            <w:r w:rsidRPr="0045599A">
              <w:rPr>
                <w:rFonts w:ascii="Times New Roman" w:eastAsia="宋体" w:hAnsi="Times New Roman"/>
                <w:sz w:val="22"/>
              </w:rPr>
              <w:t>μL</w:t>
            </w:r>
            <w:proofErr w:type="spellEnd"/>
          </w:p>
        </w:tc>
        <w:tc>
          <w:tcPr>
            <w:tcW w:w="4649" w:type="dxa"/>
          </w:tcPr>
          <w:p w14:paraId="38F99CF8"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1.00 (0.99, 1.00)</w:t>
            </w:r>
          </w:p>
        </w:tc>
        <w:tc>
          <w:tcPr>
            <w:tcW w:w="4650" w:type="dxa"/>
          </w:tcPr>
          <w:p w14:paraId="5B07A6A4"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0.963</w:t>
            </w:r>
          </w:p>
        </w:tc>
      </w:tr>
      <w:tr w:rsidR="0045599A" w:rsidRPr="0045599A" w14:paraId="7A96F0DD" w14:textId="77777777" w:rsidTr="00EC35B2">
        <w:tc>
          <w:tcPr>
            <w:tcW w:w="4649" w:type="dxa"/>
          </w:tcPr>
          <w:p w14:paraId="7FF6D815"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HIV transmission route</w:t>
            </w:r>
          </w:p>
        </w:tc>
        <w:tc>
          <w:tcPr>
            <w:tcW w:w="4649" w:type="dxa"/>
          </w:tcPr>
          <w:p w14:paraId="3BCC8A20"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2.10 (1.46, 3.03)</w:t>
            </w:r>
          </w:p>
        </w:tc>
        <w:tc>
          <w:tcPr>
            <w:tcW w:w="4650" w:type="dxa"/>
          </w:tcPr>
          <w:p w14:paraId="30DBC811"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&lt;0.001</w:t>
            </w:r>
          </w:p>
        </w:tc>
      </w:tr>
      <w:tr w:rsidR="0045599A" w:rsidRPr="0045599A" w14:paraId="7AA98350" w14:textId="77777777" w:rsidTr="00EC35B2">
        <w:tc>
          <w:tcPr>
            <w:tcW w:w="4649" w:type="dxa"/>
          </w:tcPr>
          <w:p w14:paraId="0BA35370"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HBV</w:t>
            </w:r>
          </w:p>
        </w:tc>
        <w:tc>
          <w:tcPr>
            <w:tcW w:w="4649" w:type="dxa"/>
          </w:tcPr>
          <w:p w14:paraId="13C49AA0"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0.51 (0.19, 1.48)</w:t>
            </w:r>
          </w:p>
        </w:tc>
        <w:tc>
          <w:tcPr>
            <w:tcW w:w="4650" w:type="dxa"/>
          </w:tcPr>
          <w:p w14:paraId="786CA2AB"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0.192</w:t>
            </w:r>
          </w:p>
        </w:tc>
      </w:tr>
      <w:tr w:rsidR="0045599A" w:rsidRPr="0045599A" w14:paraId="3DC03FD5" w14:textId="77777777" w:rsidTr="00EC35B2">
        <w:tc>
          <w:tcPr>
            <w:tcW w:w="4649" w:type="dxa"/>
          </w:tcPr>
          <w:p w14:paraId="541F8461"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HCV</w:t>
            </w:r>
          </w:p>
        </w:tc>
        <w:tc>
          <w:tcPr>
            <w:tcW w:w="4649" w:type="dxa"/>
          </w:tcPr>
          <w:p w14:paraId="582661DE"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0.27 (0.03, 1.55)</w:t>
            </w:r>
          </w:p>
        </w:tc>
        <w:tc>
          <w:tcPr>
            <w:tcW w:w="4650" w:type="dxa"/>
          </w:tcPr>
          <w:p w14:paraId="53855950"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0.183</w:t>
            </w:r>
          </w:p>
        </w:tc>
      </w:tr>
      <w:tr w:rsidR="0045599A" w:rsidRPr="0045599A" w14:paraId="5761DF70" w14:textId="77777777" w:rsidTr="00EC35B2">
        <w:tc>
          <w:tcPr>
            <w:tcW w:w="4649" w:type="dxa"/>
          </w:tcPr>
          <w:p w14:paraId="135DAC31"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2NRTIs + ANV</w:t>
            </w:r>
          </w:p>
        </w:tc>
        <w:tc>
          <w:tcPr>
            <w:tcW w:w="4649" w:type="dxa"/>
          </w:tcPr>
          <w:p w14:paraId="0BA3972A"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5.03 (0.05, 10.32)</w:t>
            </w:r>
          </w:p>
        </w:tc>
        <w:tc>
          <w:tcPr>
            <w:tcW w:w="4650" w:type="dxa"/>
          </w:tcPr>
          <w:p w14:paraId="1DEAE50D"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0.990</w:t>
            </w:r>
          </w:p>
        </w:tc>
      </w:tr>
      <w:tr w:rsidR="0045599A" w:rsidRPr="0045599A" w14:paraId="75C70EEC" w14:textId="77777777" w:rsidTr="00EC35B2">
        <w:tc>
          <w:tcPr>
            <w:tcW w:w="4649" w:type="dxa"/>
          </w:tcPr>
          <w:p w14:paraId="60C5C2F9"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2NRTIs +NVP</w:t>
            </w:r>
          </w:p>
        </w:tc>
        <w:tc>
          <w:tcPr>
            <w:tcW w:w="4649" w:type="dxa"/>
          </w:tcPr>
          <w:p w14:paraId="1DD5AAE4"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0.10 (0.01, 1.08)</w:t>
            </w:r>
          </w:p>
        </w:tc>
        <w:tc>
          <w:tcPr>
            <w:tcW w:w="4650" w:type="dxa"/>
          </w:tcPr>
          <w:p w14:paraId="2909BDE7"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0.567</w:t>
            </w:r>
          </w:p>
        </w:tc>
      </w:tr>
      <w:tr w:rsidR="0045599A" w:rsidRPr="0045599A" w14:paraId="65CEC121" w14:textId="77777777" w:rsidTr="00EC35B2">
        <w:tc>
          <w:tcPr>
            <w:tcW w:w="4649" w:type="dxa"/>
          </w:tcPr>
          <w:p w14:paraId="709462ED"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2NRTIs +LPV/r</w:t>
            </w:r>
          </w:p>
        </w:tc>
        <w:tc>
          <w:tcPr>
            <w:tcW w:w="4649" w:type="dxa"/>
          </w:tcPr>
          <w:p w14:paraId="07A40D38"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1.77 (1.53, 2.08)</w:t>
            </w:r>
          </w:p>
        </w:tc>
        <w:tc>
          <w:tcPr>
            <w:tcW w:w="4650" w:type="dxa"/>
          </w:tcPr>
          <w:p w14:paraId="3B9BDF35"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&lt;0.001</w:t>
            </w:r>
          </w:p>
        </w:tc>
      </w:tr>
      <w:tr w:rsidR="0045599A" w:rsidRPr="0045599A" w14:paraId="0764AD76" w14:textId="77777777" w:rsidTr="00EC35B2">
        <w:tc>
          <w:tcPr>
            <w:tcW w:w="4649" w:type="dxa"/>
          </w:tcPr>
          <w:p w14:paraId="47D3F6C4"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lastRenderedPageBreak/>
              <w:t>2NRTIs +EFV</w:t>
            </w:r>
          </w:p>
        </w:tc>
        <w:tc>
          <w:tcPr>
            <w:tcW w:w="4649" w:type="dxa"/>
          </w:tcPr>
          <w:p w14:paraId="29AE86A2"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1.06 (0.87, 1.27)</w:t>
            </w:r>
          </w:p>
        </w:tc>
        <w:tc>
          <w:tcPr>
            <w:tcW w:w="4650" w:type="dxa"/>
          </w:tcPr>
          <w:p w14:paraId="276FCEFE"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0.509</w:t>
            </w:r>
          </w:p>
        </w:tc>
      </w:tr>
      <w:tr w:rsidR="0045599A" w:rsidRPr="0045599A" w14:paraId="0A8F567F" w14:textId="77777777" w:rsidTr="00EC35B2">
        <w:trPr>
          <w:trHeight w:val="70"/>
        </w:trPr>
        <w:tc>
          <w:tcPr>
            <w:tcW w:w="4649" w:type="dxa"/>
            <w:tcBorders>
              <w:bottom w:val="nil"/>
            </w:tcBorders>
          </w:tcPr>
          <w:p w14:paraId="3C5F2A69"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2NRTIs +DOR</w:t>
            </w:r>
          </w:p>
        </w:tc>
        <w:tc>
          <w:tcPr>
            <w:tcW w:w="4649" w:type="dxa"/>
            <w:tcBorders>
              <w:bottom w:val="nil"/>
            </w:tcBorders>
          </w:tcPr>
          <w:p w14:paraId="29EACDDF"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0.03 (0.01, 3.44)</w:t>
            </w:r>
          </w:p>
        </w:tc>
        <w:tc>
          <w:tcPr>
            <w:tcW w:w="4650" w:type="dxa"/>
            <w:tcBorders>
              <w:bottom w:val="nil"/>
            </w:tcBorders>
          </w:tcPr>
          <w:p w14:paraId="2FE8A1AE"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0.994</w:t>
            </w:r>
          </w:p>
        </w:tc>
      </w:tr>
      <w:tr w:rsidR="0045599A" w:rsidRPr="0045599A" w14:paraId="31398B14" w14:textId="77777777" w:rsidTr="00EC35B2">
        <w:tc>
          <w:tcPr>
            <w:tcW w:w="4649" w:type="dxa"/>
            <w:tcBorders>
              <w:top w:val="nil"/>
              <w:bottom w:val="nil"/>
            </w:tcBorders>
          </w:tcPr>
          <w:p w14:paraId="37F60826"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BIC/FTC/TAF</w:t>
            </w:r>
          </w:p>
        </w:tc>
        <w:tc>
          <w:tcPr>
            <w:tcW w:w="4649" w:type="dxa"/>
            <w:tcBorders>
              <w:top w:val="nil"/>
              <w:bottom w:val="nil"/>
            </w:tcBorders>
          </w:tcPr>
          <w:p w14:paraId="74A3749D"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2.07 (1.24, 3.12)</w:t>
            </w:r>
          </w:p>
        </w:tc>
        <w:tc>
          <w:tcPr>
            <w:tcW w:w="4650" w:type="dxa"/>
            <w:tcBorders>
              <w:top w:val="nil"/>
              <w:bottom w:val="nil"/>
            </w:tcBorders>
          </w:tcPr>
          <w:p w14:paraId="3DBDB0EF"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&lt;0.001</w:t>
            </w:r>
          </w:p>
        </w:tc>
      </w:tr>
      <w:tr w:rsidR="0045599A" w:rsidRPr="0045599A" w14:paraId="3526FCBD" w14:textId="77777777" w:rsidTr="00EC35B2">
        <w:tc>
          <w:tcPr>
            <w:tcW w:w="4649" w:type="dxa"/>
            <w:tcBorders>
              <w:top w:val="nil"/>
              <w:bottom w:val="nil"/>
            </w:tcBorders>
          </w:tcPr>
          <w:p w14:paraId="07995855"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EVG /c/FTC/TAF</w:t>
            </w:r>
          </w:p>
        </w:tc>
        <w:tc>
          <w:tcPr>
            <w:tcW w:w="4649" w:type="dxa"/>
            <w:tcBorders>
              <w:top w:val="nil"/>
              <w:bottom w:val="nil"/>
            </w:tcBorders>
          </w:tcPr>
          <w:p w14:paraId="20DE7518"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3.52 (1.89, 6.81)</w:t>
            </w:r>
          </w:p>
        </w:tc>
        <w:tc>
          <w:tcPr>
            <w:tcW w:w="4650" w:type="dxa"/>
            <w:tcBorders>
              <w:top w:val="nil"/>
              <w:bottom w:val="nil"/>
            </w:tcBorders>
          </w:tcPr>
          <w:p w14:paraId="113EE6C0"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&lt;0.001</w:t>
            </w:r>
          </w:p>
        </w:tc>
      </w:tr>
      <w:tr w:rsidR="0045599A" w:rsidRPr="0045599A" w14:paraId="0D63C365" w14:textId="77777777" w:rsidTr="00EC35B2">
        <w:tc>
          <w:tcPr>
            <w:tcW w:w="4649" w:type="dxa"/>
            <w:tcBorders>
              <w:top w:val="nil"/>
              <w:bottom w:val="nil"/>
            </w:tcBorders>
          </w:tcPr>
          <w:p w14:paraId="33BA9FD9"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DTG-containing</w:t>
            </w:r>
          </w:p>
        </w:tc>
        <w:tc>
          <w:tcPr>
            <w:tcW w:w="4649" w:type="dxa"/>
            <w:tcBorders>
              <w:top w:val="nil"/>
              <w:bottom w:val="nil"/>
            </w:tcBorders>
          </w:tcPr>
          <w:p w14:paraId="199322B9"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3.93 (2.79, 5.73)</w:t>
            </w:r>
          </w:p>
        </w:tc>
        <w:tc>
          <w:tcPr>
            <w:tcW w:w="4650" w:type="dxa"/>
            <w:tcBorders>
              <w:top w:val="nil"/>
              <w:bottom w:val="nil"/>
            </w:tcBorders>
          </w:tcPr>
          <w:p w14:paraId="3CA7D359"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&lt;0.001</w:t>
            </w:r>
          </w:p>
        </w:tc>
      </w:tr>
      <w:tr w:rsidR="0045599A" w:rsidRPr="0045599A" w14:paraId="000B9436" w14:textId="77777777" w:rsidTr="00EC35B2">
        <w:tc>
          <w:tcPr>
            <w:tcW w:w="4649" w:type="dxa"/>
            <w:tcBorders>
              <w:top w:val="nil"/>
              <w:bottom w:val="single" w:sz="12" w:space="0" w:color="auto"/>
            </w:tcBorders>
          </w:tcPr>
          <w:p w14:paraId="474BA6CC"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Others</w:t>
            </w:r>
          </w:p>
        </w:tc>
        <w:tc>
          <w:tcPr>
            <w:tcW w:w="4649" w:type="dxa"/>
            <w:tcBorders>
              <w:top w:val="nil"/>
              <w:bottom w:val="single" w:sz="12" w:space="0" w:color="auto"/>
            </w:tcBorders>
          </w:tcPr>
          <w:p w14:paraId="3C4AC749"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3.54 (1.93, 6.56)</w:t>
            </w:r>
          </w:p>
        </w:tc>
        <w:tc>
          <w:tcPr>
            <w:tcW w:w="4650" w:type="dxa"/>
            <w:tcBorders>
              <w:top w:val="nil"/>
              <w:bottom w:val="single" w:sz="12" w:space="0" w:color="auto"/>
            </w:tcBorders>
          </w:tcPr>
          <w:p w14:paraId="1BCC19EF" w14:textId="77777777" w:rsidR="00793604" w:rsidRPr="0045599A" w:rsidRDefault="00793604" w:rsidP="00793604">
            <w:pPr>
              <w:spacing w:line="300" w:lineRule="auto"/>
              <w:jc w:val="left"/>
              <w:rPr>
                <w:rFonts w:ascii="Times New Roman" w:eastAsia="宋体" w:hAnsi="Times New Roman"/>
                <w:sz w:val="22"/>
              </w:rPr>
            </w:pPr>
            <w:r w:rsidRPr="0045599A">
              <w:rPr>
                <w:rFonts w:ascii="Times New Roman" w:eastAsia="宋体" w:hAnsi="Times New Roman"/>
                <w:sz w:val="22"/>
              </w:rPr>
              <w:t>&lt;0.001</w:t>
            </w:r>
          </w:p>
        </w:tc>
      </w:tr>
    </w:tbl>
    <w:p w14:paraId="57417970" w14:textId="48F131A7" w:rsidR="00793604" w:rsidRPr="0045599A" w:rsidRDefault="00793604" w:rsidP="0011401B">
      <w:pPr>
        <w:spacing w:line="360" w:lineRule="auto"/>
        <w:jc w:val="left"/>
        <w:rPr>
          <w:rFonts w:ascii="Times New Roman" w:eastAsia="宋体" w:hAnsi="Times New Roman" w:cs="Times New Roman"/>
          <w:szCs w:val="21"/>
          <w14:ligatures w14:val="none"/>
        </w:rPr>
      </w:pPr>
      <w:proofErr w:type="spellStart"/>
      <w:r w:rsidRPr="0045599A">
        <w:rPr>
          <w:rFonts w:ascii="Times New Roman" w:eastAsia="宋体" w:hAnsi="Times New Roman" w:cs="Times New Roman"/>
          <w:szCs w:val="21"/>
          <w14:ligatures w14:val="none"/>
        </w:rPr>
        <w:t>TyG</w:t>
      </w:r>
      <w:proofErr w:type="spellEnd"/>
      <w:r w:rsidRPr="0045599A">
        <w:rPr>
          <w:rFonts w:ascii="Times New Roman" w:eastAsia="宋体" w:hAnsi="Times New Roman" w:cs="Times New Roman"/>
          <w:szCs w:val="21"/>
          <w14:ligatures w14:val="none"/>
        </w:rPr>
        <w:t xml:space="preserve">, triglyceride-glucose; </w:t>
      </w:r>
      <w:r w:rsidR="008754D3" w:rsidRPr="0045599A">
        <w:rPr>
          <w:rFonts w:ascii="Times New Roman" w:hAnsi="Times New Roman" w:cs="Times New Roman"/>
          <w:sz w:val="22"/>
        </w:rPr>
        <w:t xml:space="preserve">PLWH, people living with HIV; </w:t>
      </w:r>
      <w:r w:rsidRPr="0045599A">
        <w:rPr>
          <w:rFonts w:ascii="Times New Roman" w:eastAsia="宋体" w:hAnsi="Times New Roman" w:cs="Times New Roman"/>
          <w:szCs w:val="21"/>
          <w14:ligatures w14:val="none"/>
        </w:rPr>
        <w:t xml:space="preserve">OR, odds ratio; CI, confidence interval; BMI, body-mass index; HIV, human immunodeficiency virus; HBV, hepatitis B virus; HCV, hepatitis C virus; NRTIs, nucleotide reverse transcriptase inhibitors; ANV, atazanavir; NVP, nevirapine; </w:t>
      </w:r>
      <w:proofErr w:type="spellStart"/>
      <w:r w:rsidRPr="0045599A">
        <w:rPr>
          <w:rFonts w:ascii="Times New Roman" w:eastAsia="宋体" w:hAnsi="Times New Roman" w:cs="Times New Roman"/>
          <w:szCs w:val="21"/>
          <w14:ligatures w14:val="none"/>
        </w:rPr>
        <w:t>LPVr</w:t>
      </w:r>
      <w:proofErr w:type="spellEnd"/>
      <w:r w:rsidRPr="0045599A">
        <w:rPr>
          <w:rFonts w:ascii="Times New Roman" w:eastAsia="宋体" w:hAnsi="Times New Roman" w:cs="Times New Roman"/>
          <w:szCs w:val="21"/>
          <w14:ligatures w14:val="none"/>
        </w:rPr>
        <w:t xml:space="preserve">, lopinavir/ritonavir; EFV, efavirenz; DOR, </w:t>
      </w:r>
      <w:proofErr w:type="spellStart"/>
      <w:r w:rsidRPr="0045599A">
        <w:rPr>
          <w:rFonts w:ascii="Times New Roman" w:eastAsia="宋体" w:hAnsi="Times New Roman" w:cs="Times New Roman"/>
          <w:szCs w:val="21"/>
          <w14:ligatures w14:val="none"/>
        </w:rPr>
        <w:t>doravirine</w:t>
      </w:r>
      <w:proofErr w:type="spellEnd"/>
      <w:r w:rsidRPr="0045599A">
        <w:rPr>
          <w:rFonts w:ascii="Times New Roman" w:eastAsia="宋体" w:hAnsi="Times New Roman" w:cs="Times New Roman"/>
          <w:szCs w:val="21"/>
          <w14:ligatures w14:val="none"/>
        </w:rPr>
        <w:t xml:space="preserve">; BIC, </w:t>
      </w:r>
      <w:proofErr w:type="spellStart"/>
      <w:r w:rsidRPr="0045599A">
        <w:rPr>
          <w:rFonts w:ascii="Times New Roman" w:eastAsia="宋体" w:hAnsi="Times New Roman" w:cs="Times New Roman"/>
          <w:szCs w:val="21"/>
          <w14:ligatures w14:val="none"/>
        </w:rPr>
        <w:t>bictegravir</w:t>
      </w:r>
      <w:proofErr w:type="spellEnd"/>
      <w:r w:rsidRPr="0045599A">
        <w:rPr>
          <w:rFonts w:ascii="Times New Roman" w:eastAsia="宋体" w:hAnsi="Times New Roman" w:cs="Times New Roman"/>
          <w:szCs w:val="21"/>
          <w14:ligatures w14:val="none"/>
        </w:rPr>
        <w:t>; FTC, emtricitabine; TAF, tenofovir alafenamide; EVG, elvitegravir; DTG, dolutegravir</w:t>
      </w:r>
    </w:p>
    <w:p w14:paraId="74F43104" w14:textId="490BCB7C" w:rsidR="00EC35B2" w:rsidRPr="0045599A" w:rsidRDefault="00EC35B2">
      <w:pPr>
        <w:widowControl/>
        <w:jc w:val="left"/>
        <w:rPr>
          <w:rFonts w:ascii="Times New Roman" w:hAnsi="Times New Roman" w:cs="Times New Roman"/>
          <w:sz w:val="24"/>
          <w:szCs w:val="24"/>
        </w:rPr>
      </w:pPr>
      <w:r w:rsidRPr="0045599A">
        <w:rPr>
          <w:rFonts w:ascii="Times New Roman" w:hAnsi="Times New Roman" w:cs="Times New Roman"/>
          <w:sz w:val="24"/>
          <w:szCs w:val="24"/>
        </w:rPr>
        <w:br w:type="page"/>
      </w:r>
    </w:p>
    <w:p w14:paraId="205A3620" w14:textId="11884827" w:rsidR="008754D3" w:rsidRPr="0045599A" w:rsidRDefault="008754D3" w:rsidP="0011401B">
      <w:pPr>
        <w:spacing w:line="360" w:lineRule="auto"/>
        <w:rPr>
          <w:rFonts w:ascii="Times New Roman" w:hAnsi="Times New Roman" w:cs="Times New Roman"/>
          <w:sz w:val="24"/>
          <w:szCs w:val="28"/>
        </w:rPr>
      </w:pPr>
      <w:r w:rsidRPr="0045599A">
        <w:rPr>
          <w:rFonts w:ascii="Times New Roman" w:eastAsia="宋体" w:hAnsi="Times New Roman" w:cs="Times New Roman"/>
          <w:b/>
          <w:bCs/>
          <w:sz w:val="24"/>
          <w:szCs w:val="24"/>
          <w14:ligatures w14:val="none"/>
        </w:rPr>
        <w:lastRenderedPageBreak/>
        <w:t xml:space="preserve">Supplementary Table 6 </w:t>
      </w:r>
      <w:bookmarkStart w:id="8" w:name="_Hlk187258170"/>
      <w:r w:rsidR="00506E41" w:rsidRPr="0045599A">
        <w:rPr>
          <w:rFonts w:ascii="Times New Roman" w:eastAsia="宋体" w:hAnsi="Times New Roman" w:cs="Times New Roman"/>
          <w:sz w:val="24"/>
          <w:szCs w:val="24"/>
          <w14:ligatures w14:val="none"/>
        </w:rPr>
        <w:t xml:space="preserve">Cox proportional hazards analysis of the </w:t>
      </w:r>
      <w:r w:rsidR="00506E41" w:rsidRPr="0045599A">
        <w:rPr>
          <w:rFonts w:ascii="Times New Roman" w:hAnsi="Times New Roman" w:cs="Times New Roman" w:hint="eastAsia"/>
          <w:sz w:val="24"/>
          <w:szCs w:val="28"/>
        </w:rPr>
        <w:t>a</w:t>
      </w:r>
      <w:r w:rsidR="00506E41" w:rsidRPr="0045599A">
        <w:rPr>
          <w:rFonts w:ascii="Times New Roman" w:hAnsi="Times New Roman" w:cs="Times New Roman"/>
          <w:sz w:val="24"/>
          <w:szCs w:val="28"/>
        </w:rPr>
        <w:t xml:space="preserve">ssociation </w:t>
      </w:r>
      <w:r w:rsidRPr="0045599A">
        <w:rPr>
          <w:rFonts w:ascii="Times New Roman" w:hAnsi="Times New Roman" w:cs="Times New Roman"/>
          <w:sz w:val="24"/>
          <w:szCs w:val="28"/>
        </w:rPr>
        <w:t>between ART regimens and cardiovascular disease risk in PLWH</w:t>
      </w:r>
    </w:p>
    <w:tbl>
      <w:tblPr>
        <w:tblStyle w:val="a3"/>
        <w:tblW w:w="0" w:type="auto"/>
        <w:jc w:val="center"/>
        <w:tblLook w:val="04A0" w:firstRow="1" w:lastRow="0" w:firstColumn="1" w:lastColumn="0" w:noHBand="0" w:noVBand="1"/>
      </w:tblPr>
      <w:tblGrid>
        <w:gridCol w:w="7797"/>
        <w:gridCol w:w="3827"/>
        <w:gridCol w:w="2121"/>
      </w:tblGrid>
      <w:tr w:rsidR="0045599A" w:rsidRPr="0045599A" w14:paraId="601D4335" w14:textId="77777777" w:rsidTr="008B4868">
        <w:trPr>
          <w:jc w:val="center"/>
        </w:trPr>
        <w:tc>
          <w:tcPr>
            <w:tcW w:w="7797" w:type="dxa"/>
          </w:tcPr>
          <w:bookmarkEnd w:id="8"/>
          <w:p w14:paraId="3FDB2545" w14:textId="77777777" w:rsidR="008754D3" w:rsidRPr="0045599A" w:rsidRDefault="008754D3" w:rsidP="008B4868">
            <w:pPr>
              <w:spacing w:line="360" w:lineRule="auto"/>
              <w:jc w:val="left"/>
              <w:rPr>
                <w:rFonts w:ascii="Times New Roman" w:hAnsi="Times New Roman" w:cs="Times New Roman"/>
                <w:b/>
                <w:bCs/>
                <w:sz w:val="22"/>
              </w:rPr>
            </w:pPr>
            <w:r w:rsidRPr="0045599A">
              <w:rPr>
                <w:rFonts w:ascii="Times New Roman" w:eastAsia="宋体" w:hAnsi="Times New Roman" w:cs="Times New Roman"/>
                <w:b/>
                <w:bCs/>
                <w:sz w:val="22"/>
              </w:rPr>
              <w:t>ART treatment regimen</w:t>
            </w:r>
          </w:p>
        </w:tc>
        <w:tc>
          <w:tcPr>
            <w:tcW w:w="3827" w:type="dxa"/>
          </w:tcPr>
          <w:p w14:paraId="55319205" w14:textId="77777777" w:rsidR="008754D3" w:rsidRPr="0045599A" w:rsidRDefault="008754D3" w:rsidP="008B4868">
            <w:pPr>
              <w:spacing w:line="360" w:lineRule="auto"/>
              <w:rPr>
                <w:rFonts w:ascii="Times New Roman" w:hAnsi="Times New Roman" w:cs="Times New Roman"/>
                <w:b/>
                <w:bCs/>
                <w:sz w:val="22"/>
              </w:rPr>
            </w:pPr>
            <w:r w:rsidRPr="0045599A">
              <w:rPr>
                <w:rFonts w:ascii="Times New Roman" w:hAnsi="Times New Roman" w:cs="Times New Roman"/>
                <w:b/>
                <w:bCs/>
                <w:sz w:val="22"/>
              </w:rPr>
              <w:t>HR (95% CI)</w:t>
            </w:r>
          </w:p>
        </w:tc>
        <w:tc>
          <w:tcPr>
            <w:tcW w:w="2121" w:type="dxa"/>
          </w:tcPr>
          <w:p w14:paraId="69BBAE5E" w14:textId="77777777" w:rsidR="008754D3" w:rsidRPr="0045599A" w:rsidRDefault="008754D3" w:rsidP="008B4868">
            <w:pPr>
              <w:spacing w:line="360" w:lineRule="auto"/>
              <w:rPr>
                <w:rFonts w:ascii="Times New Roman" w:hAnsi="Times New Roman" w:cs="Times New Roman"/>
                <w:b/>
                <w:bCs/>
                <w:sz w:val="22"/>
              </w:rPr>
            </w:pPr>
            <w:r w:rsidRPr="0045599A">
              <w:rPr>
                <w:rFonts w:ascii="Times New Roman" w:eastAsia="宋体" w:hAnsi="Times New Roman" w:cs="Times New Roman"/>
                <w:b/>
                <w:bCs/>
                <w:i/>
                <w:sz w:val="22"/>
              </w:rPr>
              <w:t>P</w:t>
            </w:r>
            <w:r w:rsidRPr="0045599A">
              <w:rPr>
                <w:rFonts w:ascii="Times New Roman" w:eastAsia="宋体" w:hAnsi="Times New Roman" w:cs="Times New Roman"/>
                <w:b/>
                <w:bCs/>
                <w:sz w:val="22"/>
              </w:rPr>
              <w:t xml:space="preserve"> value</w:t>
            </w:r>
          </w:p>
        </w:tc>
      </w:tr>
      <w:tr w:rsidR="0045599A" w:rsidRPr="0045599A" w14:paraId="61913728" w14:textId="77777777" w:rsidTr="008B4868">
        <w:trPr>
          <w:jc w:val="center"/>
        </w:trPr>
        <w:tc>
          <w:tcPr>
            <w:tcW w:w="7797" w:type="dxa"/>
          </w:tcPr>
          <w:p w14:paraId="5DA83A25" w14:textId="77777777" w:rsidR="008754D3" w:rsidRPr="0045599A" w:rsidRDefault="008754D3" w:rsidP="008B4868">
            <w:pPr>
              <w:spacing w:line="360" w:lineRule="auto"/>
              <w:ind w:firstLineChars="200" w:firstLine="440"/>
              <w:rPr>
                <w:rFonts w:ascii="Times New Roman" w:hAnsi="Times New Roman" w:cs="Times New Roman"/>
                <w:sz w:val="22"/>
              </w:rPr>
            </w:pPr>
            <w:r w:rsidRPr="0045599A">
              <w:rPr>
                <w:rFonts w:ascii="Times New Roman" w:eastAsia="宋体" w:hAnsi="Times New Roman" w:cs="Times New Roman"/>
                <w:sz w:val="22"/>
              </w:rPr>
              <w:t>2NRTIs + ANV</w:t>
            </w:r>
          </w:p>
        </w:tc>
        <w:tc>
          <w:tcPr>
            <w:tcW w:w="3827" w:type="dxa"/>
          </w:tcPr>
          <w:p w14:paraId="19CB7AE1"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1.76 (1.11, 2.80)</w:t>
            </w:r>
          </w:p>
        </w:tc>
        <w:tc>
          <w:tcPr>
            <w:tcW w:w="2121" w:type="dxa"/>
          </w:tcPr>
          <w:p w14:paraId="2E35D09F"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0.016</w:t>
            </w:r>
          </w:p>
        </w:tc>
      </w:tr>
      <w:tr w:rsidR="0045599A" w:rsidRPr="0045599A" w14:paraId="6DE835B0" w14:textId="77777777" w:rsidTr="008B4868">
        <w:trPr>
          <w:jc w:val="center"/>
        </w:trPr>
        <w:tc>
          <w:tcPr>
            <w:tcW w:w="7797" w:type="dxa"/>
          </w:tcPr>
          <w:p w14:paraId="1AFDD9BE" w14:textId="77777777" w:rsidR="008754D3" w:rsidRPr="0045599A" w:rsidRDefault="008754D3" w:rsidP="008B4868">
            <w:pPr>
              <w:spacing w:line="360" w:lineRule="auto"/>
              <w:ind w:firstLineChars="200" w:firstLine="440"/>
              <w:rPr>
                <w:rFonts w:ascii="Times New Roman" w:hAnsi="Times New Roman" w:cs="Times New Roman"/>
                <w:sz w:val="22"/>
              </w:rPr>
            </w:pPr>
            <w:r w:rsidRPr="0045599A">
              <w:rPr>
                <w:rFonts w:ascii="Times New Roman" w:eastAsia="宋体" w:hAnsi="Times New Roman" w:cs="Times New Roman"/>
                <w:sz w:val="22"/>
              </w:rPr>
              <w:t>2NRTIs +NVP</w:t>
            </w:r>
          </w:p>
        </w:tc>
        <w:tc>
          <w:tcPr>
            <w:tcW w:w="3827" w:type="dxa"/>
          </w:tcPr>
          <w:p w14:paraId="17970A32"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0.88 (0.82, 0.94)</w:t>
            </w:r>
          </w:p>
        </w:tc>
        <w:tc>
          <w:tcPr>
            <w:tcW w:w="2121" w:type="dxa"/>
          </w:tcPr>
          <w:p w14:paraId="186ECE2C" w14:textId="77777777" w:rsidR="008754D3" w:rsidRPr="0045599A" w:rsidRDefault="008754D3" w:rsidP="008B4868">
            <w:pPr>
              <w:spacing w:line="360" w:lineRule="auto"/>
              <w:rPr>
                <w:rFonts w:ascii="Times New Roman" w:hAnsi="Times New Roman" w:cs="Times New Roman"/>
                <w:sz w:val="22"/>
              </w:rPr>
            </w:pPr>
            <w:r w:rsidRPr="0045599A">
              <w:rPr>
                <w:rFonts w:ascii="Times New Roman" w:eastAsia="宋体" w:hAnsi="Times New Roman" w:cs="Times New Roman"/>
                <w:iCs/>
                <w:sz w:val="22"/>
              </w:rPr>
              <w:t>&lt;0.001</w:t>
            </w:r>
          </w:p>
        </w:tc>
      </w:tr>
      <w:tr w:rsidR="0045599A" w:rsidRPr="0045599A" w14:paraId="37B14E08" w14:textId="77777777" w:rsidTr="008B4868">
        <w:trPr>
          <w:jc w:val="center"/>
        </w:trPr>
        <w:tc>
          <w:tcPr>
            <w:tcW w:w="7797" w:type="dxa"/>
          </w:tcPr>
          <w:p w14:paraId="00609AA0" w14:textId="77777777" w:rsidR="008754D3" w:rsidRPr="0045599A" w:rsidRDefault="008754D3" w:rsidP="008B4868">
            <w:pPr>
              <w:spacing w:line="360" w:lineRule="auto"/>
              <w:ind w:firstLineChars="200" w:firstLine="440"/>
              <w:rPr>
                <w:rFonts w:ascii="Times New Roman" w:hAnsi="Times New Roman" w:cs="Times New Roman"/>
                <w:sz w:val="22"/>
              </w:rPr>
            </w:pPr>
            <w:r w:rsidRPr="0045599A">
              <w:rPr>
                <w:rFonts w:ascii="Times New Roman" w:eastAsia="宋体" w:hAnsi="Times New Roman" w:cs="Times New Roman"/>
                <w:sz w:val="22"/>
              </w:rPr>
              <w:t>2NRTIs +LPV/r</w:t>
            </w:r>
          </w:p>
        </w:tc>
        <w:tc>
          <w:tcPr>
            <w:tcW w:w="3827" w:type="dxa"/>
          </w:tcPr>
          <w:p w14:paraId="15189F01"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0.89 (0.84, 0.94)</w:t>
            </w:r>
          </w:p>
        </w:tc>
        <w:tc>
          <w:tcPr>
            <w:tcW w:w="2121" w:type="dxa"/>
          </w:tcPr>
          <w:p w14:paraId="6C98A9A7" w14:textId="77777777" w:rsidR="008754D3" w:rsidRPr="0045599A" w:rsidRDefault="008754D3" w:rsidP="008B4868">
            <w:pPr>
              <w:spacing w:line="360" w:lineRule="auto"/>
              <w:rPr>
                <w:rFonts w:ascii="Times New Roman" w:hAnsi="Times New Roman" w:cs="Times New Roman"/>
                <w:sz w:val="22"/>
              </w:rPr>
            </w:pPr>
            <w:r w:rsidRPr="0045599A">
              <w:rPr>
                <w:rFonts w:ascii="Times New Roman" w:eastAsia="宋体" w:hAnsi="Times New Roman" w:cs="Times New Roman"/>
                <w:iCs/>
                <w:sz w:val="22"/>
              </w:rPr>
              <w:t>&lt;0.001</w:t>
            </w:r>
          </w:p>
        </w:tc>
      </w:tr>
      <w:tr w:rsidR="0045599A" w:rsidRPr="0045599A" w14:paraId="5F10221A" w14:textId="77777777" w:rsidTr="008B4868">
        <w:trPr>
          <w:jc w:val="center"/>
        </w:trPr>
        <w:tc>
          <w:tcPr>
            <w:tcW w:w="7797" w:type="dxa"/>
          </w:tcPr>
          <w:p w14:paraId="280B5735" w14:textId="77777777" w:rsidR="008754D3" w:rsidRPr="0045599A" w:rsidRDefault="008754D3" w:rsidP="008B4868">
            <w:pPr>
              <w:spacing w:line="360" w:lineRule="auto"/>
              <w:ind w:firstLineChars="200" w:firstLine="440"/>
              <w:rPr>
                <w:rFonts w:ascii="Times New Roman" w:hAnsi="Times New Roman" w:cs="Times New Roman"/>
                <w:sz w:val="22"/>
              </w:rPr>
            </w:pPr>
            <w:r w:rsidRPr="0045599A">
              <w:rPr>
                <w:rFonts w:ascii="Times New Roman" w:eastAsia="宋体" w:hAnsi="Times New Roman" w:cs="Times New Roman"/>
                <w:sz w:val="22"/>
              </w:rPr>
              <w:t>2NRTIs +EFV</w:t>
            </w:r>
          </w:p>
        </w:tc>
        <w:tc>
          <w:tcPr>
            <w:tcW w:w="3827" w:type="dxa"/>
          </w:tcPr>
          <w:p w14:paraId="561D5EF9"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0.86 (0.81, 0.90)</w:t>
            </w:r>
          </w:p>
        </w:tc>
        <w:tc>
          <w:tcPr>
            <w:tcW w:w="2121" w:type="dxa"/>
          </w:tcPr>
          <w:p w14:paraId="3FD164AD" w14:textId="77777777" w:rsidR="008754D3" w:rsidRPr="0045599A" w:rsidRDefault="008754D3" w:rsidP="008B4868">
            <w:pPr>
              <w:spacing w:line="360" w:lineRule="auto"/>
              <w:rPr>
                <w:rFonts w:ascii="Times New Roman" w:hAnsi="Times New Roman" w:cs="Times New Roman"/>
                <w:sz w:val="22"/>
              </w:rPr>
            </w:pPr>
            <w:r w:rsidRPr="0045599A">
              <w:rPr>
                <w:rFonts w:ascii="Times New Roman" w:eastAsia="宋体" w:hAnsi="Times New Roman" w:cs="Times New Roman"/>
                <w:iCs/>
                <w:sz w:val="22"/>
              </w:rPr>
              <w:t>&lt;0.001</w:t>
            </w:r>
          </w:p>
        </w:tc>
      </w:tr>
      <w:tr w:rsidR="0045599A" w:rsidRPr="0045599A" w14:paraId="756A31EA" w14:textId="77777777" w:rsidTr="008B4868">
        <w:trPr>
          <w:jc w:val="center"/>
        </w:trPr>
        <w:tc>
          <w:tcPr>
            <w:tcW w:w="7797" w:type="dxa"/>
          </w:tcPr>
          <w:p w14:paraId="08F936CF" w14:textId="77777777" w:rsidR="008754D3" w:rsidRPr="0045599A" w:rsidRDefault="008754D3" w:rsidP="008B4868">
            <w:pPr>
              <w:spacing w:line="360" w:lineRule="auto"/>
              <w:ind w:firstLineChars="200" w:firstLine="440"/>
              <w:rPr>
                <w:rFonts w:ascii="Times New Roman" w:hAnsi="Times New Roman" w:cs="Times New Roman"/>
                <w:sz w:val="22"/>
              </w:rPr>
            </w:pPr>
            <w:r w:rsidRPr="0045599A">
              <w:rPr>
                <w:rFonts w:ascii="Times New Roman" w:eastAsia="宋体" w:hAnsi="Times New Roman" w:cs="Times New Roman"/>
                <w:sz w:val="22"/>
              </w:rPr>
              <w:t>2NRTIs +DOR</w:t>
            </w:r>
          </w:p>
        </w:tc>
        <w:tc>
          <w:tcPr>
            <w:tcW w:w="3827" w:type="dxa"/>
          </w:tcPr>
          <w:p w14:paraId="5BB8643C"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1.02 (0.41, 2.53)</w:t>
            </w:r>
          </w:p>
        </w:tc>
        <w:tc>
          <w:tcPr>
            <w:tcW w:w="2121" w:type="dxa"/>
          </w:tcPr>
          <w:p w14:paraId="4BEA451C"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0.965</w:t>
            </w:r>
          </w:p>
        </w:tc>
      </w:tr>
      <w:tr w:rsidR="0045599A" w:rsidRPr="0045599A" w14:paraId="3F1354FD" w14:textId="77777777" w:rsidTr="008B4868">
        <w:trPr>
          <w:jc w:val="center"/>
        </w:trPr>
        <w:tc>
          <w:tcPr>
            <w:tcW w:w="7797" w:type="dxa"/>
          </w:tcPr>
          <w:p w14:paraId="0609C9AF" w14:textId="77777777" w:rsidR="008754D3" w:rsidRPr="0045599A" w:rsidRDefault="008754D3" w:rsidP="008B4868">
            <w:pPr>
              <w:spacing w:line="360" w:lineRule="auto"/>
              <w:ind w:firstLineChars="200" w:firstLine="440"/>
              <w:rPr>
                <w:rFonts w:ascii="Times New Roman" w:hAnsi="Times New Roman" w:cs="Times New Roman"/>
                <w:sz w:val="22"/>
              </w:rPr>
            </w:pPr>
            <w:r w:rsidRPr="0045599A">
              <w:rPr>
                <w:rFonts w:ascii="Times New Roman" w:eastAsia="宋体" w:hAnsi="Times New Roman" w:cs="Times New Roman"/>
                <w:sz w:val="22"/>
              </w:rPr>
              <w:t>BIC/FTC/TAF</w:t>
            </w:r>
          </w:p>
        </w:tc>
        <w:tc>
          <w:tcPr>
            <w:tcW w:w="3827" w:type="dxa"/>
          </w:tcPr>
          <w:p w14:paraId="408AF2CD"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1.10 (0.95, 1.28)</w:t>
            </w:r>
          </w:p>
        </w:tc>
        <w:tc>
          <w:tcPr>
            <w:tcW w:w="2121" w:type="dxa"/>
          </w:tcPr>
          <w:p w14:paraId="2D916D1A"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0.208</w:t>
            </w:r>
          </w:p>
        </w:tc>
      </w:tr>
      <w:tr w:rsidR="0045599A" w:rsidRPr="0045599A" w14:paraId="499FBD0F" w14:textId="77777777" w:rsidTr="008B4868">
        <w:trPr>
          <w:jc w:val="center"/>
        </w:trPr>
        <w:tc>
          <w:tcPr>
            <w:tcW w:w="7797" w:type="dxa"/>
          </w:tcPr>
          <w:p w14:paraId="63B03FE1" w14:textId="77777777" w:rsidR="008754D3" w:rsidRPr="0045599A" w:rsidRDefault="008754D3" w:rsidP="008B4868">
            <w:pPr>
              <w:spacing w:line="360" w:lineRule="auto"/>
              <w:ind w:firstLineChars="200" w:firstLine="440"/>
              <w:rPr>
                <w:rFonts w:ascii="Times New Roman" w:hAnsi="Times New Roman" w:cs="Times New Roman"/>
                <w:sz w:val="22"/>
              </w:rPr>
            </w:pPr>
            <w:r w:rsidRPr="0045599A">
              <w:rPr>
                <w:rFonts w:ascii="Times New Roman" w:eastAsia="宋体" w:hAnsi="Times New Roman" w:cs="Times New Roman"/>
                <w:sz w:val="22"/>
              </w:rPr>
              <w:t>EVG /c/FTC/TAF</w:t>
            </w:r>
          </w:p>
        </w:tc>
        <w:tc>
          <w:tcPr>
            <w:tcW w:w="3827" w:type="dxa"/>
          </w:tcPr>
          <w:p w14:paraId="7B8F8FFF"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0.98 (0.86, 1.12)</w:t>
            </w:r>
          </w:p>
        </w:tc>
        <w:tc>
          <w:tcPr>
            <w:tcW w:w="2121" w:type="dxa"/>
          </w:tcPr>
          <w:p w14:paraId="4D94341B"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0.785</w:t>
            </w:r>
          </w:p>
        </w:tc>
      </w:tr>
      <w:tr w:rsidR="0045599A" w:rsidRPr="0045599A" w14:paraId="441C633B" w14:textId="77777777" w:rsidTr="008B4868">
        <w:trPr>
          <w:jc w:val="center"/>
        </w:trPr>
        <w:tc>
          <w:tcPr>
            <w:tcW w:w="7797" w:type="dxa"/>
          </w:tcPr>
          <w:p w14:paraId="1024CCB5" w14:textId="77777777" w:rsidR="008754D3" w:rsidRPr="0045599A" w:rsidRDefault="008754D3" w:rsidP="008B4868">
            <w:pPr>
              <w:spacing w:line="360" w:lineRule="auto"/>
              <w:ind w:firstLineChars="200" w:firstLine="440"/>
              <w:rPr>
                <w:rFonts w:ascii="Times New Roman" w:eastAsia="宋体" w:hAnsi="Times New Roman" w:cs="Times New Roman"/>
                <w:sz w:val="22"/>
              </w:rPr>
            </w:pPr>
            <w:r w:rsidRPr="0045599A">
              <w:rPr>
                <w:rFonts w:ascii="Times New Roman" w:eastAsia="宋体" w:hAnsi="Times New Roman" w:cs="Times New Roman"/>
                <w:sz w:val="22"/>
              </w:rPr>
              <w:t>DTG-containing</w:t>
            </w:r>
          </w:p>
        </w:tc>
        <w:tc>
          <w:tcPr>
            <w:tcW w:w="3827" w:type="dxa"/>
          </w:tcPr>
          <w:p w14:paraId="6ECDF093"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1.11 (1.03, 1.20)</w:t>
            </w:r>
          </w:p>
        </w:tc>
        <w:tc>
          <w:tcPr>
            <w:tcW w:w="2121" w:type="dxa"/>
          </w:tcPr>
          <w:p w14:paraId="6D9339C6"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0.005</w:t>
            </w:r>
          </w:p>
        </w:tc>
      </w:tr>
      <w:tr w:rsidR="0045599A" w:rsidRPr="0045599A" w14:paraId="48B82811" w14:textId="77777777" w:rsidTr="008B4868">
        <w:trPr>
          <w:jc w:val="center"/>
        </w:trPr>
        <w:tc>
          <w:tcPr>
            <w:tcW w:w="7797" w:type="dxa"/>
          </w:tcPr>
          <w:p w14:paraId="1017A37B" w14:textId="77777777" w:rsidR="008754D3" w:rsidRPr="0045599A" w:rsidRDefault="008754D3" w:rsidP="008B4868">
            <w:pPr>
              <w:spacing w:line="360" w:lineRule="auto"/>
              <w:ind w:firstLineChars="200" w:firstLine="440"/>
              <w:rPr>
                <w:rFonts w:ascii="Times New Roman" w:eastAsia="宋体" w:hAnsi="Times New Roman" w:cs="Times New Roman"/>
                <w:sz w:val="22"/>
              </w:rPr>
            </w:pPr>
            <w:r w:rsidRPr="0045599A">
              <w:rPr>
                <w:rFonts w:ascii="Times New Roman" w:eastAsia="宋体" w:hAnsi="Times New Roman" w:cs="Times New Roman"/>
                <w:sz w:val="22"/>
              </w:rPr>
              <w:t>Others</w:t>
            </w:r>
          </w:p>
        </w:tc>
        <w:tc>
          <w:tcPr>
            <w:tcW w:w="3827" w:type="dxa"/>
          </w:tcPr>
          <w:p w14:paraId="75E75F60"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0.96 (0.84, 1.10)</w:t>
            </w:r>
          </w:p>
        </w:tc>
        <w:tc>
          <w:tcPr>
            <w:tcW w:w="2121" w:type="dxa"/>
          </w:tcPr>
          <w:p w14:paraId="4842E0D5" w14:textId="77777777" w:rsidR="008754D3" w:rsidRPr="0045599A" w:rsidRDefault="008754D3" w:rsidP="008B4868">
            <w:pPr>
              <w:spacing w:line="360" w:lineRule="auto"/>
              <w:rPr>
                <w:rFonts w:ascii="Times New Roman" w:hAnsi="Times New Roman" w:cs="Times New Roman"/>
                <w:sz w:val="22"/>
              </w:rPr>
            </w:pPr>
            <w:r w:rsidRPr="0045599A">
              <w:rPr>
                <w:rFonts w:ascii="Times New Roman" w:hAnsi="Times New Roman" w:cs="Times New Roman"/>
                <w:sz w:val="22"/>
              </w:rPr>
              <w:t>0.540</w:t>
            </w:r>
          </w:p>
        </w:tc>
      </w:tr>
    </w:tbl>
    <w:p w14:paraId="5BE5E21A" w14:textId="5BF0465C" w:rsidR="008754D3" w:rsidRPr="0045599A" w:rsidRDefault="008754D3" w:rsidP="0011401B">
      <w:pPr>
        <w:spacing w:line="360" w:lineRule="auto"/>
        <w:jc w:val="left"/>
        <w:rPr>
          <w:rFonts w:ascii="Times New Roman" w:eastAsia="宋体" w:hAnsi="Times New Roman" w:cs="Times New Roman"/>
          <w:szCs w:val="21"/>
          <w14:ligatures w14:val="none"/>
        </w:rPr>
      </w:pPr>
      <w:r w:rsidRPr="0045599A">
        <w:rPr>
          <w:rFonts w:ascii="Times New Roman" w:eastAsia="宋体" w:hAnsi="Times New Roman" w:cs="Times New Roman"/>
          <w:szCs w:val="21"/>
          <w14:ligatures w14:val="none"/>
        </w:rPr>
        <w:t xml:space="preserve">Adjusted for sex, age, body mass index, marital status, smoking, drinking, high-density lipoprotein cholesterol, low-density lipoprotein cholesterol, total cholesterol, hypertension, CD4 count, </w:t>
      </w:r>
      <w:r w:rsidR="00585061" w:rsidRPr="0045599A">
        <w:rPr>
          <w:rFonts w:ascii="Times New Roman" w:eastAsia="宋体" w:hAnsi="Times New Roman" w:cs="Times New Roman"/>
          <w:szCs w:val="21"/>
          <w14:ligatures w14:val="none"/>
        </w:rPr>
        <w:t>Hepatitis B virus; Hepatitis C virus</w:t>
      </w:r>
      <w:r w:rsidR="00585061" w:rsidRPr="0045599A">
        <w:rPr>
          <w:rFonts w:ascii="Times New Roman" w:eastAsia="宋体" w:hAnsi="Times New Roman" w:cs="Times New Roman" w:hint="eastAsia"/>
          <w:szCs w:val="21"/>
          <w14:ligatures w14:val="none"/>
        </w:rPr>
        <w:t xml:space="preserve">, </w:t>
      </w:r>
      <w:r w:rsidRPr="0045599A">
        <w:rPr>
          <w:rFonts w:ascii="Times New Roman" w:eastAsia="宋体" w:hAnsi="Times New Roman" w:cs="Times New Roman"/>
          <w:szCs w:val="21"/>
          <w14:ligatures w14:val="none"/>
        </w:rPr>
        <w:t>HIV transmission route</w:t>
      </w:r>
    </w:p>
    <w:p w14:paraId="1D1FD5B1" w14:textId="6666F2B6" w:rsidR="008754D3" w:rsidRPr="0045599A" w:rsidRDefault="008754D3" w:rsidP="0011401B">
      <w:pPr>
        <w:spacing w:line="360" w:lineRule="auto"/>
        <w:jc w:val="left"/>
        <w:rPr>
          <w:rFonts w:ascii="Times New Roman" w:eastAsia="宋体" w:hAnsi="Times New Roman" w:cs="Times New Roman"/>
          <w:szCs w:val="21"/>
          <w14:ligatures w14:val="none"/>
        </w:rPr>
      </w:pPr>
      <w:proofErr w:type="spellStart"/>
      <w:r w:rsidRPr="0045599A">
        <w:rPr>
          <w:rFonts w:ascii="Times New Roman" w:eastAsia="宋体" w:hAnsi="Times New Roman" w:cs="Times New Roman"/>
          <w:szCs w:val="21"/>
          <w14:ligatures w14:val="none"/>
        </w:rPr>
        <w:t>TyG</w:t>
      </w:r>
      <w:proofErr w:type="spellEnd"/>
      <w:r w:rsidRPr="0045599A">
        <w:rPr>
          <w:rFonts w:ascii="Times New Roman" w:eastAsia="宋体" w:hAnsi="Times New Roman" w:cs="Times New Roman"/>
          <w:szCs w:val="21"/>
          <w14:ligatures w14:val="none"/>
        </w:rPr>
        <w:t xml:space="preserve">, triglyceride-glucose; ART, antiretroviral therapy; 3TC, lamivudine; AZT, zidovudine; ABC, Abacavir; FTC, Emtricitabine; TDF, tenofovir disoproxil fumarate; TAF, Tenofovir Alafenamide; ANV, Atazanavir; </w:t>
      </w:r>
      <w:r w:rsidRPr="0045599A">
        <w:rPr>
          <w:rFonts w:ascii="Times New Roman" w:eastAsia="宋体" w:hAnsi="Times New Roman" w:cs="Times New Roman"/>
          <w:sz w:val="22"/>
        </w:rPr>
        <w:t>DDI</w:t>
      </w:r>
      <w:r w:rsidRPr="0045599A">
        <w:rPr>
          <w:rFonts w:ascii="Times New Roman" w:eastAsia="宋体" w:hAnsi="Times New Roman" w:cs="Times New Roman"/>
          <w:szCs w:val="21"/>
          <w14:ligatures w14:val="none"/>
        </w:rPr>
        <w:t xml:space="preserve">, </w:t>
      </w:r>
      <w:proofErr w:type="spellStart"/>
      <w:r w:rsidRPr="0045599A">
        <w:rPr>
          <w:rFonts w:ascii="Times New Roman" w:eastAsia="宋体" w:hAnsi="Times New Roman" w:cs="Times New Roman"/>
          <w:szCs w:val="21"/>
          <w14:ligatures w14:val="none"/>
        </w:rPr>
        <w:t>Didanosine</w:t>
      </w:r>
      <w:proofErr w:type="spellEnd"/>
      <w:r w:rsidRPr="0045599A">
        <w:rPr>
          <w:rFonts w:ascii="Times New Roman" w:eastAsia="宋体" w:hAnsi="Times New Roman" w:cs="Times New Roman"/>
          <w:szCs w:val="21"/>
          <w14:ligatures w14:val="none"/>
        </w:rPr>
        <w:t xml:space="preserve">; D4T, stavudine; NVP, nevirapine; </w:t>
      </w:r>
      <w:proofErr w:type="spellStart"/>
      <w:r w:rsidRPr="0045599A">
        <w:rPr>
          <w:rFonts w:ascii="Times New Roman" w:eastAsia="宋体" w:hAnsi="Times New Roman" w:cs="Times New Roman"/>
          <w:szCs w:val="21"/>
          <w14:ligatures w14:val="none"/>
        </w:rPr>
        <w:t>LPVr</w:t>
      </w:r>
      <w:proofErr w:type="spellEnd"/>
      <w:r w:rsidRPr="0045599A">
        <w:rPr>
          <w:rFonts w:ascii="Times New Roman" w:eastAsia="宋体" w:hAnsi="Times New Roman" w:cs="Times New Roman"/>
          <w:szCs w:val="21"/>
          <w14:ligatures w14:val="none"/>
        </w:rPr>
        <w:t>, lopinavir/ritonavir; EFV, efavirenz;</w:t>
      </w:r>
      <w:r w:rsidRPr="0045599A">
        <w:rPr>
          <w:rFonts w:ascii="Times New Roman" w:hAnsi="Times New Roman" w:cs="Times New Roman"/>
        </w:rPr>
        <w:t xml:space="preserve"> </w:t>
      </w:r>
      <w:r w:rsidRPr="0045599A">
        <w:rPr>
          <w:rFonts w:ascii="Times New Roman" w:eastAsia="宋体" w:hAnsi="Times New Roman" w:cs="Times New Roman"/>
          <w:szCs w:val="21"/>
          <w14:ligatures w14:val="none"/>
        </w:rPr>
        <w:t xml:space="preserve">DOR, </w:t>
      </w:r>
      <w:proofErr w:type="spellStart"/>
      <w:r w:rsidRPr="0045599A">
        <w:rPr>
          <w:rFonts w:ascii="Times New Roman" w:eastAsia="宋体" w:hAnsi="Times New Roman" w:cs="Times New Roman"/>
          <w:szCs w:val="21"/>
          <w14:ligatures w14:val="none"/>
        </w:rPr>
        <w:t>Doravirine</w:t>
      </w:r>
      <w:proofErr w:type="spellEnd"/>
      <w:r w:rsidRPr="0045599A">
        <w:rPr>
          <w:rFonts w:ascii="Times New Roman" w:eastAsia="宋体" w:hAnsi="Times New Roman" w:cs="Times New Roman"/>
          <w:szCs w:val="21"/>
          <w14:ligatures w14:val="none"/>
        </w:rPr>
        <w:t xml:space="preserve">; BIC, </w:t>
      </w:r>
      <w:proofErr w:type="spellStart"/>
      <w:r w:rsidRPr="0045599A">
        <w:rPr>
          <w:rFonts w:ascii="Times New Roman" w:eastAsia="宋体" w:hAnsi="Times New Roman" w:cs="Times New Roman"/>
          <w:szCs w:val="21"/>
          <w14:ligatures w14:val="none"/>
        </w:rPr>
        <w:t>Bictegravir</w:t>
      </w:r>
      <w:proofErr w:type="spellEnd"/>
      <w:r w:rsidRPr="0045599A">
        <w:rPr>
          <w:rFonts w:ascii="Times New Roman" w:eastAsia="宋体" w:hAnsi="Times New Roman" w:cs="Times New Roman"/>
          <w:szCs w:val="21"/>
          <w14:ligatures w14:val="none"/>
        </w:rPr>
        <w:t>; EVG, Elvitegravir; DTG, Dolutegravir</w:t>
      </w:r>
    </w:p>
    <w:p w14:paraId="0015051C" w14:textId="77777777" w:rsidR="008754D3" w:rsidRPr="0045599A" w:rsidRDefault="008754D3" w:rsidP="00793604">
      <w:pPr>
        <w:spacing w:line="480" w:lineRule="auto"/>
        <w:rPr>
          <w:rFonts w:ascii="Times New Roman" w:hAnsi="Times New Roman" w:cs="Times New Roman"/>
          <w:b/>
          <w:bCs/>
          <w:sz w:val="24"/>
          <w:szCs w:val="24"/>
        </w:rPr>
      </w:pPr>
    </w:p>
    <w:p w14:paraId="04E24722" w14:textId="624CE298" w:rsidR="00793604" w:rsidRPr="0045599A" w:rsidRDefault="00793604" w:rsidP="0011401B">
      <w:pPr>
        <w:spacing w:line="360" w:lineRule="auto"/>
        <w:rPr>
          <w:rFonts w:ascii="Times New Roman" w:hAnsi="Times New Roman" w:cs="Times New Roman"/>
          <w:sz w:val="24"/>
          <w:szCs w:val="24"/>
        </w:rPr>
      </w:pPr>
      <w:r w:rsidRPr="0045599A">
        <w:rPr>
          <w:rFonts w:ascii="Times New Roman" w:hAnsi="Times New Roman" w:cs="Times New Roman"/>
          <w:b/>
          <w:bCs/>
          <w:sz w:val="24"/>
          <w:szCs w:val="24"/>
        </w:rPr>
        <w:lastRenderedPageBreak/>
        <w:t xml:space="preserve">Supplemental Table </w:t>
      </w:r>
      <w:r w:rsidR="00836021" w:rsidRPr="0045599A">
        <w:rPr>
          <w:rFonts w:ascii="Times New Roman" w:hAnsi="Times New Roman" w:cs="Times New Roman"/>
          <w:b/>
          <w:bCs/>
          <w:sz w:val="24"/>
          <w:szCs w:val="24"/>
        </w:rPr>
        <w:t>7</w:t>
      </w:r>
      <w:r w:rsidRPr="0045599A">
        <w:rPr>
          <w:rFonts w:ascii="Times New Roman" w:hAnsi="Times New Roman" w:cs="Times New Roman"/>
          <w:b/>
          <w:bCs/>
          <w:sz w:val="24"/>
          <w:szCs w:val="24"/>
        </w:rPr>
        <w:t xml:space="preserve"> </w:t>
      </w:r>
      <w:bookmarkStart w:id="9" w:name="_Hlk187258200"/>
      <w:r w:rsidRPr="0045599A">
        <w:rPr>
          <w:rFonts w:ascii="Times New Roman" w:hAnsi="Times New Roman" w:cs="Times New Roman"/>
          <w:sz w:val="24"/>
          <w:szCs w:val="24"/>
        </w:rPr>
        <w:t xml:space="preserve">Reclassification and discrimination of different models for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and cardiovascular disease risk in PLWH</w:t>
      </w:r>
    </w:p>
    <w:bookmarkEnd w:id="9"/>
    <w:tbl>
      <w:tblPr>
        <w:tblStyle w:val="a3"/>
        <w:tblW w:w="15452" w:type="dxa"/>
        <w:tblInd w:w="-993"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2126"/>
        <w:gridCol w:w="993"/>
        <w:gridCol w:w="283"/>
        <w:gridCol w:w="2126"/>
        <w:gridCol w:w="993"/>
        <w:gridCol w:w="283"/>
        <w:gridCol w:w="1701"/>
        <w:gridCol w:w="992"/>
        <w:gridCol w:w="284"/>
        <w:gridCol w:w="1843"/>
        <w:gridCol w:w="992"/>
      </w:tblGrid>
      <w:tr w:rsidR="0045599A" w:rsidRPr="0045599A" w14:paraId="7707BE08" w14:textId="77777777" w:rsidTr="008B4868">
        <w:tc>
          <w:tcPr>
            <w:tcW w:w="2836" w:type="dxa"/>
            <w:tcBorders>
              <w:top w:val="single" w:sz="12" w:space="0" w:color="auto"/>
            </w:tcBorders>
          </w:tcPr>
          <w:p w14:paraId="77CF867D" w14:textId="77777777" w:rsidR="00793604" w:rsidRPr="0045599A" w:rsidRDefault="00793604" w:rsidP="008B4868">
            <w:pPr>
              <w:spacing w:line="480" w:lineRule="auto"/>
              <w:rPr>
                <w:rFonts w:ascii="Times New Roman" w:hAnsi="Times New Roman" w:cs="Times New Roman"/>
                <w:sz w:val="22"/>
              </w:rPr>
            </w:pPr>
          </w:p>
        </w:tc>
        <w:tc>
          <w:tcPr>
            <w:tcW w:w="3119" w:type="dxa"/>
            <w:gridSpan w:val="2"/>
            <w:tcBorders>
              <w:top w:val="single" w:sz="12" w:space="0" w:color="auto"/>
              <w:bottom w:val="single" w:sz="8" w:space="0" w:color="auto"/>
            </w:tcBorders>
          </w:tcPr>
          <w:p w14:paraId="6F6770E1"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sz w:val="22"/>
              </w:rPr>
              <w:t>C statistic</w:t>
            </w:r>
          </w:p>
        </w:tc>
        <w:tc>
          <w:tcPr>
            <w:tcW w:w="283" w:type="dxa"/>
            <w:tcBorders>
              <w:top w:val="single" w:sz="12" w:space="0" w:color="auto"/>
            </w:tcBorders>
          </w:tcPr>
          <w:p w14:paraId="6E625129" w14:textId="77777777" w:rsidR="00793604" w:rsidRPr="0045599A" w:rsidRDefault="00793604" w:rsidP="008B4868">
            <w:pPr>
              <w:spacing w:line="480" w:lineRule="auto"/>
              <w:rPr>
                <w:rFonts w:ascii="Times New Roman" w:hAnsi="Times New Roman" w:cs="Times New Roman"/>
                <w:b/>
                <w:bCs/>
                <w:sz w:val="22"/>
              </w:rPr>
            </w:pPr>
          </w:p>
        </w:tc>
        <w:tc>
          <w:tcPr>
            <w:tcW w:w="3119" w:type="dxa"/>
            <w:gridSpan w:val="2"/>
            <w:tcBorders>
              <w:top w:val="single" w:sz="12" w:space="0" w:color="auto"/>
              <w:bottom w:val="single" w:sz="8" w:space="0" w:color="auto"/>
            </w:tcBorders>
          </w:tcPr>
          <w:p w14:paraId="4CD0819D"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sz w:val="22"/>
              </w:rPr>
              <w:t>NRI (continuous)</w:t>
            </w:r>
          </w:p>
        </w:tc>
        <w:tc>
          <w:tcPr>
            <w:tcW w:w="283" w:type="dxa"/>
            <w:tcBorders>
              <w:top w:val="single" w:sz="12" w:space="0" w:color="auto"/>
            </w:tcBorders>
          </w:tcPr>
          <w:p w14:paraId="76093747" w14:textId="77777777" w:rsidR="00793604" w:rsidRPr="0045599A" w:rsidRDefault="00793604" w:rsidP="008B4868">
            <w:pPr>
              <w:spacing w:line="480" w:lineRule="auto"/>
              <w:rPr>
                <w:rFonts w:ascii="Times New Roman" w:hAnsi="Times New Roman" w:cs="Times New Roman"/>
                <w:b/>
                <w:bCs/>
                <w:sz w:val="22"/>
              </w:rPr>
            </w:pPr>
          </w:p>
        </w:tc>
        <w:tc>
          <w:tcPr>
            <w:tcW w:w="2693" w:type="dxa"/>
            <w:gridSpan w:val="2"/>
            <w:tcBorders>
              <w:top w:val="single" w:sz="12" w:space="0" w:color="auto"/>
              <w:bottom w:val="single" w:sz="8" w:space="0" w:color="auto"/>
            </w:tcBorders>
          </w:tcPr>
          <w:p w14:paraId="5A9A976D"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sz w:val="22"/>
              </w:rPr>
              <w:t>NRI (categorical)</w:t>
            </w:r>
          </w:p>
        </w:tc>
        <w:tc>
          <w:tcPr>
            <w:tcW w:w="284" w:type="dxa"/>
            <w:tcBorders>
              <w:top w:val="single" w:sz="12" w:space="0" w:color="auto"/>
            </w:tcBorders>
          </w:tcPr>
          <w:p w14:paraId="77B01B84" w14:textId="77777777" w:rsidR="00793604" w:rsidRPr="0045599A" w:rsidRDefault="00793604" w:rsidP="008B4868">
            <w:pPr>
              <w:spacing w:line="480" w:lineRule="auto"/>
              <w:rPr>
                <w:rFonts w:ascii="Times New Roman" w:hAnsi="Times New Roman" w:cs="Times New Roman"/>
                <w:b/>
                <w:bCs/>
                <w:sz w:val="22"/>
              </w:rPr>
            </w:pPr>
          </w:p>
        </w:tc>
        <w:tc>
          <w:tcPr>
            <w:tcW w:w="2835" w:type="dxa"/>
            <w:gridSpan w:val="2"/>
            <w:tcBorders>
              <w:top w:val="single" w:sz="12" w:space="0" w:color="auto"/>
              <w:bottom w:val="single" w:sz="8" w:space="0" w:color="auto"/>
            </w:tcBorders>
          </w:tcPr>
          <w:p w14:paraId="3A1C9EE0"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sz w:val="22"/>
              </w:rPr>
              <w:t>IDI</w:t>
            </w:r>
          </w:p>
        </w:tc>
      </w:tr>
      <w:tr w:rsidR="0045599A" w:rsidRPr="0045599A" w14:paraId="4B2842B3" w14:textId="77777777" w:rsidTr="008B4868">
        <w:tc>
          <w:tcPr>
            <w:tcW w:w="2836" w:type="dxa"/>
            <w:tcBorders>
              <w:bottom w:val="single" w:sz="6" w:space="0" w:color="auto"/>
            </w:tcBorders>
          </w:tcPr>
          <w:p w14:paraId="7F121DC2" w14:textId="77777777" w:rsidR="00793604" w:rsidRPr="0045599A" w:rsidRDefault="00793604" w:rsidP="008B4868">
            <w:pPr>
              <w:spacing w:line="480" w:lineRule="auto"/>
              <w:rPr>
                <w:rFonts w:ascii="Times New Roman" w:hAnsi="Times New Roman" w:cs="Times New Roman"/>
                <w:sz w:val="22"/>
              </w:rPr>
            </w:pPr>
          </w:p>
        </w:tc>
        <w:tc>
          <w:tcPr>
            <w:tcW w:w="2126" w:type="dxa"/>
            <w:tcBorders>
              <w:top w:val="single" w:sz="8" w:space="0" w:color="auto"/>
              <w:bottom w:val="single" w:sz="6" w:space="0" w:color="auto"/>
            </w:tcBorders>
          </w:tcPr>
          <w:p w14:paraId="750C8832"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sz w:val="22"/>
              </w:rPr>
              <w:t>Estimate (95% Cl)</w:t>
            </w:r>
          </w:p>
        </w:tc>
        <w:tc>
          <w:tcPr>
            <w:tcW w:w="993" w:type="dxa"/>
            <w:tcBorders>
              <w:top w:val="single" w:sz="8" w:space="0" w:color="auto"/>
              <w:bottom w:val="single" w:sz="6" w:space="0" w:color="auto"/>
            </w:tcBorders>
          </w:tcPr>
          <w:p w14:paraId="7CD1D594"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i/>
                <w:iCs/>
                <w:sz w:val="22"/>
              </w:rPr>
              <w:t>P</w:t>
            </w:r>
            <w:r w:rsidRPr="0045599A">
              <w:rPr>
                <w:rFonts w:ascii="Times New Roman" w:hAnsi="Times New Roman" w:cs="Times New Roman"/>
                <w:b/>
                <w:bCs/>
                <w:sz w:val="22"/>
              </w:rPr>
              <w:t xml:space="preserve"> Value</w:t>
            </w:r>
          </w:p>
        </w:tc>
        <w:tc>
          <w:tcPr>
            <w:tcW w:w="283" w:type="dxa"/>
            <w:tcBorders>
              <w:bottom w:val="single" w:sz="6" w:space="0" w:color="auto"/>
            </w:tcBorders>
          </w:tcPr>
          <w:p w14:paraId="18FB92DE" w14:textId="77777777" w:rsidR="00793604" w:rsidRPr="0045599A" w:rsidRDefault="00793604" w:rsidP="008B4868">
            <w:pPr>
              <w:spacing w:line="480" w:lineRule="auto"/>
              <w:rPr>
                <w:rFonts w:ascii="Times New Roman" w:hAnsi="Times New Roman" w:cs="Times New Roman"/>
                <w:b/>
                <w:bCs/>
                <w:sz w:val="22"/>
              </w:rPr>
            </w:pPr>
          </w:p>
        </w:tc>
        <w:tc>
          <w:tcPr>
            <w:tcW w:w="2126" w:type="dxa"/>
            <w:tcBorders>
              <w:top w:val="single" w:sz="8" w:space="0" w:color="auto"/>
              <w:bottom w:val="single" w:sz="6" w:space="0" w:color="auto"/>
            </w:tcBorders>
          </w:tcPr>
          <w:p w14:paraId="063E0B1F"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sz w:val="22"/>
              </w:rPr>
              <w:t xml:space="preserve">Estimate </w:t>
            </w:r>
          </w:p>
          <w:p w14:paraId="153D47C8"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sz w:val="22"/>
              </w:rPr>
              <w:t>(95% Cl), %</w:t>
            </w:r>
          </w:p>
        </w:tc>
        <w:tc>
          <w:tcPr>
            <w:tcW w:w="993" w:type="dxa"/>
            <w:tcBorders>
              <w:top w:val="single" w:sz="8" w:space="0" w:color="auto"/>
              <w:bottom w:val="single" w:sz="6" w:space="0" w:color="auto"/>
            </w:tcBorders>
          </w:tcPr>
          <w:p w14:paraId="6AF77AE0"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i/>
                <w:iCs/>
                <w:sz w:val="22"/>
              </w:rPr>
              <w:t>P</w:t>
            </w:r>
            <w:r w:rsidRPr="0045599A">
              <w:rPr>
                <w:rFonts w:ascii="Times New Roman" w:hAnsi="Times New Roman" w:cs="Times New Roman"/>
                <w:b/>
                <w:bCs/>
                <w:sz w:val="22"/>
              </w:rPr>
              <w:t xml:space="preserve"> Value</w:t>
            </w:r>
          </w:p>
        </w:tc>
        <w:tc>
          <w:tcPr>
            <w:tcW w:w="283" w:type="dxa"/>
            <w:tcBorders>
              <w:bottom w:val="single" w:sz="6" w:space="0" w:color="auto"/>
            </w:tcBorders>
          </w:tcPr>
          <w:p w14:paraId="3331DE8F" w14:textId="77777777" w:rsidR="00793604" w:rsidRPr="0045599A" w:rsidRDefault="00793604" w:rsidP="008B4868">
            <w:pPr>
              <w:spacing w:line="480" w:lineRule="auto"/>
              <w:rPr>
                <w:rFonts w:ascii="Times New Roman" w:hAnsi="Times New Roman" w:cs="Times New Roman"/>
                <w:b/>
                <w:bCs/>
                <w:sz w:val="22"/>
              </w:rPr>
            </w:pPr>
          </w:p>
        </w:tc>
        <w:tc>
          <w:tcPr>
            <w:tcW w:w="1701" w:type="dxa"/>
            <w:tcBorders>
              <w:top w:val="single" w:sz="8" w:space="0" w:color="auto"/>
              <w:bottom w:val="single" w:sz="6" w:space="0" w:color="auto"/>
            </w:tcBorders>
          </w:tcPr>
          <w:p w14:paraId="1B33DF1B"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sz w:val="22"/>
              </w:rPr>
              <w:t xml:space="preserve">Estimate </w:t>
            </w:r>
          </w:p>
          <w:p w14:paraId="3002C967"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sz w:val="22"/>
              </w:rPr>
              <w:t>(95% Cl), %</w:t>
            </w:r>
          </w:p>
        </w:tc>
        <w:tc>
          <w:tcPr>
            <w:tcW w:w="992" w:type="dxa"/>
            <w:tcBorders>
              <w:top w:val="single" w:sz="8" w:space="0" w:color="auto"/>
              <w:bottom w:val="single" w:sz="6" w:space="0" w:color="auto"/>
            </w:tcBorders>
          </w:tcPr>
          <w:p w14:paraId="75F54FE7"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i/>
                <w:iCs/>
                <w:sz w:val="22"/>
              </w:rPr>
              <w:t>P</w:t>
            </w:r>
            <w:r w:rsidRPr="0045599A">
              <w:rPr>
                <w:rFonts w:ascii="Times New Roman" w:hAnsi="Times New Roman" w:cs="Times New Roman"/>
                <w:b/>
                <w:bCs/>
                <w:sz w:val="22"/>
              </w:rPr>
              <w:t xml:space="preserve"> Value</w:t>
            </w:r>
          </w:p>
        </w:tc>
        <w:tc>
          <w:tcPr>
            <w:tcW w:w="284" w:type="dxa"/>
            <w:tcBorders>
              <w:bottom w:val="single" w:sz="6" w:space="0" w:color="auto"/>
            </w:tcBorders>
          </w:tcPr>
          <w:p w14:paraId="5F0748CD" w14:textId="77777777" w:rsidR="00793604" w:rsidRPr="0045599A" w:rsidRDefault="00793604" w:rsidP="008B4868">
            <w:pPr>
              <w:spacing w:line="480" w:lineRule="auto"/>
              <w:rPr>
                <w:rFonts w:ascii="Times New Roman" w:hAnsi="Times New Roman" w:cs="Times New Roman"/>
                <w:b/>
                <w:bCs/>
                <w:sz w:val="22"/>
              </w:rPr>
            </w:pPr>
          </w:p>
        </w:tc>
        <w:tc>
          <w:tcPr>
            <w:tcW w:w="1843" w:type="dxa"/>
            <w:tcBorders>
              <w:top w:val="single" w:sz="8" w:space="0" w:color="auto"/>
              <w:bottom w:val="single" w:sz="6" w:space="0" w:color="auto"/>
            </w:tcBorders>
          </w:tcPr>
          <w:p w14:paraId="3580D24A"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sz w:val="22"/>
              </w:rPr>
              <w:t>Estimate (95%Cl), %</w:t>
            </w:r>
          </w:p>
        </w:tc>
        <w:tc>
          <w:tcPr>
            <w:tcW w:w="992" w:type="dxa"/>
            <w:tcBorders>
              <w:top w:val="single" w:sz="8" w:space="0" w:color="auto"/>
              <w:bottom w:val="single" w:sz="6" w:space="0" w:color="auto"/>
            </w:tcBorders>
          </w:tcPr>
          <w:p w14:paraId="2A10375A"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i/>
                <w:iCs/>
                <w:sz w:val="22"/>
              </w:rPr>
              <w:t>P</w:t>
            </w:r>
            <w:r w:rsidRPr="0045599A">
              <w:rPr>
                <w:rFonts w:ascii="Times New Roman" w:hAnsi="Times New Roman" w:cs="Times New Roman"/>
                <w:b/>
                <w:bCs/>
                <w:sz w:val="22"/>
              </w:rPr>
              <w:t xml:space="preserve"> Value</w:t>
            </w:r>
          </w:p>
        </w:tc>
      </w:tr>
      <w:tr w:rsidR="0045599A" w:rsidRPr="0045599A" w14:paraId="06AFBF59" w14:textId="77777777" w:rsidTr="008B4868">
        <w:tc>
          <w:tcPr>
            <w:tcW w:w="2836" w:type="dxa"/>
            <w:tcBorders>
              <w:top w:val="single" w:sz="6" w:space="0" w:color="auto"/>
            </w:tcBorders>
          </w:tcPr>
          <w:p w14:paraId="6293A00C"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sz w:val="22"/>
              </w:rPr>
              <w:t>Conventional model</w:t>
            </w:r>
          </w:p>
        </w:tc>
        <w:tc>
          <w:tcPr>
            <w:tcW w:w="2126" w:type="dxa"/>
            <w:tcBorders>
              <w:top w:val="single" w:sz="6" w:space="0" w:color="auto"/>
            </w:tcBorders>
          </w:tcPr>
          <w:p w14:paraId="546FD017" w14:textId="7BA151F2" w:rsidR="00793604" w:rsidRPr="0045599A" w:rsidRDefault="00793604" w:rsidP="008B4868">
            <w:pPr>
              <w:spacing w:line="480" w:lineRule="auto"/>
              <w:rPr>
                <w:rFonts w:ascii="Times New Roman" w:hAnsi="Times New Roman" w:cs="Times New Roman"/>
                <w:sz w:val="22"/>
              </w:rPr>
            </w:pPr>
            <w:r w:rsidRPr="0045599A">
              <w:rPr>
                <w:rFonts w:ascii="Times New Roman" w:hAnsi="Times New Roman" w:cs="Times New Roman"/>
                <w:sz w:val="22"/>
              </w:rPr>
              <w:t>0.83</w:t>
            </w:r>
            <w:r w:rsidR="003D6871" w:rsidRPr="0045599A">
              <w:rPr>
                <w:rFonts w:ascii="Times New Roman" w:hAnsi="Times New Roman" w:cs="Times New Roman" w:hint="eastAsia"/>
                <w:sz w:val="22"/>
              </w:rPr>
              <w:t>5</w:t>
            </w:r>
            <w:r w:rsidRPr="0045599A">
              <w:rPr>
                <w:rFonts w:ascii="Times New Roman" w:hAnsi="Times New Roman" w:cs="Times New Roman"/>
                <w:sz w:val="22"/>
              </w:rPr>
              <w:t xml:space="preserve"> (0.8</w:t>
            </w:r>
            <w:r w:rsidR="003D6871" w:rsidRPr="0045599A">
              <w:rPr>
                <w:rFonts w:ascii="Times New Roman" w:hAnsi="Times New Roman" w:cs="Times New Roman" w:hint="eastAsia"/>
                <w:sz w:val="22"/>
              </w:rPr>
              <w:t>09</w:t>
            </w:r>
            <w:r w:rsidRPr="0045599A">
              <w:rPr>
                <w:rFonts w:ascii="Times New Roman" w:hAnsi="Times New Roman" w:cs="Times New Roman"/>
                <w:sz w:val="22"/>
              </w:rPr>
              <w:t>, 0.86</w:t>
            </w:r>
            <w:r w:rsidR="003D6871" w:rsidRPr="0045599A">
              <w:rPr>
                <w:rFonts w:ascii="Times New Roman" w:hAnsi="Times New Roman" w:cs="Times New Roman" w:hint="eastAsia"/>
                <w:sz w:val="22"/>
              </w:rPr>
              <w:t>7</w:t>
            </w:r>
            <w:r w:rsidRPr="0045599A">
              <w:rPr>
                <w:rFonts w:ascii="Times New Roman" w:hAnsi="Times New Roman" w:cs="Times New Roman"/>
                <w:sz w:val="22"/>
              </w:rPr>
              <w:t>)</w:t>
            </w:r>
          </w:p>
        </w:tc>
        <w:tc>
          <w:tcPr>
            <w:tcW w:w="993" w:type="dxa"/>
            <w:tcBorders>
              <w:top w:val="single" w:sz="6" w:space="0" w:color="auto"/>
            </w:tcBorders>
          </w:tcPr>
          <w:p w14:paraId="608ED320" w14:textId="77777777" w:rsidR="00793604" w:rsidRPr="0045599A" w:rsidRDefault="00793604" w:rsidP="008B4868">
            <w:pPr>
              <w:spacing w:line="480" w:lineRule="auto"/>
              <w:rPr>
                <w:rFonts w:ascii="Times New Roman" w:hAnsi="Times New Roman" w:cs="Times New Roman"/>
                <w:sz w:val="22"/>
              </w:rPr>
            </w:pPr>
          </w:p>
        </w:tc>
        <w:tc>
          <w:tcPr>
            <w:tcW w:w="283" w:type="dxa"/>
            <w:tcBorders>
              <w:top w:val="single" w:sz="6" w:space="0" w:color="auto"/>
            </w:tcBorders>
          </w:tcPr>
          <w:p w14:paraId="62466B7C" w14:textId="77777777" w:rsidR="00793604" w:rsidRPr="0045599A" w:rsidRDefault="00793604" w:rsidP="008B4868">
            <w:pPr>
              <w:spacing w:line="480" w:lineRule="auto"/>
              <w:rPr>
                <w:rFonts w:ascii="Times New Roman" w:hAnsi="Times New Roman" w:cs="Times New Roman"/>
                <w:sz w:val="22"/>
              </w:rPr>
            </w:pPr>
          </w:p>
        </w:tc>
        <w:tc>
          <w:tcPr>
            <w:tcW w:w="2126" w:type="dxa"/>
            <w:tcBorders>
              <w:top w:val="single" w:sz="6" w:space="0" w:color="auto"/>
            </w:tcBorders>
          </w:tcPr>
          <w:p w14:paraId="42964D5D" w14:textId="77777777" w:rsidR="00793604" w:rsidRPr="0045599A" w:rsidRDefault="00793604" w:rsidP="008B4868">
            <w:pPr>
              <w:spacing w:line="480" w:lineRule="auto"/>
              <w:rPr>
                <w:rFonts w:ascii="Times New Roman" w:hAnsi="Times New Roman" w:cs="Times New Roman"/>
                <w:sz w:val="22"/>
              </w:rPr>
            </w:pPr>
            <w:r w:rsidRPr="0045599A">
              <w:rPr>
                <w:rFonts w:ascii="Times New Roman" w:hAnsi="Times New Roman" w:cs="Times New Roman"/>
                <w:sz w:val="22"/>
              </w:rPr>
              <w:t>Reference</w:t>
            </w:r>
          </w:p>
        </w:tc>
        <w:tc>
          <w:tcPr>
            <w:tcW w:w="993" w:type="dxa"/>
            <w:tcBorders>
              <w:top w:val="single" w:sz="6" w:space="0" w:color="auto"/>
            </w:tcBorders>
          </w:tcPr>
          <w:p w14:paraId="1B22B00B" w14:textId="77777777" w:rsidR="00793604" w:rsidRPr="0045599A" w:rsidRDefault="00793604" w:rsidP="008B4868">
            <w:pPr>
              <w:spacing w:line="480" w:lineRule="auto"/>
              <w:rPr>
                <w:rFonts w:ascii="Times New Roman" w:hAnsi="Times New Roman" w:cs="Times New Roman"/>
                <w:sz w:val="22"/>
              </w:rPr>
            </w:pPr>
          </w:p>
        </w:tc>
        <w:tc>
          <w:tcPr>
            <w:tcW w:w="283" w:type="dxa"/>
            <w:tcBorders>
              <w:top w:val="single" w:sz="6" w:space="0" w:color="auto"/>
            </w:tcBorders>
          </w:tcPr>
          <w:p w14:paraId="1CC865DF" w14:textId="77777777" w:rsidR="00793604" w:rsidRPr="0045599A" w:rsidRDefault="00793604" w:rsidP="008B4868">
            <w:pPr>
              <w:spacing w:line="480" w:lineRule="auto"/>
              <w:rPr>
                <w:rFonts w:ascii="Times New Roman" w:hAnsi="Times New Roman" w:cs="Times New Roman"/>
                <w:sz w:val="22"/>
              </w:rPr>
            </w:pPr>
          </w:p>
        </w:tc>
        <w:tc>
          <w:tcPr>
            <w:tcW w:w="1701" w:type="dxa"/>
            <w:tcBorders>
              <w:top w:val="single" w:sz="6" w:space="0" w:color="auto"/>
            </w:tcBorders>
          </w:tcPr>
          <w:p w14:paraId="4EF8E79D" w14:textId="77777777" w:rsidR="00793604" w:rsidRPr="0045599A" w:rsidRDefault="00793604" w:rsidP="008B4868">
            <w:pPr>
              <w:spacing w:line="480" w:lineRule="auto"/>
              <w:rPr>
                <w:rFonts w:ascii="Times New Roman" w:hAnsi="Times New Roman" w:cs="Times New Roman"/>
                <w:sz w:val="22"/>
              </w:rPr>
            </w:pPr>
            <w:r w:rsidRPr="0045599A">
              <w:rPr>
                <w:rFonts w:ascii="Times New Roman" w:hAnsi="Times New Roman" w:cs="Times New Roman"/>
                <w:sz w:val="22"/>
              </w:rPr>
              <w:t>Reference</w:t>
            </w:r>
          </w:p>
        </w:tc>
        <w:tc>
          <w:tcPr>
            <w:tcW w:w="992" w:type="dxa"/>
            <w:tcBorders>
              <w:top w:val="single" w:sz="6" w:space="0" w:color="auto"/>
            </w:tcBorders>
          </w:tcPr>
          <w:p w14:paraId="3DDA5671" w14:textId="77777777" w:rsidR="00793604" w:rsidRPr="0045599A" w:rsidRDefault="00793604" w:rsidP="008B4868">
            <w:pPr>
              <w:spacing w:line="480" w:lineRule="auto"/>
              <w:rPr>
                <w:rFonts w:ascii="Times New Roman" w:hAnsi="Times New Roman" w:cs="Times New Roman"/>
                <w:sz w:val="22"/>
              </w:rPr>
            </w:pPr>
          </w:p>
        </w:tc>
        <w:tc>
          <w:tcPr>
            <w:tcW w:w="284" w:type="dxa"/>
            <w:tcBorders>
              <w:top w:val="single" w:sz="6" w:space="0" w:color="auto"/>
            </w:tcBorders>
          </w:tcPr>
          <w:p w14:paraId="7C32EFCF" w14:textId="77777777" w:rsidR="00793604" w:rsidRPr="0045599A" w:rsidRDefault="00793604" w:rsidP="008B4868">
            <w:pPr>
              <w:spacing w:line="480" w:lineRule="auto"/>
              <w:rPr>
                <w:rFonts w:ascii="Times New Roman" w:hAnsi="Times New Roman" w:cs="Times New Roman"/>
                <w:sz w:val="22"/>
              </w:rPr>
            </w:pPr>
          </w:p>
        </w:tc>
        <w:tc>
          <w:tcPr>
            <w:tcW w:w="1843" w:type="dxa"/>
            <w:tcBorders>
              <w:top w:val="single" w:sz="6" w:space="0" w:color="auto"/>
            </w:tcBorders>
          </w:tcPr>
          <w:p w14:paraId="4926D255" w14:textId="77777777" w:rsidR="00793604" w:rsidRPr="0045599A" w:rsidRDefault="00793604" w:rsidP="008B4868">
            <w:pPr>
              <w:spacing w:line="480" w:lineRule="auto"/>
              <w:rPr>
                <w:rFonts w:ascii="Times New Roman" w:hAnsi="Times New Roman" w:cs="Times New Roman"/>
                <w:sz w:val="22"/>
              </w:rPr>
            </w:pPr>
            <w:r w:rsidRPr="0045599A">
              <w:rPr>
                <w:rFonts w:ascii="Times New Roman" w:hAnsi="Times New Roman" w:cs="Times New Roman"/>
                <w:sz w:val="22"/>
              </w:rPr>
              <w:t>Reference</w:t>
            </w:r>
          </w:p>
        </w:tc>
        <w:tc>
          <w:tcPr>
            <w:tcW w:w="992" w:type="dxa"/>
            <w:tcBorders>
              <w:top w:val="single" w:sz="6" w:space="0" w:color="auto"/>
            </w:tcBorders>
          </w:tcPr>
          <w:p w14:paraId="715FE3B6" w14:textId="77777777" w:rsidR="00793604" w:rsidRPr="0045599A" w:rsidRDefault="00793604" w:rsidP="008B4868">
            <w:pPr>
              <w:spacing w:line="480" w:lineRule="auto"/>
              <w:rPr>
                <w:rFonts w:ascii="Times New Roman" w:hAnsi="Times New Roman" w:cs="Times New Roman"/>
                <w:sz w:val="22"/>
              </w:rPr>
            </w:pPr>
          </w:p>
        </w:tc>
      </w:tr>
      <w:tr w:rsidR="0045599A" w:rsidRPr="0045599A" w14:paraId="7277CEF4" w14:textId="77777777" w:rsidTr="008B4868">
        <w:tc>
          <w:tcPr>
            <w:tcW w:w="2836" w:type="dxa"/>
          </w:tcPr>
          <w:p w14:paraId="1F4C611F" w14:textId="77777777" w:rsidR="00793604" w:rsidRPr="0045599A" w:rsidRDefault="00793604" w:rsidP="008B4868">
            <w:pPr>
              <w:spacing w:line="480" w:lineRule="auto"/>
              <w:rPr>
                <w:rFonts w:ascii="Times New Roman" w:hAnsi="Times New Roman" w:cs="Times New Roman"/>
                <w:b/>
                <w:bCs/>
                <w:sz w:val="22"/>
              </w:rPr>
            </w:pPr>
            <w:r w:rsidRPr="0045599A">
              <w:rPr>
                <w:rFonts w:ascii="Times New Roman" w:hAnsi="Times New Roman" w:cs="Times New Roman"/>
                <w:b/>
                <w:bCs/>
                <w:sz w:val="22"/>
              </w:rPr>
              <w:t xml:space="preserve">Conventional model + </w:t>
            </w:r>
            <w:proofErr w:type="spellStart"/>
            <w:r w:rsidRPr="0045599A">
              <w:rPr>
                <w:rFonts w:ascii="Times New Roman" w:hAnsi="Times New Roman" w:cs="Times New Roman"/>
                <w:b/>
                <w:bCs/>
                <w:sz w:val="22"/>
              </w:rPr>
              <w:t>TyG</w:t>
            </w:r>
            <w:proofErr w:type="spellEnd"/>
          </w:p>
        </w:tc>
        <w:tc>
          <w:tcPr>
            <w:tcW w:w="2126" w:type="dxa"/>
          </w:tcPr>
          <w:p w14:paraId="5036A70C" w14:textId="52B95195" w:rsidR="00793604" w:rsidRPr="0045599A" w:rsidRDefault="00793604" w:rsidP="008B4868">
            <w:pPr>
              <w:spacing w:line="480" w:lineRule="auto"/>
              <w:rPr>
                <w:rFonts w:ascii="Times New Roman" w:hAnsi="Times New Roman" w:cs="Times New Roman"/>
                <w:sz w:val="22"/>
              </w:rPr>
            </w:pPr>
            <w:r w:rsidRPr="0045599A">
              <w:rPr>
                <w:rFonts w:ascii="Times New Roman" w:hAnsi="Times New Roman" w:cs="Times New Roman"/>
                <w:sz w:val="22"/>
              </w:rPr>
              <w:t>0.84</w:t>
            </w:r>
            <w:r w:rsidR="003D6871" w:rsidRPr="0045599A">
              <w:rPr>
                <w:rFonts w:ascii="Times New Roman" w:hAnsi="Times New Roman" w:cs="Times New Roman" w:hint="eastAsia"/>
                <w:sz w:val="22"/>
              </w:rPr>
              <w:t>9</w:t>
            </w:r>
            <w:r w:rsidRPr="0045599A">
              <w:rPr>
                <w:rFonts w:ascii="Times New Roman" w:hAnsi="Times New Roman" w:cs="Times New Roman"/>
                <w:sz w:val="22"/>
              </w:rPr>
              <w:t xml:space="preserve"> (0.82</w:t>
            </w:r>
            <w:r w:rsidR="003D6871" w:rsidRPr="0045599A">
              <w:rPr>
                <w:rFonts w:ascii="Times New Roman" w:hAnsi="Times New Roman" w:cs="Times New Roman" w:hint="eastAsia"/>
                <w:sz w:val="22"/>
              </w:rPr>
              <w:t>8</w:t>
            </w:r>
            <w:r w:rsidRPr="0045599A">
              <w:rPr>
                <w:rFonts w:ascii="Times New Roman" w:hAnsi="Times New Roman" w:cs="Times New Roman"/>
                <w:sz w:val="22"/>
              </w:rPr>
              <w:t>, 0.87</w:t>
            </w:r>
            <w:r w:rsidR="003D6871" w:rsidRPr="0045599A">
              <w:rPr>
                <w:rFonts w:ascii="Times New Roman" w:hAnsi="Times New Roman" w:cs="Times New Roman" w:hint="eastAsia"/>
                <w:sz w:val="22"/>
              </w:rPr>
              <w:t>5</w:t>
            </w:r>
            <w:r w:rsidRPr="0045599A">
              <w:rPr>
                <w:rFonts w:ascii="Times New Roman" w:hAnsi="Times New Roman" w:cs="Times New Roman"/>
                <w:sz w:val="22"/>
              </w:rPr>
              <w:t>)</w:t>
            </w:r>
          </w:p>
        </w:tc>
        <w:tc>
          <w:tcPr>
            <w:tcW w:w="993" w:type="dxa"/>
          </w:tcPr>
          <w:p w14:paraId="5BB34775" w14:textId="77777777" w:rsidR="00793604" w:rsidRPr="0045599A" w:rsidRDefault="00793604" w:rsidP="008B4868">
            <w:pPr>
              <w:spacing w:line="480" w:lineRule="auto"/>
              <w:rPr>
                <w:rFonts w:ascii="Times New Roman" w:hAnsi="Times New Roman" w:cs="Times New Roman"/>
                <w:sz w:val="22"/>
              </w:rPr>
            </w:pPr>
            <w:r w:rsidRPr="0045599A">
              <w:rPr>
                <w:rFonts w:ascii="Times New Roman" w:hAnsi="Times New Roman" w:cs="Times New Roman"/>
                <w:sz w:val="22"/>
              </w:rPr>
              <w:t>&lt;0.001</w:t>
            </w:r>
          </w:p>
        </w:tc>
        <w:tc>
          <w:tcPr>
            <w:tcW w:w="283" w:type="dxa"/>
          </w:tcPr>
          <w:p w14:paraId="07C93404" w14:textId="77777777" w:rsidR="00793604" w:rsidRPr="0045599A" w:rsidRDefault="00793604" w:rsidP="008B4868">
            <w:pPr>
              <w:spacing w:line="480" w:lineRule="auto"/>
              <w:rPr>
                <w:rFonts w:ascii="Times New Roman" w:hAnsi="Times New Roman" w:cs="Times New Roman"/>
                <w:sz w:val="22"/>
              </w:rPr>
            </w:pPr>
          </w:p>
        </w:tc>
        <w:tc>
          <w:tcPr>
            <w:tcW w:w="2126" w:type="dxa"/>
          </w:tcPr>
          <w:p w14:paraId="4CDD2F21" w14:textId="66EAD24F" w:rsidR="00793604" w:rsidRPr="0045599A" w:rsidRDefault="00793604" w:rsidP="008B4868">
            <w:pPr>
              <w:spacing w:line="480" w:lineRule="auto"/>
              <w:rPr>
                <w:rFonts w:ascii="Times New Roman" w:hAnsi="Times New Roman" w:cs="Times New Roman"/>
                <w:sz w:val="22"/>
              </w:rPr>
            </w:pPr>
            <w:r w:rsidRPr="0045599A">
              <w:rPr>
                <w:rFonts w:ascii="Times New Roman" w:hAnsi="Times New Roman" w:cs="Times New Roman"/>
                <w:sz w:val="22"/>
              </w:rPr>
              <w:t>37.</w:t>
            </w:r>
            <w:r w:rsidR="003D6871" w:rsidRPr="0045599A">
              <w:rPr>
                <w:rFonts w:ascii="Times New Roman" w:hAnsi="Times New Roman" w:cs="Times New Roman" w:hint="eastAsia"/>
                <w:sz w:val="22"/>
              </w:rPr>
              <w:t>78</w:t>
            </w:r>
            <w:r w:rsidRPr="0045599A">
              <w:rPr>
                <w:rFonts w:ascii="Times New Roman" w:hAnsi="Times New Roman" w:cs="Times New Roman"/>
                <w:sz w:val="22"/>
              </w:rPr>
              <w:t xml:space="preserve"> (2</w:t>
            </w:r>
            <w:r w:rsidR="003D6871" w:rsidRPr="0045599A">
              <w:rPr>
                <w:rFonts w:ascii="Times New Roman" w:hAnsi="Times New Roman" w:cs="Times New Roman" w:hint="eastAsia"/>
                <w:sz w:val="22"/>
              </w:rPr>
              <w:t>3</w:t>
            </w:r>
            <w:r w:rsidRPr="0045599A">
              <w:rPr>
                <w:rFonts w:ascii="Times New Roman" w:hAnsi="Times New Roman" w:cs="Times New Roman"/>
                <w:sz w:val="22"/>
              </w:rPr>
              <w:t>.</w:t>
            </w:r>
            <w:r w:rsidR="003D6871" w:rsidRPr="0045599A">
              <w:rPr>
                <w:rFonts w:ascii="Times New Roman" w:hAnsi="Times New Roman" w:cs="Times New Roman" w:hint="eastAsia"/>
                <w:sz w:val="22"/>
              </w:rPr>
              <w:t>65, 48</w:t>
            </w:r>
            <w:r w:rsidRPr="0045599A">
              <w:rPr>
                <w:rFonts w:ascii="Times New Roman" w:hAnsi="Times New Roman" w:cs="Times New Roman"/>
                <w:sz w:val="22"/>
              </w:rPr>
              <w:t>.</w:t>
            </w:r>
            <w:r w:rsidR="003D6871" w:rsidRPr="0045599A">
              <w:rPr>
                <w:rFonts w:ascii="Times New Roman" w:hAnsi="Times New Roman" w:cs="Times New Roman" w:hint="eastAsia"/>
                <w:sz w:val="22"/>
              </w:rPr>
              <w:t>12</w:t>
            </w:r>
            <w:r w:rsidRPr="0045599A">
              <w:rPr>
                <w:rFonts w:ascii="Times New Roman" w:hAnsi="Times New Roman" w:cs="Times New Roman"/>
                <w:sz w:val="22"/>
              </w:rPr>
              <w:t>)</w:t>
            </w:r>
          </w:p>
        </w:tc>
        <w:tc>
          <w:tcPr>
            <w:tcW w:w="993" w:type="dxa"/>
          </w:tcPr>
          <w:p w14:paraId="5C65EF3C" w14:textId="77777777" w:rsidR="00793604" w:rsidRPr="0045599A" w:rsidRDefault="00793604" w:rsidP="008B4868">
            <w:pPr>
              <w:spacing w:line="480" w:lineRule="auto"/>
              <w:rPr>
                <w:rFonts w:ascii="Times New Roman" w:hAnsi="Times New Roman" w:cs="Times New Roman"/>
                <w:sz w:val="22"/>
              </w:rPr>
            </w:pPr>
            <w:r w:rsidRPr="0045599A">
              <w:rPr>
                <w:rFonts w:ascii="Times New Roman" w:hAnsi="Times New Roman" w:cs="Times New Roman"/>
                <w:sz w:val="22"/>
              </w:rPr>
              <w:t>&lt;0.001</w:t>
            </w:r>
          </w:p>
        </w:tc>
        <w:tc>
          <w:tcPr>
            <w:tcW w:w="283" w:type="dxa"/>
          </w:tcPr>
          <w:p w14:paraId="4D97C05D" w14:textId="77777777" w:rsidR="00793604" w:rsidRPr="0045599A" w:rsidRDefault="00793604" w:rsidP="008B4868">
            <w:pPr>
              <w:spacing w:line="480" w:lineRule="auto"/>
              <w:rPr>
                <w:rFonts w:ascii="Times New Roman" w:hAnsi="Times New Roman" w:cs="Times New Roman"/>
                <w:sz w:val="22"/>
              </w:rPr>
            </w:pPr>
          </w:p>
        </w:tc>
        <w:tc>
          <w:tcPr>
            <w:tcW w:w="1701" w:type="dxa"/>
          </w:tcPr>
          <w:p w14:paraId="51BB9B62" w14:textId="7728F52B" w:rsidR="00793604" w:rsidRPr="0045599A" w:rsidRDefault="00793604" w:rsidP="008B4868">
            <w:pPr>
              <w:spacing w:line="480" w:lineRule="auto"/>
              <w:rPr>
                <w:rFonts w:ascii="Times New Roman" w:hAnsi="Times New Roman" w:cs="Times New Roman"/>
                <w:sz w:val="22"/>
              </w:rPr>
            </w:pPr>
            <w:r w:rsidRPr="0045599A">
              <w:rPr>
                <w:rFonts w:ascii="Times New Roman" w:hAnsi="Times New Roman" w:cs="Times New Roman"/>
                <w:sz w:val="22"/>
              </w:rPr>
              <w:t>1.</w:t>
            </w:r>
            <w:r w:rsidR="003D6871" w:rsidRPr="0045599A">
              <w:rPr>
                <w:rFonts w:ascii="Times New Roman" w:hAnsi="Times New Roman" w:cs="Times New Roman" w:hint="eastAsia"/>
                <w:sz w:val="22"/>
              </w:rPr>
              <w:t>65</w:t>
            </w:r>
            <w:r w:rsidRPr="0045599A">
              <w:rPr>
                <w:rFonts w:ascii="Times New Roman" w:hAnsi="Times New Roman" w:cs="Times New Roman"/>
                <w:sz w:val="22"/>
              </w:rPr>
              <w:t xml:space="preserve"> (1.</w:t>
            </w:r>
            <w:r w:rsidR="003D6871" w:rsidRPr="0045599A">
              <w:rPr>
                <w:rFonts w:ascii="Times New Roman" w:hAnsi="Times New Roman" w:cs="Times New Roman" w:hint="eastAsia"/>
                <w:sz w:val="22"/>
              </w:rPr>
              <w:t>41</w:t>
            </w:r>
            <w:r w:rsidRPr="0045599A">
              <w:rPr>
                <w:rFonts w:ascii="Times New Roman" w:hAnsi="Times New Roman" w:cs="Times New Roman"/>
                <w:sz w:val="22"/>
              </w:rPr>
              <w:t>, 1.</w:t>
            </w:r>
            <w:r w:rsidR="003D6871" w:rsidRPr="0045599A">
              <w:rPr>
                <w:rFonts w:ascii="Times New Roman" w:hAnsi="Times New Roman" w:cs="Times New Roman" w:hint="eastAsia"/>
                <w:sz w:val="22"/>
              </w:rPr>
              <w:t>87</w:t>
            </w:r>
            <w:r w:rsidRPr="0045599A">
              <w:rPr>
                <w:rFonts w:ascii="Times New Roman" w:hAnsi="Times New Roman" w:cs="Times New Roman"/>
                <w:sz w:val="22"/>
              </w:rPr>
              <w:t>)</w:t>
            </w:r>
          </w:p>
        </w:tc>
        <w:tc>
          <w:tcPr>
            <w:tcW w:w="992" w:type="dxa"/>
          </w:tcPr>
          <w:p w14:paraId="2544D226" w14:textId="77777777" w:rsidR="00793604" w:rsidRPr="0045599A" w:rsidRDefault="00793604" w:rsidP="008B4868">
            <w:pPr>
              <w:spacing w:line="480" w:lineRule="auto"/>
              <w:rPr>
                <w:rFonts w:ascii="Times New Roman" w:hAnsi="Times New Roman" w:cs="Times New Roman"/>
                <w:sz w:val="22"/>
              </w:rPr>
            </w:pPr>
            <w:r w:rsidRPr="0045599A">
              <w:rPr>
                <w:rFonts w:ascii="Times New Roman" w:hAnsi="Times New Roman" w:cs="Times New Roman"/>
                <w:sz w:val="22"/>
              </w:rPr>
              <w:t>&lt;0.001</w:t>
            </w:r>
          </w:p>
        </w:tc>
        <w:tc>
          <w:tcPr>
            <w:tcW w:w="284" w:type="dxa"/>
          </w:tcPr>
          <w:p w14:paraId="5C3EC396" w14:textId="77777777" w:rsidR="00793604" w:rsidRPr="0045599A" w:rsidRDefault="00793604" w:rsidP="008B4868">
            <w:pPr>
              <w:spacing w:line="480" w:lineRule="auto"/>
              <w:rPr>
                <w:rFonts w:ascii="Times New Roman" w:hAnsi="Times New Roman" w:cs="Times New Roman"/>
                <w:sz w:val="22"/>
              </w:rPr>
            </w:pPr>
          </w:p>
        </w:tc>
        <w:tc>
          <w:tcPr>
            <w:tcW w:w="1843" w:type="dxa"/>
          </w:tcPr>
          <w:p w14:paraId="6EE22BC7" w14:textId="5ABAD788" w:rsidR="00793604" w:rsidRPr="0045599A" w:rsidRDefault="00793604" w:rsidP="008B4868">
            <w:pPr>
              <w:spacing w:line="480" w:lineRule="auto"/>
              <w:rPr>
                <w:rFonts w:ascii="Times New Roman" w:hAnsi="Times New Roman" w:cs="Times New Roman"/>
                <w:sz w:val="22"/>
              </w:rPr>
            </w:pPr>
            <w:r w:rsidRPr="0045599A">
              <w:rPr>
                <w:rFonts w:ascii="Times New Roman" w:hAnsi="Times New Roman" w:cs="Times New Roman"/>
                <w:sz w:val="22"/>
              </w:rPr>
              <w:t>0.1</w:t>
            </w:r>
            <w:r w:rsidR="003D6871" w:rsidRPr="0045599A">
              <w:rPr>
                <w:rFonts w:ascii="Times New Roman" w:hAnsi="Times New Roman" w:cs="Times New Roman" w:hint="eastAsia"/>
                <w:sz w:val="22"/>
              </w:rPr>
              <w:t>7</w:t>
            </w:r>
            <w:r w:rsidRPr="0045599A">
              <w:rPr>
                <w:rFonts w:ascii="Times New Roman" w:hAnsi="Times New Roman" w:cs="Times New Roman"/>
                <w:sz w:val="22"/>
              </w:rPr>
              <w:t xml:space="preserve"> (-0.2</w:t>
            </w:r>
            <w:r w:rsidR="003D6871" w:rsidRPr="0045599A">
              <w:rPr>
                <w:rFonts w:ascii="Times New Roman" w:hAnsi="Times New Roman" w:cs="Times New Roman" w:hint="eastAsia"/>
                <w:sz w:val="22"/>
              </w:rPr>
              <w:t>8</w:t>
            </w:r>
            <w:r w:rsidRPr="0045599A">
              <w:rPr>
                <w:rFonts w:ascii="Times New Roman" w:hAnsi="Times New Roman" w:cs="Times New Roman"/>
                <w:sz w:val="22"/>
              </w:rPr>
              <w:t>, 0.</w:t>
            </w:r>
            <w:r w:rsidR="003D6871" w:rsidRPr="0045599A">
              <w:rPr>
                <w:rFonts w:ascii="Times New Roman" w:hAnsi="Times New Roman" w:cs="Times New Roman" w:hint="eastAsia"/>
                <w:sz w:val="22"/>
              </w:rPr>
              <w:t>47</w:t>
            </w:r>
            <w:r w:rsidRPr="0045599A">
              <w:rPr>
                <w:rFonts w:ascii="Times New Roman" w:hAnsi="Times New Roman" w:cs="Times New Roman"/>
                <w:sz w:val="22"/>
              </w:rPr>
              <w:t>)</w:t>
            </w:r>
          </w:p>
        </w:tc>
        <w:tc>
          <w:tcPr>
            <w:tcW w:w="992" w:type="dxa"/>
          </w:tcPr>
          <w:p w14:paraId="75B66CC6" w14:textId="3A7CA217" w:rsidR="00793604" w:rsidRPr="0045599A" w:rsidRDefault="00793604" w:rsidP="008B4868">
            <w:pPr>
              <w:spacing w:line="480" w:lineRule="auto"/>
              <w:rPr>
                <w:rFonts w:ascii="Times New Roman" w:hAnsi="Times New Roman" w:cs="Times New Roman"/>
                <w:sz w:val="22"/>
              </w:rPr>
            </w:pPr>
            <w:r w:rsidRPr="0045599A">
              <w:rPr>
                <w:rFonts w:ascii="Times New Roman" w:hAnsi="Times New Roman" w:cs="Times New Roman"/>
                <w:sz w:val="22"/>
              </w:rPr>
              <w:t>0.4</w:t>
            </w:r>
            <w:r w:rsidR="003D6871" w:rsidRPr="0045599A">
              <w:rPr>
                <w:rFonts w:ascii="Times New Roman" w:hAnsi="Times New Roman" w:cs="Times New Roman" w:hint="eastAsia"/>
                <w:sz w:val="22"/>
              </w:rPr>
              <w:t>73</w:t>
            </w:r>
          </w:p>
        </w:tc>
      </w:tr>
    </w:tbl>
    <w:p w14:paraId="794B5D8C" w14:textId="77777777" w:rsidR="00793604" w:rsidRPr="0045599A" w:rsidRDefault="00793604" w:rsidP="00793604">
      <w:pPr>
        <w:spacing w:line="360" w:lineRule="auto"/>
        <w:rPr>
          <w:rFonts w:ascii="Times New Roman" w:hAnsi="Times New Roman" w:cs="Times New Roman"/>
          <w:sz w:val="22"/>
        </w:rPr>
      </w:pPr>
      <w:proofErr w:type="spellStart"/>
      <w:r w:rsidRPr="0045599A">
        <w:rPr>
          <w:rFonts w:ascii="Times New Roman" w:hAnsi="Times New Roman" w:cs="Times New Roman"/>
          <w:sz w:val="22"/>
        </w:rPr>
        <w:t>TyG</w:t>
      </w:r>
      <w:proofErr w:type="spellEnd"/>
      <w:r w:rsidRPr="0045599A">
        <w:rPr>
          <w:rFonts w:ascii="Times New Roman" w:hAnsi="Times New Roman" w:cs="Times New Roman"/>
          <w:sz w:val="22"/>
        </w:rPr>
        <w:t>, triglyceride-glucose; Cl, confidence interval; PLWH, people living with HIV; NRI, net reclassification improvement; IDI, integrated discrimination index</w:t>
      </w:r>
    </w:p>
    <w:p w14:paraId="5B50CE40" w14:textId="53D7D6CD" w:rsidR="00793604" w:rsidRPr="0045599A" w:rsidRDefault="00793604" w:rsidP="00793604">
      <w:pPr>
        <w:spacing w:line="360" w:lineRule="auto"/>
        <w:rPr>
          <w:rFonts w:ascii="Times New Roman" w:hAnsi="Times New Roman" w:cs="Times New Roman"/>
          <w:sz w:val="22"/>
        </w:rPr>
        <w:sectPr w:rsidR="00793604" w:rsidRPr="0045599A" w:rsidSect="00793604">
          <w:footerReference w:type="default" r:id="rId7"/>
          <w:pgSz w:w="16838" w:h="11906" w:orient="landscape"/>
          <w:pgMar w:top="1800" w:right="1440" w:bottom="1800" w:left="1440" w:header="851" w:footer="992" w:gutter="0"/>
          <w:cols w:space="425"/>
          <w:docGrid w:type="lines" w:linePitch="312"/>
        </w:sectPr>
      </w:pPr>
      <w:r w:rsidRPr="0045599A">
        <w:rPr>
          <w:rFonts w:ascii="Times New Roman" w:hAnsi="Times New Roman" w:cs="Times New Roman"/>
          <w:sz w:val="22"/>
        </w:rPr>
        <w:t>Conventional model included sex, age, body mass index, marital status, smoking, drinking, high-density lipoprotein cholesterol, low-density lipoprotein cholesterol, total cholesterol, hypertension, CD4 count, HIV transmission route,</w:t>
      </w:r>
      <w:r w:rsidR="00585061" w:rsidRPr="0045599A">
        <w:rPr>
          <w:rFonts w:ascii="Times New Roman" w:eastAsia="宋体" w:hAnsi="Times New Roman" w:cs="Times New Roman" w:hint="eastAsia"/>
          <w:szCs w:val="21"/>
          <w14:ligatures w14:val="none"/>
        </w:rPr>
        <w:t xml:space="preserve"> </w:t>
      </w:r>
      <w:r w:rsidR="00585061" w:rsidRPr="0045599A">
        <w:rPr>
          <w:rFonts w:ascii="Times New Roman" w:eastAsia="宋体" w:hAnsi="Times New Roman" w:cs="Times New Roman"/>
          <w:szCs w:val="21"/>
          <w14:ligatures w14:val="none"/>
        </w:rPr>
        <w:t>Hepatitis B virus; Hepatitis C virus</w:t>
      </w:r>
      <w:r w:rsidR="00585061" w:rsidRPr="0045599A">
        <w:rPr>
          <w:rFonts w:ascii="Times New Roman" w:eastAsia="宋体" w:hAnsi="Times New Roman" w:cs="Times New Roman" w:hint="eastAsia"/>
          <w:szCs w:val="21"/>
          <w14:ligatures w14:val="none"/>
        </w:rPr>
        <w:t>,</w:t>
      </w:r>
      <w:r w:rsidRPr="0045599A">
        <w:rPr>
          <w:rFonts w:ascii="Times New Roman" w:hAnsi="Times New Roman" w:cs="Times New Roman"/>
          <w:sz w:val="22"/>
        </w:rPr>
        <w:t xml:space="preserve"> ART treatment regime</w:t>
      </w:r>
    </w:p>
    <w:p w14:paraId="5C6C7BB0" w14:textId="4E3EA97D" w:rsidR="0096301A" w:rsidRPr="0045599A" w:rsidRDefault="0096301A" w:rsidP="0011401B">
      <w:pPr>
        <w:spacing w:line="360" w:lineRule="auto"/>
        <w:rPr>
          <w:rFonts w:ascii="Times New Roman" w:eastAsia="宋体" w:hAnsi="Times New Roman" w:cs="Times New Roman"/>
          <w:sz w:val="24"/>
          <w:szCs w:val="24"/>
          <w14:ligatures w14:val="none"/>
        </w:rPr>
      </w:pPr>
      <w:r w:rsidRPr="0045599A">
        <w:rPr>
          <w:rFonts w:ascii="Times New Roman" w:hAnsi="Times New Roman" w:cs="Times New Roman"/>
          <w:b/>
          <w:bCs/>
          <w:sz w:val="24"/>
          <w:szCs w:val="24"/>
        </w:rPr>
        <w:lastRenderedPageBreak/>
        <w:t xml:space="preserve">Supplemental </w:t>
      </w:r>
      <w:r w:rsidR="00C658D3" w:rsidRPr="0045599A">
        <w:rPr>
          <w:rFonts w:ascii="Times New Roman" w:hAnsi="Times New Roman" w:cs="Times New Roman"/>
          <w:b/>
          <w:bCs/>
          <w:sz w:val="24"/>
          <w:szCs w:val="24"/>
        </w:rPr>
        <w:t>T</w:t>
      </w:r>
      <w:r w:rsidRPr="0045599A">
        <w:rPr>
          <w:rFonts w:ascii="Times New Roman" w:hAnsi="Times New Roman" w:cs="Times New Roman"/>
          <w:b/>
          <w:bCs/>
          <w:sz w:val="24"/>
          <w:szCs w:val="24"/>
        </w:rPr>
        <w:t xml:space="preserve">able </w:t>
      </w:r>
      <w:bookmarkStart w:id="10" w:name="_Hlk165148292"/>
      <w:bookmarkEnd w:id="3"/>
      <w:r w:rsidR="00836021" w:rsidRPr="0045599A">
        <w:rPr>
          <w:rFonts w:ascii="Times New Roman" w:hAnsi="Times New Roman" w:cs="Times New Roman"/>
          <w:b/>
          <w:bCs/>
          <w:sz w:val="24"/>
          <w:szCs w:val="24"/>
        </w:rPr>
        <w:t>8</w:t>
      </w:r>
      <w:r w:rsidR="00B54A04" w:rsidRPr="0045599A">
        <w:rPr>
          <w:rFonts w:ascii="Times New Roman" w:hAnsi="Times New Roman" w:cs="Times New Roman"/>
          <w:sz w:val="24"/>
          <w:szCs w:val="24"/>
        </w:rPr>
        <w:t xml:space="preserve"> </w:t>
      </w:r>
      <w:bookmarkStart w:id="11" w:name="_Hlk187258223"/>
      <w:r w:rsidRPr="0045599A">
        <w:rPr>
          <w:rFonts w:ascii="Times New Roman" w:hAnsi="Times New Roman" w:cs="Times New Roman"/>
          <w:sz w:val="24"/>
          <w:szCs w:val="24"/>
        </w:rPr>
        <w:t xml:space="preserve">Sensitivity analysis of the threshold effect of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on cardiovascular disease risk in </w:t>
      </w:r>
      <w:r w:rsidR="00AE61AF" w:rsidRPr="0045599A">
        <w:rPr>
          <w:rFonts w:ascii="Times New Roman" w:hAnsi="Times New Roman" w:cs="Times New Roman"/>
          <w:sz w:val="24"/>
          <w:szCs w:val="24"/>
        </w:rPr>
        <w:t>PLWH</w:t>
      </w:r>
      <w:r w:rsidR="00D97ECC" w:rsidRPr="0045599A">
        <w:rPr>
          <w:rFonts w:ascii="Times New Roman" w:hAnsi="Times New Roman" w:cs="Times New Roman"/>
          <w:sz w:val="24"/>
          <w:szCs w:val="24"/>
        </w:rPr>
        <w:t xml:space="preserve"> </w:t>
      </w:r>
      <w:r w:rsidRPr="0045599A">
        <w:rPr>
          <w:rFonts w:ascii="Times New Roman" w:hAnsi="Times New Roman" w:cs="Times New Roman"/>
          <w:sz w:val="24"/>
          <w:szCs w:val="24"/>
        </w:rPr>
        <w:t xml:space="preserve">excluding people with less than </w:t>
      </w:r>
      <w:r w:rsidR="00AE1F1D" w:rsidRPr="0045599A">
        <w:rPr>
          <w:rFonts w:ascii="Times New Roman" w:hAnsi="Times New Roman" w:cs="Times New Roman" w:hint="eastAsia"/>
          <w:sz w:val="24"/>
          <w:szCs w:val="24"/>
        </w:rPr>
        <w:t>one</w:t>
      </w:r>
      <w:r w:rsidR="00AE1F1D" w:rsidRPr="0045599A">
        <w:rPr>
          <w:rFonts w:ascii="Times New Roman" w:hAnsi="Times New Roman" w:cs="Times New Roman"/>
          <w:sz w:val="24"/>
          <w:szCs w:val="24"/>
        </w:rPr>
        <w:t xml:space="preserve"> </w:t>
      </w:r>
      <w:r w:rsidRPr="0045599A">
        <w:rPr>
          <w:rFonts w:ascii="Times New Roman" w:hAnsi="Times New Roman" w:cs="Times New Roman"/>
          <w:sz w:val="24"/>
          <w:szCs w:val="24"/>
        </w:rPr>
        <w:t>year of follow-up</w:t>
      </w:r>
      <w:bookmarkEnd w:id="10"/>
    </w:p>
    <w:bookmarkEnd w:id="11"/>
    <w:tbl>
      <w:tblPr>
        <w:tblStyle w:val="a3"/>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3686"/>
        <w:gridCol w:w="3463"/>
      </w:tblGrid>
      <w:tr w:rsidR="0045599A" w:rsidRPr="0045599A" w14:paraId="52C2343E" w14:textId="77777777" w:rsidTr="004E3CB9">
        <w:tc>
          <w:tcPr>
            <w:tcW w:w="6799" w:type="dxa"/>
            <w:tcBorders>
              <w:top w:val="single" w:sz="12" w:space="0" w:color="auto"/>
              <w:bottom w:val="single" w:sz="8" w:space="0" w:color="auto"/>
            </w:tcBorders>
          </w:tcPr>
          <w:p w14:paraId="48D20819" w14:textId="77777777" w:rsidR="0096301A" w:rsidRPr="0045599A" w:rsidRDefault="0096301A" w:rsidP="00771216">
            <w:pPr>
              <w:spacing w:line="360" w:lineRule="auto"/>
              <w:rPr>
                <w:rFonts w:ascii="Times New Roman" w:hAnsi="Times New Roman" w:cs="Times New Roman"/>
                <w:sz w:val="24"/>
                <w:szCs w:val="24"/>
              </w:rPr>
            </w:pPr>
          </w:p>
        </w:tc>
        <w:tc>
          <w:tcPr>
            <w:tcW w:w="3686" w:type="dxa"/>
            <w:tcBorders>
              <w:top w:val="single" w:sz="12" w:space="0" w:color="auto"/>
              <w:bottom w:val="single" w:sz="8" w:space="0" w:color="auto"/>
            </w:tcBorders>
          </w:tcPr>
          <w:p w14:paraId="3C8D75E8" w14:textId="77777777" w:rsidR="0096301A" w:rsidRPr="0045599A" w:rsidRDefault="0096301A" w:rsidP="00771216">
            <w:pPr>
              <w:spacing w:line="360" w:lineRule="auto"/>
              <w:rPr>
                <w:rFonts w:ascii="Times New Roman" w:hAnsi="Times New Roman" w:cs="Times New Roman"/>
                <w:b/>
                <w:bCs/>
                <w:sz w:val="24"/>
                <w:szCs w:val="24"/>
              </w:rPr>
            </w:pPr>
            <w:r w:rsidRPr="0045599A">
              <w:rPr>
                <w:rFonts w:ascii="Times New Roman" w:hAnsi="Times New Roman" w:cs="Times New Roman"/>
                <w:b/>
                <w:bCs/>
                <w:sz w:val="24"/>
                <w:szCs w:val="24"/>
              </w:rPr>
              <w:t>Adjusted HR (95% CI)</w:t>
            </w:r>
          </w:p>
        </w:tc>
        <w:tc>
          <w:tcPr>
            <w:tcW w:w="3463" w:type="dxa"/>
            <w:tcBorders>
              <w:top w:val="single" w:sz="12" w:space="0" w:color="auto"/>
              <w:bottom w:val="single" w:sz="8" w:space="0" w:color="auto"/>
            </w:tcBorders>
          </w:tcPr>
          <w:p w14:paraId="19F1226B" w14:textId="77777777" w:rsidR="0096301A" w:rsidRPr="0045599A" w:rsidRDefault="0096301A" w:rsidP="00771216">
            <w:pPr>
              <w:spacing w:line="360" w:lineRule="auto"/>
              <w:rPr>
                <w:rFonts w:ascii="Times New Roman" w:hAnsi="Times New Roman" w:cs="Times New Roman"/>
                <w:b/>
                <w:bCs/>
                <w:sz w:val="24"/>
                <w:szCs w:val="24"/>
              </w:rPr>
            </w:pPr>
            <w:r w:rsidRPr="0045599A">
              <w:rPr>
                <w:rFonts w:ascii="Times New Roman" w:hAnsi="Times New Roman" w:cs="Times New Roman"/>
                <w:b/>
                <w:bCs/>
                <w:i/>
                <w:iCs/>
                <w:sz w:val="24"/>
                <w:szCs w:val="24"/>
              </w:rPr>
              <w:t>P</w:t>
            </w:r>
            <w:r w:rsidRPr="0045599A">
              <w:rPr>
                <w:rFonts w:ascii="Times New Roman" w:hAnsi="Times New Roman" w:cs="Times New Roman"/>
                <w:b/>
                <w:bCs/>
                <w:sz w:val="24"/>
                <w:szCs w:val="24"/>
              </w:rPr>
              <w:t xml:space="preserve"> value</w:t>
            </w:r>
          </w:p>
        </w:tc>
      </w:tr>
      <w:tr w:rsidR="0045599A" w:rsidRPr="0045599A" w14:paraId="6C160896" w14:textId="77777777" w:rsidTr="004E3CB9">
        <w:tc>
          <w:tcPr>
            <w:tcW w:w="6799" w:type="dxa"/>
            <w:tcBorders>
              <w:top w:val="single" w:sz="8" w:space="0" w:color="auto"/>
            </w:tcBorders>
          </w:tcPr>
          <w:p w14:paraId="7F5B1266" w14:textId="77777777" w:rsidR="0096301A" w:rsidRPr="0045599A" w:rsidRDefault="0096301A" w:rsidP="00771216">
            <w:pPr>
              <w:spacing w:line="360" w:lineRule="auto"/>
              <w:rPr>
                <w:rFonts w:ascii="Times New Roman" w:hAnsi="Times New Roman" w:cs="Times New Roman"/>
                <w:b/>
                <w:bCs/>
                <w:sz w:val="24"/>
                <w:szCs w:val="24"/>
              </w:rPr>
            </w:pPr>
            <w:proofErr w:type="spellStart"/>
            <w:r w:rsidRPr="0045599A">
              <w:rPr>
                <w:rFonts w:ascii="Times New Roman" w:hAnsi="Times New Roman" w:cs="Times New Roman"/>
                <w:b/>
                <w:bCs/>
                <w:sz w:val="24"/>
                <w:szCs w:val="24"/>
              </w:rPr>
              <w:t>TyG</w:t>
            </w:r>
            <w:proofErr w:type="spellEnd"/>
            <w:r w:rsidRPr="0045599A">
              <w:rPr>
                <w:rFonts w:ascii="Times New Roman" w:hAnsi="Times New Roman" w:cs="Times New Roman"/>
                <w:b/>
                <w:bCs/>
                <w:sz w:val="24"/>
                <w:szCs w:val="24"/>
              </w:rPr>
              <w:t xml:space="preserve"> index on cardiovascular disease</w:t>
            </w:r>
          </w:p>
        </w:tc>
        <w:tc>
          <w:tcPr>
            <w:tcW w:w="3686" w:type="dxa"/>
            <w:tcBorders>
              <w:top w:val="single" w:sz="8" w:space="0" w:color="auto"/>
            </w:tcBorders>
          </w:tcPr>
          <w:p w14:paraId="63DDD820" w14:textId="77777777" w:rsidR="0096301A" w:rsidRPr="0045599A" w:rsidRDefault="0096301A" w:rsidP="00771216">
            <w:pPr>
              <w:spacing w:line="360" w:lineRule="auto"/>
              <w:rPr>
                <w:rFonts w:ascii="Times New Roman" w:hAnsi="Times New Roman" w:cs="Times New Roman"/>
                <w:sz w:val="24"/>
                <w:szCs w:val="24"/>
              </w:rPr>
            </w:pPr>
          </w:p>
        </w:tc>
        <w:tc>
          <w:tcPr>
            <w:tcW w:w="3463" w:type="dxa"/>
            <w:tcBorders>
              <w:top w:val="single" w:sz="8" w:space="0" w:color="auto"/>
            </w:tcBorders>
          </w:tcPr>
          <w:p w14:paraId="50B9343E" w14:textId="77777777" w:rsidR="0096301A" w:rsidRPr="0045599A" w:rsidRDefault="0096301A" w:rsidP="00771216">
            <w:pPr>
              <w:spacing w:line="360" w:lineRule="auto"/>
              <w:rPr>
                <w:rFonts w:ascii="Times New Roman" w:hAnsi="Times New Roman" w:cs="Times New Roman"/>
                <w:sz w:val="24"/>
                <w:szCs w:val="24"/>
              </w:rPr>
            </w:pPr>
          </w:p>
        </w:tc>
      </w:tr>
      <w:tr w:rsidR="0045599A" w:rsidRPr="0045599A" w14:paraId="2FF77D9F" w14:textId="77777777" w:rsidTr="004E3CB9">
        <w:tc>
          <w:tcPr>
            <w:tcW w:w="6799" w:type="dxa"/>
          </w:tcPr>
          <w:p w14:paraId="24544912" w14:textId="77777777" w:rsidR="0096301A" w:rsidRPr="0045599A" w:rsidRDefault="0096301A" w:rsidP="00771216">
            <w:pPr>
              <w:spacing w:line="360" w:lineRule="auto"/>
              <w:rPr>
                <w:rFonts w:ascii="Times New Roman" w:hAnsi="Times New Roman" w:cs="Times New Roman"/>
                <w:sz w:val="24"/>
                <w:szCs w:val="24"/>
              </w:rPr>
            </w:pPr>
            <w:r w:rsidRPr="0045599A">
              <w:rPr>
                <w:rFonts w:ascii="Times New Roman" w:hAnsi="Times New Roman" w:cs="Times New Roman"/>
                <w:sz w:val="24"/>
                <w:szCs w:val="24"/>
              </w:rPr>
              <w:t>Fitting by the standard Cox proportional risk model</w:t>
            </w:r>
          </w:p>
        </w:tc>
        <w:tc>
          <w:tcPr>
            <w:tcW w:w="3686" w:type="dxa"/>
          </w:tcPr>
          <w:p w14:paraId="508404A4" w14:textId="434440E2" w:rsidR="0096301A" w:rsidRPr="0045599A" w:rsidRDefault="0096301A" w:rsidP="00771216">
            <w:pPr>
              <w:spacing w:line="360" w:lineRule="auto"/>
              <w:rPr>
                <w:rFonts w:ascii="Times New Roman" w:hAnsi="Times New Roman" w:cs="Times New Roman"/>
                <w:sz w:val="24"/>
                <w:szCs w:val="24"/>
              </w:rPr>
            </w:pPr>
            <w:r w:rsidRPr="0045599A">
              <w:rPr>
                <w:rFonts w:ascii="Times New Roman" w:hAnsi="Times New Roman" w:cs="Times New Roman"/>
                <w:sz w:val="24"/>
                <w:szCs w:val="24"/>
              </w:rPr>
              <w:t>1.</w:t>
            </w:r>
            <w:r w:rsidR="00585061" w:rsidRPr="0045599A">
              <w:rPr>
                <w:rFonts w:ascii="Times New Roman" w:hAnsi="Times New Roman" w:cs="Times New Roman" w:hint="eastAsia"/>
                <w:sz w:val="24"/>
                <w:szCs w:val="24"/>
              </w:rPr>
              <w:t>48</w:t>
            </w:r>
            <w:r w:rsidRPr="0045599A">
              <w:rPr>
                <w:rFonts w:ascii="Times New Roman" w:hAnsi="Times New Roman" w:cs="Times New Roman"/>
                <w:sz w:val="24"/>
                <w:szCs w:val="24"/>
              </w:rPr>
              <w:t xml:space="preserve"> (1.</w:t>
            </w:r>
            <w:r w:rsidR="00585061" w:rsidRPr="0045599A">
              <w:rPr>
                <w:rFonts w:ascii="Times New Roman" w:hAnsi="Times New Roman" w:cs="Times New Roman" w:hint="eastAsia"/>
                <w:sz w:val="24"/>
                <w:szCs w:val="24"/>
              </w:rPr>
              <w:t>18</w:t>
            </w:r>
            <w:r w:rsidRPr="0045599A">
              <w:rPr>
                <w:rFonts w:ascii="Times New Roman" w:hAnsi="Times New Roman" w:cs="Times New Roman"/>
                <w:sz w:val="24"/>
                <w:szCs w:val="24"/>
              </w:rPr>
              <w:t xml:space="preserve">, </w:t>
            </w:r>
            <w:r w:rsidR="00A7736F" w:rsidRPr="0045599A">
              <w:rPr>
                <w:rFonts w:ascii="Times New Roman" w:hAnsi="Times New Roman" w:cs="Times New Roman"/>
                <w:sz w:val="24"/>
                <w:szCs w:val="24"/>
              </w:rPr>
              <w:t>1</w:t>
            </w:r>
            <w:r w:rsidRPr="0045599A">
              <w:rPr>
                <w:rFonts w:ascii="Times New Roman" w:hAnsi="Times New Roman" w:cs="Times New Roman"/>
                <w:sz w:val="24"/>
                <w:szCs w:val="24"/>
              </w:rPr>
              <w:t>.</w:t>
            </w:r>
            <w:r w:rsidR="00585061" w:rsidRPr="0045599A">
              <w:rPr>
                <w:rFonts w:ascii="Times New Roman" w:hAnsi="Times New Roman" w:cs="Times New Roman" w:hint="eastAsia"/>
                <w:sz w:val="24"/>
                <w:szCs w:val="24"/>
              </w:rPr>
              <w:t>8</w:t>
            </w:r>
            <w:r w:rsidR="00A7736F" w:rsidRPr="0045599A">
              <w:rPr>
                <w:rFonts w:ascii="Times New Roman" w:hAnsi="Times New Roman" w:cs="Times New Roman"/>
                <w:sz w:val="24"/>
                <w:szCs w:val="24"/>
              </w:rPr>
              <w:t>7</w:t>
            </w:r>
            <w:r w:rsidRPr="0045599A">
              <w:rPr>
                <w:rFonts w:ascii="Times New Roman" w:hAnsi="Times New Roman" w:cs="Times New Roman"/>
                <w:sz w:val="24"/>
                <w:szCs w:val="24"/>
              </w:rPr>
              <w:t>)</w:t>
            </w:r>
          </w:p>
        </w:tc>
        <w:tc>
          <w:tcPr>
            <w:tcW w:w="3463" w:type="dxa"/>
          </w:tcPr>
          <w:p w14:paraId="73B2DDE5" w14:textId="77777777" w:rsidR="0096301A" w:rsidRPr="0045599A" w:rsidRDefault="0096301A" w:rsidP="00771216">
            <w:pPr>
              <w:spacing w:line="360" w:lineRule="auto"/>
              <w:rPr>
                <w:rFonts w:ascii="Times New Roman" w:hAnsi="Times New Roman" w:cs="Times New Roman"/>
                <w:sz w:val="24"/>
                <w:szCs w:val="24"/>
              </w:rPr>
            </w:pPr>
            <w:r w:rsidRPr="0045599A">
              <w:rPr>
                <w:rFonts w:ascii="Times New Roman" w:hAnsi="Times New Roman" w:cs="Times New Roman"/>
                <w:sz w:val="24"/>
                <w:szCs w:val="24"/>
              </w:rPr>
              <w:t>&lt;0.001</w:t>
            </w:r>
          </w:p>
        </w:tc>
      </w:tr>
      <w:tr w:rsidR="0045599A" w:rsidRPr="0045599A" w14:paraId="71C140A9" w14:textId="77777777" w:rsidTr="004E3CB9">
        <w:tc>
          <w:tcPr>
            <w:tcW w:w="6799" w:type="dxa"/>
          </w:tcPr>
          <w:p w14:paraId="449B1819" w14:textId="77777777" w:rsidR="0096301A" w:rsidRPr="0045599A" w:rsidRDefault="0096301A" w:rsidP="00771216">
            <w:pPr>
              <w:spacing w:line="360" w:lineRule="auto"/>
              <w:rPr>
                <w:rFonts w:ascii="Times New Roman" w:hAnsi="Times New Roman" w:cs="Times New Roman"/>
                <w:sz w:val="24"/>
                <w:szCs w:val="24"/>
              </w:rPr>
            </w:pPr>
            <w:r w:rsidRPr="0045599A">
              <w:rPr>
                <w:rFonts w:ascii="Times New Roman" w:hAnsi="Times New Roman" w:cs="Times New Roman"/>
                <w:sz w:val="24"/>
                <w:szCs w:val="24"/>
              </w:rPr>
              <w:t>Fitting by the two-piecewise Cox proportional risk model</w:t>
            </w:r>
          </w:p>
        </w:tc>
        <w:tc>
          <w:tcPr>
            <w:tcW w:w="3686" w:type="dxa"/>
          </w:tcPr>
          <w:p w14:paraId="0CF86109" w14:textId="77777777" w:rsidR="0096301A" w:rsidRPr="0045599A" w:rsidRDefault="0096301A" w:rsidP="00771216">
            <w:pPr>
              <w:spacing w:line="360" w:lineRule="auto"/>
              <w:rPr>
                <w:rFonts w:ascii="Times New Roman" w:hAnsi="Times New Roman" w:cs="Times New Roman"/>
                <w:sz w:val="24"/>
                <w:szCs w:val="24"/>
              </w:rPr>
            </w:pPr>
          </w:p>
        </w:tc>
        <w:tc>
          <w:tcPr>
            <w:tcW w:w="3463" w:type="dxa"/>
          </w:tcPr>
          <w:p w14:paraId="2FAF439A" w14:textId="77777777" w:rsidR="0096301A" w:rsidRPr="0045599A" w:rsidRDefault="0096301A" w:rsidP="00771216">
            <w:pPr>
              <w:spacing w:line="360" w:lineRule="auto"/>
              <w:rPr>
                <w:rFonts w:ascii="Times New Roman" w:hAnsi="Times New Roman" w:cs="Times New Roman"/>
                <w:sz w:val="24"/>
                <w:szCs w:val="24"/>
              </w:rPr>
            </w:pPr>
          </w:p>
        </w:tc>
      </w:tr>
      <w:tr w:rsidR="0045599A" w:rsidRPr="0045599A" w14:paraId="19227A65" w14:textId="77777777" w:rsidTr="004E3CB9">
        <w:tc>
          <w:tcPr>
            <w:tcW w:w="6799" w:type="dxa"/>
          </w:tcPr>
          <w:p w14:paraId="1DDA8BCF" w14:textId="77777777" w:rsidR="0096301A" w:rsidRPr="0045599A" w:rsidRDefault="0096301A" w:rsidP="00771216">
            <w:pPr>
              <w:spacing w:line="360" w:lineRule="auto"/>
              <w:rPr>
                <w:rFonts w:ascii="Times New Roman" w:hAnsi="Times New Roman" w:cs="Times New Roman"/>
                <w:sz w:val="24"/>
                <w:szCs w:val="24"/>
              </w:rPr>
            </w:pPr>
            <w:r w:rsidRPr="0045599A">
              <w:rPr>
                <w:rFonts w:ascii="Times New Roman" w:hAnsi="Times New Roman" w:cs="Times New Roman"/>
                <w:sz w:val="24"/>
                <w:szCs w:val="24"/>
              </w:rPr>
              <w:t>Infection point</w:t>
            </w:r>
          </w:p>
        </w:tc>
        <w:tc>
          <w:tcPr>
            <w:tcW w:w="3686" w:type="dxa"/>
          </w:tcPr>
          <w:p w14:paraId="643233C7" w14:textId="42CE2052" w:rsidR="0096301A" w:rsidRPr="0045599A" w:rsidRDefault="00A7736F" w:rsidP="00771216">
            <w:pPr>
              <w:spacing w:line="360" w:lineRule="auto"/>
              <w:rPr>
                <w:rFonts w:ascii="Times New Roman" w:hAnsi="Times New Roman" w:cs="Times New Roman"/>
                <w:sz w:val="24"/>
                <w:szCs w:val="24"/>
              </w:rPr>
            </w:pPr>
            <w:r w:rsidRPr="0045599A">
              <w:rPr>
                <w:rFonts w:ascii="Times New Roman" w:hAnsi="Times New Roman" w:cs="Times New Roman"/>
                <w:sz w:val="24"/>
                <w:szCs w:val="24"/>
              </w:rPr>
              <w:t>8.479</w:t>
            </w:r>
          </w:p>
        </w:tc>
        <w:tc>
          <w:tcPr>
            <w:tcW w:w="3463" w:type="dxa"/>
          </w:tcPr>
          <w:p w14:paraId="74F9403E" w14:textId="77777777" w:rsidR="0096301A" w:rsidRPr="0045599A" w:rsidRDefault="0096301A" w:rsidP="00771216">
            <w:pPr>
              <w:spacing w:line="360" w:lineRule="auto"/>
              <w:rPr>
                <w:rFonts w:ascii="Times New Roman" w:hAnsi="Times New Roman" w:cs="Times New Roman"/>
                <w:sz w:val="24"/>
                <w:szCs w:val="24"/>
              </w:rPr>
            </w:pPr>
          </w:p>
        </w:tc>
      </w:tr>
      <w:tr w:rsidR="0045599A" w:rsidRPr="0045599A" w14:paraId="0DED5051" w14:textId="77777777" w:rsidTr="004E3CB9">
        <w:tc>
          <w:tcPr>
            <w:tcW w:w="6799" w:type="dxa"/>
          </w:tcPr>
          <w:p w14:paraId="5ABE2F82" w14:textId="39E93506" w:rsidR="0096301A" w:rsidRPr="0045599A" w:rsidRDefault="0096301A" w:rsidP="00771216">
            <w:pPr>
              <w:spacing w:line="360" w:lineRule="auto"/>
              <w:rPr>
                <w:rFonts w:ascii="Times New Roman" w:hAnsi="Times New Roman" w:cs="Times New Roman"/>
                <w:sz w:val="24"/>
                <w:szCs w:val="24"/>
              </w:rPr>
            </w:pP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&lt; </w:t>
            </w:r>
            <w:r w:rsidR="00A7736F" w:rsidRPr="0045599A">
              <w:rPr>
                <w:rFonts w:ascii="Times New Roman" w:hAnsi="Times New Roman" w:cs="Times New Roman"/>
                <w:sz w:val="24"/>
                <w:szCs w:val="24"/>
              </w:rPr>
              <w:t>8.479</w:t>
            </w:r>
          </w:p>
        </w:tc>
        <w:tc>
          <w:tcPr>
            <w:tcW w:w="3686" w:type="dxa"/>
          </w:tcPr>
          <w:p w14:paraId="4D317E9E" w14:textId="1D296F0F" w:rsidR="0096301A" w:rsidRPr="0045599A" w:rsidRDefault="0096301A" w:rsidP="00771216">
            <w:pPr>
              <w:spacing w:line="360" w:lineRule="auto"/>
              <w:rPr>
                <w:rFonts w:ascii="Times New Roman" w:hAnsi="Times New Roman" w:cs="Times New Roman"/>
                <w:sz w:val="24"/>
                <w:szCs w:val="24"/>
              </w:rPr>
            </w:pPr>
            <w:r w:rsidRPr="0045599A">
              <w:rPr>
                <w:rFonts w:ascii="Times New Roman" w:hAnsi="Times New Roman" w:cs="Times New Roman"/>
                <w:sz w:val="24"/>
                <w:szCs w:val="24"/>
              </w:rPr>
              <w:t>3.</w:t>
            </w:r>
            <w:r w:rsidR="00585061" w:rsidRPr="0045599A">
              <w:rPr>
                <w:rFonts w:ascii="Times New Roman" w:hAnsi="Times New Roman" w:cs="Times New Roman" w:hint="eastAsia"/>
                <w:sz w:val="24"/>
                <w:szCs w:val="24"/>
              </w:rPr>
              <w:t>43</w:t>
            </w:r>
            <w:r w:rsidRPr="0045599A">
              <w:rPr>
                <w:rFonts w:ascii="Times New Roman" w:hAnsi="Times New Roman" w:cs="Times New Roman"/>
                <w:sz w:val="24"/>
                <w:szCs w:val="24"/>
              </w:rPr>
              <w:t xml:space="preserve"> (1.</w:t>
            </w:r>
            <w:r w:rsidR="00585061" w:rsidRPr="0045599A">
              <w:rPr>
                <w:rFonts w:ascii="Times New Roman" w:hAnsi="Times New Roman" w:cs="Times New Roman" w:hint="eastAsia"/>
                <w:sz w:val="24"/>
                <w:szCs w:val="24"/>
              </w:rPr>
              <w:t>12</w:t>
            </w:r>
            <w:r w:rsidRPr="0045599A">
              <w:rPr>
                <w:rFonts w:ascii="Times New Roman" w:hAnsi="Times New Roman" w:cs="Times New Roman"/>
                <w:sz w:val="24"/>
                <w:szCs w:val="24"/>
              </w:rPr>
              <w:t>, 1</w:t>
            </w:r>
            <w:r w:rsidR="00585061" w:rsidRPr="0045599A">
              <w:rPr>
                <w:rFonts w:ascii="Times New Roman" w:hAnsi="Times New Roman" w:cs="Times New Roman" w:hint="eastAsia"/>
                <w:sz w:val="24"/>
                <w:szCs w:val="24"/>
              </w:rPr>
              <w:t>0</w:t>
            </w:r>
            <w:r w:rsidRPr="0045599A">
              <w:rPr>
                <w:rFonts w:ascii="Times New Roman" w:hAnsi="Times New Roman" w:cs="Times New Roman"/>
                <w:sz w:val="24"/>
                <w:szCs w:val="24"/>
              </w:rPr>
              <w:t>.</w:t>
            </w:r>
            <w:r w:rsidR="00585061" w:rsidRPr="0045599A">
              <w:rPr>
                <w:rFonts w:ascii="Times New Roman" w:hAnsi="Times New Roman" w:cs="Times New Roman" w:hint="eastAsia"/>
                <w:sz w:val="24"/>
                <w:szCs w:val="24"/>
              </w:rPr>
              <w:t>37</w:t>
            </w:r>
            <w:r w:rsidRPr="0045599A">
              <w:rPr>
                <w:rFonts w:ascii="Times New Roman" w:hAnsi="Times New Roman" w:cs="Times New Roman"/>
                <w:sz w:val="24"/>
                <w:szCs w:val="24"/>
              </w:rPr>
              <w:t>)</w:t>
            </w:r>
          </w:p>
        </w:tc>
        <w:tc>
          <w:tcPr>
            <w:tcW w:w="3463" w:type="dxa"/>
          </w:tcPr>
          <w:p w14:paraId="7ED35EEB" w14:textId="7B2037E8" w:rsidR="0096301A" w:rsidRPr="0045599A" w:rsidRDefault="0096301A" w:rsidP="00771216">
            <w:pPr>
              <w:spacing w:line="360" w:lineRule="auto"/>
              <w:rPr>
                <w:rFonts w:ascii="Times New Roman" w:hAnsi="Times New Roman" w:cs="Times New Roman"/>
                <w:sz w:val="24"/>
                <w:szCs w:val="24"/>
              </w:rPr>
            </w:pPr>
            <w:r w:rsidRPr="0045599A">
              <w:rPr>
                <w:rFonts w:ascii="Times New Roman" w:hAnsi="Times New Roman" w:cs="Times New Roman"/>
                <w:sz w:val="24"/>
                <w:szCs w:val="24"/>
              </w:rPr>
              <w:t>0.0</w:t>
            </w:r>
            <w:r w:rsidR="00A7736F" w:rsidRPr="0045599A">
              <w:rPr>
                <w:rFonts w:ascii="Times New Roman" w:hAnsi="Times New Roman" w:cs="Times New Roman"/>
                <w:sz w:val="24"/>
                <w:szCs w:val="24"/>
              </w:rPr>
              <w:t>3</w:t>
            </w:r>
            <w:r w:rsidR="00585061" w:rsidRPr="0045599A">
              <w:rPr>
                <w:rFonts w:ascii="Times New Roman" w:hAnsi="Times New Roman" w:cs="Times New Roman" w:hint="eastAsia"/>
                <w:sz w:val="24"/>
                <w:szCs w:val="24"/>
              </w:rPr>
              <w:t>5</w:t>
            </w:r>
          </w:p>
        </w:tc>
      </w:tr>
      <w:tr w:rsidR="0045599A" w:rsidRPr="0045599A" w14:paraId="350790E1" w14:textId="77777777" w:rsidTr="004E3CB9">
        <w:tc>
          <w:tcPr>
            <w:tcW w:w="6799" w:type="dxa"/>
          </w:tcPr>
          <w:p w14:paraId="642ED91D" w14:textId="78BABF94" w:rsidR="0096301A" w:rsidRPr="0045599A" w:rsidRDefault="0096301A" w:rsidP="00771216">
            <w:pPr>
              <w:spacing w:line="360" w:lineRule="auto"/>
              <w:rPr>
                <w:rFonts w:ascii="Times New Roman" w:hAnsi="Times New Roman" w:cs="Times New Roman"/>
                <w:sz w:val="24"/>
                <w:szCs w:val="24"/>
              </w:rPr>
            </w:pP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w:t>
            </w:r>
            <w:r w:rsidR="00A7736F" w:rsidRPr="0045599A">
              <w:rPr>
                <w:rFonts w:ascii="Times New Roman" w:hAnsi="Times New Roman" w:cs="Times New Roman"/>
                <w:sz w:val="24"/>
                <w:szCs w:val="24"/>
              </w:rPr>
              <w:t xml:space="preserve"> 8.479</w:t>
            </w:r>
          </w:p>
        </w:tc>
        <w:tc>
          <w:tcPr>
            <w:tcW w:w="3686" w:type="dxa"/>
          </w:tcPr>
          <w:p w14:paraId="744C1562" w14:textId="58235B38" w:rsidR="0096301A" w:rsidRPr="0045599A" w:rsidRDefault="0096301A" w:rsidP="00771216">
            <w:pPr>
              <w:spacing w:line="360" w:lineRule="auto"/>
              <w:rPr>
                <w:rFonts w:ascii="Times New Roman" w:hAnsi="Times New Roman" w:cs="Times New Roman"/>
                <w:sz w:val="24"/>
                <w:szCs w:val="24"/>
              </w:rPr>
            </w:pPr>
            <w:r w:rsidRPr="0045599A">
              <w:rPr>
                <w:rFonts w:ascii="Times New Roman" w:hAnsi="Times New Roman" w:cs="Times New Roman"/>
                <w:sz w:val="24"/>
                <w:szCs w:val="24"/>
              </w:rPr>
              <w:t>1.</w:t>
            </w:r>
            <w:r w:rsidR="00585061" w:rsidRPr="0045599A">
              <w:rPr>
                <w:rFonts w:ascii="Times New Roman" w:hAnsi="Times New Roman" w:cs="Times New Roman" w:hint="eastAsia"/>
                <w:sz w:val="24"/>
                <w:szCs w:val="24"/>
              </w:rPr>
              <w:t>31</w:t>
            </w:r>
            <w:r w:rsidRPr="0045599A">
              <w:rPr>
                <w:rFonts w:ascii="Times New Roman" w:hAnsi="Times New Roman" w:cs="Times New Roman"/>
                <w:sz w:val="24"/>
                <w:szCs w:val="24"/>
              </w:rPr>
              <w:t xml:space="preserve"> (1.01, 1.</w:t>
            </w:r>
            <w:r w:rsidR="00585061" w:rsidRPr="0045599A">
              <w:rPr>
                <w:rFonts w:ascii="Times New Roman" w:hAnsi="Times New Roman" w:cs="Times New Roman" w:hint="eastAsia"/>
                <w:sz w:val="24"/>
                <w:szCs w:val="24"/>
              </w:rPr>
              <w:t>78</w:t>
            </w:r>
            <w:r w:rsidRPr="0045599A">
              <w:rPr>
                <w:rFonts w:ascii="Times New Roman" w:hAnsi="Times New Roman" w:cs="Times New Roman"/>
                <w:sz w:val="24"/>
                <w:szCs w:val="24"/>
              </w:rPr>
              <w:t>)</w:t>
            </w:r>
          </w:p>
        </w:tc>
        <w:tc>
          <w:tcPr>
            <w:tcW w:w="3463" w:type="dxa"/>
          </w:tcPr>
          <w:p w14:paraId="25DD475D" w14:textId="66038244" w:rsidR="0096301A" w:rsidRPr="0045599A" w:rsidRDefault="0096301A" w:rsidP="00771216">
            <w:pPr>
              <w:spacing w:line="360" w:lineRule="auto"/>
              <w:rPr>
                <w:rFonts w:ascii="Times New Roman" w:hAnsi="Times New Roman" w:cs="Times New Roman"/>
                <w:sz w:val="24"/>
                <w:szCs w:val="24"/>
              </w:rPr>
            </w:pPr>
            <w:r w:rsidRPr="0045599A">
              <w:rPr>
                <w:rFonts w:ascii="Times New Roman" w:hAnsi="Times New Roman" w:cs="Times New Roman"/>
                <w:sz w:val="24"/>
                <w:szCs w:val="24"/>
              </w:rPr>
              <w:t>0.0</w:t>
            </w:r>
            <w:r w:rsidR="00585061" w:rsidRPr="0045599A">
              <w:rPr>
                <w:rFonts w:ascii="Times New Roman" w:hAnsi="Times New Roman" w:cs="Times New Roman" w:hint="eastAsia"/>
                <w:sz w:val="24"/>
                <w:szCs w:val="24"/>
              </w:rPr>
              <w:t>41</w:t>
            </w:r>
          </w:p>
        </w:tc>
      </w:tr>
      <w:tr w:rsidR="0045599A" w:rsidRPr="0045599A" w14:paraId="10E9D4BF" w14:textId="77777777" w:rsidTr="004E3CB9">
        <w:tc>
          <w:tcPr>
            <w:tcW w:w="6799" w:type="dxa"/>
          </w:tcPr>
          <w:p w14:paraId="7E4DD642" w14:textId="77777777" w:rsidR="0096301A" w:rsidRPr="0045599A" w:rsidRDefault="0096301A" w:rsidP="00771216">
            <w:pPr>
              <w:spacing w:line="360" w:lineRule="auto"/>
              <w:rPr>
                <w:rFonts w:ascii="Times New Roman" w:hAnsi="Times New Roman" w:cs="Times New Roman"/>
                <w:sz w:val="24"/>
                <w:szCs w:val="24"/>
              </w:rPr>
            </w:pPr>
            <w:r w:rsidRPr="0045599A">
              <w:rPr>
                <w:rFonts w:ascii="Times New Roman" w:hAnsi="Times New Roman" w:cs="Times New Roman"/>
                <w:sz w:val="24"/>
                <w:szCs w:val="24"/>
              </w:rPr>
              <w:t>P for Log-likelihood ratio</w:t>
            </w:r>
          </w:p>
        </w:tc>
        <w:tc>
          <w:tcPr>
            <w:tcW w:w="3686" w:type="dxa"/>
          </w:tcPr>
          <w:p w14:paraId="0B21AFF8" w14:textId="77777777" w:rsidR="0096301A" w:rsidRPr="0045599A" w:rsidRDefault="0096301A" w:rsidP="00771216">
            <w:pPr>
              <w:spacing w:line="360" w:lineRule="auto"/>
              <w:rPr>
                <w:rFonts w:ascii="Times New Roman" w:hAnsi="Times New Roman" w:cs="Times New Roman"/>
                <w:sz w:val="24"/>
                <w:szCs w:val="24"/>
              </w:rPr>
            </w:pPr>
            <w:r w:rsidRPr="0045599A">
              <w:rPr>
                <w:rFonts w:ascii="Times New Roman" w:hAnsi="Times New Roman" w:cs="Times New Roman"/>
                <w:sz w:val="24"/>
                <w:szCs w:val="24"/>
              </w:rPr>
              <w:t>&lt;0.001</w:t>
            </w:r>
          </w:p>
        </w:tc>
        <w:tc>
          <w:tcPr>
            <w:tcW w:w="3463" w:type="dxa"/>
          </w:tcPr>
          <w:p w14:paraId="266878AA" w14:textId="77777777" w:rsidR="0096301A" w:rsidRPr="0045599A" w:rsidRDefault="0096301A" w:rsidP="00771216">
            <w:pPr>
              <w:spacing w:line="360" w:lineRule="auto"/>
              <w:rPr>
                <w:rFonts w:ascii="Times New Roman" w:hAnsi="Times New Roman" w:cs="Times New Roman"/>
                <w:sz w:val="24"/>
                <w:szCs w:val="24"/>
              </w:rPr>
            </w:pPr>
          </w:p>
        </w:tc>
      </w:tr>
    </w:tbl>
    <w:p w14:paraId="759365B2" w14:textId="5EC2D49A" w:rsidR="0096301A" w:rsidRPr="0045599A" w:rsidRDefault="0096301A" w:rsidP="00AE61AF">
      <w:pPr>
        <w:spacing w:line="360" w:lineRule="auto"/>
        <w:rPr>
          <w:rFonts w:ascii="Times New Roman" w:hAnsi="Times New Roman" w:cs="Times New Roman"/>
          <w:sz w:val="22"/>
        </w:rPr>
      </w:pPr>
      <w:proofErr w:type="spellStart"/>
      <w:r w:rsidRPr="0045599A">
        <w:rPr>
          <w:rFonts w:ascii="Times New Roman" w:hAnsi="Times New Roman" w:cs="Times New Roman"/>
          <w:sz w:val="22"/>
        </w:rPr>
        <w:t>TyG</w:t>
      </w:r>
      <w:proofErr w:type="spellEnd"/>
      <w:r w:rsidR="00B54A04" w:rsidRPr="0045599A">
        <w:rPr>
          <w:rFonts w:ascii="Times New Roman" w:hAnsi="Times New Roman" w:cs="Times New Roman"/>
          <w:sz w:val="22"/>
        </w:rPr>
        <w:t>,</w:t>
      </w:r>
      <w:r w:rsidRPr="0045599A">
        <w:rPr>
          <w:rFonts w:ascii="Times New Roman" w:hAnsi="Times New Roman" w:cs="Times New Roman"/>
          <w:sz w:val="22"/>
        </w:rPr>
        <w:t xml:space="preserve"> triglyceride-glucose; HR</w:t>
      </w:r>
      <w:r w:rsidR="00B54A04" w:rsidRPr="0045599A">
        <w:rPr>
          <w:rFonts w:ascii="Times New Roman" w:hAnsi="Times New Roman" w:cs="Times New Roman"/>
          <w:sz w:val="22"/>
        </w:rPr>
        <w:t>,</w:t>
      </w:r>
      <w:r w:rsidRPr="0045599A">
        <w:rPr>
          <w:rFonts w:ascii="Times New Roman" w:hAnsi="Times New Roman" w:cs="Times New Roman"/>
          <w:sz w:val="22"/>
        </w:rPr>
        <w:t xml:space="preserve"> hazard ratio; CI</w:t>
      </w:r>
      <w:r w:rsidR="00B54A04" w:rsidRPr="0045599A">
        <w:rPr>
          <w:rFonts w:ascii="Times New Roman" w:hAnsi="Times New Roman" w:cs="Times New Roman"/>
          <w:sz w:val="22"/>
        </w:rPr>
        <w:t>,</w:t>
      </w:r>
      <w:r w:rsidRPr="0045599A">
        <w:rPr>
          <w:rFonts w:ascii="Times New Roman" w:hAnsi="Times New Roman" w:cs="Times New Roman"/>
          <w:sz w:val="22"/>
        </w:rPr>
        <w:t xml:space="preserve"> confidence interval</w:t>
      </w:r>
      <w:r w:rsidR="00AE61AF" w:rsidRPr="0045599A">
        <w:rPr>
          <w:rFonts w:ascii="Times New Roman" w:hAnsi="Times New Roman" w:cs="Times New Roman"/>
          <w:sz w:val="22"/>
        </w:rPr>
        <w:t>; PLWH, people living with HIV</w:t>
      </w:r>
    </w:p>
    <w:p w14:paraId="32B1545A" w14:textId="36E013E3" w:rsidR="0096301A" w:rsidRPr="0045599A" w:rsidRDefault="0096301A" w:rsidP="00AE61AF">
      <w:pPr>
        <w:spacing w:line="360" w:lineRule="auto"/>
        <w:rPr>
          <w:rFonts w:ascii="Times New Roman" w:hAnsi="Times New Roman" w:cs="Times New Roman"/>
          <w:sz w:val="22"/>
        </w:rPr>
      </w:pPr>
      <w:r w:rsidRPr="0045599A">
        <w:rPr>
          <w:rFonts w:ascii="Times New Roman" w:hAnsi="Times New Roman" w:cs="Times New Roman"/>
          <w:sz w:val="22"/>
        </w:rPr>
        <w:t>Cox proportional hazard models were used to estimate HR and 95% CI</w:t>
      </w:r>
    </w:p>
    <w:p w14:paraId="4A604A7D" w14:textId="4C5AF8B6" w:rsidR="00AE61AF" w:rsidRPr="0045599A" w:rsidRDefault="0096301A" w:rsidP="00AE61AF">
      <w:pPr>
        <w:spacing w:line="360" w:lineRule="auto"/>
        <w:rPr>
          <w:rFonts w:ascii="Times New Roman" w:hAnsi="Times New Roman" w:cs="Times New Roman"/>
          <w:sz w:val="22"/>
        </w:rPr>
      </w:pPr>
      <w:r w:rsidRPr="0045599A">
        <w:rPr>
          <w:rFonts w:ascii="Times New Roman" w:hAnsi="Times New Roman" w:cs="Times New Roman"/>
          <w:sz w:val="22"/>
        </w:rPr>
        <w:t>Adjusted for sex, age, body mass index, marital status, smoking, drinking, high-density lipoprotein cholesterol, low-density lipoprotein cholesterol, total cholesterol, hypertension, CD4 count, HIV transmission route,</w:t>
      </w:r>
      <w:r w:rsidR="00585061" w:rsidRPr="0045599A">
        <w:rPr>
          <w:rFonts w:ascii="Times New Roman" w:eastAsia="宋体" w:hAnsi="Times New Roman" w:cs="Times New Roman"/>
          <w:szCs w:val="21"/>
          <w14:ligatures w14:val="none"/>
        </w:rPr>
        <w:t xml:space="preserve"> Hepatitis B virus; Hepatitis C virus</w:t>
      </w:r>
      <w:r w:rsidR="00585061" w:rsidRPr="0045599A">
        <w:rPr>
          <w:rFonts w:ascii="Times New Roman" w:eastAsia="宋体" w:hAnsi="Times New Roman" w:cs="Times New Roman" w:hint="eastAsia"/>
          <w:szCs w:val="21"/>
          <w14:ligatures w14:val="none"/>
        </w:rPr>
        <w:t>,</w:t>
      </w:r>
      <w:r w:rsidRPr="0045599A">
        <w:rPr>
          <w:rFonts w:ascii="Times New Roman" w:hAnsi="Times New Roman" w:cs="Times New Roman"/>
          <w:sz w:val="22"/>
        </w:rPr>
        <w:t xml:space="preserve"> ART treatment regimen</w:t>
      </w:r>
    </w:p>
    <w:p w14:paraId="73F32DEB" w14:textId="77777777" w:rsidR="00AE61AF" w:rsidRPr="0045599A" w:rsidRDefault="00AE61AF">
      <w:pPr>
        <w:widowControl/>
        <w:jc w:val="left"/>
        <w:rPr>
          <w:rFonts w:ascii="Times New Roman" w:hAnsi="Times New Roman" w:cs="Times New Roman"/>
          <w:sz w:val="22"/>
        </w:rPr>
      </w:pPr>
      <w:r w:rsidRPr="0045599A">
        <w:rPr>
          <w:rFonts w:ascii="Times New Roman" w:hAnsi="Times New Roman" w:cs="Times New Roman"/>
          <w:sz w:val="22"/>
        </w:rPr>
        <w:br w:type="page"/>
      </w:r>
    </w:p>
    <w:p w14:paraId="14BCB520" w14:textId="28F37344" w:rsidR="00662B4D" w:rsidRPr="0045599A" w:rsidRDefault="00662B4D" w:rsidP="0011401B">
      <w:pPr>
        <w:spacing w:line="360" w:lineRule="auto"/>
        <w:rPr>
          <w:rFonts w:ascii="Times New Roman" w:hAnsi="Times New Roman" w:cs="Times New Roman"/>
          <w:sz w:val="24"/>
          <w:szCs w:val="24"/>
        </w:rPr>
      </w:pPr>
      <w:r w:rsidRPr="0045599A">
        <w:rPr>
          <w:rFonts w:ascii="Times New Roman" w:hAnsi="Times New Roman" w:cs="Times New Roman"/>
          <w:noProof/>
        </w:rPr>
        <w:lastRenderedPageBreak/>
        <w:drawing>
          <wp:anchor distT="0" distB="0" distL="114300" distR="114300" simplePos="0" relativeHeight="251665408" behindDoc="0" locked="0" layoutInCell="1" allowOverlap="1" wp14:anchorId="321E1FA5" wp14:editId="6E6C16A6">
            <wp:simplePos x="0" y="0"/>
            <wp:positionH relativeFrom="margin">
              <wp:posOffset>4370070</wp:posOffset>
            </wp:positionH>
            <wp:positionV relativeFrom="paragraph">
              <wp:posOffset>355901</wp:posOffset>
            </wp:positionV>
            <wp:extent cx="3534151" cy="2253996"/>
            <wp:effectExtent l="0" t="0" r="0" b="0"/>
            <wp:wrapNone/>
            <wp:docPr id="6340831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83114" name=""/>
                    <pic:cNvPicPr/>
                  </pic:nvPicPr>
                  <pic:blipFill rotWithShape="1">
                    <a:blip r:embed="rId8">
                      <a:extLst>
                        <a:ext uri="{28A0092B-C50C-407E-A947-70E740481C1C}">
                          <a14:useLocalDpi xmlns:a14="http://schemas.microsoft.com/office/drawing/2010/main" val="0"/>
                        </a:ext>
                      </a:extLst>
                    </a:blip>
                    <a:srcRect b="7992"/>
                    <a:stretch/>
                  </pic:blipFill>
                  <pic:spPr bwMode="auto">
                    <a:xfrm>
                      <a:off x="0" y="0"/>
                      <a:ext cx="3534151" cy="22539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599A">
        <w:rPr>
          <w:rFonts w:ascii="Times New Roman" w:hAnsi="Times New Roman" w:cs="Times New Roman"/>
          <w:b/>
          <w:bCs/>
          <w:sz w:val="24"/>
          <w:szCs w:val="24"/>
        </w:rPr>
        <w:t>Supplemental</w:t>
      </w:r>
      <w:r w:rsidRPr="0045599A">
        <w:rPr>
          <w:rFonts w:ascii="Times New Roman" w:hAnsi="Times New Roman" w:cs="Times New Roman"/>
          <w:sz w:val="24"/>
          <w:szCs w:val="24"/>
        </w:rPr>
        <w:t xml:space="preserve"> </w:t>
      </w:r>
      <w:r w:rsidRPr="0045599A">
        <w:rPr>
          <w:rFonts w:ascii="Times New Roman" w:hAnsi="Times New Roman" w:cs="Times New Roman"/>
          <w:b/>
          <w:bCs/>
          <w:sz w:val="24"/>
          <w:szCs w:val="24"/>
        </w:rPr>
        <w:t xml:space="preserve">Fig. 1 </w:t>
      </w:r>
      <w:r w:rsidRPr="0045599A">
        <w:rPr>
          <w:rFonts w:ascii="Times New Roman" w:hAnsi="Times New Roman" w:cs="Times New Roman"/>
          <w:sz w:val="24"/>
          <w:szCs w:val="24"/>
        </w:rPr>
        <w:t xml:space="preserve">Trajectory groups of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over time in PLWH (two to five groups), identified using Group-Based Trajectory Modeling</w:t>
      </w:r>
    </w:p>
    <w:p w14:paraId="267D4D24" w14:textId="77777777" w:rsidR="00662B4D" w:rsidRPr="0045599A" w:rsidRDefault="00662B4D" w:rsidP="00662B4D">
      <w:pPr>
        <w:spacing w:line="480" w:lineRule="auto"/>
        <w:rPr>
          <w:rFonts w:ascii="Times New Roman" w:hAnsi="Times New Roman" w:cs="Times New Roman"/>
          <w:noProof/>
        </w:rPr>
      </w:pPr>
      <w:r w:rsidRPr="0045599A">
        <w:rPr>
          <w:rFonts w:ascii="Times New Roman" w:hAnsi="Times New Roman" w:cs="Times New Roman"/>
          <w:noProof/>
        </w:rPr>
        <w:drawing>
          <wp:anchor distT="0" distB="0" distL="114300" distR="114300" simplePos="0" relativeHeight="251664384" behindDoc="0" locked="0" layoutInCell="1" allowOverlap="1" wp14:anchorId="43F2DF68" wp14:editId="5771625C">
            <wp:simplePos x="0" y="0"/>
            <wp:positionH relativeFrom="column">
              <wp:posOffset>-16329</wp:posOffset>
            </wp:positionH>
            <wp:positionV relativeFrom="paragraph">
              <wp:posOffset>39189</wp:posOffset>
            </wp:positionV>
            <wp:extent cx="3613637" cy="2239917"/>
            <wp:effectExtent l="0" t="0" r="6350" b="8255"/>
            <wp:wrapNone/>
            <wp:docPr id="18563447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44740" name=""/>
                    <pic:cNvPicPr/>
                  </pic:nvPicPr>
                  <pic:blipFill rotWithShape="1">
                    <a:blip r:embed="rId9">
                      <a:extLst>
                        <a:ext uri="{28A0092B-C50C-407E-A947-70E740481C1C}">
                          <a14:useLocalDpi xmlns:a14="http://schemas.microsoft.com/office/drawing/2010/main" val="0"/>
                        </a:ext>
                      </a:extLst>
                    </a:blip>
                    <a:srcRect b="7127"/>
                    <a:stretch/>
                  </pic:blipFill>
                  <pic:spPr bwMode="auto">
                    <a:xfrm>
                      <a:off x="0" y="0"/>
                      <a:ext cx="3617625" cy="22423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05209E" w14:textId="77777777" w:rsidR="00662B4D" w:rsidRPr="0045599A" w:rsidRDefault="00662B4D" w:rsidP="00662B4D">
      <w:pPr>
        <w:spacing w:line="480" w:lineRule="auto"/>
        <w:rPr>
          <w:rFonts w:ascii="Times New Roman" w:hAnsi="Times New Roman" w:cs="Times New Roman"/>
          <w:noProof/>
        </w:rPr>
      </w:pPr>
    </w:p>
    <w:p w14:paraId="4FC10C43" w14:textId="77777777" w:rsidR="00662B4D" w:rsidRPr="0045599A" w:rsidRDefault="00662B4D" w:rsidP="00662B4D">
      <w:pPr>
        <w:spacing w:line="480" w:lineRule="auto"/>
        <w:rPr>
          <w:rFonts w:ascii="Times New Roman" w:hAnsi="Times New Roman" w:cs="Times New Roman"/>
          <w:noProof/>
        </w:rPr>
      </w:pPr>
    </w:p>
    <w:p w14:paraId="3C004F64" w14:textId="77777777" w:rsidR="00662B4D" w:rsidRPr="0045599A" w:rsidRDefault="00662B4D" w:rsidP="00662B4D">
      <w:pPr>
        <w:spacing w:line="480" w:lineRule="auto"/>
        <w:rPr>
          <w:rFonts w:ascii="Times New Roman" w:hAnsi="Times New Roman" w:cs="Times New Roman"/>
          <w:noProof/>
        </w:rPr>
      </w:pPr>
    </w:p>
    <w:p w14:paraId="72F27C20" w14:textId="77777777" w:rsidR="00662B4D" w:rsidRPr="0045599A" w:rsidRDefault="00662B4D" w:rsidP="00662B4D">
      <w:pPr>
        <w:spacing w:line="480" w:lineRule="auto"/>
        <w:rPr>
          <w:rFonts w:ascii="Times New Roman" w:hAnsi="Times New Roman" w:cs="Times New Roman"/>
          <w:noProof/>
        </w:rPr>
      </w:pPr>
    </w:p>
    <w:p w14:paraId="5B90DECB" w14:textId="77777777" w:rsidR="00662B4D" w:rsidRPr="0045599A" w:rsidRDefault="00662B4D" w:rsidP="00662B4D">
      <w:pPr>
        <w:spacing w:line="480" w:lineRule="auto"/>
        <w:rPr>
          <w:rFonts w:ascii="Times New Roman" w:hAnsi="Times New Roman" w:cs="Times New Roman"/>
          <w:noProof/>
        </w:rPr>
      </w:pPr>
      <w:r w:rsidRPr="0045599A">
        <w:rPr>
          <w:rFonts w:ascii="Times New Roman" w:hAnsi="Times New Roman" w:cs="Times New Roman"/>
          <w:noProof/>
        </w:rPr>
        <w:drawing>
          <wp:anchor distT="0" distB="0" distL="114300" distR="114300" simplePos="0" relativeHeight="251667456" behindDoc="0" locked="0" layoutInCell="1" allowOverlap="1" wp14:anchorId="33D74B80" wp14:editId="509D8182">
            <wp:simplePos x="0" y="0"/>
            <wp:positionH relativeFrom="column">
              <wp:posOffset>4375785</wp:posOffset>
            </wp:positionH>
            <wp:positionV relativeFrom="paragraph">
              <wp:posOffset>190801</wp:posOffset>
            </wp:positionV>
            <wp:extent cx="3528332" cy="2228224"/>
            <wp:effectExtent l="0" t="0" r="0" b="635"/>
            <wp:wrapNone/>
            <wp:docPr id="11355898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89802" name=""/>
                    <pic:cNvPicPr/>
                  </pic:nvPicPr>
                  <pic:blipFill rotWithShape="1">
                    <a:blip r:embed="rId10" cstate="print">
                      <a:extLst>
                        <a:ext uri="{28A0092B-C50C-407E-A947-70E740481C1C}">
                          <a14:useLocalDpi xmlns:a14="http://schemas.microsoft.com/office/drawing/2010/main" val="0"/>
                        </a:ext>
                      </a:extLst>
                    </a:blip>
                    <a:srcRect b="7717"/>
                    <a:stretch/>
                  </pic:blipFill>
                  <pic:spPr bwMode="auto">
                    <a:xfrm>
                      <a:off x="0" y="0"/>
                      <a:ext cx="3528332" cy="22282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599A">
        <w:rPr>
          <w:rFonts w:ascii="Times New Roman" w:hAnsi="Times New Roman" w:cs="Times New Roman"/>
          <w:noProof/>
        </w:rPr>
        <w:drawing>
          <wp:anchor distT="0" distB="0" distL="114300" distR="114300" simplePos="0" relativeHeight="251666432" behindDoc="0" locked="0" layoutInCell="1" allowOverlap="1" wp14:anchorId="4E4DB4B4" wp14:editId="161A4C70">
            <wp:simplePos x="0" y="0"/>
            <wp:positionH relativeFrom="column">
              <wp:posOffset>-114300</wp:posOffset>
            </wp:positionH>
            <wp:positionV relativeFrom="paragraph">
              <wp:posOffset>113574</wp:posOffset>
            </wp:positionV>
            <wp:extent cx="3652157" cy="2321197"/>
            <wp:effectExtent l="0" t="0" r="5715" b="3175"/>
            <wp:wrapNone/>
            <wp:docPr id="5809008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00888" name=""/>
                    <pic:cNvPicPr/>
                  </pic:nvPicPr>
                  <pic:blipFill rotWithShape="1">
                    <a:blip r:embed="rId11">
                      <a:extLst>
                        <a:ext uri="{28A0092B-C50C-407E-A947-70E740481C1C}">
                          <a14:useLocalDpi xmlns:a14="http://schemas.microsoft.com/office/drawing/2010/main" val="0"/>
                        </a:ext>
                      </a:extLst>
                    </a:blip>
                    <a:srcRect b="8484"/>
                    <a:stretch/>
                  </pic:blipFill>
                  <pic:spPr bwMode="auto">
                    <a:xfrm>
                      <a:off x="0" y="0"/>
                      <a:ext cx="3662782" cy="2327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C005A9" w14:textId="77777777" w:rsidR="00662B4D" w:rsidRPr="0045599A" w:rsidRDefault="00662B4D" w:rsidP="00662B4D">
      <w:pPr>
        <w:spacing w:line="480" w:lineRule="auto"/>
        <w:rPr>
          <w:rFonts w:ascii="Times New Roman" w:hAnsi="Times New Roman" w:cs="Times New Roman"/>
          <w:noProof/>
        </w:rPr>
      </w:pPr>
    </w:p>
    <w:p w14:paraId="64A5FE28" w14:textId="77777777" w:rsidR="00662B4D" w:rsidRPr="0045599A" w:rsidRDefault="00662B4D" w:rsidP="00662B4D">
      <w:pPr>
        <w:spacing w:line="480" w:lineRule="auto"/>
        <w:rPr>
          <w:rFonts w:ascii="Times New Roman" w:hAnsi="Times New Roman" w:cs="Times New Roman"/>
          <w:noProof/>
        </w:rPr>
      </w:pPr>
    </w:p>
    <w:p w14:paraId="4F143599" w14:textId="77777777" w:rsidR="00662B4D" w:rsidRPr="0045599A" w:rsidRDefault="00662B4D" w:rsidP="00662B4D">
      <w:pPr>
        <w:spacing w:line="480" w:lineRule="auto"/>
        <w:rPr>
          <w:rFonts w:ascii="Times New Roman" w:hAnsi="Times New Roman" w:cs="Times New Roman"/>
          <w:noProof/>
        </w:rPr>
      </w:pPr>
    </w:p>
    <w:p w14:paraId="55590C17" w14:textId="77777777" w:rsidR="00662B4D" w:rsidRPr="0045599A" w:rsidRDefault="00662B4D" w:rsidP="00662B4D">
      <w:pPr>
        <w:spacing w:line="480" w:lineRule="auto"/>
        <w:rPr>
          <w:rFonts w:ascii="Times New Roman" w:hAnsi="Times New Roman" w:cs="Times New Roman"/>
          <w:noProof/>
        </w:rPr>
      </w:pPr>
    </w:p>
    <w:p w14:paraId="32B83F70" w14:textId="77777777" w:rsidR="00E414B6" w:rsidRPr="0045599A" w:rsidRDefault="00E414B6" w:rsidP="00E50482">
      <w:pPr>
        <w:spacing w:line="480" w:lineRule="auto"/>
        <w:rPr>
          <w:rFonts w:ascii="Times New Roman" w:hAnsi="Times New Roman" w:cs="Times New Roman"/>
          <w:b/>
          <w:bCs/>
          <w:sz w:val="24"/>
          <w:szCs w:val="24"/>
        </w:rPr>
      </w:pPr>
    </w:p>
    <w:p w14:paraId="40F6D145" w14:textId="2EC6A65B" w:rsidR="00E50482" w:rsidRPr="0045599A" w:rsidRDefault="00E50482" w:rsidP="00E50482">
      <w:pPr>
        <w:spacing w:line="480" w:lineRule="auto"/>
        <w:rPr>
          <w:rFonts w:ascii="Times New Roman" w:hAnsi="Times New Roman" w:cs="Times New Roman"/>
          <w:noProof/>
        </w:rPr>
        <w:sectPr w:rsidR="00E50482" w:rsidRPr="0045599A" w:rsidSect="00E50482">
          <w:footerReference w:type="default" r:id="rId12"/>
          <w:pgSz w:w="16838" w:h="11906" w:orient="landscape"/>
          <w:pgMar w:top="1800" w:right="1440" w:bottom="1800" w:left="1440" w:header="851" w:footer="992" w:gutter="0"/>
          <w:cols w:space="425"/>
          <w:docGrid w:type="lines" w:linePitch="312"/>
        </w:sectPr>
      </w:pPr>
    </w:p>
    <w:p w14:paraId="656C1D48" w14:textId="635D1898" w:rsidR="009B5200" w:rsidRPr="0045599A" w:rsidRDefault="009B5200" w:rsidP="0011401B">
      <w:pPr>
        <w:spacing w:afterLines="100" w:after="312" w:line="360" w:lineRule="auto"/>
        <w:rPr>
          <w:rFonts w:ascii="Times New Roman" w:hAnsi="Times New Roman" w:cs="Times New Roman"/>
          <w:b/>
          <w:bCs/>
          <w:sz w:val="24"/>
          <w:szCs w:val="24"/>
        </w:rPr>
      </w:pPr>
      <w:bookmarkStart w:id="12" w:name="_Hlk187179479"/>
      <w:r w:rsidRPr="0045599A">
        <w:rPr>
          <w:rFonts w:ascii="Times New Roman" w:hAnsi="Times New Roman" w:cs="Times New Roman"/>
          <w:b/>
          <w:bCs/>
          <w:sz w:val="24"/>
          <w:szCs w:val="24"/>
        </w:rPr>
        <w:lastRenderedPageBreak/>
        <w:t>Supplemental</w:t>
      </w:r>
      <w:r w:rsidRPr="0045599A">
        <w:rPr>
          <w:rFonts w:ascii="Times New Roman" w:hAnsi="Times New Roman" w:cs="Times New Roman"/>
          <w:sz w:val="24"/>
          <w:szCs w:val="24"/>
        </w:rPr>
        <w:t xml:space="preserve"> </w:t>
      </w:r>
      <w:r w:rsidRPr="0045599A">
        <w:rPr>
          <w:rFonts w:ascii="Times New Roman" w:hAnsi="Times New Roman" w:cs="Times New Roman"/>
          <w:b/>
          <w:bCs/>
          <w:sz w:val="24"/>
          <w:szCs w:val="24"/>
        </w:rPr>
        <w:t xml:space="preserve">Fig. 2 </w:t>
      </w:r>
      <w:bookmarkStart w:id="13" w:name="_Hlk187258269"/>
      <w:r w:rsidR="004C1EC8" w:rsidRPr="0045599A">
        <w:rPr>
          <w:rFonts w:ascii="Times New Roman" w:hAnsi="Times New Roman" w:cs="Times New Roman"/>
          <w:sz w:val="24"/>
          <w:szCs w:val="24"/>
        </w:rPr>
        <w:t xml:space="preserve">Comparative receiver operating characteristic (ROC) curves for the </w:t>
      </w:r>
      <w:proofErr w:type="spellStart"/>
      <w:r w:rsidR="004C1EC8" w:rsidRPr="0045599A">
        <w:rPr>
          <w:rFonts w:ascii="Times New Roman" w:hAnsi="Times New Roman" w:cs="Times New Roman"/>
          <w:sz w:val="24"/>
          <w:szCs w:val="24"/>
        </w:rPr>
        <w:t>TyG</w:t>
      </w:r>
      <w:proofErr w:type="spellEnd"/>
      <w:r w:rsidR="004C1EC8" w:rsidRPr="0045599A">
        <w:rPr>
          <w:rFonts w:ascii="Times New Roman" w:hAnsi="Times New Roman" w:cs="Times New Roman"/>
          <w:sz w:val="24"/>
          <w:szCs w:val="24"/>
        </w:rPr>
        <w:t xml:space="preserve"> index, TG/HDL ratio, fasting glucose, and LDL in predicting cardiovascular disease risk</w:t>
      </w:r>
    </w:p>
    <w:bookmarkEnd w:id="12"/>
    <w:bookmarkEnd w:id="13"/>
    <w:p w14:paraId="7453254C" w14:textId="2AA9970F" w:rsidR="009B5200" w:rsidRPr="0045599A" w:rsidRDefault="009B5200" w:rsidP="009B5200">
      <w:pPr>
        <w:spacing w:line="360" w:lineRule="auto"/>
        <w:rPr>
          <w:rFonts w:ascii="Times New Roman" w:hAnsi="Times New Roman" w:cs="Times New Roman"/>
          <w:b/>
          <w:bCs/>
          <w:sz w:val="24"/>
          <w:szCs w:val="24"/>
        </w:rPr>
      </w:pPr>
      <w:r w:rsidRPr="0045599A">
        <w:rPr>
          <w:rFonts w:ascii="Times New Roman" w:hAnsi="Times New Roman" w:cs="Times New Roman"/>
          <w:b/>
          <w:bCs/>
          <w:noProof/>
          <w:sz w:val="24"/>
          <w:szCs w:val="24"/>
        </w:rPr>
        <w:drawing>
          <wp:inline distT="0" distB="0" distL="0" distR="0" wp14:anchorId="4714F38A" wp14:editId="0F75D874">
            <wp:extent cx="5274310" cy="3940810"/>
            <wp:effectExtent l="0" t="0" r="2540" b="2540"/>
            <wp:docPr id="14601734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73468" name=""/>
                    <pic:cNvPicPr/>
                  </pic:nvPicPr>
                  <pic:blipFill>
                    <a:blip r:embed="rId13"/>
                    <a:stretch>
                      <a:fillRect/>
                    </a:stretch>
                  </pic:blipFill>
                  <pic:spPr>
                    <a:xfrm>
                      <a:off x="0" y="0"/>
                      <a:ext cx="5274310" cy="3940810"/>
                    </a:xfrm>
                    <a:prstGeom prst="rect">
                      <a:avLst/>
                    </a:prstGeom>
                  </pic:spPr>
                </pic:pic>
              </a:graphicData>
            </a:graphic>
          </wp:inline>
        </w:drawing>
      </w:r>
    </w:p>
    <w:p w14:paraId="21D11798" w14:textId="77777777" w:rsidR="0011401B" w:rsidRPr="0045599A" w:rsidRDefault="0011401B" w:rsidP="009B5200">
      <w:pPr>
        <w:spacing w:line="360" w:lineRule="auto"/>
        <w:rPr>
          <w:rFonts w:ascii="Times New Roman" w:hAnsi="Times New Roman" w:cs="Times New Roman"/>
          <w:b/>
          <w:bCs/>
          <w:sz w:val="24"/>
          <w:szCs w:val="24"/>
        </w:rPr>
      </w:pPr>
    </w:p>
    <w:p w14:paraId="668AA17D" w14:textId="7DD4E3F1" w:rsidR="009B5200" w:rsidRPr="0045599A" w:rsidRDefault="009B5200" w:rsidP="009B5200">
      <w:pPr>
        <w:spacing w:line="360" w:lineRule="auto"/>
        <w:rPr>
          <w:rFonts w:ascii="Times New Roman" w:hAnsi="Times New Roman" w:cs="Times New Roman"/>
          <w:sz w:val="24"/>
          <w:szCs w:val="24"/>
        </w:rPr>
      </w:pPr>
      <w:proofErr w:type="spellStart"/>
      <w:r w:rsidRPr="0045599A">
        <w:rPr>
          <w:rFonts w:ascii="Times New Roman" w:eastAsia="宋体" w:hAnsi="Times New Roman" w:cs="Times New Roman"/>
          <w:szCs w:val="21"/>
          <w14:ligatures w14:val="none"/>
        </w:rPr>
        <w:t>TyG</w:t>
      </w:r>
      <w:proofErr w:type="spellEnd"/>
      <w:r w:rsidRPr="0045599A">
        <w:rPr>
          <w:rFonts w:ascii="Times New Roman" w:eastAsia="宋体" w:hAnsi="Times New Roman" w:cs="Times New Roman"/>
          <w:szCs w:val="21"/>
          <w14:ligatures w14:val="none"/>
        </w:rPr>
        <w:t>, triglyceride-glucose; TG, triglycerides; HDL,</w:t>
      </w:r>
      <w:r w:rsidRPr="0045599A">
        <w:rPr>
          <w:rFonts w:ascii="Times New Roman" w:hAnsi="Times New Roman" w:cs="Times New Roman"/>
        </w:rPr>
        <w:t xml:space="preserve"> </w:t>
      </w:r>
      <w:r w:rsidRPr="0045599A">
        <w:rPr>
          <w:rFonts w:ascii="Times New Roman" w:eastAsia="宋体" w:hAnsi="Times New Roman" w:cs="Times New Roman"/>
          <w:szCs w:val="21"/>
          <w14:ligatures w14:val="none"/>
        </w:rPr>
        <w:t>high-density lipoprotein cholesterol; LDL,</w:t>
      </w:r>
      <w:r w:rsidRPr="0045599A">
        <w:rPr>
          <w:rFonts w:ascii="Times New Roman" w:hAnsi="Times New Roman" w:cs="Times New Roman"/>
          <w:sz w:val="24"/>
          <w:szCs w:val="24"/>
        </w:rPr>
        <w:t xml:space="preserve"> low-density lipoprotein cholesterol</w:t>
      </w:r>
    </w:p>
    <w:p w14:paraId="6C48D369" w14:textId="77777777" w:rsidR="009B5200" w:rsidRPr="0045599A" w:rsidRDefault="009B5200">
      <w:pPr>
        <w:widowControl/>
        <w:jc w:val="left"/>
        <w:rPr>
          <w:rFonts w:ascii="Times New Roman" w:hAnsi="Times New Roman" w:cs="Times New Roman"/>
          <w:sz w:val="24"/>
          <w:szCs w:val="24"/>
        </w:rPr>
      </w:pPr>
      <w:r w:rsidRPr="0045599A">
        <w:rPr>
          <w:rFonts w:ascii="Times New Roman" w:hAnsi="Times New Roman" w:cs="Times New Roman"/>
          <w:sz w:val="24"/>
          <w:szCs w:val="24"/>
        </w:rPr>
        <w:br w:type="page"/>
      </w:r>
    </w:p>
    <w:p w14:paraId="48B9BCBD" w14:textId="21C02200" w:rsidR="00094EE5" w:rsidRPr="0045599A" w:rsidRDefault="001020BD" w:rsidP="0011401B">
      <w:pPr>
        <w:spacing w:line="360" w:lineRule="auto"/>
        <w:rPr>
          <w:rFonts w:ascii="Times New Roman" w:hAnsi="Times New Roman" w:cs="Times New Roman"/>
          <w:sz w:val="24"/>
          <w:szCs w:val="24"/>
        </w:rPr>
      </w:pPr>
      <w:r w:rsidRPr="0045599A">
        <w:rPr>
          <w:rFonts w:ascii="Times New Roman" w:hAnsi="Times New Roman" w:cs="Times New Roman"/>
          <w:b/>
          <w:bCs/>
          <w:sz w:val="24"/>
          <w:szCs w:val="24"/>
        </w:rPr>
        <w:lastRenderedPageBreak/>
        <w:t>Supplemental</w:t>
      </w:r>
      <w:r w:rsidRPr="0045599A">
        <w:rPr>
          <w:rFonts w:ascii="Times New Roman" w:hAnsi="Times New Roman" w:cs="Times New Roman"/>
          <w:sz w:val="24"/>
          <w:szCs w:val="24"/>
        </w:rPr>
        <w:t xml:space="preserve"> </w:t>
      </w:r>
      <w:r w:rsidRPr="0045599A">
        <w:rPr>
          <w:rFonts w:ascii="Times New Roman" w:hAnsi="Times New Roman" w:cs="Times New Roman"/>
          <w:b/>
          <w:bCs/>
          <w:sz w:val="24"/>
          <w:szCs w:val="24"/>
        </w:rPr>
        <w:t>Fig. 3</w:t>
      </w:r>
      <w:r w:rsidRPr="0045599A">
        <w:rPr>
          <w:rFonts w:ascii="Times New Roman" w:hAnsi="Times New Roman" w:cs="Times New Roman"/>
          <w:sz w:val="24"/>
          <w:szCs w:val="24"/>
        </w:rPr>
        <w:t xml:space="preserve"> </w:t>
      </w:r>
      <w:bookmarkStart w:id="14" w:name="_Hlk187258299"/>
      <w:r w:rsidRPr="0045599A">
        <w:rPr>
          <w:rFonts w:ascii="Times New Roman" w:hAnsi="Times New Roman" w:cs="Times New Roman"/>
          <w:sz w:val="24"/>
          <w:szCs w:val="24"/>
        </w:rPr>
        <w:t xml:space="preserve">Multivariable adjusted spline curves for associations of the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with cardiovascular disease in PLWH including the missing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values</w:t>
      </w:r>
    </w:p>
    <w:bookmarkEnd w:id="14"/>
    <w:p w14:paraId="204CBC08" w14:textId="77777777" w:rsidR="001020BD" w:rsidRPr="0045599A" w:rsidRDefault="001020BD" w:rsidP="009B5200">
      <w:pPr>
        <w:spacing w:line="360" w:lineRule="auto"/>
        <w:rPr>
          <w:rFonts w:ascii="Times New Roman" w:hAnsi="Times New Roman" w:cs="Times New Roman"/>
          <w:b/>
          <w:bCs/>
          <w:sz w:val="24"/>
          <w:szCs w:val="24"/>
        </w:rPr>
      </w:pPr>
    </w:p>
    <w:p w14:paraId="127D00D7" w14:textId="1C78821F" w:rsidR="00094EE5" w:rsidRPr="0045599A" w:rsidRDefault="001020BD" w:rsidP="009B5200">
      <w:pPr>
        <w:spacing w:line="360" w:lineRule="auto"/>
        <w:rPr>
          <w:rFonts w:ascii="Times New Roman" w:hAnsi="Times New Roman" w:cs="Times New Roman"/>
          <w:b/>
          <w:bCs/>
          <w:sz w:val="24"/>
          <w:szCs w:val="24"/>
        </w:rPr>
      </w:pPr>
      <w:r w:rsidRPr="0045599A">
        <w:rPr>
          <w:rFonts w:ascii="Times New Roman" w:hAnsi="Times New Roman" w:cs="Times New Roman"/>
          <w:b/>
          <w:bCs/>
          <w:noProof/>
          <w:sz w:val="24"/>
          <w:szCs w:val="24"/>
        </w:rPr>
        <w:drawing>
          <wp:inline distT="0" distB="0" distL="0" distR="0" wp14:anchorId="5624B009" wp14:editId="46A0CA8C">
            <wp:extent cx="5274310" cy="3769995"/>
            <wp:effectExtent l="0" t="0" r="2540" b="1905"/>
            <wp:docPr id="144997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719" name=""/>
                    <pic:cNvPicPr/>
                  </pic:nvPicPr>
                  <pic:blipFill>
                    <a:blip r:embed="rId14"/>
                    <a:stretch>
                      <a:fillRect/>
                    </a:stretch>
                  </pic:blipFill>
                  <pic:spPr>
                    <a:xfrm>
                      <a:off x="0" y="0"/>
                      <a:ext cx="5274310" cy="3769995"/>
                    </a:xfrm>
                    <a:prstGeom prst="rect">
                      <a:avLst/>
                    </a:prstGeom>
                  </pic:spPr>
                </pic:pic>
              </a:graphicData>
            </a:graphic>
          </wp:inline>
        </w:drawing>
      </w:r>
    </w:p>
    <w:p w14:paraId="0DD357B7" w14:textId="77777777" w:rsidR="0011401B" w:rsidRPr="0045599A" w:rsidRDefault="0011401B" w:rsidP="0011401B">
      <w:pPr>
        <w:spacing w:line="300" w:lineRule="auto"/>
        <w:rPr>
          <w:rFonts w:ascii="Times New Roman" w:hAnsi="Times New Roman" w:cs="Times New Roman"/>
          <w:sz w:val="24"/>
          <w:szCs w:val="24"/>
        </w:rPr>
      </w:pPr>
    </w:p>
    <w:p w14:paraId="79E1A96A" w14:textId="77777777" w:rsidR="001020BD" w:rsidRPr="0045599A" w:rsidRDefault="001020BD" w:rsidP="0011401B">
      <w:pPr>
        <w:spacing w:line="300" w:lineRule="auto"/>
        <w:rPr>
          <w:rFonts w:ascii="Times New Roman" w:hAnsi="Times New Roman" w:cs="Times New Roman"/>
          <w:sz w:val="22"/>
        </w:rPr>
      </w:pPr>
      <w:r w:rsidRPr="0045599A">
        <w:rPr>
          <w:rFonts w:ascii="Times New Roman" w:hAnsi="Times New Roman" w:cs="Times New Roman"/>
          <w:sz w:val="22"/>
        </w:rPr>
        <w:t xml:space="preserve">Hazard ratios adjusted for sex, age, BMI, marital status, smoking, drinking, HDL-C, LDL-C, TC, hypertension, CD4 count, HIV transmission route, </w:t>
      </w:r>
      <w:r w:rsidRPr="0045599A">
        <w:rPr>
          <w:rFonts w:ascii="Times New Roman" w:eastAsia="宋体" w:hAnsi="Times New Roman" w:cs="Times New Roman"/>
          <w:szCs w:val="21"/>
          <w14:ligatures w14:val="none"/>
        </w:rPr>
        <w:t>HBV</w:t>
      </w:r>
      <w:r w:rsidRPr="0045599A">
        <w:rPr>
          <w:rFonts w:ascii="Times New Roman" w:hAnsi="Times New Roman" w:cs="Times New Roman"/>
          <w:sz w:val="22"/>
        </w:rPr>
        <w:t xml:space="preserve">, </w:t>
      </w:r>
      <w:r w:rsidRPr="0045599A">
        <w:rPr>
          <w:rFonts w:ascii="Times New Roman" w:eastAsia="宋体" w:hAnsi="Times New Roman" w:cs="Times New Roman"/>
          <w:szCs w:val="21"/>
          <w14:ligatures w14:val="none"/>
        </w:rPr>
        <w:t>HCV,</w:t>
      </w:r>
      <w:r w:rsidRPr="0045599A">
        <w:rPr>
          <w:rFonts w:ascii="Times New Roman" w:hAnsi="Times New Roman" w:cs="Times New Roman"/>
          <w:sz w:val="22"/>
        </w:rPr>
        <w:t xml:space="preserve"> ART treatment regimen.</w:t>
      </w:r>
    </w:p>
    <w:p w14:paraId="758DDA3F" w14:textId="30A30779" w:rsidR="001020BD" w:rsidRPr="0045599A" w:rsidRDefault="001020BD" w:rsidP="0011401B">
      <w:pPr>
        <w:spacing w:line="300" w:lineRule="auto"/>
        <w:rPr>
          <w:rFonts w:ascii="Times New Roman" w:hAnsi="Times New Roman" w:cs="Times New Roman"/>
          <w:sz w:val="22"/>
        </w:rPr>
      </w:pPr>
      <w:r w:rsidRPr="0045599A">
        <w:rPr>
          <w:rFonts w:ascii="Times New Roman" w:hAnsi="Times New Roman" w:cs="Times New Roman"/>
          <w:sz w:val="22"/>
        </w:rPr>
        <w:t xml:space="preserve">The solid line and red area represent the estimated values and their corresponding 95% CI. </w:t>
      </w:r>
      <w:proofErr w:type="spellStart"/>
      <w:r w:rsidRPr="0045599A">
        <w:rPr>
          <w:rFonts w:ascii="Times New Roman" w:hAnsi="Times New Roman" w:cs="Times New Roman"/>
          <w:sz w:val="22"/>
        </w:rPr>
        <w:t>TyG</w:t>
      </w:r>
      <w:proofErr w:type="spellEnd"/>
      <w:r w:rsidRPr="0045599A">
        <w:rPr>
          <w:rFonts w:ascii="Times New Roman" w:hAnsi="Times New Roman" w:cs="Times New Roman"/>
          <w:sz w:val="22"/>
        </w:rPr>
        <w:t xml:space="preserve">, triglyceride–glucose; CVD, cardiovascular diseases; PLWH, people living with HIV; HR, hazard ratio; CI, confidence interval; BMI, body mass index; HDL-C, high-density lipoprotein cholesterol; LDL-C, low-density lipoprotein cholesterol; TC, total cholesterol; </w:t>
      </w:r>
      <w:r w:rsidRPr="0045599A">
        <w:rPr>
          <w:rFonts w:ascii="Times New Roman" w:eastAsia="宋体" w:hAnsi="Times New Roman" w:cs="Times New Roman"/>
          <w:szCs w:val="21"/>
          <w14:ligatures w14:val="none"/>
        </w:rPr>
        <w:t xml:space="preserve">HBV, hepatitis B virus; HCV, hepatitis C virus; </w:t>
      </w:r>
      <w:r w:rsidRPr="0045599A">
        <w:rPr>
          <w:rFonts w:ascii="Times New Roman" w:hAnsi="Times New Roman" w:cs="Times New Roman"/>
          <w:sz w:val="22"/>
        </w:rPr>
        <w:t>ART, antiretroviral therapy</w:t>
      </w:r>
    </w:p>
    <w:p w14:paraId="396BBF12" w14:textId="77777777" w:rsidR="001020BD" w:rsidRPr="0045599A" w:rsidRDefault="001020BD" w:rsidP="009B5200">
      <w:pPr>
        <w:spacing w:line="360" w:lineRule="auto"/>
        <w:rPr>
          <w:rFonts w:ascii="Times New Roman" w:hAnsi="Times New Roman" w:cs="Times New Roman"/>
          <w:b/>
          <w:bCs/>
          <w:sz w:val="24"/>
          <w:szCs w:val="24"/>
        </w:rPr>
      </w:pPr>
    </w:p>
    <w:p w14:paraId="738C9883" w14:textId="5F0048ED" w:rsidR="001020BD" w:rsidRPr="0045599A" w:rsidRDefault="001020BD">
      <w:pPr>
        <w:widowControl/>
        <w:jc w:val="left"/>
        <w:rPr>
          <w:rFonts w:ascii="Times New Roman" w:hAnsi="Times New Roman" w:cs="Times New Roman"/>
          <w:b/>
          <w:bCs/>
          <w:sz w:val="24"/>
          <w:szCs w:val="24"/>
        </w:rPr>
      </w:pPr>
      <w:r w:rsidRPr="0045599A">
        <w:rPr>
          <w:rFonts w:ascii="Times New Roman" w:hAnsi="Times New Roman" w:cs="Times New Roman"/>
          <w:b/>
          <w:bCs/>
          <w:sz w:val="24"/>
          <w:szCs w:val="24"/>
        </w:rPr>
        <w:br w:type="page"/>
      </w:r>
    </w:p>
    <w:p w14:paraId="777D846D" w14:textId="4D01346C" w:rsidR="009B5200" w:rsidRPr="0045599A" w:rsidRDefault="009B5200" w:rsidP="0011401B">
      <w:pPr>
        <w:spacing w:line="360" w:lineRule="auto"/>
        <w:rPr>
          <w:rFonts w:ascii="Times New Roman" w:hAnsi="Times New Roman" w:cs="Times New Roman"/>
          <w:sz w:val="24"/>
          <w:szCs w:val="24"/>
        </w:rPr>
      </w:pPr>
      <w:r w:rsidRPr="0045599A">
        <w:rPr>
          <w:rFonts w:ascii="Times New Roman" w:hAnsi="Times New Roman" w:cs="Times New Roman"/>
          <w:b/>
          <w:bCs/>
          <w:sz w:val="24"/>
          <w:szCs w:val="24"/>
        </w:rPr>
        <w:lastRenderedPageBreak/>
        <w:t>Supplemental</w:t>
      </w:r>
      <w:r w:rsidRPr="0045599A">
        <w:rPr>
          <w:rFonts w:ascii="Times New Roman" w:hAnsi="Times New Roman" w:cs="Times New Roman"/>
          <w:sz w:val="24"/>
          <w:szCs w:val="24"/>
        </w:rPr>
        <w:t xml:space="preserve"> </w:t>
      </w:r>
      <w:r w:rsidRPr="0045599A">
        <w:rPr>
          <w:rFonts w:ascii="Times New Roman" w:hAnsi="Times New Roman" w:cs="Times New Roman"/>
          <w:b/>
          <w:bCs/>
          <w:sz w:val="24"/>
          <w:szCs w:val="24"/>
        </w:rPr>
        <w:t>Fig.</w:t>
      </w:r>
      <w:bookmarkStart w:id="15" w:name="_Hlk165148445"/>
      <w:r w:rsidRPr="0045599A">
        <w:rPr>
          <w:rFonts w:ascii="Times New Roman" w:hAnsi="Times New Roman" w:cs="Times New Roman"/>
          <w:b/>
          <w:bCs/>
          <w:sz w:val="24"/>
          <w:szCs w:val="24"/>
        </w:rPr>
        <w:t xml:space="preserve"> </w:t>
      </w:r>
      <w:r w:rsidR="001020BD" w:rsidRPr="0045599A">
        <w:rPr>
          <w:rFonts w:ascii="Times New Roman" w:hAnsi="Times New Roman" w:cs="Times New Roman"/>
          <w:b/>
          <w:bCs/>
          <w:sz w:val="24"/>
          <w:szCs w:val="24"/>
        </w:rPr>
        <w:t>4</w:t>
      </w:r>
      <w:r w:rsidRPr="0045599A">
        <w:rPr>
          <w:rFonts w:ascii="Times New Roman" w:hAnsi="Times New Roman" w:cs="Times New Roman"/>
          <w:sz w:val="24"/>
          <w:szCs w:val="24"/>
        </w:rPr>
        <w:t xml:space="preserve"> </w:t>
      </w:r>
      <w:bookmarkStart w:id="16" w:name="_Hlk187258314"/>
      <w:r w:rsidRPr="0045599A">
        <w:rPr>
          <w:rFonts w:ascii="Times New Roman" w:hAnsi="Times New Roman" w:cs="Times New Roman"/>
          <w:sz w:val="24"/>
          <w:szCs w:val="24"/>
        </w:rPr>
        <w:t xml:space="preserve">Multivariable adjusted spline curves for associations of the </w:t>
      </w:r>
      <w:proofErr w:type="spellStart"/>
      <w:r w:rsidRPr="0045599A">
        <w:rPr>
          <w:rFonts w:ascii="Times New Roman" w:hAnsi="Times New Roman" w:cs="Times New Roman"/>
          <w:sz w:val="24"/>
          <w:szCs w:val="24"/>
        </w:rPr>
        <w:t>TyG</w:t>
      </w:r>
      <w:proofErr w:type="spellEnd"/>
      <w:r w:rsidRPr="0045599A">
        <w:rPr>
          <w:rFonts w:ascii="Times New Roman" w:hAnsi="Times New Roman" w:cs="Times New Roman"/>
          <w:sz w:val="24"/>
          <w:szCs w:val="24"/>
        </w:rPr>
        <w:t xml:space="preserve"> index with cardiovascular disease in PLWH excluding people with less than </w:t>
      </w:r>
      <w:r w:rsidR="00AE1F1D" w:rsidRPr="0045599A">
        <w:rPr>
          <w:rFonts w:ascii="Times New Roman" w:hAnsi="Times New Roman" w:cs="Times New Roman" w:hint="eastAsia"/>
          <w:sz w:val="24"/>
          <w:szCs w:val="24"/>
        </w:rPr>
        <w:t>one</w:t>
      </w:r>
      <w:r w:rsidR="00AE1F1D" w:rsidRPr="0045599A">
        <w:rPr>
          <w:rFonts w:ascii="Times New Roman" w:hAnsi="Times New Roman" w:cs="Times New Roman"/>
          <w:sz w:val="24"/>
          <w:szCs w:val="24"/>
        </w:rPr>
        <w:t xml:space="preserve"> </w:t>
      </w:r>
      <w:r w:rsidRPr="0045599A">
        <w:rPr>
          <w:rFonts w:ascii="Times New Roman" w:hAnsi="Times New Roman" w:cs="Times New Roman"/>
          <w:sz w:val="24"/>
          <w:szCs w:val="24"/>
        </w:rPr>
        <w:t>year of follow-up</w:t>
      </w:r>
      <w:bookmarkEnd w:id="15"/>
    </w:p>
    <w:bookmarkEnd w:id="16"/>
    <w:p w14:paraId="4B76704D" w14:textId="77777777" w:rsidR="001020BD" w:rsidRPr="0045599A" w:rsidRDefault="001020BD" w:rsidP="009B5200">
      <w:pPr>
        <w:spacing w:line="360" w:lineRule="auto"/>
        <w:rPr>
          <w:rFonts w:ascii="Times New Roman" w:hAnsi="Times New Roman" w:cs="Times New Roman"/>
          <w:sz w:val="24"/>
          <w:szCs w:val="24"/>
        </w:rPr>
      </w:pPr>
    </w:p>
    <w:p w14:paraId="3F179E11" w14:textId="02D6F2A7" w:rsidR="0096301A" w:rsidRPr="0045599A" w:rsidRDefault="005539F1" w:rsidP="0096301A">
      <w:pPr>
        <w:spacing w:line="360" w:lineRule="auto"/>
        <w:rPr>
          <w:rFonts w:ascii="Times New Roman" w:hAnsi="Times New Roman" w:cs="Times New Roman"/>
          <w:sz w:val="24"/>
          <w:szCs w:val="24"/>
        </w:rPr>
      </w:pPr>
      <w:r w:rsidRPr="0045599A">
        <w:rPr>
          <w:rFonts w:ascii="Times New Roman" w:hAnsi="Times New Roman" w:cs="Times New Roman"/>
          <w:noProof/>
          <w:sz w:val="24"/>
          <w:szCs w:val="24"/>
        </w:rPr>
        <w:drawing>
          <wp:inline distT="0" distB="0" distL="0" distR="0" wp14:anchorId="0B2798C2" wp14:editId="7F048305">
            <wp:extent cx="5274310" cy="3773170"/>
            <wp:effectExtent l="0" t="0" r="2540" b="0"/>
            <wp:docPr id="3932633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63382" name=""/>
                    <pic:cNvPicPr/>
                  </pic:nvPicPr>
                  <pic:blipFill>
                    <a:blip r:embed="rId15"/>
                    <a:stretch>
                      <a:fillRect/>
                    </a:stretch>
                  </pic:blipFill>
                  <pic:spPr>
                    <a:xfrm>
                      <a:off x="0" y="0"/>
                      <a:ext cx="5274310" cy="3773170"/>
                    </a:xfrm>
                    <a:prstGeom prst="rect">
                      <a:avLst/>
                    </a:prstGeom>
                  </pic:spPr>
                </pic:pic>
              </a:graphicData>
            </a:graphic>
          </wp:inline>
        </w:drawing>
      </w:r>
    </w:p>
    <w:p w14:paraId="5413B335" w14:textId="77777777" w:rsidR="00865D2B" w:rsidRPr="0045599A" w:rsidRDefault="00865D2B" w:rsidP="0011401B">
      <w:pPr>
        <w:spacing w:line="300" w:lineRule="auto"/>
        <w:rPr>
          <w:rFonts w:ascii="Times New Roman" w:hAnsi="Times New Roman" w:cs="Times New Roman"/>
          <w:sz w:val="24"/>
          <w:szCs w:val="24"/>
        </w:rPr>
      </w:pPr>
    </w:p>
    <w:p w14:paraId="19740A3B" w14:textId="77777777" w:rsidR="001020BD" w:rsidRPr="0045599A" w:rsidRDefault="001020BD" w:rsidP="0011401B">
      <w:pPr>
        <w:spacing w:line="300" w:lineRule="auto"/>
        <w:rPr>
          <w:rFonts w:ascii="Times New Roman" w:hAnsi="Times New Roman" w:cs="Times New Roman"/>
          <w:sz w:val="22"/>
        </w:rPr>
      </w:pPr>
      <w:r w:rsidRPr="0045599A">
        <w:rPr>
          <w:rFonts w:ascii="Times New Roman" w:hAnsi="Times New Roman" w:cs="Times New Roman"/>
          <w:sz w:val="22"/>
        </w:rPr>
        <w:t xml:space="preserve">Hazard ratios adjusted for sex, age, BMI, marital status, smoking, drinking, HDL-C, LDL-C, TC, hypertension, CD4 count, HIV transmission route, </w:t>
      </w:r>
      <w:r w:rsidRPr="0045599A">
        <w:rPr>
          <w:rFonts w:ascii="Times New Roman" w:eastAsia="宋体" w:hAnsi="Times New Roman" w:cs="Times New Roman"/>
          <w:szCs w:val="21"/>
          <w14:ligatures w14:val="none"/>
        </w:rPr>
        <w:t>HBV</w:t>
      </w:r>
      <w:r w:rsidRPr="0045599A">
        <w:rPr>
          <w:rFonts w:ascii="Times New Roman" w:hAnsi="Times New Roman" w:cs="Times New Roman"/>
          <w:sz w:val="22"/>
        </w:rPr>
        <w:t xml:space="preserve">, </w:t>
      </w:r>
      <w:r w:rsidRPr="0045599A">
        <w:rPr>
          <w:rFonts w:ascii="Times New Roman" w:eastAsia="宋体" w:hAnsi="Times New Roman" w:cs="Times New Roman"/>
          <w:szCs w:val="21"/>
          <w14:ligatures w14:val="none"/>
        </w:rPr>
        <w:t>HCV,</w:t>
      </w:r>
      <w:r w:rsidRPr="0045599A">
        <w:rPr>
          <w:rFonts w:ascii="Times New Roman" w:hAnsi="Times New Roman" w:cs="Times New Roman"/>
          <w:sz w:val="22"/>
        </w:rPr>
        <w:t xml:space="preserve"> ART treatment regimen.</w:t>
      </w:r>
    </w:p>
    <w:p w14:paraId="13B9420B" w14:textId="77777777" w:rsidR="001020BD" w:rsidRPr="0045599A" w:rsidRDefault="001020BD" w:rsidP="0011401B">
      <w:pPr>
        <w:spacing w:line="300" w:lineRule="auto"/>
        <w:rPr>
          <w:rFonts w:ascii="Times New Roman" w:hAnsi="Times New Roman" w:cs="Times New Roman"/>
          <w:sz w:val="22"/>
        </w:rPr>
      </w:pPr>
      <w:r w:rsidRPr="0045599A">
        <w:rPr>
          <w:rFonts w:ascii="Times New Roman" w:hAnsi="Times New Roman" w:cs="Times New Roman"/>
          <w:sz w:val="22"/>
        </w:rPr>
        <w:t xml:space="preserve">The solid line and red area represent the estimated values and their corresponding 95% CI. </w:t>
      </w:r>
      <w:proofErr w:type="spellStart"/>
      <w:r w:rsidRPr="0045599A">
        <w:rPr>
          <w:rFonts w:ascii="Times New Roman" w:hAnsi="Times New Roman" w:cs="Times New Roman"/>
          <w:sz w:val="22"/>
        </w:rPr>
        <w:t>TyG</w:t>
      </w:r>
      <w:proofErr w:type="spellEnd"/>
      <w:r w:rsidRPr="0045599A">
        <w:rPr>
          <w:rFonts w:ascii="Times New Roman" w:hAnsi="Times New Roman" w:cs="Times New Roman"/>
          <w:sz w:val="22"/>
        </w:rPr>
        <w:t xml:space="preserve">, triglyceride–glucose; CVD, cardiovascular diseases; PLWH, people living with HIV; HR, hazard ratio; CI, confidence interval; BMI, body mass index; HDL-C, high-density lipoprotein cholesterol; LDL-C, low-density lipoprotein cholesterol; TC, total cholesterol; </w:t>
      </w:r>
      <w:r w:rsidRPr="0045599A">
        <w:rPr>
          <w:rFonts w:ascii="Times New Roman" w:eastAsia="宋体" w:hAnsi="Times New Roman" w:cs="Times New Roman"/>
          <w:szCs w:val="21"/>
          <w14:ligatures w14:val="none"/>
        </w:rPr>
        <w:t xml:space="preserve">HBV, hepatitis B virus; HCV, hepatitis C virus; </w:t>
      </w:r>
      <w:r w:rsidRPr="0045599A">
        <w:rPr>
          <w:rFonts w:ascii="Times New Roman" w:hAnsi="Times New Roman" w:cs="Times New Roman"/>
          <w:sz w:val="22"/>
        </w:rPr>
        <w:t>ART, antiretroviral therapy</w:t>
      </w:r>
    </w:p>
    <w:p w14:paraId="19BD6821" w14:textId="77777777" w:rsidR="00B618D5" w:rsidRPr="0045599A" w:rsidRDefault="00B618D5">
      <w:pPr>
        <w:widowControl/>
        <w:jc w:val="left"/>
        <w:rPr>
          <w:rFonts w:ascii="Times New Roman" w:hAnsi="Times New Roman" w:cs="Times New Roman"/>
          <w:b/>
          <w:bCs/>
          <w:sz w:val="22"/>
        </w:rPr>
      </w:pPr>
      <w:r w:rsidRPr="0045599A">
        <w:rPr>
          <w:rFonts w:ascii="Times New Roman" w:hAnsi="Times New Roman" w:cs="Times New Roman"/>
          <w:b/>
          <w:bCs/>
          <w:sz w:val="22"/>
        </w:rPr>
        <w:br w:type="page"/>
      </w:r>
    </w:p>
    <w:p w14:paraId="7A2CB49C" w14:textId="77777777" w:rsidR="00B618D5" w:rsidRPr="0045599A" w:rsidRDefault="00B618D5" w:rsidP="0011401B">
      <w:pPr>
        <w:spacing w:line="300" w:lineRule="auto"/>
        <w:jc w:val="center"/>
        <w:rPr>
          <w:rFonts w:ascii="Times New Roman" w:eastAsia="宋体" w:hAnsi="Times New Roman" w:cs="Times New Roman"/>
          <w:sz w:val="28"/>
          <w:szCs w:val="28"/>
        </w:rPr>
      </w:pPr>
      <w:bookmarkStart w:id="17" w:name="_Hlk187258328"/>
      <w:bookmarkStart w:id="18" w:name="_Hlk162950739"/>
      <w:r w:rsidRPr="0045599A">
        <w:rPr>
          <w:rFonts w:ascii="Times New Roman" w:eastAsia="宋体" w:hAnsi="Times New Roman" w:cs="Times New Roman"/>
          <w:sz w:val="28"/>
          <w:szCs w:val="28"/>
        </w:rPr>
        <w:lastRenderedPageBreak/>
        <w:t xml:space="preserve">Survey questionnaire on the association between </w:t>
      </w:r>
      <w:proofErr w:type="spellStart"/>
      <w:r w:rsidRPr="0045599A">
        <w:rPr>
          <w:rFonts w:ascii="Times New Roman" w:eastAsia="宋体" w:hAnsi="Times New Roman" w:cs="Times New Roman"/>
          <w:sz w:val="28"/>
          <w:szCs w:val="28"/>
        </w:rPr>
        <w:t>TyG</w:t>
      </w:r>
      <w:proofErr w:type="spellEnd"/>
      <w:r w:rsidRPr="0045599A">
        <w:rPr>
          <w:rFonts w:ascii="Times New Roman" w:eastAsia="宋体" w:hAnsi="Times New Roman" w:cs="Times New Roman"/>
          <w:sz w:val="28"/>
          <w:szCs w:val="28"/>
        </w:rPr>
        <w:t xml:space="preserve"> index and cardiovascular disease in people living with HIV</w:t>
      </w:r>
    </w:p>
    <w:bookmarkEnd w:id="17"/>
    <w:p w14:paraId="2019B225" w14:textId="77777777" w:rsidR="00B618D5" w:rsidRPr="0045599A" w:rsidRDefault="00B618D5" w:rsidP="0011401B">
      <w:pPr>
        <w:spacing w:line="300" w:lineRule="auto"/>
        <w:jc w:val="left"/>
        <w:rPr>
          <w:rFonts w:ascii="Times New Roman" w:eastAsia="宋体" w:hAnsi="Times New Roman" w:cs="Times New Roman"/>
          <w:b/>
          <w:bCs/>
          <w:sz w:val="28"/>
          <w:szCs w:val="28"/>
        </w:rPr>
      </w:pPr>
      <w:r w:rsidRPr="0045599A">
        <w:rPr>
          <w:rFonts w:ascii="Times New Roman" w:eastAsia="宋体" w:hAnsi="Times New Roman" w:cs="Times New Roman"/>
          <w:b/>
          <w:bCs/>
          <w:sz w:val="28"/>
          <w:szCs w:val="28"/>
        </w:rPr>
        <w:t>Ⅰ. Demographic information</w:t>
      </w:r>
    </w:p>
    <w:bookmarkEnd w:id="18"/>
    <w:p w14:paraId="14D3F775" w14:textId="77777777" w:rsidR="00B618D5" w:rsidRPr="0045599A" w:rsidRDefault="00B618D5" w:rsidP="0011401B">
      <w:pPr>
        <w:spacing w:line="300" w:lineRule="auto"/>
        <w:rPr>
          <w:rFonts w:ascii="Times New Roman" w:hAnsi="Times New Roman" w:cs="Times New Roman"/>
          <w:szCs w:val="21"/>
          <w:u w:val="single"/>
        </w:rPr>
      </w:pPr>
      <w:r w:rsidRPr="0045599A">
        <w:rPr>
          <w:rFonts w:ascii="Times New Roman" w:hAnsi="Times New Roman" w:cs="Times New Roman"/>
          <w:szCs w:val="21"/>
        </w:rPr>
        <w:t xml:space="preserve">1. </w:t>
      </w:r>
      <w:r w:rsidRPr="0045599A">
        <w:rPr>
          <w:rFonts w:ascii="Times New Roman" w:eastAsia="宋体" w:hAnsi="Times New Roman" w:cs="Times New Roman"/>
          <w:szCs w:val="21"/>
        </w:rPr>
        <w:t>ID number</w:t>
      </w:r>
      <w:r w:rsidRPr="0045599A">
        <w:rPr>
          <w:rFonts w:ascii="Times New Roman" w:hAnsi="Times New Roman" w:cs="Times New Roman"/>
          <w:szCs w:val="21"/>
        </w:rPr>
        <w:t>：</w:t>
      </w:r>
      <w:r w:rsidRPr="0045599A">
        <w:rPr>
          <w:rFonts w:ascii="Times New Roman" w:hAnsi="Times New Roman" w:cs="Times New Roman"/>
          <w:szCs w:val="21"/>
          <w:u w:val="single"/>
        </w:rPr>
        <w:t xml:space="preserve">               </w:t>
      </w:r>
      <w:r w:rsidRPr="0045599A">
        <w:rPr>
          <w:rFonts w:ascii="Times New Roman" w:hAnsi="Times New Roman" w:cs="Times New Roman"/>
          <w:szCs w:val="21"/>
        </w:rPr>
        <w:t xml:space="preserve"> </w:t>
      </w:r>
    </w:p>
    <w:p w14:paraId="22C8F7F5" w14:textId="77777777" w:rsidR="00B618D5" w:rsidRPr="0045599A" w:rsidRDefault="00B618D5" w:rsidP="0011401B">
      <w:pPr>
        <w:spacing w:line="300" w:lineRule="auto"/>
        <w:jc w:val="left"/>
        <w:rPr>
          <w:rFonts w:ascii="Times New Roman" w:eastAsia="宋体" w:hAnsi="Times New Roman" w:cs="Times New Roman"/>
          <w:szCs w:val="21"/>
          <w:u w:val="single"/>
        </w:rPr>
      </w:pPr>
      <w:r w:rsidRPr="0045599A">
        <w:rPr>
          <w:rFonts w:ascii="Times New Roman" w:eastAsia="宋体" w:hAnsi="Times New Roman" w:cs="Times New Roman"/>
          <w:szCs w:val="21"/>
        </w:rPr>
        <w:t>2.</w:t>
      </w:r>
      <w:r w:rsidRPr="0045599A">
        <w:rPr>
          <w:rFonts w:ascii="Times New Roman" w:hAnsi="Times New Roman" w:cs="Times New Roman"/>
          <w:szCs w:val="21"/>
        </w:rPr>
        <w:t xml:space="preserve"> Name</w:t>
      </w:r>
      <w:r w:rsidRPr="0045599A">
        <w:rPr>
          <w:rFonts w:ascii="Times New Roman" w:eastAsia="宋体" w:hAnsi="Times New Roman" w:cs="Times New Roman"/>
          <w:szCs w:val="21"/>
        </w:rPr>
        <w:t>：</w:t>
      </w:r>
      <w:r w:rsidRPr="0045599A">
        <w:rPr>
          <w:rFonts w:ascii="Times New Roman" w:eastAsia="宋体" w:hAnsi="Times New Roman" w:cs="Times New Roman"/>
          <w:szCs w:val="21"/>
          <w:u w:val="single"/>
        </w:rPr>
        <w:t xml:space="preserve">                     </w:t>
      </w:r>
      <w:r w:rsidRPr="0045599A">
        <w:rPr>
          <w:rFonts w:ascii="Times New Roman" w:eastAsia="宋体" w:hAnsi="Times New Roman" w:cs="Times New Roman"/>
          <w:szCs w:val="21"/>
        </w:rPr>
        <w:t>; Age:</w:t>
      </w:r>
      <w:r w:rsidRPr="0045599A">
        <w:rPr>
          <w:rFonts w:ascii="Times New Roman" w:eastAsia="宋体" w:hAnsi="Times New Roman" w:cs="Times New Roman"/>
          <w:szCs w:val="21"/>
          <w:u w:val="single"/>
        </w:rPr>
        <w:t xml:space="preserve">              </w:t>
      </w:r>
    </w:p>
    <w:p w14:paraId="12DD2B2D" w14:textId="77777777" w:rsidR="00B618D5" w:rsidRPr="0045599A" w:rsidRDefault="00B618D5" w:rsidP="0011401B">
      <w:pPr>
        <w:spacing w:line="300" w:lineRule="auto"/>
        <w:jc w:val="left"/>
        <w:rPr>
          <w:rFonts w:ascii="Times New Roman" w:eastAsia="宋体" w:hAnsi="Times New Roman" w:cs="Times New Roman"/>
          <w:szCs w:val="21"/>
        </w:rPr>
      </w:pPr>
      <w:r w:rsidRPr="0045599A">
        <w:rPr>
          <w:rFonts w:ascii="Times New Roman" w:eastAsia="宋体" w:hAnsi="Times New Roman" w:cs="Times New Roman"/>
          <w:b/>
          <w:bCs/>
          <w:szCs w:val="21"/>
        </w:rPr>
        <w:t>3. Gender</w:t>
      </w:r>
      <w:r w:rsidRPr="0045599A">
        <w:rPr>
          <w:rFonts w:ascii="Times New Roman" w:eastAsia="宋体" w:hAnsi="Times New Roman" w:cs="Times New Roman"/>
          <w:szCs w:val="21"/>
        </w:rPr>
        <w:t>：</w:t>
      </w: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Male   </w:t>
      </w:r>
      <w:r w:rsidRPr="0045599A">
        <w:rPr>
          <w:rFonts w:ascii="Cambria Math" w:eastAsia="宋体" w:hAnsi="Cambria Math" w:cs="Cambria Math"/>
          <w:szCs w:val="21"/>
        </w:rPr>
        <w:t>②</w:t>
      </w:r>
      <w:r w:rsidRPr="0045599A">
        <w:rPr>
          <w:rFonts w:ascii="Times New Roman" w:eastAsia="宋体" w:hAnsi="Times New Roman" w:cs="Times New Roman"/>
          <w:szCs w:val="21"/>
        </w:rPr>
        <w:t>Female</w:t>
      </w:r>
    </w:p>
    <w:p w14:paraId="49CE2787" w14:textId="77777777" w:rsidR="00B618D5" w:rsidRPr="0045599A" w:rsidRDefault="00B618D5" w:rsidP="0011401B">
      <w:pPr>
        <w:spacing w:line="300" w:lineRule="auto"/>
        <w:jc w:val="left"/>
        <w:rPr>
          <w:rFonts w:ascii="Times New Roman" w:eastAsia="宋体" w:hAnsi="Times New Roman" w:cs="Times New Roman"/>
          <w:szCs w:val="21"/>
        </w:rPr>
      </w:pPr>
      <w:r w:rsidRPr="0045599A">
        <w:rPr>
          <w:rFonts w:ascii="Times New Roman" w:eastAsia="宋体" w:hAnsi="Times New Roman" w:cs="Times New Roman"/>
          <w:szCs w:val="21"/>
        </w:rPr>
        <w:t>4. Contact number</w:t>
      </w:r>
      <w:r w:rsidRPr="0045599A">
        <w:rPr>
          <w:rFonts w:ascii="Times New Roman" w:eastAsia="宋体" w:hAnsi="Times New Roman" w:cs="Times New Roman"/>
          <w:szCs w:val="21"/>
        </w:rPr>
        <w:t>：</w:t>
      </w:r>
      <w:r w:rsidRPr="0045599A">
        <w:rPr>
          <w:rFonts w:ascii="Times New Roman" w:eastAsia="宋体" w:hAnsi="Times New Roman" w:cs="Times New Roman"/>
          <w:szCs w:val="21"/>
          <w:u w:val="single"/>
        </w:rPr>
        <w:t xml:space="preserve">              </w:t>
      </w:r>
    </w:p>
    <w:p w14:paraId="04CF3924" w14:textId="77777777" w:rsidR="00B618D5" w:rsidRPr="0045599A" w:rsidRDefault="00B618D5" w:rsidP="0011401B">
      <w:pPr>
        <w:spacing w:line="300" w:lineRule="auto"/>
        <w:jc w:val="left"/>
        <w:rPr>
          <w:rFonts w:ascii="Times New Roman" w:eastAsia="宋体" w:hAnsi="Times New Roman" w:cs="Times New Roman"/>
          <w:szCs w:val="21"/>
        </w:rPr>
      </w:pPr>
      <w:r w:rsidRPr="0045599A">
        <w:rPr>
          <w:rFonts w:ascii="Times New Roman" w:eastAsia="宋体" w:hAnsi="Times New Roman" w:cs="Times New Roman"/>
          <w:b/>
          <w:bCs/>
          <w:szCs w:val="21"/>
        </w:rPr>
        <w:t>5. Sexual orientation</w:t>
      </w:r>
      <w:r w:rsidRPr="0045599A">
        <w:rPr>
          <w:rFonts w:ascii="Times New Roman" w:eastAsia="宋体" w:hAnsi="Times New Roman" w:cs="Times New Roman"/>
          <w:szCs w:val="21"/>
        </w:rPr>
        <w:t>：</w:t>
      </w: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Heterosexual   </w:t>
      </w: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Homosexual   </w:t>
      </w: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Bisexual   </w:t>
      </w:r>
      <w:r w:rsidRPr="0045599A">
        <w:rPr>
          <w:rFonts w:ascii="Cambria Math" w:eastAsia="宋体" w:hAnsi="Cambria Math" w:cs="Cambria Math"/>
          <w:szCs w:val="21"/>
        </w:rPr>
        <w:t>④</w:t>
      </w:r>
      <w:r w:rsidRPr="0045599A">
        <w:rPr>
          <w:rFonts w:ascii="Times New Roman" w:eastAsia="宋体" w:hAnsi="Times New Roman" w:cs="Times New Roman"/>
          <w:szCs w:val="21"/>
        </w:rPr>
        <w:t>Other</w:t>
      </w:r>
    </w:p>
    <w:p w14:paraId="1CCFDE6A" w14:textId="77777777" w:rsidR="00B618D5" w:rsidRPr="0045599A" w:rsidRDefault="00B618D5" w:rsidP="0011401B">
      <w:pPr>
        <w:spacing w:line="300" w:lineRule="auto"/>
        <w:jc w:val="left"/>
        <w:rPr>
          <w:rFonts w:ascii="Times New Roman" w:eastAsia="宋体" w:hAnsi="Times New Roman" w:cs="Times New Roman"/>
          <w:szCs w:val="21"/>
        </w:rPr>
      </w:pPr>
      <w:r w:rsidRPr="0045599A">
        <w:rPr>
          <w:rFonts w:ascii="Times New Roman" w:eastAsia="宋体" w:hAnsi="Times New Roman" w:cs="Times New Roman"/>
          <w:b/>
          <w:bCs/>
          <w:szCs w:val="21"/>
        </w:rPr>
        <w:t>6. Ethnicity</w:t>
      </w:r>
      <w:r w:rsidRPr="0045599A">
        <w:rPr>
          <w:rFonts w:ascii="Times New Roman" w:eastAsia="宋体" w:hAnsi="Times New Roman" w:cs="Times New Roman"/>
          <w:szCs w:val="21"/>
        </w:rPr>
        <w:t>：</w:t>
      </w: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Han  </w:t>
      </w: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Hui  </w:t>
      </w: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Miao  </w:t>
      </w:r>
      <w:bookmarkStart w:id="19" w:name="_Hlk162951062"/>
      <w:r w:rsidRPr="0045599A">
        <w:rPr>
          <w:rFonts w:ascii="Cambria Math" w:eastAsia="宋体" w:hAnsi="Cambria Math" w:cs="Cambria Math"/>
          <w:szCs w:val="21"/>
        </w:rPr>
        <w:t>④</w:t>
      </w:r>
      <w:bookmarkEnd w:id="19"/>
      <w:r w:rsidRPr="0045599A">
        <w:rPr>
          <w:rFonts w:ascii="Times New Roman" w:eastAsia="宋体" w:hAnsi="Times New Roman" w:cs="Times New Roman"/>
          <w:szCs w:val="21"/>
        </w:rPr>
        <w:t xml:space="preserve">Uyghur  </w:t>
      </w:r>
      <w:bookmarkStart w:id="20" w:name="_Hlk162951250"/>
      <w:r w:rsidRPr="0045599A">
        <w:rPr>
          <w:rFonts w:ascii="Cambria Math" w:eastAsia="宋体" w:hAnsi="Cambria Math" w:cs="Cambria Math"/>
          <w:szCs w:val="21"/>
        </w:rPr>
        <w:t>⑤</w:t>
      </w:r>
      <w:bookmarkEnd w:id="20"/>
      <w:r w:rsidRPr="0045599A">
        <w:rPr>
          <w:rFonts w:ascii="Times New Roman" w:eastAsia="宋体" w:hAnsi="Times New Roman" w:cs="Times New Roman"/>
          <w:szCs w:val="21"/>
        </w:rPr>
        <w:t xml:space="preserve">Manchu  </w:t>
      </w:r>
      <w:bookmarkStart w:id="21" w:name="_Hlk162951258"/>
      <w:r w:rsidRPr="0045599A">
        <w:rPr>
          <w:rFonts w:ascii="Cambria Math" w:eastAsia="宋体" w:hAnsi="Cambria Math" w:cs="Cambria Math"/>
          <w:szCs w:val="21"/>
        </w:rPr>
        <w:t>⑥</w:t>
      </w:r>
      <w:bookmarkEnd w:id="21"/>
      <w:r w:rsidRPr="0045599A">
        <w:rPr>
          <w:rFonts w:ascii="Times New Roman" w:eastAsia="宋体" w:hAnsi="Times New Roman" w:cs="Times New Roman"/>
          <w:szCs w:val="21"/>
        </w:rPr>
        <w:t xml:space="preserve">Zhuang </w:t>
      </w:r>
      <w:bookmarkStart w:id="22" w:name="_Hlk162951269"/>
      <w:r w:rsidRPr="0045599A">
        <w:rPr>
          <w:rFonts w:ascii="Cambria Math" w:eastAsia="宋体" w:hAnsi="Cambria Math" w:cs="Cambria Math"/>
          <w:szCs w:val="21"/>
        </w:rPr>
        <w:t>⑦</w:t>
      </w:r>
      <w:bookmarkEnd w:id="22"/>
      <w:r w:rsidRPr="0045599A">
        <w:rPr>
          <w:rFonts w:ascii="Times New Roman" w:eastAsia="宋体" w:hAnsi="Times New Roman" w:cs="Times New Roman"/>
          <w:szCs w:val="21"/>
        </w:rPr>
        <w:t>Other</w:t>
      </w:r>
      <w:r w:rsidRPr="0045599A">
        <w:rPr>
          <w:rFonts w:ascii="Times New Roman" w:eastAsia="宋体" w:hAnsi="Times New Roman" w:cs="Times New Roman"/>
          <w:szCs w:val="21"/>
          <w:u w:val="single"/>
        </w:rPr>
        <w:t xml:space="preserve">         </w:t>
      </w:r>
    </w:p>
    <w:p w14:paraId="6D945528" w14:textId="77777777" w:rsidR="00B618D5" w:rsidRPr="0045599A" w:rsidRDefault="00B618D5" w:rsidP="0011401B">
      <w:pPr>
        <w:spacing w:line="300" w:lineRule="auto"/>
        <w:jc w:val="left"/>
        <w:rPr>
          <w:rFonts w:ascii="Times New Roman" w:eastAsia="宋体" w:hAnsi="Times New Roman" w:cs="Times New Roman"/>
          <w:szCs w:val="21"/>
        </w:rPr>
      </w:pPr>
      <w:r w:rsidRPr="0045599A">
        <w:rPr>
          <w:rFonts w:ascii="Times New Roman" w:eastAsia="宋体" w:hAnsi="Times New Roman" w:cs="Times New Roman"/>
          <w:b/>
          <w:bCs/>
          <w:szCs w:val="21"/>
        </w:rPr>
        <w:t>7. Education level</w:t>
      </w:r>
      <w:r w:rsidRPr="0045599A">
        <w:rPr>
          <w:rFonts w:ascii="Times New Roman" w:eastAsia="宋体" w:hAnsi="Times New Roman" w:cs="Times New Roman"/>
          <w:szCs w:val="21"/>
        </w:rPr>
        <w:t>:</w:t>
      </w:r>
      <w:bookmarkStart w:id="23" w:name="_Hlk162950801"/>
      <w:r w:rsidRPr="0045599A">
        <w:rPr>
          <w:rFonts w:ascii="Times New Roman" w:eastAsia="宋体" w:hAnsi="Times New Roman" w:cs="Times New Roman"/>
          <w:szCs w:val="21"/>
        </w:rPr>
        <w:t xml:space="preserve"> </w:t>
      </w: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Illiterate or minimal </w:t>
      </w:r>
      <w:proofErr w:type="gramStart"/>
      <w:r w:rsidRPr="0045599A">
        <w:rPr>
          <w:rFonts w:ascii="Times New Roman" w:eastAsia="宋体" w:hAnsi="Times New Roman" w:cs="Times New Roman"/>
          <w:szCs w:val="21"/>
        </w:rPr>
        <w:t xml:space="preserve">literacy  </w:t>
      </w:r>
      <w:r w:rsidRPr="0045599A">
        <w:rPr>
          <w:rFonts w:ascii="Cambria Math" w:eastAsia="宋体" w:hAnsi="Cambria Math" w:cs="Cambria Math"/>
          <w:szCs w:val="21"/>
        </w:rPr>
        <w:t>②</w:t>
      </w:r>
      <w:proofErr w:type="gramEnd"/>
      <w:r w:rsidRPr="0045599A">
        <w:rPr>
          <w:rFonts w:ascii="Times New Roman" w:eastAsia="宋体" w:hAnsi="Times New Roman" w:cs="Times New Roman"/>
          <w:szCs w:val="21"/>
        </w:rPr>
        <w:t xml:space="preserve">Primary school  </w:t>
      </w: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Junior high school  </w:t>
      </w:r>
      <w:r w:rsidRPr="0045599A">
        <w:rPr>
          <w:rFonts w:ascii="Cambria Math" w:eastAsia="宋体" w:hAnsi="Cambria Math" w:cs="Cambria Math"/>
          <w:szCs w:val="21"/>
        </w:rPr>
        <w:t>④</w:t>
      </w:r>
      <w:r w:rsidRPr="0045599A">
        <w:rPr>
          <w:rFonts w:ascii="Times New Roman" w:eastAsia="宋体" w:hAnsi="Times New Roman" w:cs="Times New Roman"/>
          <w:szCs w:val="21"/>
        </w:rPr>
        <w:t xml:space="preserve">High school / Vocational high school / Technical school </w:t>
      </w:r>
      <w:r w:rsidRPr="0045599A">
        <w:rPr>
          <w:rFonts w:ascii="Cambria Math" w:eastAsia="宋体" w:hAnsi="Cambria Math" w:cs="Cambria Math"/>
          <w:szCs w:val="21"/>
        </w:rPr>
        <w:t>⑤</w:t>
      </w:r>
      <w:r w:rsidRPr="0045599A">
        <w:rPr>
          <w:rFonts w:ascii="Times New Roman" w:eastAsia="宋体" w:hAnsi="Times New Roman" w:cs="Times New Roman"/>
          <w:szCs w:val="21"/>
        </w:rPr>
        <w:t xml:space="preserve">College / Bachelor’s degree  </w:t>
      </w:r>
      <w:r w:rsidRPr="0045599A">
        <w:rPr>
          <w:rFonts w:ascii="Cambria Math" w:eastAsia="宋体" w:hAnsi="Cambria Math" w:cs="Cambria Math"/>
          <w:szCs w:val="21"/>
        </w:rPr>
        <w:t>⑥</w:t>
      </w:r>
      <w:bookmarkEnd w:id="23"/>
      <w:r w:rsidRPr="0045599A">
        <w:rPr>
          <w:rFonts w:ascii="Times New Roman" w:eastAsia="宋体" w:hAnsi="Times New Roman" w:cs="Times New Roman"/>
          <w:szCs w:val="21"/>
        </w:rPr>
        <w:t>Master’s degree or higher</w:t>
      </w:r>
    </w:p>
    <w:p w14:paraId="6E93D8C3" w14:textId="77777777" w:rsidR="00B618D5" w:rsidRPr="0045599A" w:rsidRDefault="00B618D5" w:rsidP="0011401B">
      <w:pPr>
        <w:spacing w:line="300" w:lineRule="auto"/>
        <w:jc w:val="left"/>
        <w:rPr>
          <w:rFonts w:ascii="Times New Roman" w:eastAsia="宋体" w:hAnsi="Times New Roman" w:cs="Times New Roman"/>
          <w:szCs w:val="21"/>
        </w:rPr>
      </w:pPr>
      <w:r w:rsidRPr="0045599A">
        <w:rPr>
          <w:rFonts w:ascii="Times New Roman" w:eastAsia="宋体" w:hAnsi="Times New Roman" w:cs="Times New Roman"/>
          <w:b/>
          <w:bCs/>
          <w:szCs w:val="21"/>
        </w:rPr>
        <w:t>8. Occupation</w:t>
      </w:r>
      <w:r w:rsidRPr="0045599A">
        <w:rPr>
          <w:rFonts w:ascii="Times New Roman" w:eastAsia="宋体" w:hAnsi="Times New Roman" w:cs="Times New Roman"/>
          <w:szCs w:val="21"/>
        </w:rPr>
        <w:t>：</w:t>
      </w: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Civil servant  </w:t>
      </w: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Teacher  </w:t>
      </w: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Medical professional  </w:t>
      </w:r>
      <w:r w:rsidRPr="0045599A">
        <w:rPr>
          <w:rFonts w:ascii="Cambria Math" w:eastAsia="宋体" w:hAnsi="Cambria Math" w:cs="Cambria Math"/>
          <w:szCs w:val="21"/>
        </w:rPr>
        <w:t>④</w:t>
      </w:r>
      <w:r w:rsidRPr="0045599A">
        <w:rPr>
          <w:rFonts w:ascii="Times New Roman" w:eastAsia="宋体" w:hAnsi="Times New Roman" w:cs="Times New Roman"/>
          <w:szCs w:val="21"/>
        </w:rPr>
        <w:t xml:space="preserve">Other public sector employee  </w:t>
      </w:r>
      <w:r w:rsidRPr="0045599A">
        <w:rPr>
          <w:rFonts w:ascii="Cambria Math" w:eastAsia="宋体" w:hAnsi="Cambria Math" w:cs="Cambria Math"/>
          <w:szCs w:val="21"/>
        </w:rPr>
        <w:t>⑤</w:t>
      </w:r>
      <w:r w:rsidRPr="0045599A">
        <w:rPr>
          <w:rFonts w:ascii="Times New Roman" w:eastAsia="宋体" w:hAnsi="Times New Roman" w:cs="Times New Roman"/>
          <w:szCs w:val="21"/>
        </w:rPr>
        <w:t xml:space="preserve">Student </w:t>
      </w:r>
      <w:r w:rsidRPr="0045599A">
        <w:rPr>
          <w:rFonts w:ascii="Cambria Math" w:eastAsia="宋体" w:hAnsi="Cambria Math" w:cs="Cambria Math"/>
          <w:szCs w:val="21"/>
        </w:rPr>
        <w:t>⑥</w:t>
      </w:r>
      <w:r w:rsidRPr="0045599A">
        <w:rPr>
          <w:rFonts w:ascii="Times New Roman" w:eastAsia="宋体" w:hAnsi="Times New Roman" w:cs="Times New Roman"/>
          <w:szCs w:val="21"/>
        </w:rPr>
        <w:t xml:space="preserve">Farmer  </w:t>
      </w:r>
      <w:r w:rsidRPr="0045599A">
        <w:rPr>
          <w:rFonts w:ascii="Cambria Math" w:eastAsia="宋体" w:hAnsi="Cambria Math" w:cs="Cambria Math"/>
          <w:szCs w:val="21"/>
        </w:rPr>
        <w:t>⑦</w:t>
      </w:r>
      <w:r w:rsidRPr="0045599A">
        <w:rPr>
          <w:rFonts w:ascii="Times New Roman" w:eastAsia="宋体" w:hAnsi="Times New Roman" w:cs="Times New Roman"/>
          <w:szCs w:val="21"/>
        </w:rPr>
        <w:t xml:space="preserve">Worker  </w:t>
      </w:r>
      <w:r w:rsidRPr="0045599A">
        <w:rPr>
          <w:rFonts w:ascii="Cambria Math" w:eastAsia="宋体" w:hAnsi="Cambria Math" w:cs="Cambria Math"/>
          <w:szCs w:val="21"/>
        </w:rPr>
        <w:t>⑧</w:t>
      </w:r>
      <w:r w:rsidRPr="0045599A">
        <w:rPr>
          <w:rFonts w:ascii="Times New Roman" w:eastAsia="宋体" w:hAnsi="Times New Roman" w:cs="Times New Roman"/>
          <w:szCs w:val="21"/>
        </w:rPr>
        <w:t xml:space="preserve">Other corporate employee  </w:t>
      </w:r>
      <w:r w:rsidRPr="0045599A">
        <w:rPr>
          <w:rFonts w:ascii="Cambria Math" w:eastAsia="宋体" w:hAnsi="Cambria Math" w:cs="Cambria Math"/>
          <w:szCs w:val="21"/>
        </w:rPr>
        <w:t>⑨</w:t>
      </w:r>
      <w:r w:rsidRPr="0045599A">
        <w:rPr>
          <w:rFonts w:ascii="Times New Roman" w:eastAsia="宋体" w:hAnsi="Times New Roman" w:cs="Times New Roman"/>
          <w:szCs w:val="21"/>
        </w:rPr>
        <w:t>Other</w:t>
      </w:r>
    </w:p>
    <w:p w14:paraId="38EFAD26" w14:textId="77777777" w:rsidR="00B618D5" w:rsidRPr="0045599A" w:rsidRDefault="00B618D5" w:rsidP="0011401B">
      <w:pPr>
        <w:spacing w:line="300" w:lineRule="auto"/>
        <w:jc w:val="left"/>
        <w:rPr>
          <w:rFonts w:ascii="Times New Roman" w:eastAsia="宋体" w:hAnsi="Times New Roman" w:cs="Times New Roman"/>
          <w:szCs w:val="21"/>
        </w:rPr>
      </w:pPr>
      <w:r w:rsidRPr="0045599A">
        <w:rPr>
          <w:rFonts w:ascii="Times New Roman" w:eastAsia="宋体" w:hAnsi="Times New Roman" w:cs="Times New Roman"/>
          <w:b/>
          <w:bCs/>
          <w:szCs w:val="21"/>
        </w:rPr>
        <w:t>9. Marital status</w:t>
      </w:r>
      <w:r w:rsidRPr="0045599A">
        <w:rPr>
          <w:rFonts w:ascii="Times New Roman" w:eastAsia="宋体" w:hAnsi="Times New Roman" w:cs="Times New Roman"/>
          <w:szCs w:val="21"/>
        </w:rPr>
        <w:t>:</w:t>
      </w:r>
      <w:r w:rsidRPr="0045599A">
        <w:rPr>
          <w:rFonts w:ascii="Times New Roman" w:eastAsia="宋体" w:hAnsi="Times New Roman" w:cs="Times New Roman"/>
          <w:kern w:val="0"/>
          <w:szCs w:val="21"/>
          <w14:ligatures w14:val="none"/>
        </w:rPr>
        <w:t xml:space="preserve"> </w:t>
      </w: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Married or cohabiting </w:t>
      </w: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Divorced or separated </w:t>
      </w: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Widowed </w:t>
      </w:r>
      <w:r w:rsidRPr="0045599A">
        <w:rPr>
          <w:rFonts w:ascii="Cambria Math" w:eastAsia="宋体" w:hAnsi="Cambria Math" w:cs="Cambria Math"/>
          <w:szCs w:val="21"/>
        </w:rPr>
        <w:t>④</w:t>
      </w:r>
      <w:r w:rsidRPr="0045599A">
        <w:rPr>
          <w:rFonts w:ascii="Times New Roman" w:eastAsia="宋体" w:hAnsi="Times New Roman" w:cs="Times New Roman"/>
          <w:szCs w:val="21"/>
        </w:rPr>
        <w:t>Never married</w:t>
      </w:r>
    </w:p>
    <w:p w14:paraId="5DD24B77" w14:textId="77777777" w:rsidR="00B618D5" w:rsidRPr="0045599A" w:rsidRDefault="00B618D5" w:rsidP="0011401B">
      <w:pPr>
        <w:spacing w:line="300" w:lineRule="auto"/>
        <w:jc w:val="left"/>
        <w:rPr>
          <w:rFonts w:ascii="Times New Roman" w:eastAsia="宋体" w:hAnsi="Times New Roman" w:cs="Times New Roman"/>
          <w:szCs w:val="21"/>
        </w:rPr>
      </w:pPr>
      <w:r w:rsidRPr="0045599A">
        <w:rPr>
          <w:rFonts w:ascii="Times New Roman" w:eastAsia="宋体" w:hAnsi="Times New Roman" w:cs="Times New Roman"/>
          <w:b/>
          <w:bCs/>
          <w:szCs w:val="21"/>
        </w:rPr>
        <w:t>10. Personal medical insurance (multiple choices allowed)</w:t>
      </w:r>
      <w:r w:rsidRPr="0045599A">
        <w:rPr>
          <w:rFonts w:ascii="Times New Roman" w:eastAsia="宋体" w:hAnsi="Times New Roman" w:cs="Times New Roman"/>
          <w:szCs w:val="21"/>
        </w:rPr>
        <w:t xml:space="preserve">:  </w:t>
      </w: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Resident medical insurance   </w:t>
      </w: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Employee medical insurance   </w:t>
      </w: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Commercial medical insurance  </w:t>
      </w:r>
      <w:r w:rsidRPr="0045599A">
        <w:rPr>
          <w:rFonts w:ascii="Cambria Math" w:eastAsia="宋体" w:hAnsi="Cambria Math" w:cs="Cambria Math"/>
          <w:szCs w:val="21"/>
        </w:rPr>
        <w:t>④</w:t>
      </w:r>
      <w:r w:rsidRPr="0045599A">
        <w:rPr>
          <w:rFonts w:ascii="Times New Roman" w:eastAsia="宋体" w:hAnsi="Times New Roman" w:cs="Times New Roman"/>
          <w:szCs w:val="21"/>
        </w:rPr>
        <w:t>No medical insurance</w:t>
      </w:r>
    </w:p>
    <w:p w14:paraId="67A60B11" w14:textId="77777777" w:rsidR="00B618D5" w:rsidRPr="0045599A" w:rsidRDefault="00B618D5" w:rsidP="0011401B">
      <w:pPr>
        <w:spacing w:line="300" w:lineRule="auto"/>
        <w:jc w:val="left"/>
        <w:rPr>
          <w:rFonts w:ascii="Times New Roman" w:eastAsia="宋体" w:hAnsi="Times New Roman" w:cs="Times New Roman"/>
          <w:szCs w:val="21"/>
        </w:rPr>
      </w:pPr>
      <w:r w:rsidRPr="0045599A">
        <w:rPr>
          <w:rFonts w:ascii="Times New Roman" w:eastAsia="宋体" w:hAnsi="Times New Roman" w:cs="Times New Roman"/>
          <w:b/>
          <w:bCs/>
          <w:szCs w:val="21"/>
        </w:rPr>
        <w:t>11. Permanent residence</w:t>
      </w:r>
      <w:r w:rsidRPr="0045599A">
        <w:rPr>
          <w:rFonts w:ascii="Times New Roman" w:eastAsia="宋体" w:hAnsi="Times New Roman" w:cs="Times New Roman"/>
          <w:szCs w:val="21"/>
        </w:rPr>
        <w:t xml:space="preserve">: </w:t>
      </w: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Urban  </w:t>
      </w:r>
      <w:r w:rsidRPr="0045599A">
        <w:rPr>
          <w:rFonts w:ascii="Cambria Math" w:eastAsia="宋体" w:hAnsi="Cambria Math" w:cs="Cambria Math"/>
          <w:szCs w:val="21"/>
        </w:rPr>
        <w:t>②</w:t>
      </w:r>
      <w:r w:rsidRPr="0045599A">
        <w:rPr>
          <w:rFonts w:ascii="Times New Roman" w:eastAsia="宋体" w:hAnsi="Times New Roman" w:cs="Times New Roman"/>
          <w:szCs w:val="21"/>
        </w:rPr>
        <w:t>Rural</w:t>
      </w:r>
      <w:r w:rsidRPr="0045599A">
        <w:rPr>
          <w:rFonts w:ascii="Times New Roman" w:eastAsia="宋体" w:hAnsi="Times New Roman" w:cs="Times New Roman"/>
          <w:szCs w:val="21"/>
        </w:rPr>
        <w:br/>
      </w:r>
    </w:p>
    <w:p w14:paraId="68036829" w14:textId="77777777" w:rsidR="00B618D5" w:rsidRPr="0045599A" w:rsidRDefault="00B618D5" w:rsidP="0011401B">
      <w:pPr>
        <w:widowControl/>
        <w:spacing w:line="300" w:lineRule="auto"/>
        <w:jc w:val="left"/>
        <w:rPr>
          <w:rFonts w:ascii="Times New Roman" w:eastAsia="宋体" w:hAnsi="Times New Roman" w:cs="Times New Roman"/>
          <w:b/>
          <w:bCs/>
          <w:szCs w:val="21"/>
        </w:rPr>
      </w:pPr>
      <w:bookmarkStart w:id="24" w:name="_Hlk162983348"/>
      <w:r w:rsidRPr="0045599A">
        <w:rPr>
          <w:rFonts w:ascii="Times New Roman" w:eastAsia="宋体" w:hAnsi="Times New Roman" w:cs="Times New Roman"/>
          <w:b/>
          <w:bCs/>
          <w:sz w:val="28"/>
          <w:szCs w:val="28"/>
        </w:rPr>
        <w:t xml:space="preserve">Ⅱ. </w:t>
      </w:r>
      <w:bookmarkEnd w:id="24"/>
      <w:r w:rsidRPr="0045599A">
        <w:rPr>
          <w:rFonts w:ascii="Times New Roman" w:eastAsia="宋体" w:hAnsi="Times New Roman" w:cs="Times New Roman"/>
          <w:b/>
          <w:bCs/>
          <w:sz w:val="28"/>
          <w:szCs w:val="28"/>
        </w:rPr>
        <w:t>Laboratory parameters and comorbidities</w:t>
      </w:r>
    </w:p>
    <w:p w14:paraId="65BFD6B1" w14:textId="77777777" w:rsidR="00B618D5" w:rsidRPr="0045599A" w:rsidRDefault="00B618D5" w:rsidP="0011401B">
      <w:pPr>
        <w:widowControl/>
        <w:spacing w:line="300" w:lineRule="auto"/>
        <w:jc w:val="left"/>
        <w:rPr>
          <w:rFonts w:ascii="Times New Roman" w:eastAsia="宋体" w:hAnsi="Times New Roman" w:cs="Times New Roman"/>
          <w:szCs w:val="21"/>
        </w:rPr>
      </w:pPr>
      <w:r w:rsidRPr="0045599A">
        <w:rPr>
          <w:rFonts w:ascii="Times New Roman" w:eastAsia="宋体" w:hAnsi="Times New Roman" w:cs="Times New Roman"/>
          <w:szCs w:val="21"/>
        </w:rPr>
        <w:t>1.Height (m): ______; Weight (kg): ______</w:t>
      </w:r>
    </w:p>
    <w:p w14:paraId="0B9C306D" w14:textId="77777777" w:rsidR="00B618D5" w:rsidRPr="0045599A" w:rsidRDefault="00B618D5" w:rsidP="0011401B">
      <w:pPr>
        <w:widowControl/>
        <w:spacing w:line="300" w:lineRule="auto"/>
        <w:jc w:val="left"/>
        <w:rPr>
          <w:rFonts w:ascii="Times New Roman" w:eastAsia="宋体" w:hAnsi="Times New Roman" w:cs="Times New Roman"/>
          <w:b/>
          <w:bCs/>
          <w:szCs w:val="21"/>
        </w:rPr>
      </w:pPr>
      <w:r w:rsidRPr="0045599A">
        <w:rPr>
          <w:rFonts w:ascii="Times New Roman" w:eastAsia="宋体" w:hAnsi="Times New Roman" w:cs="Times New Roman"/>
          <w:szCs w:val="21"/>
        </w:rPr>
        <w:t>2. Glucose level: ______ mmol/L</w:t>
      </w:r>
    </w:p>
    <w:p w14:paraId="01FA7D33" w14:textId="77777777" w:rsidR="00B618D5" w:rsidRPr="0045599A" w:rsidRDefault="00B618D5" w:rsidP="0011401B">
      <w:pPr>
        <w:widowControl/>
        <w:spacing w:line="300" w:lineRule="auto"/>
        <w:jc w:val="left"/>
        <w:rPr>
          <w:rFonts w:ascii="Times New Roman" w:eastAsia="宋体" w:hAnsi="Times New Roman" w:cs="Times New Roman"/>
          <w:szCs w:val="21"/>
        </w:rPr>
      </w:pPr>
      <w:r w:rsidRPr="0045599A">
        <w:rPr>
          <w:rFonts w:ascii="Times New Roman" w:eastAsia="宋体" w:hAnsi="Times New Roman" w:cs="Times New Roman"/>
          <w:szCs w:val="21"/>
        </w:rPr>
        <w:t>3. HDL-C (High-density lipoprotein cholesterol): ______ mmol/L</w:t>
      </w:r>
    </w:p>
    <w:p w14:paraId="01A1B877" w14:textId="77777777" w:rsidR="00B618D5" w:rsidRPr="0045599A" w:rsidRDefault="00B618D5" w:rsidP="0011401B">
      <w:pPr>
        <w:widowControl/>
        <w:spacing w:line="300" w:lineRule="auto"/>
        <w:jc w:val="left"/>
        <w:rPr>
          <w:rFonts w:ascii="Times New Roman" w:eastAsia="宋体" w:hAnsi="Times New Roman" w:cs="Times New Roman"/>
          <w:szCs w:val="21"/>
        </w:rPr>
      </w:pPr>
      <w:r w:rsidRPr="0045599A">
        <w:rPr>
          <w:rFonts w:ascii="Times New Roman" w:eastAsia="宋体" w:hAnsi="Times New Roman" w:cs="Times New Roman"/>
          <w:szCs w:val="21"/>
        </w:rPr>
        <w:t>4. LDL-C (Low-density lipoprotein cholesterol): ______ mmol/L</w:t>
      </w:r>
    </w:p>
    <w:p w14:paraId="342E63C8" w14:textId="77777777" w:rsidR="00B618D5" w:rsidRPr="0045599A" w:rsidRDefault="00B618D5" w:rsidP="0011401B">
      <w:pPr>
        <w:widowControl/>
        <w:spacing w:line="300" w:lineRule="auto"/>
        <w:jc w:val="left"/>
        <w:rPr>
          <w:rFonts w:ascii="Times New Roman" w:eastAsia="宋体" w:hAnsi="Times New Roman" w:cs="Times New Roman"/>
          <w:szCs w:val="21"/>
        </w:rPr>
      </w:pPr>
      <w:r w:rsidRPr="0045599A">
        <w:rPr>
          <w:rFonts w:ascii="Times New Roman" w:eastAsia="宋体" w:hAnsi="Times New Roman" w:cs="Times New Roman"/>
          <w:szCs w:val="21"/>
        </w:rPr>
        <w:t>5. Triglycerides (TG): ______ mmol/L</w:t>
      </w:r>
    </w:p>
    <w:p w14:paraId="72B6C31E" w14:textId="77777777" w:rsidR="00B618D5" w:rsidRPr="0045599A" w:rsidRDefault="00B618D5" w:rsidP="0011401B">
      <w:pPr>
        <w:widowControl/>
        <w:spacing w:line="300" w:lineRule="auto"/>
        <w:jc w:val="left"/>
        <w:rPr>
          <w:rFonts w:ascii="Times New Roman" w:eastAsia="宋体" w:hAnsi="Times New Roman" w:cs="Times New Roman"/>
          <w:szCs w:val="21"/>
        </w:rPr>
      </w:pPr>
      <w:r w:rsidRPr="0045599A">
        <w:rPr>
          <w:rFonts w:ascii="Times New Roman" w:eastAsia="宋体" w:hAnsi="Times New Roman" w:cs="Times New Roman"/>
          <w:szCs w:val="21"/>
        </w:rPr>
        <w:t>6. Total cholesterol (TC): ______ mmol/L</w:t>
      </w:r>
    </w:p>
    <w:p w14:paraId="6868504B" w14:textId="77777777" w:rsidR="00B618D5" w:rsidRPr="0045599A" w:rsidRDefault="00B618D5" w:rsidP="0011401B">
      <w:pPr>
        <w:widowControl/>
        <w:spacing w:line="300" w:lineRule="auto"/>
        <w:jc w:val="left"/>
        <w:rPr>
          <w:rFonts w:ascii="Times New Roman" w:eastAsia="宋体" w:hAnsi="Times New Roman" w:cs="Times New Roman"/>
          <w:szCs w:val="21"/>
        </w:rPr>
      </w:pPr>
      <w:r w:rsidRPr="0045599A">
        <w:rPr>
          <w:rFonts w:ascii="Times New Roman" w:eastAsia="宋体" w:hAnsi="Times New Roman" w:cs="Times New Roman"/>
          <w:szCs w:val="21"/>
        </w:rPr>
        <w:t>7. Creatinine: ______ µmol/L</w:t>
      </w:r>
    </w:p>
    <w:p w14:paraId="04DD2F2E" w14:textId="77777777" w:rsidR="00B618D5" w:rsidRPr="0045599A" w:rsidRDefault="00B618D5" w:rsidP="0011401B">
      <w:pPr>
        <w:widowControl/>
        <w:spacing w:line="300" w:lineRule="auto"/>
        <w:jc w:val="left"/>
        <w:rPr>
          <w:rFonts w:ascii="Times New Roman" w:eastAsia="宋体" w:hAnsi="Times New Roman" w:cs="Times New Roman"/>
          <w:szCs w:val="21"/>
        </w:rPr>
      </w:pPr>
      <w:r w:rsidRPr="0045599A">
        <w:rPr>
          <w:rFonts w:ascii="Times New Roman" w:eastAsia="宋体" w:hAnsi="Times New Roman" w:cs="Times New Roman"/>
          <w:szCs w:val="21"/>
        </w:rPr>
        <w:t>8 AST (aspartate aminotransferase): ______ U/L</w:t>
      </w:r>
    </w:p>
    <w:p w14:paraId="3467BAB3" w14:textId="77777777" w:rsidR="00B618D5" w:rsidRPr="0045599A" w:rsidRDefault="00B618D5" w:rsidP="0011401B">
      <w:pPr>
        <w:widowControl/>
        <w:spacing w:line="300" w:lineRule="auto"/>
        <w:jc w:val="left"/>
        <w:rPr>
          <w:rFonts w:ascii="Times New Roman" w:eastAsia="宋体" w:hAnsi="Times New Roman" w:cs="Times New Roman"/>
          <w:szCs w:val="21"/>
        </w:rPr>
      </w:pPr>
      <w:r w:rsidRPr="0045599A">
        <w:rPr>
          <w:rFonts w:ascii="Times New Roman" w:eastAsia="宋体" w:hAnsi="Times New Roman" w:cs="Times New Roman"/>
          <w:szCs w:val="21"/>
        </w:rPr>
        <w:t>9. ALT (alanine aminotransferase): ______ U/L</w:t>
      </w:r>
    </w:p>
    <w:p w14:paraId="0A722758" w14:textId="77777777" w:rsidR="00B618D5" w:rsidRPr="0045599A" w:rsidRDefault="00B618D5" w:rsidP="0011401B">
      <w:pPr>
        <w:widowControl/>
        <w:spacing w:line="300" w:lineRule="auto"/>
        <w:jc w:val="left"/>
        <w:rPr>
          <w:rFonts w:ascii="Times New Roman" w:eastAsia="宋体" w:hAnsi="Times New Roman" w:cs="Times New Roman"/>
          <w:szCs w:val="21"/>
        </w:rPr>
      </w:pPr>
      <w:r w:rsidRPr="0045599A">
        <w:rPr>
          <w:rFonts w:ascii="Times New Roman" w:eastAsia="宋体" w:hAnsi="Times New Roman" w:cs="Times New Roman"/>
          <w:szCs w:val="21"/>
        </w:rPr>
        <w:t>10. White blood cells (WBC): ______ ×10⁹/L</w:t>
      </w:r>
    </w:p>
    <w:p w14:paraId="585C04ED" w14:textId="77777777" w:rsidR="00B618D5" w:rsidRPr="0045599A" w:rsidRDefault="00B618D5" w:rsidP="0011401B">
      <w:pPr>
        <w:widowControl/>
        <w:spacing w:line="300" w:lineRule="auto"/>
        <w:jc w:val="left"/>
        <w:rPr>
          <w:rFonts w:ascii="Times New Roman" w:eastAsia="宋体" w:hAnsi="Times New Roman" w:cs="Times New Roman"/>
          <w:szCs w:val="21"/>
        </w:rPr>
      </w:pPr>
      <w:r w:rsidRPr="0045599A">
        <w:rPr>
          <w:rFonts w:ascii="Times New Roman" w:eastAsia="宋体" w:hAnsi="Times New Roman" w:cs="Times New Roman"/>
          <w:szCs w:val="21"/>
        </w:rPr>
        <w:t>11. Platelet count: ______ ×10⁹/L</w:t>
      </w:r>
    </w:p>
    <w:p w14:paraId="5D35ED82" w14:textId="77777777" w:rsidR="00B618D5" w:rsidRPr="0045599A" w:rsidRDefault="00B618D5" w:rsidP="0011401B">
      <w:pPr>
        <w:tabs>
          <w:tab w:val="left" w:pos="888"/>
        </w:tabs>
        <w:spacing w:line="300" w:lineRule="auto"/>
        <w:rPr>
          <w:rFonts w:ascii="Times New Roman" w:eastAsia="宋体" w:hAnsi="Times New Roman" w:cs="Times New Roman"/>
          <w:szCs w:val="21"/>
        </w:rPr>
      </w:pPr>
      <w:r w:rsidRPr="0045599A">
        <w:rPr>
          <w:rFonts w:ascii="Times New Roman" w:eastAsia="宋体" w:hAnsi="Times New Roman" w:cs="Times New Roman"/>
          <w:b/>
          <w:bCs/>
          <w:szCs w:val="21"/>
        </w:rPr>
        <w:t>12. Hypertension</w:t>
      </w:r>
    </w:p>
    <w:p w14:paraId="78E58644"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lastRenderedPageBreak/>
        <w:t>①</w:t>
      </w:r>
      <w:r w:rsidRPr="0045599A">
        <w:rPr>
          <w:rFonts w:ascii="Times New Roman" w:eastAsia="宋体" w:hAnsi="Times New Roman" w:cs="Times New Roman"/>
          <w:szCs w:val="21"/>
        </w:rPr>
        <w:t xml:space="preserve"> Yes, diagnosed</w:t>
      </w:r>
    </w:p>
    <w:p w14:paraId="185CCA14"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 Yes, on antihypertensive medication</w:t>
      </w:r>
    </w:p>
    <w:p w14:paraId="3AC11FFB"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 No</w:t>
      </w:r>
    </w:p>
    <w:p w14:paraId="1DF4BB4C" w14:textId="77777777" w:rsidR="00B618D5" w:rsidRPr="0045599A" w:rsidRDefault="00B618D5" w:rsidP="0011401B">
      <w:pPr>
        <w:tabs>
          <w:tab w:val="left" w:pos="888"/>
        </w:tabs>
        <w:spacing w:line="300" w:lineRule="auto"/>
        <w:rPr>
          <w:rFonts w:ascii="Times New Roman" w:eastAsia="宋体" w:hAnsi="Times New Roman" w:cs="Times New Roman"/>
          <w:szCs w:val="21"/>
        </w:rPr>
      </w:pPr>
      <w:r w:rsidRPr="0045599A">
        <w:rPr>
          <w:rFonts w:ascii="Times New Roman" w:eastAsia="宋体" w:hAnsi="Times New Roman" w:cs="Times New Roman"/>
          <w:szCs w:val="21"/>
        </w:rPr>
        <w:t xml:space="preserve">13. </w:t>
      </w:r>
      <w:r w:rsidRPr="0045599A">
        <w:rPr>
          <w:rFonts w:ascii="Times New Roman" w:eastAsia="宋体" w:hAnsi="Times New Roman" w:cs="Times New Roman"/>
          <w:b/>
          <w:bCs/>
          <w:szCs w:val="21"/>
        </w:rPr>
        <w:t>Diabetes</w:t>
      </w:r>
      <w:r w:rsidRPr="0045599A">
        <w:rPr>
          <w:rFonts w:ascii="Times New Roman" w:eastAsia="宋体" w:hAnsi="Times New Roman" w:cs="Times New Roman"/>
          <w:szCs w:val="21"/>
        </w:rPr>
        <w:t>:</w:t>
      </w:r>
    </w:p>
    <w:p w14:paraId="50C227A7"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 Yes, diagnosed</w:t>
      </w:r>
    </w:p>
    <w:p w14:paraId="437811BA"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 Yes, on diabetes medication</w:t>
      </w:r>
    </w:p>
    <w:p w14:paraId="704CE129"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 Yes, fasting glucose ≥ 7 mmol/L</w:t>
      </w:r>
    </w:p>
    <w:p w14:paraId="5066E4DE"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④</w:t>
      </w:r>
      <w:r w:rsidRPr="0045599A">
        <w:rPr>
          <w:rFonts w:ascii="Times New Roman" w:eastAsia="宋体" w:hAnsi="Times New Roman" w:cs="Times New Roman"/>
          <w:szCs w:val="21"/>
        </w:rPr>
        <w:t xml:space="preserve"> No</w:t>
      </w:r>
    </w:p>
    <w:p w14:paraId="166705F9" w14:textId="77777777" w:rsidR="00B618D5" w:rsidRPr="0045599A" w:rsidRDefault="00B618D5" w:rsidP="0011401B">
      <w:pPr>
        <w:tabs>
          <w:tab w:val="left" w:pos="888"/>
        </w:tabs>
        <w:spacing w:line="300" w:lineRule="auto"/>
        <w:rPr>
          <w:rFonts w:ascii="Times New Roman" w:eastAsia="宋体" w:hAnsi="Times New Roman" w:cs="Times New Roman"/>
          <w:szCs w:val="21"/>
        </w:rPr>
      </w:pPr>
      <w:r w:rsidRPr="0045599A">
        <w:rPr>
          <w:rFonts w:ascii="Times New Roman" w:eastAsia="宋体" w:hAnsi="Times New Roman" w:cs="Times New Roman"/>
          <w:szCs w:val="21"/>
        </w:rPr>
        <w:t xml:space="preserve">14. </w:t>
      </w:r>
      <w:r w:rsidRPr="0045599A">
        <w:rPr>
          <w:rFonts w:ascii="Times New Roman" w:eastAsia="宋体" w:hAnsi="Times New Roman" w:cs="Times New Roman"/>
          <w:b/>
          <w:bCs/>
          <w:szCs w:val="21"/>
        </w:rPr>
        <w:t>Hypercholesterolemia</w:t>
      </w:r>
      <w:r w:rsidRPr="0045599A">
        <w:rPr>
          <w:rFonts w:ascii="Times New Roman" w:eastAsia="宋体" w:hAnsi="Times New Roman" w:cs="Times New Roman"/>
          <w:szCs w:val="21"/>
        </w:rPr>
        <w:t>:</w:t>
      </w:r>
    </w:p>
    <w:p w14:paraId="095CD576"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 Yes, TC ≥ 5.2 mmol/L</w:t>
      </w:r>
    </w:p>
    <w:p w14:paraId="4975C597"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 Yes, using lipid-modifying agents</w:t>
      </w:r>
    </w:p>
    <w:p w14:paraId="462A14C3"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 No</w:t>
      </w:r>
    </w:p>
    <w:p w14:paraId="576B4DB0" w14:textId="77777777" w:rsidR="00B618D5" w:rsidRPr="0045599A" w:rsidRDefault="00B618D5" w:rsidP="0011401B">
      <w:pPr>
        <w:tabs>
          <w:tab w:val="left" w:pos="888"/>
        </w:tabs>
        <w:spacing w:line="300" w:lineRule="auto"/>
        <w:rPr>
          <w:rFonts w:ascii="Times New Roman" w:eastAsia="宋体" w:hAnsi="Times New Roman" w:cs="Times New Roman"/>
          <w:szCs w:val="21"/>
        </w:rPr>
      </w:pPr>
      <w:r w:rsidRPr="0045599A">
        <w:rPr>
          <w:rFonts w:ascii="Times New Roman" w:eastAsia="宋体" w:hAnsi="Times New Roman" w:cs="Times New Roman"/>
          <w:szCs w:val="21"/>
        </w:rPr>
        <w:t xml:space="preserve">15. </w:t>
      </w:r>
      <w:r w:rsidRPr="0045599A">
        <w:rPr>
          <w:rFonts w:ascii="Times New Roman" w:eastAsia="宋体" w:hAnsi="Times New Roman" w:cs="Times New Roman"/>
          <w:b/>
          <w:bCs/>
          <w:szCs w:val="21"/>
        </w:rPr>
        <w:t>Hepatitis B Virus (HBV) Infection</w:t>
      </w:r>
      <w:r w:rsidRPr="0045599A">
        <w:rPr>
          <w:rFonts w:ascii="Times New Roman" w:eastAsia="宋体" w:hAnsi="Times New Roman" w:cs="Times New Roman"/>
          <w:szCs w:val="21"/>
        </w:rPr>
        <w:t>:</w:t>
      </w:r>
    </w:p>
    <w:p w14:paraId="4A903267"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 Positive HBV surface-antigen test</w:t>
      </w:r>
    </w:p>
    <w:p w14:paraId="18EA6E9D"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 Positive envelope-antigen test</w:t>
      </w:r>
    </w:p>
    <w:p w14:paraId="74A244AA"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 Detectable HBV DNA</w:t>
      </w:r>
    </w:p>
    <w:p w14:paraId="1031207A"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④</w:t>
      </w:r>
      <w:r w:rsidRPr="0045599A">
        <w:rPr>
          <w:rFonts w:ascii="Times New Roman" w:eastAsia="宋体" w:hAnsi="Times New Roman" w:cs="Times New Roman"/>
          <w:szCs w:val="21"/>
        </w:rPr>
        <w:t xml:space="preserve"> No</w:t>
      </w:r>
    </w:p>
    <w:p w14:paraId="47B79F64" w14:textId="77777777" w:rsidR="00B618D5" w:rsidRPr="0045599A" w:rsidRDefault="00B618D5" w:rsidP="0011401B">
      <w:pPr>
        <w:tabs>
          <w:tab w:val="left" w:pos="888"/>
        </w:tabs>
        <w:spacing w:line="300" w:lineRule="auto"/>
        <w:rPr>
          <w:rFonts w:ascii="Times New Roman" w:eastAsia="宋体" w:hAnsi="Times New Roman" w:cs="Times New Roman"/>
          <w:szCs w:val="21"/>
        </w:rPr>
      </w:pPr>
      <w:r w:rsidRPr="0045599A">
        <w:rPr>
          <w:rFonts w:ascii="Times New Roman" w:eastAsia="宋体" w:hAnsi="Times New Roman" w:cs="Times New Roman"/>
          <w:szCs w:val="21"/>
        </w:rPr>
        <w:t xml:space="preserve">16. </w:t>
      </w:r>
      <w:r w:rsidRPr="0045599A">
        <w:rPr>
          <w:rFonts w:ascii="Times New Roman" w:eastAsia="宋体" w:hAnsi="Times New Roman" w:cs="Times New Roman"/>
          <w:b/>
          <w:bCs/>
          <w:szCs w:val="21"/>
        </w:rPr>
        <w:t>Hepatitis C Virus (HCV) Infection</w:t>
      </w:r>
      <w:r w:rsidRPr="0045599A">
        <w:rPr>
          <w:rFonts w:ascii="Times New Roman" w:eastAsia="宋体" w:hAnsi="Times New Roman" w:cs="Times New Roman"/>
          <w:szCs w:val="21"/>
        </w:rPr>
        <w:t>:</w:t>
      </w:r>
    </w:p>
    <w:p w14:paraId="6A6AAC92"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 Positive anti-HCV antibody test</w:t>
      </w:r>
    </w:p>
    <w:p w14:paraId="196B56CD"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 Detectable HCV RNA</w:t>
      </w:r>
    </w:p>
    <w:p w14:paraId="45EDB051" w14:textId="77777777" w:rsidR="00B618D5" w:rsidRPr="0045599A" w:rsidRDefault="00B618D5" w:rsidP="0011401B">
      <w:pPr>
        <w:tabs>
          <w:tab w:val="left" w:pos="888"/>
        </w:tabs>
        <w:spacing w:line="300" w:lineRule="auto"/>
        <w:ind w:left="720"/>
        <w:rPr>
          <w:rFonts w:ascii="Times New Roman" w:eastAsia="宋体" w:hAnsi="Times New Roman" w:cs="Times New Roman"/>
          <w:szCs w:val="21"/>
        </w:rPr>
      </w:pP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 No</w:t>
      </w:r>
    </w:p>
    <w:p w14:paraId="4A91F5F5" w14:textId="77777777" w:rsidR="00B618D5" w:rsidRPr="0045599A" w:rsidRDefault="00B618D5" w:rsidP="0011401B">
      <w:pPr>
        <w:tabs>
          <w:tab w:val="left" w:pos="888"/>
        </w:tabs>
        <w:spacing w:line="300" w:lineRule="auto"/>
        <w:rPr>
          <w:rFonts w:ascii="Times New Roman" w:eastAsia="宋体" w:hAnsi="Times New Roman" w:cs="Times New Roman"/>
          <w:b/>
          <w:bCs/>
          <w:szCs w:val="21"/>
        </w:rPr>
      </w:pPr>
    </w:p>
    <w:p w14:paraId="5C958C5F" w14:textId="77777777" w:rsidR="00B618D5" w:rsidRPr="0045599A" w:rsidRDefault="00B618D5" w:rsidP="0011401B">
      <w:pPr>
        <w:tabs>
          <w:tab w:val="left" w:pos="888"/>
        </w:tabs>
        <w:spacing w:line="300" w:lineRule="auto"/>
        <w:rPr>
          <w:rFonts w:ascii="Times New Roman" w:eastAsia="宋体" w:hAnsi="Times New Roman" w:cs="Times New Roman"/>
          <w:szCs w:val="21"/>
        </w:rPr>
      </w:pPr>
      <w:r w:rsidRPr="0045599A">
        <w:rPr>
          <w:rFonts w:ascii="Times New Roman" w:eastAsia="宋体" w:hAnsi="Times New Roman" w:cs="Times New Roman"/>
          <w:b/>
          <w:bCs/>
          <w:szCs w:val="21"/>
        </w:rPr>
        <w:t>Ⅲ. HIV-Related Information</w:t>
      </w:r>
    </w:p>
    <w:p w14:paraId="70370694" w14:textId="77777777" w:rsidR="00B618D5" w:rsidRPr="0045599A" w:rsidRDefault="00B618D5" w:rsidP="0011401B">
      <w:pPr>
        <w:numPr>
          <w:ilvl w:val="0"/>
          <w:numId w:val="2"/>
        </w:numPr>
        <w:spacing w:line="300" w:lineRule="auto"/>
        <w:rPr>
          <w:rFonts w:ascii="Times New Roman" w:eastAsia="宋体" w:hAnsi="Times New Roman" w:cs="Times New Roman"/>
          <w:b/>
          <w:bCs/>
          <w:szCs w:val="21"/>
        </w:rPr>
      </w:pPr>
      <w:r w:rsidRPr="0045599A">
        <w:rPr>
          <w:rFonts w:ascii="Times New Roman" w:eastAsia="宋体" w:hAnsi="Times New Roman" w:cs="Times New Roman"/>
          <w:b/>
          <w:bCs/>
          <w:szCs w:val="21"/>
        </w:rPr>
        <w:t>Route of HIV transmission:</w:t>
      </w:r>
    </w:p>
    <w:p w14:paraId="0A045574" w14:textId="77777777" w:rsidR="00B618D5" w:rsidRPr="0045599A" w:rsidRDefault="00B618D5" w:rsidP="0011401B">
      <w:pPr>
        <w:spacing w:line="300" w:lineRule="auto"/>
        <w:ind w:firstLineChars="450" w:firstLine="945"/>
        <w:rPr>
          <w:rFonts w:ascii="Times New Roman" w:eastAsia="宋体" w:hAnsi="Times New Roman" w:cs="Times New Roman"/>
          <w:szCs w:val="21"/>
        </w:rPr>
      </w:pP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 Male-to-male sexual contact</w:t>
      </w:r>
    </w:p>
    <w:p w14:paraId="634EF604" w14:textId="77777777" w:rsidR="00B618D5" w:rsidRPr="0045599A" w:rsidRDefault="00B618D5" w:rsidP="0011401B">
      <w:pPr>
        <w:spacing w:line="300" w:lineRule="auto"/>
        <w:ind w:firstLineChars="450" w:firstLine="945"/>
        <w:rPr>
          <w:rFonts w:ascii="Times New Roman" w:eastAsia="宋体" w:hAnsi="Times New Roman" w:cs="Times New Roman"/>
          <w:szCs w:val="21"/>
        </w:rPr>
      </w:pP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 Heterosexual contact</w:t>
      </w:r>
    </w:p>
    <w:p w14:paraId="6740DE1A" w14:textId="77777777" w:rsidR="00B618D5" w:rsidRPr="0045599A" w:rsidRDefault="00B618D5" w:rsidP="0011401B">
      <w:pPr>
        <w:spacing w:line="300" w:lineRule="auto"/>
        <w:ind w:firstLineChars="450" w:firstLine="945"/>
        <w:rPr>
          <w:rFonts w:ascii="Times New Roman" w:eastAsia="宋体" w:hAnsi="Times New Roman" w:cs="Times New Roman"/>
          <w:szCs w:val="21"/>
        </w:rPr>
      </w:pP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 Injection drug use</w:t>
      </w:r>
    </w:p>
    <w:p w14:paraId="3E9585CE" w14:textId="77777777" w:rsidR="00B618D5" w:rsidRPr="0045599A" w:rsidRDefault="00B618D5" w:rsidP="0011401B">
      <w:pPr>
        <w:spacing w:line="300" w:lineRule="auto"/>
        <w:ind w:firstLineChars="450" w:firstLine="945"/>
        <w:rPr>
          <w:rFonts w:ascii="Times New Roman" w:eastAsia="宋体" w:hAnsi="Times New Roman" w:cs="Times New Roman"/>
          <w:szCs w:val="21"/>
        </w:rPr>
      </w:pPr>
      <w:r w:rsidRPr="0045599A">
        <w:rPr>
          <w:rFonts w:ascii="Cambria Math" w:eastAsia="宋体" w:hAnsi="Cambria Math" w:cs="Cambria Math"/>
          <w:szCs w:val="21"/>
        </w:rPr>
        <w:t>④</w:t>
      </w:r>
      <w:r w:rsidRPr="0045599A">
        <w:rPr>
          <w:rFonts w:ascii="Times New Roman" w:eastAsia="宋体" w:hAnsi="Times New Roman" w:cs="Times New Roman"/>
          <w:szCs w:val="21"/>
        </w:rPr>
        <w:t xml:space="preserve"> Other</w:t>
      </w:r>
    </w:p>
    <w:p w14:paraId="093AFB11" w14:textId="77777777" w:rsidR="00B618D5" w:rsidRPr="0045599A" w:rsidRDefault="00B618D5" w:rsidP="0011401B">
      <w:pPr>
        <w:numPr>
          <w:ilvl w:val="0"/>
          <w:numId w:val="2"/>
        </w:numPr>
        <w:spacing w:line="300" w:lineRule="auto"/>
        <w:rPr>
          <w:rFonts w:ascii="Times New Roman" w:eastAsia="宋体" w:hAnsi="Times New Roman" w:cs="Times New Roman"/>
          <w:b/>
          <w:bCs/>
          <w:szCs w:val="21"/>
        </w:rPr>
      </w:pPr>
      <w:r w:rsidRPr="0045599A">
        <w:rPr>
          <w:rFonts w:ascii="Times New Roman" w:eastAsia="宋体" w:hAnsi="Times New Roman" w:cs="Times New Roman"/>
          <w:b/>
          <w:bCs/>
          <w:szCs w:val="21"/>
        </w:rPr>
        <w:t>Immune system assessment:</w:t>
      </w:r>
    </w:p>
    <w:p w14:paraId="36BE7CBD" w14:textId="77777777" w:rsidR="00B618D5" w:rsidRPr="0045599A" w:rsidRDefault="00B618D5" w:rsidP="0011401B">
      <w:pPr>
        <w:spacing w:line="300" w:lineRule="auto"/>
        <w:ind w:left="720" w:firstLineChars="100" w:firstLine="210"/>
        <w:rPr>
          <w:rFonts w:ascii="Times New Roman" w:eastAsia="宋体" w:hAnsi="Times New Roman" w:cs="Times New Roman"/>
          <w:szCs w:val="21"/>
        </w:rPr>
      </w:pP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 Current CD4 count (CCD4) (most recent CD4 count): ______ cells/µL</w:t>
      </w:r>
    </w:p>
    <w:p w14:paraId="44C43607" w14:textId="77777777" w:rsidR="00B618D5" w:rsidRPr="0045599A" w:rsidRDefault="00B618D5" w:rsidP="0011401B">
      <w:pPr>
        <w:spacing w:line="300" w:lineRule="auto"/>
        <w:ind w:left="720" w:firstLineChars="100" w:firstLine="210"/>
        <w:rPr>
          <w:rFonts w:ascii="Times New Roman" w:eastAsia="宋体" w:hAnsi="Times New Roman" w:cs="Times New Roman"/>
          <w:szCs w:val="21"/>
        </w:rPr>
      </w:pP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 CD4 count at diagnosis (DCD4): ______ cells/µL</w:t>
      </w:r>
    </w:p>
    <w:p w14:paraId="36597C71" w14:textId="77777777" w:rsidR="00B618D5" w:rsidRPr="0045599A" w:rsidRDefault="00B618D5" w:rsidP="0011401B">
      <w:pPr>
        <w:spacing w:line="300" w:lineRule="auto"/>
        <w:ind w:firstLineChars="450" w:firstLine="945"/>
        <w:rPr>
          <w:rFonts w:ascii="Times New Roman" w:eastAsia="宋体" w:hAnsi="Times New Roman" w:cs="Times New Roman"/>
          <w:szCs w:val="21"/>
        </w:rPr>
      </w:pP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 Nadir CD4 count (NCD4): ______ cells/µL</w:t>
      </w:r>
    </w:p>
    <w:p w14:paraId="2207C2FC" w14:textId="77777777" w:rsidR="00B618D5" w:rsidRPr="0045599A" w:rsidRDefault="00B618D5" w:rsidP="0011401B">
      <w:pPr>
        <w:numPr>
          <w:ilvl w:val="0"/>
          <w:numId w:val="2"/>
        </w:numPr>
        <w:spacing w:line="300" w:lineRule="auto"/>
        <w:rPr>
          <w:rFonts w:ascii="Times New Roman" w:eastAsia="宋体" w:hAnsi="Times New Roman" w:cs="Times New Roman"/>
          <w:b/>
          <w:bCs/>
          <w:szCs w:val="21"/>
        </w:rPr>
      </w:pPr>
      <w:r w:rsidRPr="0045599A">
        <w:rPr>
          <w:rFonts w:ascii="Times New Roman" w:eastAsia="宋体" w:hAnsi="Times New Roman" w:cs="Times New Roman"/>
          <w:b/>
          <w:bCs/>
          <w:szCs w:val="21"/>
        </w:rPr>
        <w:t>Time interval between HIV diagnosis and ART initiation:</w:t>
      </w:r>
    </w:p>
    <w:p w14:paraId="1ECFFF69" w14:textId="77777777" w:rsidR="00B618D5" w:rsidRPr="0045599A" w:rsidRDefault="00B618D5" w:rsidP="0011401B">
      <w:pPr>
        <w:spacing w:line="300" w:lineRule="auto"/>
        <w:ind w:firstLineChars="500" w:firstLine="1050"/>
        <w:rPr>
          <w:rFonts w:ascii="Times New Roman" w:eastAsia="宋体" w:hAnsi="Times New Roman" w:cs="Times New Roman"/>
          <w:szCs w:val="21"/>
        </w:rPr>
      </w:pP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 &lt;1 month</w:t>
      </w:r>
    </w:p>
    <w:p w14:paraId="2C862C06" w14:textId="77777777" w:rsidR="00B618D5" w:rsidRPr="0045599A" w:rsidRDefault="00B618D5" w:rsidP="0011401B">
      <w:pPr>
        <w:pStyle w:val="a8"/>
        <w:spacing w:line="300" w:lineRule="auto"/>
        <w:ind w:left="720" w:firstLineChars="150" w:firstLine="315"/>
        <w:rPr>
          <w:rFonts w:ascii="Times New Roman" w:eastAsia="宋体" w:hAnsi="Times New Roman" w:cs="Times New Roman"/>
          <w:szCs w:val="21"/>
        </w:rPr>
      </w:pP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 1-3 months</w:t>
      </w:r>
    </w:p>
    <w:p w14:paraId="3253A398" w14:textId="77777777" w:rsidR="00B618D5" w:rsidRPr="0045599A" w:rsidRDefault="00B618D5" w:rsidP="0011401B">
      <w:pPr>
        <w:pStyle w:val="a8"/>
        <w:spacing w:line="300" w:lineRule="auto"/>
        <w:ind w:left="720" w:firstLineChars="150" w:firstLine="315"/>
        <w:rPr>
          <w:rFonts w:ascii="Times New Roman" w:eastAsia="宋体" w:hAnsi="Times New Roman" w:cs="Times New Roman"/>
          <w:szCs w:val="21"/>
        </w:rPr>
      </w:pPr>
      <w:r w:rsidRPr="0045599A">
        <w:rPr>
          <w:rFonts w:ascii="Cambria Math" w:eastAsia="宋体" w:hAnsi="Cambria Math" w:cs="Cambria Math"/>
          <w:szCs w:val="21"/>
        </w:rPr>
        <w:lastRenderedPageBreak/>
        <w:t>③</w:t>
      </w:r>
      <w:r w:rsidRPr="0045599A">
        <w:rPr>
          <w:rFonts w:ascii="Times New Roman" w:eastAsia="宋体" w:hAnsi="Times New Roman" w:cs="Times New Roman"/>
          <w:szCs w:val="21"/>
        </w:rPr>
        <w:t xml:space="preserve"> &gt;3 months</w:t>
      </w:r>
    </w:p>
    <w:p w14:paraId="4DB7C7A6" w14:textId="77777777" w:rsidR="00B618D5" w:rsidRPr="0045599A" w:rsidRDefault="00B618D5" w:rsidP="0011401B">
      <w:pPr>
        <w:numPr>
          <w:ilvl w:val="0"/>
          <w:numId w:val="2"/>
        </w:numPr>
        <w:spacing w:line="300" w:lineRule="auto"/>
        <w:rPr>
          <w:rFonts w:ascii="Times New Roman" w:eastAsia="宋体" w:hAnsi="Times New Roman" w:cs="Times New Roman"/>
          <w:b/>
          <w:bCs/>
          <w:szCs w:val="21"/>
        </w:rPr>
      </w:pPr>
      <w:r w:rsidRPr="0045599A">
        <w:rPr>
          <w:rFonts w:ascii="Times New Roman" w:eastAsia="宋体" w:hAnsi="Times New Roman" w:cs="Times New Roman"/>
          <w:b/>
          <w:bCs/>
          <w:szCs w:val="21"/>
        </w:rPr>
        <w:t>Virological assessment:</w:t>
      </w:r>
    </w:p>
    <w:p w14:paraId="1E730572" w14:textId="77777777" w:rsidR="00B618D5" w:rsidRPr="0045599A" w:rsidRDefault="00B618D5" w:rsidP="0011401B">
      <w:pPr>
        <w:spacing w:line="300" w:lineRule="auto"/>
        <w:ind w:firstLineChars="500" w:firstLine="1050"/>
        <w:rPr>
          <w:rFonts w:ascii="Times New Roman" w:eastAsia="宋体" w:hAnsi="Times New Roman" w:cs="Times New Roman"/>
          <w:szCs w:val="21"/>
        </w:rPr>
      </w:pP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 Current serum viral RNA copy number (CBENA): ______</w:t>
      </w:r>
    </w:p>
    <w:p w14:paraId="3DA4AD99" w14:textId="77777777" w:rsidR="00B618D5" w:rsidRPr="0045599A" w:rsidRDefault="00B618D5" w:rsidP="0011401B">
      <w:pPr>
        <w:pStyle w:val="a8"/>
        <w:spacing w:line="300" w:lineRule="auto"/>
        <w:ind w:left="720" w:firstLineChars="150" w:firstLine="315"/>
        <w:rPr>
          <w:rFonts w:ascii="Times New Roman" w:eastAsia="宋体" w:hAnsi="Times New Roman" w:cs="Times New Roman"/>
          <w:szCs w:val="21"/>
        </w:rPr>
      </w:pP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 Serum viral RNA copy number at diagnosis (DBRNA, leave blank if no results):______</w:t>
      </w:r>
    </w:p>
    <w:p w14:paraId="71A48F7C" w14:textId="77777777" w:rsidR="00B618D5" w:rsidRPr="0045599A" w:rsidRDefault="00B618D5" w:rsidP="0011401B">
      <w:pPr>
        <w:pStyle w:val="a8"/>
        <w:numPr>
          <w:ilvl w:val="0"/>
          <w:numId w:val="2"/>
        </w:numPr>
        <w:spacing w:line="300" w:lineRule="auto"/>
        <w:ind w:firstLineChars="0"/>
        <w:rPr>
          <w:rFonts w:ascii="Times New Roman" w:eastAsia="宋体" w:hAnsi="Times New Roman" w:cs="Times New Roman"/>
          <w:b/>
          <w:bCs/>
          <w:szCs w:val="21"/>
        </w:rPr>
      </w:pPr>
      <w:r w:rsidRPr="0045599A">
        <w:rPr>
          <w:rFonts w:ascii="Times New Roman" w:eastAsia="宋体" w:hAnsi="Times New Roman" w:cs="Times New Roman"/>
          <w:b/>
          <w:bCs/>
          <w:szCs w:val="21"/>
        </w:rPr>
        <w:t>Antiretroviral therapy (ART) information:</w:t>
      </w:r>
    </w:p>
    <w:p w14:paraId="51217E22" w14:textId="77777777" w:rsidR="00B618D5" w:rsidRPr="0045599A" w:rsidRDefault="00B618D5" w:rsidP="0011401B">
      <w:pPr>
        <w:pStyle w:val="a8"/>
        <w:spacing w:line="300" w:lineRule="auto"/>
        <w:ind w:left="720"/>
        <w:rPr>
          <w:rFonts w:ascii="Times New Roman" w:eastAsia="宋体" w:hAnsi="Times New Roman" w:cs="Times New Roman"/>
          <w:szCs w:val="21"/>
        </w:rPr>
      </w:pPr>
      <w:r w:rsidRPr="0045599A">
        <w:rPr>
          <w:rFonts w:ascii="Times New Roman" w:eastAsia="宋体" w:hAnsi="Times New Roman" w:cs="Times New Roman"/>
          <w:szCs w:val="21"/>
        </w:rPr>
        <w:t>(1) Current drug combination (CART): ______</w:t>
      </w:r>
    </w:p>
    <w:p w14:paraId="0CF0C262" w14:textId="77777777" w:rsidR="00B618D5" w:rsidRPr="0045599A" w:rsidRDefault="00B618D5" w:rsidP="0011401B">
      <w:pPr>
        <w:pStyle w:val="a8"/>
        <w:spacing w:line="300" w:lineRule="auto"/>
        <w:ind w:left="720"/>
        <w:rPr>
          <w:rFonts w:ascii="Times New Roman" w:eastAsia="宋体" w:hAnsi="Times New Roman" w:cs="Times New Roman"/>
          <w:szCs w:val="21"/>
        </w:rPr>
      </w:pPr>
      <w:r w:rsidRPr="0045599A">
        <w:rPr>
          <w:rFonts w:ascii="Times New Roman" w:eastAsia="宋体" w:hAnsi="Times New Roman" w:cs="Times New Roman"/>
          <w:szCs w:val="21"/>
        </w:rPr>
        <w:t xml:space="preserve">(2) Switch in therapy (SART): </w:t>
      </w: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 Yes  </w:t>
      </w: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 No</w:t>
      </w:r>
    </w:p>
    <w:p w14:paraId="0B5DEFE3" w14:textId="77777777" w:rsidR="00B618D5" w:rsidRPr="0045599A" w:rsidRDefault="00B618D5" w:rsidP="0011401B">
      <w:pPr>
        <w:pStyle w:val="a8"/>
        <w:spacing w:line="300" w:lineRule="auto"/>
        <w:ind w:left="720"/>
        <w:rPr>
          <w:rFonts w:ascii="Times New Roman" w:eastAsia="宋体" w:hAnsi="Times New Roman" w:cs="Times New Roman"/>
          <w:szCs w:val="21"/>
        </w:rPr>
      </w:pPr>
      <w:r w:rsidRPr="0045599A">
        <w:rPr>
          <w:rFonts w:ascii="Times New Roman" w:eastAsia="宋体" w:hAnsi="Times New Roman" w:cs="Times New Roman"/>
          <w:szCs w:val="21"/>
        </w:rPr>
        <w:t>If therapy was switched, reason for switch (RART):</w:t>
      </w:r>
    </w:p>
    <w:p w14:paraId="2DC8997A" w14:textId="77777777" w:rsidR="00B618D5" w:rsidRPr="0045599A" w:rsidRDefault="00B618D5" w:rsidP="0011401B">
      <w:pPr>
        <w:pStyle w:val="a8"/>
        <w:spacing w:line="300" w:lineRule="auto"/>
        <w:ind w:left="1200" w:firstLineChars="150" w:firstLine="315"/>
        <w:rPr>
          <w:rFonts w:ascii="Times New Roman" w:eastAsia="宋体" w:hAnsi="Times New Roman" w:cs="Times New Roman"/>
          <w:szCs w:val="21"/>
        </w:rPr>
      </w:pPr>
      <w:r w:rsidRPr="0045599A">
        <w:rPr>
          <w:rFonts w:ascii="Cambria Math" w:eastAsia="宋体" w:hAnsi="Cambria Math" w:cs="Cambria Math"/>
          <w:szCs w:val="21"/>
        </w:rPr>
        <w:t>①</w:t>
      </w:r>
      <w:r w:rsidRPr="0045599A">
        <w:rPr>
          <w:rFonts w:ascii="Times New Roman" w:eastAsia="宋体" w:hAnsi="Times New Roman" w:cs="Times New Roman"/>
          <w:szCs w:val="21"/>
        </w:rPr>
        <w:t xml:space="preserve"> Drug interaction</w:t>
      </w:r>
    </w:p>
    <w:p w14:paraId="03B4B823" w14:textId="77777777" w:rsidR="00B618D5" w:rsidRPr="0045599A" w:rsidRDefault="00B618D5" w:rsidP="0011401B">
      <w:pPr>
        <w:pStyle w:val="a8"/>
        <w:spacing w:line="300" w:lineRule="auto"/>
        <w:ind w:left="1200" w:firstLineChars="150" w:firstLine="315"/>
        <w:rPr>
          <w:rFonts w:ascii="Times New Roman" w:eastAsia="宋体" w:hAnsi="Times New Roman" w:cs="Times New Roman"/>
          <w:szCs w:val="21"/>
        </w:rPr>
      </w:pPr>
      <w:r w:rsidRPr="0045599A">
        <w:rPr>
          <w:rFonts w:ascii="Cambria Math" w:eastAsia="宋体" w:hAnsi="Cambria Math" w:cs="Cambria Math"/>
          <w:szCs w:val="21"/>
        </w:rPr>
        <w:t>②</w:t>
      </w:r>
      <w:r w:rsidRPr="0045599A">
        <w:rPr>
          <w:rFonts w:ascii="Times New Roman" w:eastAsia="宋体" w:hAnsi="Times New Roman" w:cs="Times New Roman"/>
          <w:szCs w:val="21"/>
        </w:rPr>
        <w:t xml:space="preserve"> Side effects</w:t>
      </w:r>
    </w:p>
    <w:p w14:paraId="4708CFE3" w14:textId="77777777" w:rsidR="00B618D5" w:rsidRPr="0045599A" w:rsidRDefault="00B618D5" w:rsidP="0011401B">
      <w:pPr>
        <w:pStyle w:val="a8"/>
        <w:spacing w:line="300" w:lineRule="auto"/>
        <w:ind w:left="1200" w:firstLineChars="150" w:firstLine="315"/>
        <w:rPr>
          <w:rFonts w:ascii="Times New Roman" w:eastAsia="宋体" w:hAnsi="Times New Roman" w:cs="Times New Roman"/>
          <w:szCs w:val="21"/>
        </w:rPr>
      </w:pPr>
      <w:r w:rsidRPr="0045599A">
        <w:rPr>
          <w:rFonts w:ascii="Cambria Math" w:eastAsia="宋体" w:hAnsi="Cambria Math" w:cs="Cambria Math"/>
          <w:szCs w:val="21"/>
        </w:rPr>
        <w:t>③</w:t>
      </w:r>
      <w:r w:rsidRPr="0045599A">
        <w:rPr>
          <w:rFonts w:ascii="Times New Roman" w:eastAsia="宋体" w:hAnsi="Times New Roman" w:cs="Times New Roman"/>
          <w:szCs w:val="21"/>
        </w:rPr>
        <w:t xml:space="preserve"> First-line treatment failure</w:t>
      </w:r>
    </w:p>
    <w:p w14:paraId="381C01A5" w14:textId="77777777" w:rsidR="00B618D5" w:rsidRPr="0045599A" w:rsidRDefault="00B618D5" w:rsidP="0011401B">
      <w:pPr>
        <w:pStyle w:val="a8"/>
        <w:spacing w:line="300" w:lineRule="auto"/>
        <w:ind w:left="1200" w:firstLineChars="150" w:firstLine="315"/>
        <w:rPr>
          <w:rFonts w:ascii="Times New Roman" w:eastAsia="宋体" w:hAnsi="Times New Roman" w:cs="Times New Roman"/>
          <w:szCs w:val="21"/>
        </w:rPr>
      </w:pPr>
      <w:r w:rsidRPr="0045599A">
        <w:rPr>
          <w:rFonts w:ascii="Cambria Math" w:eastAsia="宋体" w:hAnsi="Cambria Math" w:cs="Cambria Math"/>
          <w:szCs w:val="21"/>
        </w:rPr>
        <w:t>④</w:t>
      </w:r>
      <w:r w:rsidRPr="0045599A">
        <w:rPr>
          <w:rFonts w:ascii="Times New Roman" w:eastAsia="宋体" w:hAnsi="Times New Roman" w:cs="Times New Roman"/>
          <w:szCs w:val="21"/>
        </w:rPr>
        <w:t xml:space="preserve"> Pregnancy-related reasons</w:t>
      </w:r>
    </w:p>
    <w:p w14:paraId="2577EA0A" w14:textId="77777777" w:rsidR="00B618D5" w:rsidRPr="0045599A" w:rsidRDefault="00B618D5" w:rsidP="0011401B">
      <w:pPr>
        <w:pStyle w:val="a8"/>
        <w:spacing w:line="300" w:lineRule="auto"/>
        <w:ind w:left="1200" w:firstLineChars="150" w:firstLine="315"/>
        <w:rPr>
          <w:rFonts w:ascii="Times New Roman" w:eastAsia="宋体" w:hAnsi="Times New Roman" w:cs="Times New Roman"/>
          <w:szCs w:val="21"/>
        </w:rPr>
      </w:pPr>
      <w:r w:rsidRPr="0045599A">
        <w:rPr>
          <w:rFonts w:ascii="Cambria Math" w:eastAsia="宋体" w:hAnsi="Cambria Math" w:cs="Cambria Math"/>
          <w:szCs w:val="21"/>
        </w:rPr>
        <w:t>⑤</w:t>
      </w:r>
      <w:r w:rsidRPr="0045599A">
        <w:rPr>
          <w:rFonts w:ascii="Times New Roman" w:eastAsia="宋体" w:hAnsi="Times New Roman" w:cs="Times New Roman"/>
          <w:szCs w:val="21"/>
        </w:rPr>
        <w:t xml:space="preserve"> Other</w:t>
      </w:r>
    </w:p>
    <w:p w14:paraId="045A45F9" w14:textId="77777777" w:rsidR="00B618D5" w:rsidRPr="0045599A" w:rsidRDefault="00B618D5" w:rsidP="0011401B">
      <w:pPr>
        <w:pStyle w:val="a8"/>
        <w:spacing w:line="300" w:lineRule="auto"/>
        <w:ind w:left="720"/>
        <w:rPr>
          <w:rFonts w:ascii="Times New Roman" w:eastAsia="宋体" w:hAnsi="Times New Roman" w:cs="Times New Roman"/>
          <w:szCs w:val="21"/>
          <w:u w:val="single"/>
        </w:rPr>
      </w:pPr>
      <w:r w:rsidRPr="0045599A">
        <w:rPr>
          <w:rFonts w:ascii="Times New Roman" w:eastAsia="宋体" w:hAnsi="Times New Roman" w:cs="Times New Roman"/>
          <w:szCs w:val="21"/>
        </w:rPr>
        <w:t>(3) Previous drug combination before switch (PRART):</w:t>
      </w:r>
      <w:r w:rsidRPr="0045599A">
        <w:rPr>
          <w:rFonts w:ascii="Times New Roman" w:eastAsia="宋体" w:hAnsi="Times New Roman" w:cs="Times New Roman"/>
          <w:szCs w:val="21"/>
          <w:u w:val="single"/>
        </w:rPr>
        <w:t xml:space="preserve">       </w:t>
      </w:r>
    </w:p>
    <w:p w14:paraId="163B07C0" w14:textId="77777777" w:rsidR="00B618D5" w:rsidRPr="0045599A" w:rsidRDefault="00B618D5" w:rsidP="0011401B">
      <w:pPr>
        <w:pStyle w:val="a8"/>
        <w:spacing w:line="300" w:lineRule="auto"/>
        <w:ind w:left="720"/>
        <w:rPr>
          <w:rFonts w:ascii="Times New Roman" w:eastAsia="宋体" w:hAnsi="Times New Roman" w:cs="Times New Roman"/>
          <w:szCs w:val="21"/>
        </w:rPr>
      </w:pPr>
      <w:r w:rsidRPr="0045599A">
        <w:rPr>
          <w:rFonts w:ascii="Times New Roman" w:eastAsia="宋体" w:hAnsi="Times New Roman" w:cs="Times New Roman"/>
          <w:szCs w:val="21"/>
        </w:rPr>
        <w:t>(4) Years on antiretroviral therapy (convert months to years if less than one year) (YART): ______</w:t>
      </w:r>
    </w:p>
    <w:p w14:paraId="71A4FD41" w14:textId="77777777" w:rsidR="00B618D5" w:rsidRPr="0045599A" w:rsidRDefault="00B618D5" w:rsidP="0011401B">
      <w:pPr>
        <w:widowControl/>
        <w:spacing w:before="100" w:beforeAutospacing="1" w:after="100" w:afterAutospacing="1" w:line="300" w:lineRule="auto"/>
        <w:ind w:firstLineChars="250" w:firstLine="527"/>
        <w:jc w:val="left"/>
        <w:rPr>
          <w:rFonts w:ascii="Times New Roman" w:eastAsia="宋体" w:hAnsi="Times New Roman" w:cs="Times New Roman"/>
          <w:b/>
          <w:bCs/>
          <w:kern w:val="0"/>
          <w:szCs w:val="21"/>
          <w14:ligatures w14:val="none"/>
        </w:rPr>
      </w:pPr>
      <w:r w:rsidRPr="0045599A">
        <w:rPr>
          <w:rFonts w:ascii="Times New Roman" w:eastAsia="宋体" w:hAnsi="Times New Roman" w:cs="Times New Roman"/>
          <w:b/>
          <w:bCs/>
          <w:kern w:val="0"/>
          <w:szCs w:val="21"/>
          <w14:ligatures w14:val="none"/>
        </w:rPr>
        <w:t>8.  HIV transmission route (HTRANS):</w:t>
      </w:r>
    </w:p>
    <w:p w14:paraId="6194A2C5" w14:textId="77777777" w:rsidR="00B618D5" w:rsidRPr="0045599A" w:rsidRDefault="00B618D5" w:rsidP="0011401B">
      <w:pPr>
        <w:widowControl/>
        <w:spacing w:before="100" w:beforeAutospacing="1" w:after="100" w:afterAutospacing="1" w:line="300" w:lineRule="auto"/>
        <w:ind w:firstLineChars="700" w:firstLine="1470"/>
        <w:jc w:val="left"/>
        <w:rPr>
          <w:rFonts w:ascii="Times New Roman" w:eastAsia="宋体" w:hAnsi="Times New Roman" w:cs="Times New Roman"/>
          <w:kern w:val="0"/>
          <w:szCs w:val="21"/>
          <w14:ligatures w14:val="none"/>
        </w:rPr>
      </w:pPr>
      <w:r w:rsidRPr="0045599A">
        <w:rPr>
          <w:rFonts w:ascii="Cambria Math" w:eastAsia="宋体" w:hAnsi="Cambria Math" w:cs="Cambria Math"/>
          <w:kern w:val="0"/>
          <w:szCs w:val="21"/>
          <w14:ligatures w14:val="none"/>
        </w:rPr>
        <w:t>①</w:t>
      </w:r>
      <w:r w:rsidRPr="0045599A">
        <w:rPr>
          <w:rFonts w:ascii="Times New Roman" w:eastAsia="宋体" w:hAnsi="Times New Roman" w:cs="Times New Roman"/>
          <w:kern w:val="0"/>
          <w:szCs w:val="21"/>
          <w14:ligatures w14:val="none"/>
        </w:rPr>
        <w:t xml:space="preserve"> Sexual transmission via anal intercourse</w:t>
      </w:r>
    </w:p>
    <w:p w14:paraId="1E3538A9" w14:textId="77777777" w:rsidR="00B618D5" w:rsidRPr="0045599A" w:rsidRDefault="00B618D5" w:rsidP="0011401B">
      <w:pPr>
        <w:widowControl/>
        <w:spacing w:before="100" w:beforeAutospacing="1" w:after="100" w:afterAutospacing="1" w:line="300" w:lineRule="auto"/>
        <w:ind w:left="720" w:firstLineChars="350" w:firstLine="735"/>
        <w:jc w:val="left"/>
        <w:rPr>
          <w:rFonts w:ascii="Times New Roman" w:eastAsia="宋体" w:hAnsi="Times New Roman" w:cs="Times New Roman"/>
          <w:kern w:val="0"/>
          <w:szCs w:val="21"/>
          <w14:ligatures w14:val="none"/>
        </w:rPr>
      </w:pPr>
      <w:r w:rsidRPr="0045599A">
        <w:rPr>
          <w:rFonts w:ascii="Cambria Math" w:eastAsia="宋体" w:hAnsi="Cambria Math" w:cs="Cambria Math"/>
          <w:kern w:val="0"/>
          <w:szCs w:val="21"/>
          <w14:ligatures w14:val="none"/>
        </w:rPr>
        <w:t>②</w:t>
      </w:r>
      <w:r w:rsidRPr="0045599A">
        <w:rPr>
          <w:rFonts w:ascii="Times New Roman" w:eastAsia="宋体" w:hAnsi="Times New Roman" w:cs="Times New Roman"/>
          <w:kern w:val="0"/>
          <w:szCs w:val="21"/>
          <w14:ligatures w14:val="none"/>
        </w:rPr>
        <w:t xml:space="preserve"> Sexual transmission via vaginal intercourse</w:t>
      </w:r>
    </w:p>
    <w:p w14:paraId="7ACB5DBE" w14:textId="77777777" w:rsidR="00B618D5" w:rsidRPr="0045599A" w:rsidRDefault="00B618D5" w:rsidP="0011401B">
      <w:pPr>
        <w:widowControl/>
        <w:spacing w:before="100" w:beforeAutospacing="1" w:after="100" w:afterAutospacing="1" w:line="300" w:lineRule="auto"/>
        <w:ind w:left="720" w:firstLineChars="350" w:firstLine="735"/>
        <w:jc w:val="left"/>
        <w:rPr>
          <w:rFonts w:ascii="Times New Roman" w:eastAsia="宋体" w:hAnsi="Times New Roman" w:cs="Times New Roman"/>
          <w:kern w:val="0"/>
          <w:szCs w:val="21"/>
          <w14:ligatures w14:val="none"/>
        </w:rPr>
      </w:pPr>
      <w:r w:rsidRPr="0045599A">
        <w:rPr>
          <w:rFonts w:ascii="Cambria Math" w:eastAsia="宋体" w:hAnsi="Cambria Math" w:cs="Cambria Math"/>
          <w:kern w:val="0"/>
          <w:szCs w:val="21"/>
          <w14:ligatures w14:val="none"/>
        </w:rPr>
        <w:t>③</w:t>
      </w:r>
      <w:r w:rsidRPr="0045599A">
        <w:rPr>
          <w:rFonts w:ascii="Times New Roman" w:eastAsia="宋体" w:hAnsi="Times New Roman" w:cs="Times New Roman"/>
          <w:kern w:val="0"/>
          <w:szCs w:val="21"/>
          <w14:ligatures w14:val="none"/>
        </w:rPr>
        <w:t xml:space="preserve"> Injection drug use</w:t>
      </w:r>
    </w:p>
    <w:p w14:paraId="66D8449F" w14:textId="77777777" w:rsidR="00B618D5" w:rsidRPr="0045599A" w:rsidRDefault="00B618D5" w:rsidP="0011401B">
      <w:pPr>
        <w:widowControl/>
        <w:spacing w:before="100" w:beforeAutospacing="1" w:after="100" w:afterAutospacing="1" w:line="300" w:lineRule="auto"/>
        <w:ind w:left="720" w:firstLineChars="350" w:firstLine="735"/>
        <w:jc w:val="left"/>
        <w:rPr>
          <w:rFonts w:ascii="Times New Roman" w:eastAsia="宋体" w:hAnsi="Times New Roman" w:cs="Times New Roman"/>
          <w:kern w:val="0"/>
          <w:szCs w:val="21"/>
          <w14:ligatures w14:val="none"/>
        </w:rPr>
      </w:pPr>
      <w:r w:rsidRPr="0045599A">
        <w:rPr>
          <w:rFonts w:ascii="Cambria Math" w:eastAsia="宋体" w:hAnsi="Cambria Math" w:cs="Cambria Math"/>
          <w:kern w:val="0"/>
          <w:szCs w:val="21"/>
          <w14:ligatures w14:val="none"/>
        </w:rPr>
        <w:t>④</w:t>
      </w:r>
      <w:r w:rsidRPr="0045599A">
        <w:rPr>
          <w:rFonts w:ascii="Times New Roman" w:eastAsia="宋体" w:hAnsi="Times New Roman" w:cs="Times New Roman"/>
          <w:kern w:val="0"/>
          <w:szCs w:val="21"/>
          <w14:ligatures w14:val="none"/>
        </w:rPr>
        <w:t xml:space="preserve"> Blood transfusion (medical transfusion or blood selling)</w:t>
      </w:r>
    </w:p>
    <w:p w14:paraId="11CD78AF" w14:textId="77777777" w:rsidR="00B618D5" w:rsidRPr="0045599A" w:rsidRDefault="00B618D5" w:rsidP="0011401B">
      <w:pPr>
        <w:widowControl/>
        <w:spacing w:before="100" w:beforeAutospacing="1" w:after="100" w:afterAutospacing="1" w:line="300" w:lineRule="auto"/>
        <w:ind w:left="720" w:firstLineChars="350" w:firstLine="735"/>
        <w:jc w:val="left"/>
        <w:rPr>
          <w:rFonts w:ascii="Times New Roman" w:eastAsia="宋体" w:hAnsi="Times New Roman" w:cs="Times New Roman"/>
          <w:kern w:val="0"/>
          <w:szCs w:val="21"/>
          <w14:ligatures w14:val="none"/>
        </w:rPr>
      </w:pPr>
      <w:r w:rsidRPr="0045599A">
        <w:rPr>
          <w:rFonts w:ascii="Cambria Math" w:eastAsia="宋体" w:hAnsi="Cambria Math" w:cs="Cambria Math"/>
          <w:kern w:val="0"/>
          <w:szCs w:val="21"/>
          <w14:ligatures w14:val="none"/>
        </w:rPr>
        <w:t>⑤</w:t>
      </w:r>
      <w:r w:rsidRPr="0045599A">
        <w:rPr>
          <w:rFonts w:ascii="Times New Roman" w:eastAsia="宋体" w:hAnsi="Times New Roman" w:cs="Times New Roman"/>
          <w:kern w:val="0"/>
          <w:szCs w:val="21"/>
          <w14:ligatures w14:val="none"/>
        </w:rPr>
        <w:t xml:space="preserve"> Mother-to-child transmission</w:t>
      </w:r>
    </w:p>
    <w:p w14:paraId="120D0072" w14:textId="0E1F2C1D" w:rsidR="00B618D5" w:rsidRPr="0045599A" w:rsidRDefault="00B618D5" w:rsidP="0011401B">
      <w:pPr>
        <w:widowControl/>
        <w:spacing w:before="100" w:beforeAutospacing="1" w:after="100" w:afterAutospacing="1" w:line="300" w:lineRule="auto"/>
        <w:ind w:left="720" w:firstLineChars="350" w:firstLine="735"/>
        <w:jc w:val="left"/>
        <w:rPr>
          <w:rFonts w:ascii="Times New Roman" w:eastAsia="宋体" w:hAnsi="Times New Roman" w:cs="Times New Roman"/>
          <w:kern w:val="0"/>
          <w:szCs w:val="21"/>
          <w14:ligatures w14:val="none"/>
        </w:rPr>
      </w:pPr>
      <w:r w:rsidRPr="0045599A">
        <w:rPr>
          <w:rFonts w:ascii="Cambria Math" w:eastAsia="宋体" w:hAnsi="Cambria Math" w:cs="Cambria Math"/>
          <w:kern w:val="0"/>
          <w:szCs w:val="21"/>
          <w14:ligatures w14:val="none"/>
        </w:rPr>
        <w:t>⑥</w:t>
      </w:r>
      <w:r w:rsidRPr="0045599A">
        <w:rPr>
          <w:rFonts w:ascii="Times New Roman" w:eastAsia="宋体" w:hAnsi="Times New Roman" w:cs="Times New Roman"/>
          <w:kern w:val="0"/>
          <w:szCs w:val="21"/>
          <w14:ligatures w14:val="none"/>
        </w:rPr>
        <w:t xml:space="preserve"> Don’t remember</w:t>
      </w:r>
    </w:p>
    <w:sectPr w:rsidR="00B618D5" w:rsidRPr="0045599A" w:rsidSect="00B377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65ADD" w14:textId="77777777" w:rsidR="00AE3F20" w:rsidRDefault="00AE3F20" w:rsidP="00052126">
      <w:pPr>
        <w:rPr>
          <w:rFonts w:hint="eastAsia"/>
        </w:rPr>
      </w:pPr>
      <w:r>
        <w:separator/>
      </w:r>
    </w:p>
  </w:endnote>
  <w:endnote w:type="continuationSeparator" w:id="0">
    <w:p w14:paraId="680E8382" w14:textId="77777777" w:rsidR="00AE3F20" w:rsidRDefault="00AE3F20" w:rsidP="0005212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619025"/>
      <w:docPartObj>
        <w:docPartGallery w:val="Page Numbers (Bottom of Page)"/>
        <w:docPartUnique/>
      </w:docPartObj>
    </w:sdtPr>
    <w:sdtContent>
      <w:p w14:paraId="7FBCAA51" w14:textId="77777777" w:rsidR="00793604" w:rsidRDefault="00793604">
        <w:pPr>
          <w:pStyle w:val="a6"/>
          <w:jc w:val="center"/>
          <w:rPr>
            <w:rFonts w:hint="eastAsia"/>
          </w:rPr>
        </w:pPr>
        <w:r>
          <w:fldChar w:fldCharType="begin"/>
        </w:r>
        <w:r>
          <w:instrText>PAGE   \* MERGEFORMAT</w:instrText>
        </w:r>
        <w:r>
          <w:fldChar w:fldCharType="separate"/>
        </w:r>
        <w:r>
          <w:rPr>
            <w:lang w:val="zh-CN"/>
          </w:rPr>
          <w:t>2</w:t>
        </w:r>
        <w:r>
          <w:fldChar w:fldCharType="end"/>
        </w:r>
      </w:p>
    </w:sdtContent>
  </w:sdt>
  <w:p w14:paraId="03DED7EC" w14:textId="77777777" w:rsidR="00793604" w:rsidRDefault="00793604">
    <w:pPr>
      <w:pStyle w:val="a6"/>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008081"/>
      <w:docPartObj>
        <w:docPartGallery w:val="Page Numbers (Bottom of Page)"/>
        <w:docPartUnique/>
      </w:docPartObj>
    </w:sdtPr>
    <w:sdtContent>
      <w:p w14:paraId="43997743" w14:textId="01CC96EE" w:rsidR="002668B6" w:rsidRDefault="002668B6">
        <w:pPr>
          <w:pStyle w:val="a6"/>
          <w:jc w:val="center"/>
          <w:rPr>
            <w:rFonts w:hint="eastAsia"/>
          </w:rPr>
        </w:pPr>
        <w:r>
          <w:fldChar w:fldCharType="begin"/>
        </w:r>
        <w:r>
          <w:instrText>PAGE   \* MERGEFORMAT</w:instrText>
        </w:r>
        <w:r>
          <w:fldChar w:fldCharType="separate"/>
        </w:r>
        <w:r>
          <w:rPr>
            <w:lang w:val="zh-CN"/>
          </w:rPr>
          <w:t>2</w:t>
        </w:r>
        <w:r>
          <w:fldChar w:fldCharType="end"/>
        </w:r>
      </w:p>
    </w:sdtContent>
  </w:sdt>
  <w:p w14:paraId="2C751169" w14:textId="77777777" w:rsidR="002668B6" w:rsidRDefault="002668B6">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10DE1" w14:textId="77777777" w:rsidR="00AE3F20" w:rsidRDefault="00AE3F20" w:rsidP="00052126">
      <w:pPr>
        <w:rPr>
          <w:rFonts w:hint="eastAsia"/>
        </w:rPr>
      </w:pPr>
      <w:r>
        <w:separator/>
      </w:r>
    </w:p>
  </w:footnote>
  <w:footnote w:type="continuationSeparator" w:id="0">
    <w:p w14:paraId="4C51F863" w14:textId="77777777" w:rsidR="00AE3F20" w:rsidRDefault="00AE3F20" w:rsidP="0005212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10DF1"/>
    <w:multiLevelType w:val="hybridMultilevel"/>
    <w:tmpl w:val="82440664"/>
    <w:lvl w:ilvl="0" w:tplc="C062ED3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29C0E54"/>
    <w:multiLevelType w:val="multilevel"/>
    <w:tmpl w:val="98102F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5294628">
    <w:abstractNumId w:val="0"/>
  </w:num>
  <w:num w:numId="2" w16cid:durableId="2144805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01A"/>
    <w:rsid w:val="00013C80"/>
    <w:rsid w:val="00030046"/>
    <w:rsid w:val="00032508"/>
    <w:rsid w:val="000406E2"/>
    <w:rsid w:val="00052126"/>
    <w:rsid w:val="00070677"/>
    <w:rsid w:val="00094EE5"/>
    <w:rsid w:val="000C670E"/>
    <w:rsid w:val="000C6DB4"/>
    <w:rsid w:val="000E0C16"/>
    <w:rsid w:val="001020BD"/>
    <w:rsid w:val="00107245"/>
    <w:rsid w:val="0011401B"/>
    <w:rsid w:val="00115C0F"/>
    <w:rsid w:val="00132312"/>
    <w:rsid w:val="00171E4E"/>
    <w:rsid w:val="001A56E5"/>
    <w:rsid w:val="001D4C53"/>
    <w:rsid w:val="001F3589"/>
    <w:rsid w:val="001F711D"/>
    <w:rsid w:val="0020503B"/>
    <w:rsid w:val="00207535"/>
    <w:rsid w:val="002333AE"/>
    <w:rsid w:val="00247CC6"/>
    <w:rsid w:val="002668B6"/>
    <w:rsid w:val="002A085D"/>
    <w:rsid w:val="002C7E8A"/>
    <w:rsid w:val="0030603D"/>
    <w:rsid w:val="0032617F"/>
    <w:rsid w:val="00333FE9"/>
    <w:rsid w:val="0034231C"/>
    <w:rsid w:val="003969B7"/>
    <w:rsid w:val="003D21F4"/>
    <w:rsid w:val="003D6871"/>
    <w:rsid w:val="003D6DA3"/>
    <w:rsid w:val="003E74E1"/>
    <w:rsid w:val="00434BA3"/>
    <w:rsid w:val="0045599A"/>
    <w:rsid w:val="004864F4"/>
    <w:rsid w:val="00492DE0"/>
    <w:rsid w:val="004A277E"/>
    <w:rsid w:val="004A44CA"/>
    <w:rsid w:val="004C1EC8"/>
    <w:rsid w:val="004C6255"/>
    <w:rsid w:val="00506E41"/>
    <w:rsid w:val="00525F94"/>
    <w:rsid w:val="005322CD"/>
    <w:rsid w:val="00541B32"/>
    <w:rsid w:val="005539F1"/>
    <w:rsid w:val="005636BA"/>
    <w:rsid w:val="00585061"/>
    <w:rsid w:val="005B0FA4"/>
    <w:rsid w:val="005B135C"/>
    <w:rsid w:val="005D3DD8"/>
    <w:rsid w:val="005E7069"/>
    <w:rsid w:val="0061116E"/>
    <w:rsid w:val="006144B0"/>
    <w:rsid w:val="00635115"/>
    <w:rsid w:val="00640256"/>
    <w:rsid w:val="00656301"/>
    <w:rsid w:val="00657469"/>
    <w:rsid w:val="00662B4D"/>
    <w:rsid w:val="00674C1B"/>
    <w:rsid w:val="00685B51"/>
    <w:rsid w:val="006E4DF2"/>
    <w:rsid w:val="006F1D1A"/>
    <w:rsid w:val="0070031C"/>
    <w:rsid w:val="00716C47"/>
    <w:rsid w:val="00747226"/>
    <w:rsid w:val="007532A7"/>
    <w:rsid w:val="00764CAD"/>
    <w:rsid w:val="00767F2E"/>
    <w:rsid w:val="00771216"/>
    <w:rsid w:val="00793604"/>
    <w:rsid w:val="00795BD8"/>
    <w:rsid w:val="00811A3A"/>
    <w:rsid w:val="00815E5A"/>
    <w:rsid w:val="00836021"/>
    <w:rsid w:val="00837345"/>
    <w:rsid w:val="00865D2B"/>
    <w:rsid w:val="00872667"/>
    <w:rsid w:val="008754D3"/>
    <w:rsid w:val="0088498B"/>
    <w:rsid w:val="008A5135"/>
    <w:rsid w:val="008A789B"/>
    <w:rsid w:val="008D31A2"/>
    <w:rsid w:val="008E2931"/>
    <w:rsid w:val="00901D30"/>
    <w:rsid w:val="00907574"/>
    <w:rsid w:val="00944399"/>
    <w:rsid w:val="00946905"/>
    <w:rsid w:val="0094780E"/>
    <w:rsid w:val="0096301A"/>
    <w:rsid w:val="00987DC2"/>
    <w:rsid w:val="0099433A"/>
    <w:rsid w:val="00995F13"/>
    <w:rsid w:val="00997C68"/>
    <w:rsid w:val="009B0849"/>
    <w:rsid w:val="009B5200"/>
    <w:rsid w:val="009F7BDA"/>
    <w:rsid w:val="00A025CC"/>
    <w:rsid w:val="00A17D7C"/>
    <w:rsid w:val="00A224D6"/>
    <w:rsid w:val="00A36C1B"/>
    <w:rsid w:val="00A62751"/>
    <w:rsid w:val="00A75B86"/>
    <w:rsid w:val="00A7736F"/>
    <w:rsid w:val="00AC0BF3"/>
    <w:rsid w:val="00AC2E6E"/>
    <w:rsid w:val="00AC745E"/>
    <w:rsid w:val="00AE1F1D"/>
    <w:rsid w:val="00AE3F20"/>
    <w:rsid w:val="00AE61AF"/>
    <w:rsid w:val="00B301B4"/>
    <w:rsid w:val="00B37730"/>
    <w:rsid w:val="00B41B3C"/>
    <w:rsid w:val="00B54A04"/>
    <w:rsid w:val="00B618D5"/>
    <w:rsid w:val="00B65A3A"/>
    <w:rsid w:val="00B91213"/>
    <w:rsid w:val="00B96FC2"/>
    <w:rsid w:val="00BA67E7"/>
    <w:rsid w:val="00BA6ED5"/>
    <w:rsid w:val="00BC5460"/>
    <w:rsid w:val="00BF1ABE"/>
    <w:rsid w:val="00C17F54"/>
    <w:rsid w:val="00C3181C"/>
    <w:rsid w:val="00C34B5C"/>
    <w:rsid w:val="00C44250"/>
    <w:rsid w:val="00C64718"/>
    <w:rsid w:val="00C658D3"/>
    <w:rsid w:val="00C73296"/>
    <w:rsid w:val="00C84B85"/>
    <w:rsid w:val="00CA5ED2"/>
    <w:rsid w:val="00CD11D5"/>
    <w:rsid w:val="00CD1AAF"/>
    <w:rsid w:val="00CF4769"/>
    <w:rsid w:val="00D24CDF"/>
    <w:rsid w:val="00D33DAA"/>
    <w:rsid w:val="00D37D03"/>
    <w:rsid w:val="00D41738"/>
    <w:rsid w:val="00D4691B"/>
    <w:rsid w:val="00D97ECC"/>
    <w:rsid w:val="00DA747D"/>
    <w:rsid w:val="00DB6889"/>
    <w:rsid w:val="00DE3E13"/>
    <w:rsid w:val="00E24D21"/>
    <w:rsid w:val="00E263A0"/>
    <w:rsid w:val="00E357E6"/>
    <w:rsid w:val="00E36E9B"/>
    <w:rsid w:val="00E414B6"/>
    <w:rsid w:val="00E50482"/>
    <w:rsid w:val="00E53FC2"/>
    <w:rsid w:val="00E74272"/>
    <w:rsid w:val="00E83445"/>
    <w:rsid w:val="00EC35B2"/>
    <w:rsid w:val="00EC3D67"/>
    <w:rsid w:val="00EF0C41"/>
    <w:rsid w:val="00F32E24"/>
    <w:rsid w:val="00F408B5"/>
    <w:rsid w:val="00F44ED4"/>
    <w:rsid w:val="00F55359"/>
    <w:rsid w:val="00F65F4E"/>
    <w:rsid w:val="00F91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DC497"/>
  <w15:chartTrackingRefBased/>
  <w15:docId w15:val="{27E5CFE1-0604-494A-B7C4-A69FFB6A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0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3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52126"/>
    <w:pPr>
      <w:tabs>
        <w:tab w:val="center" w:pos="4153"/>
        <w:tab w:val="right" w:pos="8306"/>
      </w:tabs>
      <w:snapToGrid w:val="0"/>
      <w:jc w:val="center"/>
    </w:pPr>
    <w:rPr>
      <w:sz w:val="18"/>
      <w:szCs w:val="18"/>
    </w:rPr>
  </w:style>
  <w:style w:type="character" w:customStyle="1" w:styleId="a5">
    <w:name w:val="页眉 字符"/>
    <w:basedOn w:val="a0"/>
    <w:link w:val="a4"/>
    <w:uiPriority w:val="99"/>
    <w:rsid w:val="00052126"/>
    <w:rPr>
      <w:sz w:val="18"/>
      <w:szCs w:val="18"/>
    </w:rPr>
  </w:style>
  <w:style w:type="paragraph" w:styleId="a6">
    <w:name w:val="footer"/>
    <w:basedOn w:val="a"/>
    <w:link w:val="a7"/>
    <w:uiPriority w:val="99"/>
    <w:unhideWhenUsed/>
    <w:rsid w:val="00052126"/>
    <w:pPr>
      <w:tabs>
        <w:tab w:val="center" w:pos="4153"/>
        <w:tab w:val="right" w:pos="8306"/>
      </w:tabs>
      <w:snapToGrid w:val="0"/>
      <w:jc w:val="left"/>
    </w:pPr>
    <w:rPr>
      <w:sz w:val="18"/>
      <w:szCs w:val="18"/>
    </w:rPr>
  </w:style>
  <w:style w:type="character" w:customStyle="1" w:styleId="a7">
    <w:name w:val="页脚 字符"/>
    <w:basedOn w:val="a0"/>
    <w:link w:val="a6"/>
    <w:uiPriority w:val="99"/>
    <w:rsid w:val="00052126"/>
    <w:rPr>
      <w:sz w:val="18"/>
      <w:szCs w:val="18"/>
    </w:rPr>
  </w:style>
  <w:style w:type="paragraph" w:styleId="a8">
    <w:name w:val="List Paragraph"/>
    <w:basedOn w:val="a"/>
    <w:uiPriority w:val="34"/>
    <w:qFormat/>
    <w:rsid w:val="002668B6"/>
    <w:pPr>
      <w:ind w:firstLineChars="200" w:firstLine="420"/>
    </w:pPr>
  </w:style>
  <w:style w:type="table" w:customStyle="1" w:styleId="1">
    <w:name w:val="网格型1"/>
    <w:basedOn w:val="a1"/>
    <w:next w:val="a3"/>
    <w:qFormat/>
    <w:rsid w:val="00793604"/>
    <w:rPr>
      <w:rFonts w:ascii="等线" w:eastAsia="等线" w:hAnsi="等线" w:cs="Times New Roma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3"/>
    <w:qFormat/>
    <w:rsid w:val="00BA6ED5"/>
    <w:rPr>
      <w:rFonts w:ascii="等线" w:eastAsia="等线" w:hAnsi="等线" w:cs="Times New Roma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E74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48509">
      <w:bodyDiv w:val="1"/>
      <w:marLeft w:val="0"/>
      <w:marRight w:val="0"/>
      <w:marTop w:val="0"/>
      <w:marBottom w:val="0"/>
      <w:divBdr>
        <w:top w:val="none" w:sz="0" w:space="0" w:color="auto"/>
        <w:left w:val="none" w:sz="0" w:space="0" w:color="auto"/>
        <w:bottom w:val="none" w:sz="0" w:space="0" w:color="auto"/>
        <w:right w:val="none" w:sz="0" w:space="0" w:color="auto"/>
      </w:divBdr>
    </w:div>
    <w:div w:id="847409642">
      <w:bodyDiv w:val="1"/>
      <w:marLeft w:val="0"/>
      <w:marRight w:val="0"/>
      <w:marTop w:val="0"/>
      <w:marBottom w:val="0"/>
      <w:divBdr>
        <w:top w:val="none" w:sz="0" w:space="0" w:color="auto"/>
        <w:left w:val="none" w:sz="0" w:space="0" w:color="auto"/>
        <w:bottom w:val="none" w:sz="0" w:space="0" w:color="auto"/>
        <w:right w:val="none" w:sz="0" w:space="0" w:color="auto"/>
      </w:divBdr>
    </w:div>
    <w:div w:id="1091127355">
      <w:bodyDiv w:val="1"/>
      <w:marLeft w:val="0"/>
      <w:marRight w:val="0"/>
      <w:marTop w:val="0"/>
      <w:marBottom w:val="0"/>
      <w:divBdr>
        <w:top w:val="none" w:sz="0" w:space="0" w:color="auto"/>
        <w:left w:val="none" w:sz="0" w:space="0" w:color="auto"/>
        <w:bottom w:val="none" w:sz="0" w:space="0" w:color="auto"/>
        <w:right w:val="none" w:sz="0" w:space="0" w:color="auto"/>
      </w:divBdr>
    </w:div>
    <w:div w:id="1888911317">
      <w:bodyDiv w:val="1"/>
      <w:marLeft w:val="0"/>
      <w:marRight w:val="0"/>
      <w:marTop w:val="0"/>
      <w:marBottom w:val="0"/>
      <w:divBdr>
        <w:top w:val="none" w:sz="0" w:space="0" w:color="auto"/>
        <w:left w:val="none" w:sz="0" w:space="0" w:color="auto"/>
        <w:bottom w:val="none" w:sz="0" w:space="0" w:color="auto"/>
        <w:right w:val="none" w:sz="0" w:space="0" w:color="auto"/>
      </w:divBdr>
    </w:div>
    <w:div w:id="203942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20</Pages>
  <Words>3125</Words>
  <Characters>17818</Characters>
  <Application>Microsoft Office Word</Application>
  <DocSecurity>0</DocSecurity>
  <Lines>148</Lines>
  <Paragraphs>41</Paragraphs>
  <ScaleCrop>false</ScaleCrop>
  <Company/>
  <LinksUpToDate>false</LinksUpToDate>
  <CharactersWithSpaces>20902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8615085003411</dc:creator>
  <cp:keywords/>
  <dc:description/>
  <cp:lastModifiedBy>8615085003411</cp:lastModifiedBy>
  <cp:revision>45</cp:revision>
  <dcterms:created xsi:type="dcterms:W3CDTF">2024-04-13T13:39:00Z</dcterms:created>
  <dcterms:modified xsi:type="dcterms:W3CDTF">2025-01-31T14:11:00Z</dcterms:modified>
</cp:coreProperties>
</file>