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16848" w14:textId="79C06ABA" w:rsidR="00B877DE" w:rsidRPr="00C636E0" w:rsidRDefault="00041730" w:rsidP="00C636E0">
      <w:pPr>
        <w:pStyle w:val="berschrift1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Additional file 1. Attrition </w:t>
      </w:r>
      <w:r w:rsidRPr="00D2711F">
        <w:rPr>
          <w:rFonts w:eastAsia="Calibri"/>
          <w:lang w:eastAsia="en-US"/>
        </w:rPr>
        <w:t>analyses</w:t>
      </w:r>
      <w:r w:rsidR="00C636E0" w:rsidRPr="00D2711F">
        <w:rPr>
          <w:rFonts w:eastAsia="Calibri"/>
          <w:lang w:eastAsia="en-US"/>
        </w:rPr>
        <w:t xml:space="preserve"> and</w:t>
      </w:r>
      <w:r w:rsidR="000F6808" w:rsidRPr="00D2711F">
        <w:rPr>
          <w:rFonts w:eastAsia="Calibri"/>
          <w:lang w:eastAsia="en-US"/>
        </w:rPr>
        <w:t xml:space="preserve"> rates of</w:t>
      </w:r>
      <w:r w:rsidR="00C636E0" w:rsidRPr="00D2711F">
        <w:rPr>
          <w:rFonts w:eastAsia="Calibri"/>
          <w:lang w:eastAsia="en-US"/>
        </w:rPr>
        <w:t xml:space="preserve"> missing data in the final sample</w:t>
      </w:r>
    </w:p>
    <w:p w14:paraId="7DA274E0" w14:textId="77777777" w:rsidR="007B79A1" w:rsidRDefault="007B79A1">
      <w:pPr>
        <w:spacing w:after="160" w:line="259" w:lineRule="auto"/>
        <w:ind w:firstLine="0"/>
        <w:jc w:val="left"/>
        <w:rPr>
          <w:rFonts w:eastAsia="Calibri"/>
          <w:b/>
          <w:bCs/>
          <w:kern w:val="2"/>
          <w:szCs w:val="24"/>
          <w:lang w:val="en-US" w:eastAsia="en-US"/>
        </w:rPr>
      </w:pPr>
    </w:p>
    <w:p w14:paraId="29BAE409" w14:textId="533FF8A6" w:rsidR="009D7626" w:rsidRDefault="00041730">
      <w:pPr>
        <w:spacing w:after="160" w:line="259" w:lineRule="auto"/>
        <w:ind w:firstLine="0"/>
        <w:jc w:val="left"/>
        <w:rPr>
          <w:rFonts w:eastAsia="Calibri"/>
          <w:kern w:val="2"/>
          <w:szCs w:val="24"/>
          <w:lang w:val="en-US" w:eastAsia="en-US"/>
        </w:rPr>
      </w:pPr>
      <w:r>
        <w:rPr>
          <w:rFonts w:eastAsia="Calibri"/>
          <w:b/>
          <w:bCs/>
          <w:kern w:val="2"/>
          <w:szCs w:val="24"/>
          <w:lang w:val="en-US" w:eastAsia="en-US"/>
        </w:rPr>
        <w:t xml:space="preserve">Table </w:t>
      </w:r>
      <w:r w:rsidR="00D8674A">
        <w:rPr>
          <w:rFonts w:eastAsia="Calibri"/>
          <w:b/>
          <w:bCs/>
          <w:kern w:val="2"/>
          <w:szCs w:val="24"/>
          <w:lang w:val="en-US" w:eastAsia="en-US"/>
        </w:rPr>
        <w:t>S</w:t>
      </w:r>
      <w:r>
        <w:rPr>
          <w:rFonts w:eastAsia="Calibri"/>
          <w:b/>
          <w:bCs/>
          <w:kern w:val="2"/>
          <w:szCs w:val="24"/>
          <w:lang w:val="en-US" w:eastAsia="en-US"/>
        </w:rPr>
        <w:t>1</w:t>
      </w:r>
      <w:r>
        <w:rPr>
          <w:rFonts w:eastAsia="Calibri"/>
          <w:i/>
          <w:iCs/>
          <w:kern w:val="2"/>
          <w:szCs w:val="24"/>
          <w:lang w:val="en-US" w:eastAsia="en-US"/>
        </w:rPr>
        <w:t xml:space="preserve"> </w:t>
      </w:r>
      <w:r>
        <w:rPr>
          <w:rFonts w:eastAsia="Calibri"/>
          <w:kern w:val="2"/>
          <w:szCs w:val="24"/>
          <w:lang w:val="en-US" w:eastAsia="en-US"/>
        </w:rPr>
        <w:t xml:space="preserve">Results of attrition analyses with </w:t>
      </w:r>
      <w:r>
        <w:rPr>
          <w:rFonts w:eastAsia="Calibri"/>
          <w:i/>
          <w:iCs/>
          <w:kern w:val="2"/>
          <w:szCs w:val="24"/>
          <w:lang w:val="en-US" w:eastAsia="en-US"/>
        </w:rPr>
        <w:t>t</w:t>
      </w:r>
      <w:r>
        <w:rPr>
          <w:rFonts w:eastAsia="Calibri"/>
          <w:kern w:val="2"/>
          <w:szCs w:val="24"/>
          <w:lang w:val="en-US" w:eastAsia="en-US"/>
        </w:rPr>
        <w:t>-tests</w:t>
      </w:r>
    </w:p>
    <w:tbl>
      <w:tblPr>
        <w:tblW w:w="14154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162"/>
        <w:gridCol w:w="1738"/>
        <w:gridCol w:w="669"/>
        <w:gridCol w:w="1214"/>
        <w:gridCol w:w="1389"/>
        <w:gridCol w:w="680"/>
        <w:gridCol w:w="1145"/>
        <w:gridCol w:w="79"/>
        <w:gridCol w:w="657"/>
        <w:gridCol w:w="1185"/>
        <w:gridCol w:w="1411"/>
        <w:gridCol w:w="680"/>
        <w:gridCol w:w="1145"/>
      </w:tblGrid>
      <w:tr w:rsidR="007871A2" w14:paraId="729404E2" w14:textId="77777777" w:rsidTr="00A43E22">
        <w:tc>
          <w:tcPr>
            <w:tcW w:w="212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CAF774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>Variable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3C9DF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val="en-US" w:eastAsia="en-US"/>
              </w:rPr>
            </w:pPr>
          </w:p>
        </w:tc>
        <w:tc>
          <w:tcPr>
            <w:tcW w:w="4995" w:type="dxa"/>
            <w:gridSpan w:val="5"/>
            <w:tcBorders>
              <w:top w:val="single" w:sz="4" w:space="0" w:color="auto"/>
            </w:tcBorders>
            <w:vAlign w:val="center"/>
          </w:tcPr>
          <w:p w14:paraId="74E45AB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Mothers</w:t>
            </w:r>
            <w:proofErr w:type="spellEnd"/>
          </w:p>
        </w:tc>
        <w:tc>
          <w:tcPr>
            <w:tcW w:w="57" w:type="dxa"/>
            <w:tcBorders>
              <w:top w:val="single" w:sz="4" w:space="0" w:color="auto"/>
            </w:tcBorders>
          </w:tcPr>
          <w:p w14:paraId="516AA181" w14:textId="23034CA5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</w:p>
        </w:tc>
        <w:tc>
          <w:tcPr>
            <w:tcW w:w="4976" w:type="dxa"/>
            <w:gridSpan w:val="5"/>
            <w:tcBorders>
              <w:top w:val="single" w:sz="4" w:space="0" w:color="auto"/>
            </w:tcBorders>
            <w:vAlign w:val="center"/>
          </w:tcPr>
          <w:p w14:paraId="7778DBC5" w14:textId="189CC628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Partners</w:t>
            </w:r>
          </w:p>
        </w:tc>
      </w:tr>
      <w:tr w:rsidR="00A43E22" w14:paraId="68234574" w14:textId="77777777" w:rsidTr="00A43E22">
        <w:tc>
          <w:tcPr>
            <w:tcW w:w="21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8C36BB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C7BA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16A3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n</w:t>
            </w:r>
            <w:r>
              <w:rPr>
                <w:rFonts w:eastAsia="Calibri"/>
                <w:i/>
                <w:iCs/>
                <w:kern w:val="2"/>
                <w:sz w:val="20"/>
                <w:vertAlign w:val="superscript"/>
                <w:lang w:eastAsia="en-US"/>
              </w:rPr>
              <w:t xml:space="preserve"> a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4E66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 xml:space="preserve">M </w:t>
            </w:r>
            <w:r>
              <w:rPr>
                <w:sz w:val="20"/>
              </w:rPr>
              <w:t>±</w:t>
            </w: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 xml:space="preserve"> SD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D79AC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t</w:t>
            </w:r>
            <w:r>
              <w:rPr>
                <w:rFonts w:eastAsia="Calibri"/>
                <w:kern w:val="2"/>
                <w:sz w:val="20"/>
                <w:lang w:eastAsia="en-US"/>
              </w:rPr>
              <w:t>(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df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A190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p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E7BE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Cohen’s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d</w:t>
            </w:r>
          </w:p>
        </w:tc>
        <w:tc>
          <w:tcPr>
            <w:tcW w:w="57" w:type="dxa"/>
          </w:tcPr>
          <w:p w14:paraId="3492A8B5" w14:textId="77777777" w:rsidR="007871A2" w:rsidRPr="008A1176" w:rsidRDefault="007871A2" w:rsidP="008A1176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52C42" w14:textId="75E02FB2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n</w:t>
            </w:r>
            <w:r>
              <w:rPr>
                <w:rFonts w:eastAsia="Calibri"/>
                <w:i/>
                <w:iCs/>
                <w:kern w:val="2"/>
                <w:sz w:val="20"/>
                <w:vertAlign w:val="superscript"/>
                <w:lang w:eastAsia="en-US"/>
              </w:rPr>
              <w:t xml:space="preserve"> a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FAEE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 xml:space="preserve">M </w:t>
            </w:r>
            <w:r>
              <w:rPr>
                <w:sz w:val="20"/>
              </w:rPr>
              <w:t xml:space="preserve">± </w:t>
            </w: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SD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C4AB7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t</w:t>
            </w:r>
            <w:r>
              <w:rPr>
                <w:rFonts w:eastAsia="Calibri"/>
                <w:kern w:val="2"/>
                <w:sz w:val="20"/>
                <w:lang w:eastAsia="en-US"/>
              </w:rPr>
              <w:t>(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df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35AF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p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4671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Cohen’s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 xml:space="preserve"> </w:t>
            </w: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d</w:t>
            </w:r>
          </w:p>
        </w:tc>
      </w:tr>
      <w:tr w:rsidR="007871A2" w14:paraId="711C3D9A" w14:textId="77777777" w:rsidTr="00A43E22"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2C2C4F27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Age </w:t>
            </w:r>
            <w:r>
              <w:rPr>
                <w:rFonts w:eastAsia="Calibri"/>
                <w:kern w:val="2"/>
                <w:sz w:val="20"/>
                <w:lang w:eastAsia="en-US"/>
              </w:rPr>
              <w:t>(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years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E5671B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0DB14BC8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B4EA6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1278</w:t>
            </w:r>
          </w:p>
          <w:p w14:paraId="68908A5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266</w:t>
            </w:r>
          </w:p>
        </w:tc>
        <w:tc>
          <w:tcPr>
            <w:tcW w:w="1190" w:type="dxa"/>
            <w:vAlign w:val="center"/>
          </w:tcPr>
          <w:p w14:paraId="0C1721A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29.9 </w:t>
            </w:r>
            <w:r>
              <w:rPr>
                <w:sz w:val="20"/>
                <w:szCs w:val="16"/>
              </w:rPr>
              <w:t xml:space="preserve">± </w:t>
            </w:r>
            <w:r>
              <w:rPr>
                <w:rFonts w:eastAsia="Calibri"/>
                <w:kern w:val="2"/>
                <w:sz w:val="20"/>
                <w:lang w:eastAsia="en-US"/>
              </w:rPr>
              <w:t>3.62</w:t>
            </w:r>
          </w:p>
          <w:p w14:paraId="6E73413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29.8 </w:t>
            </w:r>
            <w:r>
              <w:rPr>
                <w:sz w:val="20"/>
                <w:szCs w:val="16"/>
              </w:rPr>
              <w:t>±</w:t>
            </w:r>
            <w:r>
              <w:t xml:space="preserve"> </w:t>
            </w:r>
            <w:r>
              <w:rPr>
                <w:rFonts w:eastAsia="Calibri"/>
                <w:kern w:val="2"/>
                <w:sz w:val="20"/>
                <w:lang w:eastAsia="en-US"/>
              </w:rPr>
              <w:t>4.00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69A89C4" w14:textId="7ED11880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−0.15(36</w:t>
            </w:r>
            <w:r w:rsidR="008A421E">
              <w:rPr>
                <w:rFonts w:eastAsia="Calibri"/>
                <w:kern w:val="2"/>
                <w:sz w:val="20"/>
                <w:lang w:eastAsia="en-US"/>
              </w:rPr>
              <w:t>1</w:t>
            </w:r>
            <w:r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1A3FE7F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.881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B66FCE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−0.01</w:t>
            </w:r>
          </w:p>
        </w:tc>
        <w:tc>
          <w:tcPr>
            <w:tcW w:w="57" w:type="dxa"/>
          </w:tcPr>
          <w:p w14:paraId="067EF71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009DDC" w14:textId="76967E7A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843</w:t>
            </w:r>
          </w:p>
          <w:p w14:paraId="77B4B688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247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14:paraId="6ACB6B0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32.1 </w:t>
            </w:r>
            <w:r>
              <w:rPr>
                <w:sz w:val="20"/>
              </w:rPr>
              <w:t xml:space="preserve">± </w:t>
            </w:r>
            <w:r>
              <w:rPr>
                <w:rFonts w:eastAsia="Calibri"/>
                <w:kern w:val="2"/>
                <w:sz w:val="20"/>
                <w:lang w:eastAsia="en-US"/>
              </w:rPr>
              <w:t>4.43</w:t>
            </w:r>
          </w:p>
          <w:p w14:paraId="18D648F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31.5 </w:t>
            </w:r>
            <w:r>
              <w:rPr>
                <w:sz w:val="20"/>
              </w:rPr>
              <w:t xml:space="preserve">± </w:t>
            </w:r>
            <w:r>
              <w:rPr>
                <w:rFonts w:eastAsia="Calibri"/>
                <w:kern w:val="2"/>
                <w:sz w:val="20"/>
                <w:lang w:eastAsia="en-US"/>
              </w:rPr>
              <w:t>4.08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B9AF4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−1.80(1088)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8518B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.058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1349D" w14:textId="5490DCE5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−1.3</w:t>
            </w:r>
            <w:r w:rsidR="007B13EF">
              <w:rPr>
                <w:rFonts w:eastAsia="Calibri"/>
                <w:kern w:val="2"/>
                <w:sz w:val="20"/>
                <w:lang w:eastAsia="en-US"/>
              </w:rPr>
              <w:t>0</w:t>
            </w:r>
          </w:p>
        </w:tc>
      </w:tr>
      <w:tr w:rsidR="007871A2" w14:paraId="580D0F0B" w14:textId="77777777" w:rsidTr="00A43E22">
        <w:tc>
          <w:tcPr>
            <w:tcW w:w="2120" w:type="dxa"/>
            <w:shd w:val="clear" w:color="auto" w:fill="auto"/>
          </w:tcPr>
          <w:p w14:paraId="63744397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bookmarkStart w:id="0" w:name="_Hlk186799478"/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Precarious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employment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vertAlign w:val="superscript"/>
                <w:lang w:val="en-US" w:eastAsia="en-US"/>
              </w:rPr>
              <w:t xml:space="preserve"> </w:t>
            </w:r>
            <w:r>
              <w:rPr>
                <w:rFonts w:eastAsia="Calibri"/>
                <w:kern w:val="2"/>
                <w:sz w:val="20"/>
                <w:lang w:val="en-US" w:eastAsia="en-US"/>
              </w:rPr>
              <w:t>(EPRES)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7E51E16D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2642102E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shd w:val="clear" w:color="auto" w:fill="auto"/>
            <w:vAlign w:val="center"/>
          </w:tcPr>
          <w:p w14:paraId="4F7378A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1191</w:t>
            </w:r>
          </w:p>
          <w:p w14:paraId="1BE92EA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237</w:t>
            </w:r>
          </w:p>
        </w:tc>
        <w:tc>
          <w:tcPr>
            <w:tcW w:w="1190" w:type="dxa"/>
            <w:vAlign w:val="center"/>
          </w:tcPr>
          <w:p w14:paraId="5BAFCA8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0.96</w:t>
            </w:r>
            <w:r>
              <w:rPr>
                <w:rFonts w:eastAsia="Calibri"/>
                <w:kern w:val="2"/>
                <w:sz w:val="16"/>
                <w:szCs w:val="16"/>
                <w:lang w:eastAsia="en-US"/>
              </w:rPr>
              <w:t xml:space="preserve"> </w:t>
            </w:r>
            <w:r>
              <w:rPr>
                <w:sz w:val="20"/>
                <w:szCs w:val="16"/>
              </w:rPr>
              <w:t>± 0.45</w:t>
            </w:r>
          </w:p>
          <w:p w14:paraId="01F8B12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1.02 </w:t>
            </w:r>
            <w:r>
              <w:rPr>
                <w:sz w:val="20"/>
              </w:rPr>
              <w:t>± 0.42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CB0C31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2.20(1426)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43828D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.020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59846DE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0.16</w:t>
            </w:r>
          </w:p>
        </w:tc>
        <w:tc>
          <w:tcPr>
            <w:tcW w:w="57" w:type="dxa"/>
          </w:tcPr>
          <w:p w14:paraId="1C98620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48799CB9" w14:textId="4EB1F888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751</w:t>
            </w:r>
          </w:p>
          <w:p w14:paraId="7C7E429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210</w:t>
            </w:r>
          </w:p>
        </w:tc>
        <w:tc>
          <w:tcPr>
            <w:tcW w:w="1161" w:type="dxa"/>
            <w:vAlign w:val="center"/>
          </w:tcPr>
          <w:p w14:paraId="12CC9AF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0.77 </w:t>
            </w:r>
            <w:r>
              <w:rPr>
                <w:sz w:val="20"/>
              </w:rPr>
              <w:t>± 0.40</w:t>
            </w:r>
          </w:p>
          <w:p w14:paraId="4E615A3B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0.88 </w:t>
            </w:r>
            <w:r>
              <w:rPr>
                <w:sz w:val="20"/>
              </w:rPr>
              <w:t>± 0.46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7CF703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3.25(959)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C118FBB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.003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8C3BBE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0.25</w:t>
            </w:r>
          </w:p>
        </w:tc>
      </w:tr>
      <w:tr w:rsidR="007871A2" w14:paraId="7F63BB07" w14:textId="77777777" w:rsidTr="00A43E22">
        <w:tc>
          <w:tcPr>
            <w:tcW w:w="2120" w:type="dxa"/>
            <w:shd w:val="clear" w:color="auto" w:fill="auto"/>
          </w:tcPr>
          <w:p w14:paraId="08070FB0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 xml:space="preserve">Abusive supervision </w:t>
            </w:r>
            <w:r>
              <w:rPr>
                <w:rFonts w:eastAsia="Calibri"/>
                <w:kern w:val="2"/>
                <w:sz w:val="20"/>
                <w:lang w:val="en-US" w:eastAsia="en-US"/>
              </w:rPr>
              <w:t>(EPRES subscale)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11F17BA0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782074CD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shd w:val="clear" w:color="auto" w:fill="auto"/>
            <w:vAlign w:val="center"/>
          </w:tcPr>
          <w:p w14:paraId="102DC7D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1272</w:t>
            </w:r>
          </w:p>
          <w:p w14:paraId="47588E8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262</w:t>
            </w:r>
          </w:p>
        </w:tc>
        <w:tc>
          <w:tcPr>
            <w:tcW w:w="1190" w:type="dxa"/>
            <w:vAlign w:val="center"/>
          </w:tcPr>
          <w:p w14:paraId="2B616BF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0.78</w:t>
            </w:r>
            <w:r>
              <w:rPr>
                <w:rFonts w:eastAsia="Calibri"/>
                <w:kern w:val="2"/>
                <w:sz w:val="16"/>
                <w:szCs w:val="16"/>
                <w:lang w:eastAsia="en-US"/>
              </w:rPr>
              <w:t xml:space="preserve"> </w:t>
            </w:r>
            <w:r>
              <w:rPr>
                <w:sz w:val="20"/>
                <w:szCs w:val="16"/>
              </w:rPr>
              <w:t>± 0.72</w:t>
            </w:r>
          </w:p>
          <w:p w14:paraId="5378048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0.83 </w:t>
            </w:r>
            <w:r>
              <w:rPr>
                <w:sz w:val="20"/>
              </w:rPr>
              <w:t>± 0.69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E51828F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.93(1532)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0A7C8B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.327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2558BD1C" w14:textId="66D6446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highlight w:val="yellow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0.06</w:t>
            </w:r>
          </w:p>
        </w:tc>
        <w:tc>
          <w:tcPr>
            <w:tcW w:w="57" w:type="dxa"/>
          </w:tcPr>
          <w:p w14:paraId="4B5459E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585BA221" w14:textId="00D6CBC8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832</w:t>
            </w:r>
          </w:p>
          <w:p w14:paraId="4E67A65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249</w:t>
            </w:r>
          </w:p>
        </w:tc>
        <w:tc>
          <w:tcPr>
            <w:tcW w:w="1161" w:type="dxa"/>
            <w:vAlign w:val="center"/>
          </w:tcPr>
          <w:p w14:paraId="7965A6C7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0.54 </w:t>
            </w:r>
            <w:r>
              <w:rPr>
                <w:sz w:val="20"/>
              </w:rPr>
              <w:t>± 0.59</w:t>
            </w:r>
          </w:p>
          <w:p w14:paraId="4BBC299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0.64 </w:t>
            </w:r>
            <w:r>
              <w:rPr>
                <w:sz w:val="20"/>
              </w:rPr>
              <w:t>± 0.65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C934A2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2.24(1079)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990E05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.032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5FBFE9E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0.16</w:t>
            </w:r>
          </w:p>
        </w:tc>
      </w:tr>
      <w:tr w:rsidR="007871A2" w14:paraId="5B404762" w14:textId="77777777" w:rsidTr="00A43E22">
        <w:tc>
          <w:tcPr>
            <w:tcW w:w="2120" w:type="dxa"/>
            <w:shd w:val="clear" w:color="auto" w:fill="auto"/>
          </w:tcPr>
          <w:p w14:paraId="300AEE42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Job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insecurity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</w:p>
          <w:p w14:paraId="2E63376A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(ERI 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subscale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F51A464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6A1C63B9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shd w:val="clear" w:color="auto" w:fill="auto"/>
            <w:vAlign w:val="center"/>
          </w:tcPr>
          <w:p w14:paraId="5E2A906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1273</w:t>
            </w:r>
          </w:p>
          <w:p w14:paraId="21F3150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261</w:t>
            </w:r>
          </w:p>
        </w:tc>
        <w:tc>
          <w:tcPr>
            <w:tcW w:w="1190" w:type="dxa"/>
            <w:vAlign w:val="center"/>
          </w:tcPr>
          <w:p w14:paraId="057AF50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3.73</w:t>
            </w:r>
            <w:r>
              <w:rPr>
                <w:rFonts w:eastAsia="Calibri"/>
                <w:kern w:val="2"/>
                <w:sz w:val="16"/>
                <w:szCs w:val="16"/>
                <w:lang w:eastAsia="en-US"/>
              </w:rPr>
              <w:t xml:space="preserve"> </w:t>
            </w:r>
            <w:r>
              <w:rPr>
                <w:sz w:val="20"/>
                <w:szCs w:val="16"/>
              </w:rPr>
              <w:t>± 1.37</w:t>
            </w:r>
          </w:p>
          <w:p w14:paraId="5915EF1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3.67 </w:t>
            </w:r>
            <w:r>
              <w:rPr>
                <w:sz w:val="20"/>
              </w:rPr>
              <w:t>± 1.31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98158D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−0.69(1532)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23AC92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.487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444108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highlight w:val="yellow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−0.05</w:t>
            </w:r>
          </w:p>
        </w:tc>
        <w:tc>
          <w:tcPr>
            <w:tcW w:w="57" w:type="dxa"/>
          </w:tcPr>
          <w:p w14:paraId="302E3DD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123B9EDB" w14:textId="32B3A0D8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838</w:t>
            </w:r>
          </w:p>
          <w:p w14:paraId="144A02C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249</w:t>
            </w:r>
          </w:p>
        </w:tc>
        <w:tc>
          <w:tcPr>
            <w:tcW w:w="1161" w:type="dxa"/>
            <w:vAlign w:val="center"/>
          </w:tcPr>
          <w:p w14:paraId="7659C0F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3.31 </w:t>
            </w:r>
            <w:r>
              <w:rPr>
                <w:sz w:val="20"/>
              </w:rPr>
              <w:t>± 1.22</w:t>
            </w:r>
          </w:p>
          <w:p w14:paraId="6C4BDB47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3.36 </w:t>
            </w:r>
            <w:r>
              <w:rPr>
                <w:sz w:val="20"/>
              </w:rPr>
              <w:t>± 1.22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5282B34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0.53(1085)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10E3FD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.593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AB3B554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0.04</w:t>
            </w:r>
          </w:p>
        </w:tc>
      </w:tr>
      <w:tr w:rsidR="007871A2" w14:paraId="79DFA80D" w14:textId="77777777" w:rsidTr="00A43E22">
        <w:tc>
          <w:tcPr>
            <w:tcW w:w="2120" w:type="dxa"/>
            <w:shd w:val="clear" w:color="auto" w:fill="auto"/>
          </w:tcPr>
          <w:p w14:paraId="4BFF5BC8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Job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demand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</w:p>
          <w:p w14:paraId="1E70F80D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(ERI 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subscale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6EE8CFE1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747BDDAD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shd w:val="clear" w:color="auto" w:fill="auto"/>
            <w:vAlign w:val="center"/>
          </w:tcPr>
          <w:p w14:paraId="4EF4284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1269</w:t>
            </w:r>
          </w:p>
          <w:p w14:paraId="07B97A4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258</w:t>
            </w:r>
          </w:p>
        </w:tc>
        <w:tc>
          <w:tcPr>
            <w:tcW w:w="1190" w:type="dxa"/>
            <w:vAlign w:val="center"/>
          </w:tcPr>
          <w:p w14:paraId="71945A1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5.87 </w:t>
            </w:r>
            <w:r>
              <w:rPr>
                <w:sz w:val="20"/>
              </w:rPr>
              <w:t>± 1.38</w:t>
            </w:r>
          </w:p>
          <w:p w14:paraId="6350366F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5.85 </w:t>
            </w:r>
            <w:r>
              <w:rPr>
                <w:sz w:val="20"/>
              </w:rPr>
              <w:t>± 1.35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7452EB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−0.14(1525)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41D2B7E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.883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E1A6FE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highlight w:val="yellow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−0.01</w:t>
            </w:r>
          </w:p>
        </w:tc>
        <w:tc>
          <w:tcPr>
            <w:tcW w:w="57" w:type="dxa"/>
          </w:tcPr>
          <w:p w14:paraId="114936F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574365FA" w14:textId="6CF51590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842</w:t>
            </w:r>
          </w:p>
          <w:p w14:paraId="4FAC143E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249</w:t>
            </w:r>
          </w:p>
        </w:tc>
        <w:tc>
          <w:tcPr>
            <w:tcW w:w="1161" w:type="dxa"/>
            <w:vAlign w:val="center"/>
          </w:tcPr>
          <w:p w14:paraId="179161FF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5.77 </w:t>
            </w:r>
            <w:r>
              <w:rPr>
                <w:sz w:val="20"/>
              </w:rPr>
              <w:t>± 1.29</w:t>
            </w:r>
          </w:p>
          <w:p w14:paraId="3F69347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5.72 </w:t>
            </w:r>
            <w:r>
              <w:rPr>
                <w:sz w:val="20"/>
              </w:rPr>
              <w:t>± 1.29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20DFE3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−0.51(1089)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DD4C2F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.603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DC06B4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−0.04</w:t>
            </w:r>
          </w:p>
        </w:tc>
      </w:tr>
      <w:tr w:rsidR="007871A2" w14:paraId="7F3DD8EF" w14:textId="77777777" w:rsidTr="00A43E22">
        <w:tc>
          <w:tcPr>
            <w:tcW w:w="2120" w:type="dxa"/>
            <w:shd w:val="clear" w:color="auto" w:fill="auto"/>
          </w:tcPr>
          <w:p w14:paraId="143EFC34" w14:textId="70540235" w:rsidR="007871A2" w:rsidRDefault="007871A2" w:rsidP="0065138C">
            <w:pPr>
              <w:spacing w:before="120" w:line="240" w:lineRule="auto"/>
              <w:ind w:left="57" w:hanging="57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Symptoms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of</w:t>
            </w:r>
            <w:proofErr w:type="spellEnd"/>
          </w:p>
        </w:tc>
        <w:tc>
          <w:tcPr>
            <w:tcW w:w="1703" w:type="dxa"/>
            <w:shd w:val="clear" w:color="auto" w:fill="auto"/>
            <w:vAlign w:val="center"/>
          </w:tcPr>
          <w:p w14:paraId="4F5E0592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14:paraId="65089218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190" w:type="dxa"/>
            <w:vAlign w:val="center"/>
          </w:tcPr>
          <w:p w14:paraId="14D99DAE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B82D27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14:paraId="64D0BFD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375BDC17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57" w:type="dxa"/>
          </w:tcPr>
          <w:p w14:paraId="08A9B7E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5A174169" w14:textId="456D2ED0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161" w:type="dxa"/>
            <w:vAlign w:val="center"/>
          </w:tcPr>
          <w:p w14:paraId="493537EE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9AF76B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 w14:paraId="7B68ED8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036CC7E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</w:tr>
      <w:tr w:rsidR="007871A2" w14:paraId="146B3873" w14:textId="77777777" w:rsidTr="00A43E22">
        <w:tc>
          <w:tcPr>
            <w:tcW w:w="2120" w:type="dxa"/>
            <w:shd w:val="clear" w:color="auto" w:fill="auto"/>
          </w:tcPr>
          <w:p w14:paraId="02B837DF" w14:textId="77777777" w:rsidR="007871A2" w:rsidRDefault="007871A2">
            <w:pPr>
              <w:spacing w:line="240" w:lineRule="auto"/>
              <w:ind w:left="114" w:hanging="57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Depression </w:t>
            </w:r>
            <w:r>
              <w:rPr>
                <w:rFonts w:eastAsia="Calibri"/>
                <w:kern w:val="2"/>
                <w:sz w:val="20"/>
                <w:lang w:eastAsia="en-US"/>
              </w:rPr>
              <w:t>(EPDS)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704420FA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00B21528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shd w:val="clear" w:color="auto" w:fill="auto"/>
            <w:vAlign w:val="center"/>
          </w:tcPr>
          <w:p w14:paraId="4AE24D2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1284</w:t>
            </w:r>
          </w:p>
          <w:p w14:paraId="66B70F7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266</w:t>
            </w:r>
          </w:p>
        </w:tc>
        <w:tc>
          <w:tcPr>
            <w:tcW w:w="1190" w:type="dxa"/>
            <w:vAlign w:val="center"/>
          </w:tcPr>
          <w:p w14:paraId="17D9FB7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5.31 </w:t>
            </w:r>
            <w:r>
              <w:rPr>
                <w:sz w:val="20"/>
              </w:rPr>
              <w:t>± 3.86</w:t>
            </w:r>
          </w:p>
          <w:p w14:paraId="208FC70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6.06 </w:t>
            </w:r>
            <w:r>
              <w:rPr>
                <w:sz w:val="20"/>
              </w:rPr>
              <w:t>± 4.31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6D38BD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2.85(1548)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CA7D22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.007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0D36EED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0.19</w:t>
            </w:r>
          </w:p>
        </w:tc>
        <w:tc>
          <w:tcPr>
            <w:tcW w:w="57" w:type="dxa"/>
          </w:tcPr>
          <w:p w14:paraId="0E2AF43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0F75E742" w14:textId="4AC8A33B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845</w:t>
            </w:r>
          </w:p>
          <w:p w14:paraId="39357C1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249</w:t>
            </w:r>
          </w:p>
        </w:tc>
        <w:tc>
          <w:tcPr>
            <w:tcW w:w="1161" w:type="dxa"/>
            <w:vAlign w:val="center"/>
          </w:tcPr>
          <w:p w14:paraId="53E618CE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3.49 </w:t>
            </w:r>
            <w:r>
              <w:rPr>
                <w:sz w:val="20"/>
              </w:rPr>
              <w:t>± 3.29</w:t>
            </w:r>
          </w:p>
          <w:p w14:paraId="3D52753F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4.27 </w:t>
            </w:r>
            <w:r>
              <w:rPr>
                <w:sz w:val="20"/>
              </w:rPr>
              <w:t>± 3.29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F68C6A2" w14:textId="000559A0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2.95 (367</w:t>
            </w:r>
            <w:r w:rsidR="008A421E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198F90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.003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496B35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0.23</w:t>
            </w:r>
          </w:p>
        </w:tc>
      </w:tr>
      <w:tr w:rsidR="007871A2" w14:paraId="1AC22DC6" w14:textId="77777777" w:rsidTr="00A43E22">
        <w:tc>
          <w:tcPr>
            <w:tcW w:w="2120" w:type="dxa"/>
            <w:shd w:val="clear" w:color="auto" w:fill="auto"/>
          </w:tcPr>
          <w:p w14:paraId="5EE78F58" w14:textId="6E16CB70" w:rsidR="007871A2" w:rsidRDefault="007871A2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vertAlign w:val="superscript"/>
                <w:lang w:val="en-US"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>Somatization</w:t>
            </w:r>
          </w:p>
          <w:p w14:paraId="70614274" w14:textId="2EBD8781" w:rsidR="00764FC0" w:rsidRPr="00EE67F5" w:rsidRDefault="00320462">
            <w:pPr>
              <w:spacing w:line="240" w:lineRule="auto"/>
              <w:ind w:left="57" w:firstLine="0"/>
              <w:jc w:val="left"/>
              <w:rPr>
                <w:rFonts w:eastAsia="Calibri"/>
                <w:kern w:val="2"/>
                <w:sz w:val="20"/>
                <w:lang w:val="en-US" w:eastAsia="en-US"/>
              </w:rPr>
            </w:pPr>
            <w:r>
              <w:rPr>
                <w:rFonts w:eastAsia="Calibri"/>
                <w:kern w:val="2"/>
                <w:sz w:val="20"/>
                <w:lang w:val="en-US" w:eastAsia="en-US"/>
              </w:rPr>
              <w:t>(</w:t>
            </w:r>
            <w:r w:rsidR="00764FC0" w:rsidRPr="00EE67F5">
              <w:rPr>
                <w:rFonts w:eastAsia="Calibri"/>
                <w:kern w:val="2"/>
                <w:sz w:val="20"/>
                <w:lang w:val="en-US" w:eastAsia="en-US"/>
              </w:rPr>
              <w:t>SCL-90-R</w:t>
            </w:r>
            <w:r w:rsidRPr="00EE67F5">
              <w:rPr>
                <w:rFonts w:eastAsia="Calibri"/>
                <w:kern w:val="2"/>
                <w:sz w:val="20"/>
                <w:lang w:val="en-US" w:eastAsia="en-US"/>
              </w:rPr>
              <w:t xml:space="preserve"> subscale</w:t>
            </w:r>
            <w:r>
              <w:rPr>
                <w:rFonts w:eastAsia="Calibri"/>
                <w:kern w:val="2"/>
                <w:sz w:val="20"/>
                <w:lang w:val="en-US" w:eastAsia="en-US"/>
              </w:rPr>
              <w:t>)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5E3F628F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40B5030F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shd w:val="clear" w:color="auto" w:fill="auto"/>
            <w:vAlign w:val="center"/>
          </w:tcPr>
          <w:p w14:paraId="7B431AA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1279</w:t>
            </w:r>
          </w:p>
          <w:p w14:paraId="58619DEE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267</w:t>
            </w:r>
          </w:p>
        </w:tc>
        <w:tc>
          <w:tcPr>
            <w:tcW w:w="1190" w:type="dxa"/>
            <w:vAlign w:val="center"/>
          </w:tcPr>
          <w:p w14:paraId="33F48EA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5.58 </w:t>
            </w:r>
            <w:r>
              <w:rPr>
                <w:sz w:val="20"/>
              </w:rPr>
              <w:t>± 4.63</w:t>
            </w:r>
          </w:p>
          <w:p w14:paraId="4811525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6.05 </w:t>
            </w:r>
            <w:r>
              <w:rPr>
                <w:sz w:val="20"/>
              </w:rPr>
              <w:t>± 4.63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B8FC95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1.48(1544)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62CC9C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.132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6F44CA3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0.10</w:t>
            </w:r>
          </w:p>
        </w:tc>
        <w:tc>
          <w:tcPr>
            <w:tcW w:w="57" w:type="dxa"/>
          </w:tcPr>
          <w:p w14:paraId="4E75DD84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3D0E059B" w14:textId="68924534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839</w:t>
            </w:r>
          </w:p>
          <w:p w14:paraId="5DF9E78B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248</w:t>
            </w:r>
          </w:p>
        </w:tc>
        <w:tc>
          <w:tcPr>
            <w:tcW w:w="1161" w:type="dxa"/>
            <w:vAlign w:val="center"/>
          </w:tcPr>
          <w:p w14:paraId="5734B05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2.22 </w:t>
            </w:r>
            <w:r>
              <w:rPr>
                <w:sz w:val="20"/>
              </w:rPr>
              <w:t>± 2.61</w:t>
            </w:r>
          </w:p>
          <w:p w14:paraId="1B5DC237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2.51 </w:t>
            </w:r>
            <w:r>
              <w:rPr>
                <w:sz w:val="20"/>
              </w:rPr>
              <w:t>± 2.69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6F06BD4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1.52 (1085)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65988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.128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54995E44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0.11</w:t>
            </w:r>
          </w:p>
        </w:tc>
      </w:tr>
      <w:tr w:rsidR="007871A2" w14:paraId="5A4F8D1B" w14:textId="77777777" w:rsidTr="00A43E22">
        <w:tc>
          <w:tcPr>
            <w:tcW w:w="2120" w:type="dxa"/>
            <w:shd w:val="clear" w:color="auto" w:fill="auto"/>
          </w:tcPr>
          <w:p w14:paraId="08D97FA8" w14:textId="36807F01" w:rsidR="007871A2" w:rsidRDefault="007871A2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vertAlign w:val="superscript"/>
                <w:lang w:val="en-US"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>Obsessive-compulsiveness</w:t>
            </w:r>
          </w:p>
          <w:p w14:paraId="2662C957" w14:textId="7759F4A7" w:rsidR="00320462" w:rsidRDefault="00320462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>
              <w:rPr>
                <w:rFonts w:eastAsia="Calibri"/>
                <w:kern w:val="2"/>
                <w:sz w:val="20"/>
                <w:lang w:val="en-US" w:eastAsia="en-US"/>
              </w:rPr>
              <w:t>(</w:t>
            </w:r>
            <w:r w:rsidRPr="00034F0E">
              <w:rPr>
                <w:rFonts w:eastAsia="Calibri"/>
                <w:kern w:val="2"/>
                <w:sz w:val="20"/>
                <w:lang w:val="en-US" w:eastAsia="en-US"/>
              </w:rPr>
              <w:t>SCL-90-R subscale</w:t>
            </w:r>
            <w:r>
              <w:rPr>
                <w:rFonts w:eastAsia="Calibri"/>
                <w:kern w:val="2"/>
                <w:sz w:val="20"/>
                <w:lang w:val="en-US" w:eastAsia="en-US"/>
              </w:rPr>
              <w:t>)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6D2E23A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533D99D2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shd w:val="clear" w:color="auto" w:fill="auto"/>
            <w:vAlign w:val="center"/>
          </w:tcPr>
          <w:p w14:paraId="7D42E374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1283</w:t>
            </w:r>
          </w:p>
          <w:p w14:paraId="0A1CD50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267</w:t>
            </w:r>
          </w:p>
        </w:tc>
        <w:tc>
          <w:tcPr>
            <w:tcW w:w="1190" w:type="dxa"/>
            <w:vAlign w:val="center"/>
          </w:tcPr>
          <w:p w14:paraId="0F241E38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4.36 </w:t>
            </w:r>
            <w:r>
              <w:rPr>
                <w:sz w:val="20"/>
              </w:rPr>
              <w:t>± 4.00</w:t>
            </w:r>
          </w:p>
          <w:p w14:paraId="77A80D2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5.27 </w:t>
            </w:r>
            <w:r>
              <w:rPr>
                <w:sz w:val="20"/>
              </w:rPr>
              <w:t>± 4.55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50E7874" w14:textId="2B2A01E8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3.03(35</w:t>
            </w:r>
            <w:r w:rsidR="008A421E">
              <w:rPr>
                <w:rFonts w:eastAsia="Calibri"/>
                <w:kern w:val="2"/>
                <w:sz w:val="20"/>
                <w:lang w:eastAsia="en-US"/>
              </w:rPr>
              <w:t>7</w:t>
            </w:r>
            <w:r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72FAC6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.003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AF65A24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0.22</w:t>
            </w:r>
          </w:p>
        </w:tc>
        <w:tc>
          <w:tcPr>
            <w:tcW w:w="57" w:type="dxa"/>
          </w:tcPr>
          <w:p w14:paraId="670AA24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77ECE5AD" w14:textId="38DF3BEC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840</w:t>
            </w:r>
          </w:p>
          <w:p w14:paraId="56340C7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249</w:t>
            </w:r>
          </w:p>
        </w:tc>
        <w:tc>
          <w:tcPr>
            <w:tcW w:w="1161" w:type="dxa"/>
            <w:vAlign w:val="center"/>
          </w:tcPr>
          <w:p w14:paraId="25CE28CA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2.96 </w:t>
            </w:r>
            <w:r>
              <w:rPr>
                <w:sz w:val="20"/>
              </w:rPr>
              <w:t>± 3.63</w:t>
            </w:r>
          </w:p>
          <w:p w14:paraId="70FF89C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3.36 </w:t>
            </w:r>
            <w:r>
              <w:rPr>
                <w:sz w:val="20"/>
              </w:rPr>
              <w:t>± 3.55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6555A3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1.56 (1087)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725EAC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.114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35A6C7E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0.11</w:t>
            </w:r>
          </w:p>
        </w:tc>
      </w:tr>
      <w:tr w:rsidR="007871A2" w14:paraId="727832A1" w14:textId="77777777" w:rsidTr="00A43E22">
        <w:tc>
          <w:tcPr>
            <w:tcW w:w="2120" w:type="dxa"/>
            <w:shd w:val="clear" w:color="auto" w:fill="auto"/>
          </w:tcPr>
          <w:p w14:paraId="3C456240" w14:textId="1E44C141" w:rsidR="007871A2" w:rsidRDefault="007871A2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vertAlign w:val="superscript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Anxiety</w:t>
            </w:r>
            <w:proofErr w:type="spellEnd"/>
          </w:p>
          <w:p w14:paraId="38E53ABF" w14:textId="0AB58FED" w:rsidR="00320462" w:rsidRDefault="00320462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val="en-US" w:eastAsia="en-US"/>
              </w:rPr>
              <w:t>(</w:t>
            </w:r>
            <w:r w:rsidRPr="00034F0E">
              <w:rPr>
                <w:rFonts w:eastAsia="Calibri"/>
                <w:kern w:val="2"/>
                <w:sz w:val="20"/>
                <w:lang w:val="en-US" w:eastAsia="en-US"/>
              </w:rPr>
              <w:t>SCL-90-R subscale</w:t>
            </w:r>
            <w:r>
              <w:rPr>
                <w:rFonts w:eastAsia="Calibri"/>
                <w:kern w:val="2"/>
                <w:sz w:val="20"/>
                <w:lang w:val="en-US" w:eastAsia="en-US"/>
              </w:rPr>
              <w:t>)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4D0B877B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4E594835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shd w:val="clear" w:color="auto" w:fill="auto"/>
            <w:vAlign w:val="center"/>
          </w:tcPr>
          <w:p w14:paraId="523400E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1278</w:t>
            </w:r>
          </w:p>
          <w:p w14:paraId="3012999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267</w:t>
            </w:r>
          </w:p>
        </w:tc>
        <w:tc>
          <w:tcPr>
            <w:tcW w:w="1190" w:type="dxa"/>
            <w:vAlign w:val="center"/>
          </w:tcPr>
          <w:p w14:paraId="549B3E9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2.54 </w:t>
            </w:r>
            <w:r>
              <w:rPr>
                <w:sz w:val="20"/>
              </w:rPr>
              <w:t>± 3.01</w:t>
            </w:r>
          </w:p>
          <w:p w14:paraId="62BD606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3.05 </w:t>
            </w:r>
            <w:r>
              <w:rPr>
                <w:sz w:val="20"/>
              </w:rPr>
              <w:t>± 3.97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6273931" w14:textId="6870D89A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1.96(33</w:t>
            </w:r>
            <w:r w:rsidR="008A421E">
              <w:rPr>
                <w:rFonts w:eastAsia="Calibri"/>
                <w:kern w:val="2"/>
                <w:sz w:val="20"/>
                <w:lang w:eastAsia="en-US"/>
              </w:rPr>
              <w:t>3</w:t>
            </w:r>
            <w:r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9C9B901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.057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ACB620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0.16</w:t>
            </w:r>
          </w:p>
        </w:tc>
        <w:tc>
          <w:tcPr>
            <w:tcW w:w="57" w:type="dxa"/>
          </w:tcPr>
          <w:p w14:paraId="731B7DA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14:paraId="777BD04C" w14:textId="1EB078EA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839</w:t>
            </w:r>
          </w:p>
          <w:p w14:paraId="63F2F130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248</w:t>
            </w:r>
          </w:p>
        </w:tc>
        <w:tc>
          <w:tcPr>
            <w:tcW w:w="1161" w:type="dxa"/>
            <w:vAlign w:val="center"/>
          </w:tcPr>
          <w:p w14:paraId="7A1BA8C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1.56 </w:t>
            </w:r>
            <w:r>
              <w:rPr>
                <w:sz w:val="20"/>
              </w:rPr>
              <w:t>± 2.17</w:t>
            </w:r>
          </w:p>
          <w:p w14:paraId="12261104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1.87 </w:t>
            </w:r>
            <w:r>
              <w:rPr>
                <w:sz w:val="20"/>
              </w:rPr>
              <w:t>± 2.39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96787B7" w14:textId="75F8F935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1.83(375)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3CE595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.069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4E461A9F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0.14</w:t>
            </w:r>
          </w:p>
        </w:tc>
      </w:tr>
      <w:tr w:rsidR="007871A2" w14:paraId="67086669" w14:textId="77777777" w:rsidTr="00A43E22"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</w:tcPr>
          <w:p w14:paraId="37C6F472" w14:textId="4212DADC" w:rsidR="007871A2" w:rsidRDefault="007871A2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vertAlign w:val="superscript"/>
                <w:lang w:val="en-US"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>Anger/hostility</w:t>
            </w:r>
          </w:p>
          <w:p w14:paraId="083B47C6" w14:textId="7D340ADD" w:rsidR="00320462" w:rsidRDefault="00320462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>
              <w:rPr>
                <w:rFonts w:eastAsia="Calibri"/>
                <w:kern w:val="2"/>
                <w:sz w:val="20"/>
                <w:lang w:val="en-US" w:eastAsia="en-US"/>
              </w:rPr>
              <w:t>(</w:t>
            </w:r>
            <w:r w:rsidRPr="00034F0E">
              <w:rPr>
                <w:rFonts w:eastAsia="Calibri"/>
                <w:kern w:val="2"/>
                <w:sz w:val="20"/>
                <w:lang w:val="en-US" w:eastAsia="en-US"/>
              </w:rPr>
              <w:t>SCL-90-R subscale</w:t>
            </w:r>
            <w:r>
              <w:rPr>
                <w:rFonts w:eastAsia="Calibri"/>
                <w:kern w:val="2"/>
                <w:sz w:val="20"/>
                <w:lang w:val="en-US" w:eastAsia="en-US"/>
              </w:rPr>
              <w:t>)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D1F04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  <w:p w14:paraId="74DBBD1C" w14:textId="77777777" w:rsidR="007871A2" w:rsidRDefault="007871A2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2C127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1279</w:t>
            </w:r>
          </w:p>
          <w:p w14:paraId="77E8B0E2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267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34D6C56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1.96 </w:t>
            </w:r>
            <w:r>
              <w:rPr>
                <w:sz w:val="20"/>
              </w:rPr>
              <w:t>± 2.14</w:t>
            </w:r>
          </w:p>
          <w:p w14:paraId="2E5F4766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2.43 </w:t>
            </w:r>
            <w:r>
              <w:rPr>
                <w:sz w:val="20"/>
              </w:rPr>
              <w:t>± 2.57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2E521" w14:textId="4B0E6E49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2.77(347)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CEAFE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.007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00177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0.21</w:t>
            </w:r>
          </w:p>
        </w:tc>
        <w:tc>
          <w:tcPr>
            <w:tcW w:w="57" w:type="dxa"/>
            <w:tcBorders>
              <w:bottom w:val="single" w:sz="4" w:space="0" w:color="auto"/>
            </w:tcBorders>
          </w:tcPr>
          <w:p w14:paraId="6FFBD9C9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52159" w14:textId="353C93B8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838</w:t>
            </w:r>
          </w:p>
          <w:p w14:paraId="7C4D3B7B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248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14:paraId="39EFC9F5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1.22 </w:t>
            </w:r>
            <w:r>
              <w:rPr>
                <w:sz w:val="20"/>
              </w:rPr>
              <w:t>± 1.89</w:t>
            </w:r>
          </w:p>
          <w:p w14:paraId="3F23819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 xml:space="preserve">1.55 </w:t>
            </w:r>
            <w:r>
              <w:rPr>
                <w:sz w:val="20"/>
              </w:rPr>
              <w:t>± 2.03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30340F" w14:textId="42F42E94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2.27(383)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9FCFD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.029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B5213" w14:textId="77777777" w:rsidR="007871A2" w:rsidRDefault="007871A2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0.17</w:t>
            </w:r>
          </w:p>
        </w:tc>
      </w:tr>
      <w:bookmarkEnd w:id="0"/>
    </w:tbl>
    <w:p w14:paraId="484DBD3C" w14:textId="77777777" w:rsidR="009D7626" w:rsidRDefault="009D7626">
      <w:pPr>
        <w:spacing w:after="160" w:line="259" w:lineRule="auto"/>
        <w:ind w:firstLine="0"/>
        <w:jc w:val="left"/>
        <w:rPr>
          <w:rFonts w:eastAsia="Calibri"/>
          <w:i/>
          <w:iCs/>
          <w:kern w:val="2"/>
          <w:sz w:val="4"/>
          <w:szCs w:val="4"/>
          <w:lang w:val="en-US" w:eastAsia="en-US"/>
        </w:rPr>
      </w:pPr>
    </w:p>
    <w:p w14:paraId="696180A2" w14:textId="46D7409B" w:rsidR="009D7626" w:rsidRDefault="00041730">
      <w:pPr>
        <w:spacing w:line="276" w:lineRule="auto"/>
        <w:ind w:firstLine="0"/>
        <w:jc w:val="left"/>
        <w:rPr>
          <w:rFonts w:eastAsia="Calibri"/>
          <w:sz w:val="20"/>
          <w:szCs w:val="16"/>
          <w:lang w:val="en-US" w:eastAsia="en-US"/>
        </w:rPr>
      </w:pPr>
      <w:bookmarkStart w:id="1" w:name="_Hlk186799596"/>
      <w:r>
        <w:rPr>
          <w:rFonts w:eastAsia="Calibri"/>
          <w:i/>
          <w:iCs/>
          <w:sz w:val="20"/>
          <w:szCs w:val="16"/>
          <w:lang w:val="en-US" w:eastAsia="en-US"/>
        </w:rPr>
        <w:t>Note</w:t>
      </w:r>
      <w:r>
        <w:rPr>
          <w:rFonts w:eastAsia="Calibri"/>
          <w:sz w:val="20"/>
          <w:szCs w:val="16"/>
          <w:lang w:val="en-US" w:eastAsia="en-US"/>
        </w:rPr>
        <w:t>. Variables measured at T1 (during pregnancy). EPRES = Employment Precariousness Scale, ERI = Effort-Reward Imbalance Questionnaire, EPDS = Edinburgh Postnatal Depression Scale</w:t>
      </w:r>
      <w:r w:rsidR="00104B14">
        <w:rPr>
          <w:rFonts w:eastAsia="Calibri"/>
          <w:sz w:val="20"/>
          <w:szCs w:val="16"/>
          <w:lang w:val="en-US" w:eastAsia="en-US"/>
        </w:rPr>
        <w:t xml:space="preserve">, </w:t>
      </w:r>
      <w:r w:rsidR="00104B14" w:rsidRPr="00104B14">
        <w:rPr>
          <w:rFonts w:eastAsia="Calibri"/>
          <w:sz w:val="20"/>
          <w:szCs w:val="16"/>
          <w:lang w:val="en-US" w:eastAsia="en-US"/>
        </w:rPr>
        <w:t>SCL-90-R</w:t>
      </w:r>
      <w:r w:rsidR="00104B14">
        <w:rPr>
          <w:rFonts w:eastAsia="Calibri"/>
          <w:sz w:val="20"/>
          <w:szCs w:val="16"/>
          <w:lang w:val="en-US" w:eastAsia="en-US"/>
        </w:rPr>
        <w:t xml:space="preserve"> = Symptom Checklist-90-Revised</w:t>
      </w:r>
      <w:r>
        <w:rPr>
          <w:rFonts w:eastAsia="Calibri"/>
          <w:sz w:val="20"/>
          <w:szCs w:val="16"/>
          <w:lang w:val="en-US" w:eastAsia="en-US"/>
        </w:rPr>
        <w:t>.</w:t>
      </w:r>
      <w:r>
        <w:rPr>
          <w:rFonts w:eastAsia="Calibri"/>
          <w:sz w:val="20"/>
          <w:szCs w:val="16"/>
          <w:lang w:val="en-US" w:eastAsia="en-US"/>
        </w:rPr>
        <w:br/>
      </w:r>
      <w:r>
        <w:rPr>
          <w:rFonts w:eastAsia="Calibri"/>
          <w:sz w:val="20"/>
          <w:szCs w:val="16"/>
          <w:vertAlign w:val="superscript"/>
          <w:lang w:val="en-US" w:eastAsia="en-US"/>
        </w:rPr>
        <w:t xml:space="preserve">a </w:t>
      </w:r>
      <w:r>
        <w:rPr>
          <w:rFonts w:eastAsia="Calibri"/>
          <w:i/>
          <w:iCs/>
          <w:sz w:val="20"/>
          <w:szCs w:val="16"/>
          <w:lang w:val="en-US" w:eastAsia="en-US"/>
        </w:rPr>
        <w:t>n</w:t>
      </w:r>
      <w:r>
        <w:rPr>
          <w:rFonts w:eastAsia="Calibri"/>
          <w:sz w:val="20"/>
          <w:szCs w:val="16"/>
          <w:lang w:val="en-US" w:eastAsia="en-US"/>
        </w:rPr>
        <w:t xml:space="preserve"> varies slightly due to missing data of some participants.</w:t>
      </w:r>
      <w:bookmarkEnd w:id="1"/>
      <w:r>
        <w:rPr>
          <w:rFonts w:eastAsia="Calibri"/>
          <w:sz w:val="20"/>
          <w:szCs w:val="16"/>
          <w:lang w:val="en-US" w:eastAsia="en-US"/>
        </w:rPr>
        <w:br/>
      </w:r>
      <w:r>
        <w:rPr>
          <w:rFonts w:eastAsia="Calibri"/>
          <w:i/>
          <w:iCs/>
          <w:sz w:val="20"/>
          <w:szCs w:val="16"/>
          <w:lang w:val="en-US" w:eastAsia="en-US"/>
        </w:rPr>
        <w:t>p</w:t>
      </w:r>
      <w:r>
        <w:rPr>
          <w:rFonts w:eastAsia="Calibri"/>
          <w:sz w:val="20"/>
          <w:szCs w:val="16"/>
          <w:lang w:val="en-US" w:eastAsia="en-US"/>
        </w:rPr>
        <w:t xml:space="preserve">-values based on 5,000 bootstrap samples; </w:t>
      </w:r>
      <w:r>
        <w:rPr>
          <w:rFonts w:eastAsia="Calibri"/>
          <w:i/>
          <w:iCs/>
          <w:sz w:val="20"/>
          <w:szCs w:val="16"/>
          <w:lang w:val="en-US" w:eastAsia="en-US"/>
        </w:rPr>
        <w:t>p</w:t>
      </w:r>
      <w:r>
        <w:rPr>
          <w:rFonts w:eastAsia="Calibri"/>
          <w:sz w:val="20"/>
          <w:szCs w:val="16"/>
          <w:lang w:val="en-US" w:eastAsia="en-US"/>
        </w:rPr>
        <w:t xml:space="preserve">-values &lt; .05 are presented in bold. </w:t>
      </w:r>
    </w:p>
    <w:p w14:paraId="5C90BEE3" w14:textId="77777777" w:rsidR="009D7626" w:rsidRDefault="009D7626">
      <w:pPr>
        <w:spacing w:line="276" w:lineRule="auto"/>
        <w:ind w:firstLine="0"/>
        <w:jc w:val="left"/>
        <w:rPr>
          <w:rFonts w:eastAsia="Calibri"/>
          <w:lang w:val="en-US" w:eastAsia="en-US"/>
        </w:rPr>
      </w:pPr>
    </w:p>
    <w:p w14:paraId="118FE8C6" w14:textId="77777777" w:rsidR="009D7626" w:rsidRDefault="009D7626">
      <w:pPr>
        <w:spacing w:line="276" w:lineRule="auto"/>
        <w:ind w:firstLine="0"/>
        <w:jc w:val="left"/>
        <w:rPr>
          <w:rFonts w:eastAsia="Calibri"/>
          <w:lang w:val="en-US" w:eastAsia="en-US"/>
        </w:rPr>
      </w:pPr>
    </w:p>
    <w:p w14:paraId="58E1BFE8" w14:textId="2765F819" w:rsidR="009D7626" w:rsidRDefault="00041730">
      <w:pPr>
        <w:spacing w:after="160" w:line="259" w:lineRule="auto"/>
        <w:ind w:firstLine="0"/>
        <w:jc w:val="left"/>
        <w:rPr>
          <w:rFonts w:eastAsia="Calibri"/>
          <w:kern w:val="2"/>
          <w:szCs w:val="24"/>
          <w:lang w:val="en-US" w:eastAsia="en-US"/>
        </w:rPr>
      </w:pPr>
      <w:r>
        <w:rPr>
          <w:rFonts w:eastAsia="Calibri"/>
          <w:b/>
          <w:bCs/>
          <w:kern w:val="2"/>
          <w:szCs w:val="24"/>
          <w:lang w:val="en-US" w:eastAsia="en-US"/>
        </w:rPr>
        <w:lastRenderedPageBreak/>
        <w:t xml:space="preserve">Table </w:t>
      </w:r>
      <w:r w:rsidR="00D8674A">
        <w:rPr>
          <w:rFonts w:eastAsia="Calibri"/>
          <w:b/>
          <w:bCs/>
          <w:kern w:val="2"/>
          <w:szCs w:val="24"/>
          <w:lang w:val="en-US" w:eastAsia="en-US"/>
        </w:rPr>
        <w:t>S</w:t>
      </w:r>
      <w:r>
        <w:rPr>
          <w:rFonts w:eastAsia="Calibri"/>
          <w:b/>
          <w:bCs/>
          <w:kern w:val="2"/>
          <w:szCs w:val="24"/>
          <w:lang w:val="en-US" w:eastAsia="en-US"/>
        </w:rPr>
        <w:t>2</w:t>
      </w:r>
      <w:r>
        <w:rPr>
          <w:rFonts w:eastAsia="Calibri"/>
          <w:i/>
          <w:iCs/>
          <w:kern w:val="2"/>
          <w:szCs w:val="24"/>
          <w:lang w:val="en-US" w:eastAsia="en-US"/>
        </w:rPr>
        <w:t xml:space="preserve"> </w:t>
      </w:r>
      <w:r>
        <w:rPr>
          <w:rFonts w:eastAsia="Calibri"/>
          <w:kern w:val="2"/>
          <w:szCs w:val="24"/>
          <w:lang w:val="en-US" w:eastAsia="en-US"/>
        </w:rPr>
        <w:t>Results of attrition analyses with Chi-square tests</w:t>
      </w:r>
    </w:p>
    <w:tbl>
      <w:tblPr>
        <w:tblW w:w="10603" w:type="dxa"/>
        <w:tblLayout w:type="fixed"/>
        <w:tblLook w:val="04A0" w:firstRow="1" w:lastRow="0" w:firstColumn="1" w:lastColumn="0" w:noHBand="0" w:noVBand="1"/>
      </w:tblPr>
      <w:tblGrid>
        <w:gridCol w:w="3530"/>
        <w:gridCol w:w="1572"/>
        <w:gridCol w:w="707"/>
        <w:gridCol w:w="483"/>
        <w:gridCol w:w="764"/>
        <w:gridCol w:w="666"/>
        <w:gridCol w:w="236"/>
        <w:gridCol w:w="616"/>
        <w:gridCol w:w="483"/>
        <w:gridCol w:w="766"/>
        <w:gridCol w:w="780"/>
      </w:tblGrid>
      <w:tr w:rsidR="009D7626" w14:paraId="45DFAC14" w14:textId="77777777">
        <w:tc>
          <w:tcPr>
            <w:tcW w:w="353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8C0829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>Variable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14:paraId="022207C8" w14:textId="77777777" w:rsidR="009D7626" w:rsidRDefault="009D7626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</w:p>
        </w:tc>
        <w:tc>
          <w:tcPr>
            <w:tcW w:w="262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9132EF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Mothers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35BEC44" w14:textId="77777777" w:rsidR="009D7626" w:rsidRDefault="009D7626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2645" w:type="dxa"/>
            <w:gridSpan w:val="4"/>
            <w:tcBorders>
              <w:top w:val="single" w:sz="4" w:space="0" w:color="auto"/>
            </w:tcBorders>
          </w:tcPr>
          <w:p w14:paraId="0883DDC6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Partners</w:t>
            </w:r>
          </w:p>
        </w:tc>
      </w:tr>
      <w:tr w:rsidR="009D7626" w14:paraId="7A435EA4" w14:textId="77777777">
        <w:tc>
          <w:tcPr>
            <w:tcW w:w="35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0D9491E" w14:textId="77777777" w:rsidR="009D7626" w:rsidRDefault="009D7626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1AD6D32D" w14:textId="77777777" w:rsidR="009D7626" w:rsidRDefault="009D7626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01F91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kern w:val="2"/>
                <w:sz w:val="20"/>
                <w:vertAlign w:val="superscript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n</w:t>
            </w:r>
            <w:r>
              <w:rPr>
                <w:rFonts w:eastAsia="Calibri"/>
                <w:i/>
                <w:iCs/>
                <w:kern w:val="2"/>
                <w:sz w:val="20"/>
                <w:vertAlign w:val="superscript"/>
                <w:lang w:eastAsia="en-US"/>
              </w:rPr>
              <w:t xml:space="preserve"> a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14:paraId="6E77DCAF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df</w:t>
            </w:r>
            <w:proofErr w:type="spellEnd"/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A0BB5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χ</w:t>
            </w:r>
            <w:r>
              <w:rPr>
                <w:rFonts w:eastAsia="Calibri"/>
                <w:kern w:val="2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FC20C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p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54440F0A" w14:textId="77777777" w:rsidR="009D7626" w:rsidRDefault="009D7626">
            <w:pPr>
              <w:spacing w:line="240" w:lineRule="auto"/>
              <w:ind w:firstLine="0"/>
              <w:jc w:val="left"/>
              <w:rPr>
                <w:rFonts w:eastAsia="Calibri"/>
                <w:i/>
                <w:iCs/>
                <w:kern w:val="2"/>
                <w:sz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01D3D0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n</w:t>
            </w:r>
            <w:r>
              <w:rPr>
                <w:rFonts w:eastAsia="Calibri"/>
                <w:i/>
                <w:iCs/>
                <w:kern w:val="2"/>
                <w:sz w:val="20"/>
                <w:vertAlign w:val="superscript"/>
                <w:lang w:eastAsia="en-US"/>
              </w:rPr>
              <w:t xml:space="preserve"> a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</w:tcPr>
          <w:p w14:paraId="2B27C2F5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df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6EF62A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χ</w:t>
            </w:r>
            <w:r>
              <w:rPr>
                <w:rFonts w:eastAsia="Calibri"/>
                <w:kern w:val="2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675D5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i/>
                <w:iCs/>
                <w:kern w:val="2"/>
                <w:sz w:val="20"/>
                <w:lang w:eastAsia="en-US"/>
              </w:rPr>
              <w:t>p</w:t>
            </w:r>
          </w:p>
        </w:tc>
      </w:tr>
      <w:tr w:rsidR="009D7626" w14:paraId="2A4935E4" w14:textId="77777777"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14:paraId="0592B9DC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vertAlign w:val="superscript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Academic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degree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vertAlign w:val="superscript"/>
                <w:lang w:eastAsia="en-US"/>
              </w:rPr>
              <w:t xml:space="preserve"> b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14:paraId="68F0DF32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 xml:space="preserve"> </w:t>
            </w:r>
          </w:p>
          <w:p w14:paraId="7BAF7CCB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</w:tcPr>
          <w:p w14:paraId="16536CB6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1283</w:t>
            </w:r>
          </w:p>
          <w:p w14:paraId="197E4A6D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265</w:t>
            </w: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1CF9F5F1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5CD6D3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5.93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AA1FF0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.015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981860" w14:textId="77777777" w:rsidR="009D7626" w:rsidRDefault="009D7626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EBDAB7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839</w:t>
            </w:r>
          </w:p>
          <w:p w14:paraId="55326F07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249</w:t>
            </w:r>
          </w:p>
        </w:tc>
        <w:tc>
          <w:tcPr>
            <w:tcW w:w="483" w:type="dxa"/>
            <w:tcBorders>
              <w:top w:val="single" w:sz="4" w:space="0" w:color="auto"/>
            </w:tcBorders>
            <w:vAlign w:val="center"/>
          </w:tcPr>
          <w:p w14:paraId="0ADA4380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5C44D0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33.43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C8CC0F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&lt;.001</w:t>
            </w:r>
          </w:p>
        </w:tc>
      </w:tr>
      <w:tr w:rsidR="009D7626" w14:paraId="29A0787C" w14:textId="77777777">
        <w:tc>
          <w:tcPr>
            <w:tcW w:w="3530" w:type="dxa"/>
            <w:shd w:val="clear" w:color="auto" w:fill="auto"/>
          </w:tcPr>
          <w:p w14:paraId="55A52885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Country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of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birth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vertAlign w:val="superscript"/>
                <w:lang w:eastAsia="en-US"/>
              </w:rPr>
              <w:t xml:space="preserve"> c</w:t>
            </w:r>
          </w:p>
        </w:tc>
        <w:tc>
          <w:tcPr>
            <w:tcW w:w="1572" w:type="dxa"/>
          </w:tcPr>
          <w:p w14:paraId="3C10551A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 xml:space="preserve"> </w:t>
            </w:r>
          </w:p>
          <w:p w14:paraId="599D97AB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0DD05111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1284</w:t>
            </w:r>
          </w:p>
          <w:p w14:paraId="0BC2B9C4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266</w:t>
            </w:r>
          </w:p>
        </w:tc>
        <w:tc>
          <w:tcPr>
            <w:tcW w:w="483" w:type="dxa"/>
            <w:vAlign w:val="center"/>
          </w:tcPr>
          <w:p w14:paraId="485D5DB5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0E0C9DC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4.61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ACE659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.032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260DAD9D" w14:textId="77777777" w:rsidR="009D7626" w:rsidRDefault="009D7626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75CA2C3C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845</w:t>
            </w:r>
          </w:p>
          <w:p w14:paraId="680FEF95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251</w:t>
            </w:r>
          </w:p>
        </w:tc>
        <w:tc>
          <w:tcPr>
            <w:tcW w:w="483" w:type="dxa"/>
            <w:vAlign w:val="center"/>
          </w:tcPr>
          <w:p w14:paraId="466715A6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7BB65811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9.99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D5D916B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.002</w:t>
            </w:r>
          </w:p>
        </w:tc>
      </w:tr>
      <w:tr w:rsidR="009D7626" w14:paraId="466FD5B8" w14:textId="77777777">
        <w:tc>
          <w:tcPr>
            <w:tcW w:w="3530" w:type="dxa"/>
            <w:shd w:val="clear" w:color="auto" w:fill="auto"/>
          </w:tcPr>
          <w:p w14:paraId="0C3AF2E2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Marital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status</w:t>
            </w:r>
            <w:proofErr w:type="spellEnd"/>
          </w:p>
        </w:tc>
        <w:tc>
          <w:tcPr>
            <w:tcW w:w="1572" w:type="dxa"/>
          </w:tcPr>
          <w:p w14:paraId="4C8486AB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 xml:space="preserve"> </w:t>
            </w:r>
          </w:p>
          <w:p w14:paraId="132F1B4D" w14:textId="77777777" w:rsidR="009D7626" w:rsidRDefault="0004173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11370FE6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1281</w:t>
            </w:r>
          </w:p>
          <w:p w14:paraId="0869A381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265</w:t>
            </w:r>
          </w:p>
        </w:tc>
        <w:tc>
          <w:tcPr>
            <w:tcW w:w="483" w:type="dxa"/>
            <w:vAlign w:val="center"/>
          </w:tcPr>
          <w:p w14:paraId="57B24123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4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6C79BB2C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2.86</w:t>
            </w:r>
            <w:r>
              <w:rPr>
                <w:rFonts w:eastAsia="Calibri"/>
                <w:kern w:val="2"/>
                <w:sz w:val="20"/>
                <w:vertAlign w:val="superscript"/>
                <w:lang w:eastAsia="en-US"/>
              </w:rPr>
              <w:t xml:space="preserve"> d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50E7090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.581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600F53D" w14:textId="77777777" w:rsidR="009D7626" w:rsidRDefault="009D7626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4DCD1674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848</w:t>
            </w:r>
          </w:p>
          <w:p w14:paraId="4FE32C31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250</w:t>
            </w:r>
          </w:p>
        </w:tc>
        <w:tc>
          <w:tcPr>
            <w:tcW w:w="483" w:type="dxa"/>
            <w:vAlign w:val="center"/>
          </w:tcPr>
          <w:p w14:paraId="59233BA6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3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37B44611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7.52</w:t>
            </w:r>
            <w:r>
              <w:rPr>
                <w:rFonts w:eastAsia="Calibri"/>
                <w:kern w:val="2"/>
                <w:sz w:val="20"/>
                <w:vertAlign w:val="superscript"/>
                <w:lang w:eastAsia="en-US"/>
              </w:rPr>
              <w:t xml:space="preserve"> d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9F0D032" w14:textId="77777777" w:rsidR="009D7626" w:rsidRDefault="0004173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.064</w:t>
            </w:r>
          </w:p>
        </w:tc>
      </w:tr>
      <w:tr w:rsidR="00616810" w14:paraId="17427824" w14:textId="77777777" w:rsidTr="007F4638">
        <w:tc>
          <w:tcPr>
            <w:tcW w:w="3530" w:type="dxa"/>
            <w:shd w:val="clear" w:color="auto" w:fill="auto"/>
          </w:tcPr>
          <w:p w14:paraId="6D26BD28" w14:textId="5FF52155" w:rsidR="00616810" w:rsidRDefault="00616810" w:rsidP="0061681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Employment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status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before</w:t>
            </w:r>
            <w:proofErr w:type="spellEnd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kern w:val="2"/>
                <w:sz w:val="20"/>
                <w:lang w:eastAsia="en-US"/>
              </w:rPr>
              <w:t>pregnancy</w:t>
            </w:r>
            <w:proofErr w:type="spellEnd"/>
          </w:p>
        </w:tc>
        <w:tc>
          <w:tcPr>
            <w:tcW w:w="1572" w:type="dxa"/>
          </w:tcPr>
          <w:p w14:paraId="30048616" w14:textId="77777777" w:rsidR="00616810" w:rsidRDefault="00616810" w:rsidP="0061681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 xml:space="preserve"> </w:t>
            </w:r>
          </w:p>
          <w:p w14:paraId="02339F7F" w14:textId="3898BFC0" w:rsidR="00616810" w:rsidRDefault="00616810" w:rsidP="0061681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14:paraId="570106B6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1288</w:t>
            </w:r>
          </w:p>
          <w:p w14:paraId="117A7746" w14:textId="5D6B456A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267</w:t>
            </w:r>
          </w:p>
        </w:tc>
        <w:tc>
          <w:tcPr>
            <w:tcW w:w="483" w:type="dxa"/>
            <w:vAlign w:val="center"/>
          </w:tcPr>
          <w:p w14:paraId="223E6B63" w14:textId="7752D06A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FAA6CDC" w14:textId="3F127BB4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2.00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1F2117" w14:textId="43207258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.367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D456225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14:paraId="4ECF7E86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849</w:t>
            </w:r>
          </w:p>
          <w:p w14:paraId="29D309C6" w14:textId="0935AB62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252</w:t>
            </w:r>
          </w:p>
        </w:tc>
        <w:tc>
          <w:tcPr>
            <w:tcW w:w="483" w:type="dxa"/>
            <w:vAlign w:val="center"/>
          </w:tcPr>
          <w:p w14:paraId="202AACBA" w14:textId="6AFC73C4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20310D1A" w14:textId="71F203A3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0.06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4D05466" w14:textId="6C827188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.968</w:t>
            </w:r>
          </w:p>
        </w:tc>
      </w:tr>
      <w:tr w:rsidR="00616810" w14:paraId="3706D0A2" w14:textId="77777777" w:rsidTr="007F4638"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14:paraId="4B66DF97" w14:textId="77777777" w:rsidR="00616810" w:rsidRDefault="00616810" w:rsidP="0061681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>Employment status during pregnancy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449C8556" w14:textId="77777777" w:rsidR="00616810" w:rsidRDefault="00616810" w:rsidP="0061681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  <w:r>
              <w:rPr>
                <w:rFonts w:eastAsia="Calibri"/>
                <w:kern w:val="2"/>
                <w:sz w:val="20"/>
                <w:lang w:eastAsia="en-US"/>
              </w:rPr>
              <w:t xml:space="preserve"> </w:t>
            </w:r>
          </w:p>
          <w:p w14:paraId="43B41A25" w14:textId="77777777" w:rsidR="00616810" w:rsidRDefault="00616810" w:rsidP="0061681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Non-</w:t>
            </w:r>
            <w:proofErr w:type="spellStart"/>
            <w:r>
              <w:rPr>
                <w:rFonts w:eastAsia="Calibri"/>
                <w:kern w:val="2"/>
                <w:sz w:val="20"/>
                <w:lang w:eastAsia="en-US"/>
              </w:rPr>
              <w:t>Completer</w:t>
            </w:r>
            <w:proofErr w:type="spellEnd"/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14:paraId="6F5BD87A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1288</w:t>
            </w:r>
          </w:p>
          <w:p w14:paraId="318CB4C3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267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7DFF5ACD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3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B72FE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1.03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875251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.794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DB150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81344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849</w:t>
            </w:r>
          </w:p>
          <w:p w14:paraId="4848034D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252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vAlign w:val="center"/>
          </w:tcPr>
          <w:p w14:paraId="0DB37485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2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89DA19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0.18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0CB60" w14:textId="77777777" w:rsidR="00616810" w:rsidRDefault="00616810" w:rsidP="00616810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>
              <w:rPr>
                <w:rFonts w:eastAsia="Calibri"/>
                <w:kern w:val="2"/>
                <w:sz w:val="20"/>
                <w:lang w:eastAsia="en-US"/>
              </w:rPr>
              <w:t>.915</w:t>
            </w:r>
          </w:p>
        </w:tc>
      </w:tr>
    </w:tbl>
    <w:p w14:paraId="0020F235" w14:textId="77777777" w:rsidR="009D7626" w:rsidRDefault="009D7626">
      <w:pPr>
        <w:spacing w:after="160" w:line="276" w:lineRule="auto"/>
        <w:ind w:firstLine="0"/>
        <w:jc w:val="left"/>
        <w:rPr>
          <w:rFonts w:eastAsia="Calibri"/>
          <w:i/>
          <w:iCs/>
          <w:kern w:val="2"/>
          <w:sz w:val="10"/>
          <w:szCs w:val="10"/>
          <w:lang w:val="en-US" w:eastAsia="en-US"/>
        </w:rPr>
      </w:pPr>
    </w:p>
    <w:p w14:paraId="0AF8946E" w14:textId="77777777" w:rsidR="009D7626" w:rsidRDefault="00041730">
      <w:pPr>
        <w:spacing w:line="276" w:lineRule="auto"/>
        <w:ind w:firstLine="0"/>
        <w:jc w:val="left"/>
        <w:rPr>
          <w:rFonts w:eastAsia="Calibri"/>
          <w:sz w:val="20"/>
          <w:szCs w:val="16"/>
          <w:lang w:val="en-US" w:eastAsia="en-US"/>
        </w:rPr>
      </w:pPr>
      <w:r>
        <w:rPr>
          <w:rFonts w:eastAsia="Calibri"/>
          <w:i/>
          <w:iCs/>
          <w:sz w:val="20"/>
          <w:szCs w:val="16"/>
          <w:lang w:val="en-US" w:eastAsia="en-US"/>
        </w:rPr>
        <w:t>Note</w:t>
      </w:r>
      <w:r>
        <w:rPr>
          <w:rFonts w:eastAsia="Calibri"/>
          <w:sz w:val="20"/>
          <w:szCs w:val="16"/>
          <w:lang w:val="en-US" w:eastAsia="en-US"/>
        </w:rPr>
        <w:t xml:space="preserve">. Variables measured at T1 (during pregnancy). </w:t>
      </w:r>
      <w:r>
        <w:rPr>
          <w:rFonts w:eastAsia="Calibri"/>
          <w:sz w:val="20"/>
          <w:szCs w:val="16"/>
          <w:lang w:val="en-US" w:eastAsia="en-US"/>
        </w:rPr>
        <w:br/>
      </w:r>
      <w:r>
        <w:rPr>
          <w:rFonts w:eastAsia="Calibri"/>
          <w:sz w:val="20"/>
          <w:szCs w:val="16"/>
          <w:vertAlign w:val="superscript"/>
          <w:lang w:val="en-US" w:eastAsia="en-US"/>
        </w:rPr>
        <w:t xml:space="preserve">a </w:t>
      </w:r>
      <w:r>
        <w:rPr>
          <w:rFonts w:eastAsia="Calibri"/>
          <w:i/>
          <w:iCs/>
          <w:sz w:val="20"/>
          <w:szCs w:val="16"/>
          <w:lang w:val="en-US" w:eastAsia="en-US"/>
        </w:rPr>
        <w:t>n</w:t>
      </w:r>
      <w:r>
        <w:rPr>
          <w:rFonts w:eastAsia="Calibri"/>
          <w:sz w:val="20"/>
          <w:szCs w:val="16"/>
          <w:lang w:val="en-US" w:eastAsia="en-US"/>
        </w:rPr>
        <w:t xml:space="preserve"> varies slightly due to missing data of some participants. </w:t>
      </w:r>
      <w:r>
        <w:rPr>
          <w:rFonts w:eastAsia="Calibri"/>
          <w:sz w:val="20"/>
          <w:szCs w:val="16"/>
          <w:vertAlign w:val="superscript"/>
          <w:lang w:val="en-US" w:eastAsia="en-US"/>
        </w:rPr>
        <w:t xml:space="preserve">b </w:t>
      </w:r>
      <w:proofErr w:type="gramStart"/>
      <w:r>
        <w:rPr>
          <w:rFonts w:eastAsia="Calibri"/>
          <w:sz w:val="20"/>
          <w:szCs w:val="16"/>
          <w:lang w:val="en-US" w:eastAsia="en-US"/>
        </w:rPr>
        <w:t>Non-completers</w:t>
      </w:r>
      <w:proofErr w:type="gramEnd"/>
      <w:r>
        <w:rPr>
          <w:rFonts w:eastAsia="Calibri"/>
          <w:sz w:val="20"/>
          <w:szCs w:val="16"/>
          <w:lang w:val="en-US" w:eastAsia="en-US"/>
        </w:rPr>
        <w:t xml:space="preserve"> had significantly less often an academic degree than completers. </w:t>
      </w:r>
      <w:r>
        <w:rPr>
          <w:rFonts w:eastAsia="Calibri"/>
          <w:sz w:val="20"/>
          <w:szCs w:val="16"/>
          <w:vertAlign w:val="superscript"/>
          <w:lang w:val="en-US" w:eastAsia="en-US"/>
        </w:rPr>
        <w:t>c</w:t>
      </w:r>
      <w:r>
        <w:rPr>
          <w:rFonts w:eastAsia="Calibri"/>
          <w:sz w:val="20"/>
          <w:szCs w:val="16"/>
          <w:lang w:val="en-US" w:eastAsia="en-US"/>
        </w:rPr>
        <w:t xml:space="preserve"> </w:t>
      </w:r>
      <w:proofErr w:type="gramStart"/>
      <w:r>
        <w:rPr>
          <w:rFonts w:eastAsia="Calibri"/>
          <w:sz w:val="20"/>
          <w:szCs w:val="16"/>
          <w:lang w:val="en-US" w:eastAsia="en-US"/>
        </w:rPr>
        <w:t>Non-completers</w:t>
      </w:r>
      <w:proofErr w:type="gramEnd"/>
      <w:r>
        <w:rPr>
          <w:rFonts w:eastAsia="Calibri"/>
          <w:sz w:val="20"/>
          <w:szCs w:val="16"/>
          <w:lang w:val="en-US" w:eastAsia="en-US"/>
        </w:rPr>
        <w:t xml:space="preserve"> were born significantly more often in another country than Germany than completers. </w:t>
      </w:r>
      <w:r>
        <w:rPr>
          <w:rFonts w:eastAsia="Calibri"/>
          <w:sz w:val="20"/>
          <w:szCs w:val="16"/>
          <w:vertAlign w:val="superscript"/>
          <w:lang w:val="en-US" w:eastAsia="en-US"/>
        </w:rPr>
        <w:t xml:space="preserve">d </w:t>
      </w:r>
      <w:r>
        <w:rPr>
          <w:rFonts w:eastAsia="Calibri"/>
          <w:sz w:val="20"/>
          <w:szCs w:val="16"/>
          <w:lang w:val="en-US" w:eastAsia="en-US"/>
        </w:rPr>
        <w:t>More than 20% of the cells have an expected frequency of less than 5.</w:t>
      </w:r>
      <w:r>
        <w:rPr>
          <w:rFonts w:eastAsia="Calibri"/>
          <w:sz w:val="20"/>
          <w:szCs w:val="16"/>
          <w:lang w:val="en-US" w:eastAsia="en-US"/>
        </w:rPr>
        <w:br/>
      </w:r>
      <w:r>
        <w:rPr>
          <w:rFonts w:eastAsia="Calibri"/>
          <w:i/>
          <w:iCs/>
          <w:sz w:val="20"/>
          <w:szCs w:val="16"/>
          <w:lang w:val="en-US" w:eastAsia="en-US"/>
        </w:rPr>
        <w:t>p</w:t>
      </w:r>
      <w:r>
        <w:rPr>
          <w:rFonts w:eastAsia="Calibri"/>
          <w:sz w:val="20"/>
          <w:szCs w:val="16"/>
          <w:lang w:val="en-US" w:eastAsia="en-US"/>
        </w:rPr>
        <w:t xml:space="preserve">-values &lt; .05 are presented in bold. </w:t>
      </w:r>
    </w:p>
    <w:p w14:paraId="7D62E3C6" w14:textId="77777777" w:rsidR="009D7626" w:rsidRDefault="009D7626">
      <w:pPr>
        <w:rPr>
          <w:lang w:val="en-US"/>
        </w:rPr>
      </w:pPr>
    </w:p>
    <w:p w14:paraId="55C92AC4" w14:textId="77777777" w:rsidR="009D7626" w:rsidRDefault="009D7626">
      <w:pPr>
        <w:rPr>
          <w:lang w:val="en-US"/>
        </w:rPr>
      </w:pPr>
    </w:p>
    <w:p w14:paraId="217A77E6" w14:textId="77777777" w:rsidR="009D7626" w:rsidRDefault="009D7626">
      <w:pPr>
        <w:rPr>
          <w:lang w:val="en-US"/>
        </w:rPr>
      </w:pPr>
    </w:p>
    <w:p w14:paraId="72566C19" w14:textId="77777777" w:rsidR="009D7626" w:rsidRDefault="009D7626">
      <w:pPr>
        <w:rPr>
          <w:lang w:val="en-US"/>
        </w:rPr>
      </w:pPr>
    </w:p>
    <w:p w14:paraId="787DE819" w14:textId="77777777" w:rsidR="009D7626" w:rsidRDefault="009D7626">
      <w:pPr>
        <w:rPr>
          <w:lang w:val="en-US"/>
        </w:rPr>
      </w:pPr>
    </w:p>
    <w:p w14:paraId="113E1260" w14:textId="77777777" w:rsidR="009D7626" w:rsidRDefault="009D7626">
      <w:pPr>
        <w:rPr>
          <w:lang w:val="en-US"/>
        </w:rPr>
      </w:pPr>
    </w:p>
    <w:p w14:paraId="1553BA21" w14:textId="77777777" w:rsidR="009D7626" w:rsidRDefault="009D7626">
      <w:pPr>
        <w:rPr>
          <w:lang w:val="en-US"/>
        </w:rPr>
      </w:pPr>
    </w:p>
    <w:p w14:paraId="481841E1" w14:textId="77777777" w:rsidR="009D7626" w:rsidRDefault="009D7626">
      <w:pPr>
        <w:rPr>
          <w:lang w:val="en-US"/>
        </w:rPr>
      </w:pPr>
    </w:p>
    <w:p w14:paraId="65A42FED" w14:textId="77777777" w:rsidR="009D7626" w:rsidRDefault="009D7626">
      <w:pPr>
        <w:rPr>
          <w:lang w:val="en-US"/>
        </w:rPr>
      </w:pPr>
    </w:p>
    <w:p w14:paraId="66CF731C" w14:textId="77777777" w:rsidR="009D7626" w:rsidRDefault="009D7626">
      <w:pPr>
        <w:rPr>
          <w:lang w:val="en-US"/>
        </w:rPr>
      </w:pPr>
    </w:p>
    <w:p w14:paraId="62593A0B" w14:textId="77777777" w:rsidR="007B79A1" w:rsidRDefault="007B79A1">
      <w:pPr>
        <w:ind w:firstLine="0"/>
        <w:rPr>
          <w:rFonts w:eastAsia="Calibri"/>
          <w:b/>
          <w:bCs/>
          <w:kern w:val="2"/>
          <w:szCs w:val="24"/>
          <w:lang w:val="en-US" w:eastAsia="en-US"/>
        </w:rPr>
      </w:pPr>
    </w:p>
    <w:p w14:paraId="1DEB062C" w14:textId="38A57AA1" w:rsidR="009D7626" w:rsidRPr="00D2711F" w:rsidRDefault="00041730">
      <w:pPr>
        <w:ind w:firstLine="0"/>
        <w:rPr>
          <w:lang w:val="en-US"/>
        </w:rPr>
      </w:pPr>
      <w:r w:rsidRPr="00D2711F">
        <w:rPr>
          <w:rFonts w:eastAsia="Calibri"/>
          <w:b/>
          <w:bCs/>
          <w:kern w:val="2"/>
          <w:szCs w:val="24"/>
          <w:lang w:val="en-US" w:eastAsia="en-US"/>
        </w:rPr>
        <w:lastRenderedPageBreak/>
        <w:t xml:space="preserve">Table </w:t>
      </w:r>
      <w:r w:rsidR="00D8674A">
        <w:rPr>
          <w:rFonts w:eastAsia="Calibri"/>
          <w:b/>
          <w:bCs/>
          <w:kern w:val="2"/>
          <w:szCs w:val="24"/>
          <w:lang w:val="en-US" w:eastAsia="en-US"/>
        </w:rPr>
        <w:t>S</w:t>
      </w:r>
      <w:r w:rsidRPr="00D2711F">
        <w:rPr>
          <w:rFonts w:eastAsia="Calibri"/>
          <w:b/>
          <w:bCs/>
          <w:kern w:val="2"/>
          <w:szCs w:val="24"/>
          <w:lang w:val="en-US" w:eastAsia="en-US"/>
        </w:rPr>
        <w:t xml:space="preserve">3 </w:t>
      </w:r>
      <w:r w:rsidRPr="00D2711F">
        <w:rPr>
          <w:rFonts w:eastAsia="Calibri"/>
          <w:kern w:val="2"/>
          <w:szCs w:val="24"/>
          <w:lang w:val="en-US" w:eastAsia="en-US"/>
        </w:rPr>
        <w:t>Rates of missing</w:t>
      </w:r>
      <w:r w:rsidRPr="00D2711F">
        <w:rPr>
          <w:lang w:val="en-US"/>
        </w:rPr>
        <w:t xml:space="preserve"> data in </w:t>
      </w:r>
      <w:r w:rsidR="000C5F30" w:rsidRPr="00D2711F">
        <w:rPr>
          <w:lang w:val="en-US"/>
        </w:rPr>
        <w:t xml:space="preserve">the </w:t>
      </w:r>
      <w:r w:rsidRPr="00D2711F">
        <w:rPr>
          <w:lang w:val="en-US"/>
        </w:rPr>
        <w:t>final sample (</w:t>
      </w:r>
      <w:r w:rsidRPr="00D2711F">
        <w:rPr>
          <w:i/>
          <w:iCs/>
          <w:lang w:val="en-US"/>
        </w:rPr>
        <w:t>N</w:t>
      </w:r>
      <w:r w:rsidRPr="00D2711F">
        <w:rPr>
          <w:lang w:val="en-US"/>
        </w:rPr>
        <w:t xml:space="preserve"> = 2</w:t>
      </w:r>
      <w:r w:rsidR="00CA6F7F" w:rsidRPr="00D2711F">
        <w:rPr>
          <w:lang w:val="en-US"/>
        </w:rPr>
        <w:t>,</w:t>
      </w:r>
      <w:r w:rsidRPr="00D2711F">
        <w:rPr>
          <w:lang w:val="en-US"/>
        </w:rPr>
        <w:t>070)</w:t>
      </w:r>
    </w:p>
    <w:tbl>
      <w:tblPr>
        <w:tblStyle w:val="Tabellenraster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  <w:gridCol w:w="2864"/>
        <w:gridCol w:w="2864"/>
        <w:gridCol w:w="2863"/>
        <w:gridCol w:w="2863"/>
      </w:tblGrid>
      <w:tr w:rsidR="009D7626" w:rsidRPr="00276FCA" w14:paraId="1AAD23A7" w14:textId="77777777" w:rsidTr="00E36C4B"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</w:tcPr>
          <w:p w14:paraId="5C587856" w14:textId="77777777" w:rsidR="009D7626" w:rsidRPr="00D2711F" w:rsidRDefault="0004173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 w:rsidRPr="00D2711F"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 xml:space="preserve">Variable 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</w:tcPr>
          <w:p w14:paraId="490D577B" w14:textId="274997E8" w:rsidR="009D7626" w:rsidRPr="00D2711F" w:rsidRDefault="00041730" w:rsidP="00E36C4B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val="en-US" w:eastAsia="en-US"/>
              </w:rPr>
            </w:pP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Range </w:t>
            </w:r>
            <w:r w:rsidR="003B6DF9" w:rsidRPr="00D2711F">
              <w:rPr>
                <w:rFonts w:eastAsia="Calibri"/>
                <w:kern w:val="2"/>
                <w:sz w:val="20"/>
                <w:lang w:val="en-US" w:eastAsia="en-US"/>
              </w:rPr>
              <w:t>of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missing</w:t>
            </w:r>
            <w:r w:rsidR="003B6DF9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data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per item</w:t>
            </w:r>
            <w:r w:rsidR="000E02F4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within </w:t>
            </w:r>
            <w:r w:rsidR="00441FFA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associated </w:t>
            </w:r>
            <w:r w:rsidR="000E02F4" w:rsidRPr="00D2711F">
              <w:rPr>
                <w:rFonts w:eastAsia="Calibri"/>
                <w:kern w:val="2"/>
                <w:sz w:val="20"/>
                <w:lang w:val="en-US" w:eastAsia="en-US"/>
              </w:rPr>
              <w:t>scale</w:t>
            </w:r>
            <w:r w:rsidR="00690015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(%)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</w:tcPr>
          <w:p w14:paraId="1FE1D42A" w14:textId="295E0B21" w:rsidR="009D7626" w:rsidRPr="00D2711F" w:rsidRDefault="00041730" w:rsidP="00E36C4B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val="en-US" w:eastAsia="en-US"/>
              </w:rPr>
            </w:pP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Total </w:t>
            </w:r>
            <w:r w:rsidR="00054523" w:rsidRPr="00D2711F">
              <w:rPr>
                <w:rFonts w:eastAsia="Calibri"/>
                <w:kern w:val="2"/>
                <w:sz w:val="20"/>
                <w:lang w:val="en-US" w:eastAsia="en-US"/>
              </w:rPr>
              <w:t>percentage of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missing </w:t>
            </w:r>
            <w:r w:rsidR="001F57BC" w:rsidRPr="00D2711F">
              <w:rPr>
                <w:rFonts w:eastAsia="Calibri"/>
                <w:kern w:val="2"/>
                <w:sz w:val="20"/>
                <w:lang w:val="en-US" w:eastAsia="en-US"/>
              </w:rPr>
              <w:t>data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per scale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</w:tcPr>
          <w:p w14:paraId="359517DD" w14:textId="35F10D66" w:rsidR="009D7626" w:rsidRPr="00D2711F" w:rsidRDefault="000B6E8A" w:rsidP="00E36C4B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val="en-US" w:eastAsia="en-US"/>
              </w:rPr>
            </w:pP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>P</w:t>
            </w:r>
            <w:r w:rsidR="00E42191" w:rsidRPr="00D2711F">
              <w:rPr>
                <w:rFonts w:eastAsia="Calibri"/>
                <w:kern w:val="2"/>
                <w:sz w:val="20"/>
                <w:lang w:val="en-US" w:eastAsia="en-US"/>
              </w:rPr>
              <w:t>articipants</w:t>
            </w:r>
            <w:r w:rsidR="00041730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with ≤ 20% missing </w:t>
            </w:r>
            <w:r w:rsidR="00E42191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data </w:t>
            </w:r>
            <w:r w:rsidR="00041730" w:rsidRPr="00D2711F">
              <w:rPr>
                <w:rFonts w:eastAsia="Calibri"/>
                <w:kern w:val="2"/>
                <w:sz w:val="20"/>
                <w:lang w:val="en-US" w:eastAsia="en-US"/>
              </w:rPr>
              <w:t>per scale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, </w:t>
            </w:r>
            <w:r w:rsidRPr="00D2711F">
              <w:rPr>
                <w:rFonts w:eastAsia="Calibri"/>
                <w:i/>
                <w:iCs/>
                <w:kern w:val="2"/>
                <w:sz w:val="20"/>
                <w:lang w:val="en-US" w:eastAsia="en-US"/>
              </w:rPr>
              <w:t>n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(%)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</w:tcPr>
          <w:p w14:paraId="33C15380" w14:textId="30F19E6F" w:rsidR="009D7626" w:rsidRPr="00D2711F" w:rsidRDefault="000B6E8A" w:rsidP="00E36C4B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val="en-US" w:eastAsia="en-US"/>
              </w:rPr>
            </w:pP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>P</w:t>
            </w:r>
            <w:r w:rsidR="00E42191" w:rsidRPr="00D2711F">
              <w:rPr>
                <w:rFonts w:eastAsia="Calibri"/>
                <w:kern w:val="2"/>
                <w:sz w:val="20"/>
                <w:lang w:val="en-US" w:eastAsia="en-US"/>
              </w:rPr>
              <w:t>articipants</w:t>
            </w:r>
            <w:r w:rsidR="00041730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with &gt; 20% missing </w:t>
            </w:r>
            <w:r w:rsidR="00E42191" w:rsidRPr="00D2711F">
              <w:rPr>
                <w:rFonts w:eastAsia="Calibri"/>
                <w:kern w:val="2"/>
                <w:sz w:val="20"/>
                <w:lang w:val="en-US" w:eastAsia="en-US"/>
              </w:rPr>
              <w:t>data</w:t>
            </w:r>
            <w:r w:rsidR="00041730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per scale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, </w:t>
            </w:r>
            <w:r w:rsidRPr="00D2711F">
              <w:rPr>
                <w:rFonts w:eastAsia="Calibri"/>
                <w:i/>
                <w:iCs/>
                <w:kern w:val="2"/>
                <w:sz w:val="20"/>
                <w:lang w:val="en-US" w:eastAsia="en-US"/>
              </w:rPr>
              <w:t>n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(%)</w:t>
            </w:r>
          </w:p>
        </w:tc>
      </w:tr>
      <w:tr w:rsidR="009D7626" w:rsidRPr="00D2711F" w14:paraId="5A53F9BD" w14:textId="77777777" w:rsidTr="00104B14">
        <w:tc>
          <w:tcPr>
            <w:tcW w:w="991" w:type="pct"/>
            <w:shd w:val="clear" w:color="auto" w:fill="auto"/>
          </w:tcPr>
          <w:p w14:paraId="7F3D8273" w14:textId="77777777" w:rsidR="009D7626" w:rsidRPr="00D2711F" w:rsidRDefault="0004173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proofErr w:type="spellStart"/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>Precarious</w:t>
            </w:r>
            <w:proofErr w:type="spellEnd"/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  <w:proofErr w:type="spellStart"/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>employment</w:t>
            </w:r>
            <w:proofErr w:type="spellEnd"/>
            <w:r w:rsidRPr="00D2711F">
              <w:rPr>
                <w:rFonts w:eastAsia="Calibri"/>
                <w:b/>
                <w:bCs/>
                <w:kern w:val="2"/>
                <w:sz w:val="20"/>
                <w:vertAlign w:val="superscript"/>
                <w:lang w:val="en-US" w:eastAsia="en-US"/>
              </w:rPr>
              <w:t xml:space="preserve"> 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>(EPRES)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vAlign w:val="center"/>
          </w:tcPr>
          <w:p w14:paraId="75C26C3C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0.1–3.2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vAlign w:val="center"/>
          </w:tcPr>
          <w:p w14:paraId="3EBF40BE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0.73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vAlign w:val="center"/>
          </w:tcPr>
          <w:p w14:paraId="4A23981B" w14:textId="7E29273D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165 (</w:t>
            </w:r>
            <w:r w:rsidR="002F428E" w:rsidRPr="00D2711F">
              <w:rPr>
                <w:rFonts w:eastAsia="Calibri"/>
                <w:kern w:val="2"/>
                <w:sz w:val="20"/>
                <w:lang w:eastAsia="en-US"/>
              </w:rPr>
              <w:t>8.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0)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vAlign w:val="center"/>
          </w:tcPr>
          <w:p w14:paraId="528F30E7" w14:textId="6D577A8F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6 (0.</w:t>
            </w:r>
            <w:r w:rsidR="000A5969" w:rsidRPr="00D2711F">
              <w:rPr>
                <w:rFonts w:eastAsia="Calibri"/>
                <w:kern w:val="2"/>
                <w:sz w:val="20"/>
                <w:lang w:eastAsia="en-US"/>
              </w:rPr>
              <w:t>3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</w:tr>
      <w:tr w:rsidR="009D7626" w:rsidRPr="00D2711F" w14:paraId="0D906F44" w14:textId="77777777" w:rsidTr="00104B14">
        <w:tc>
          <w:tcPr>
            <w:tcW w:w="991" w:type="pct"/>
            <w:shd w:val="clear" w:color="auto" w:fill="auto"/>
          </w:tcPr>
          <w:p w14:paraId="62A0B01C" w14:textId="77777777" w:rsidR="009D7626" w:rsidRPr="00D2711F" w:rsidRDefault="0004173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 w:rsidRPr="00D2711F"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 xml:space="preserve">Abusive supervision </w:t>
            </w:r>
            <w:r w:rsidRPr="00D2711F">
              <w:rPr>
                <w:rFonts w:eastAsia="Calibri"/>
                <w:kern w:val="2"/>
                <w:sz w:val="20"/>
                <w:lang w:val="en-US" w:eastAsia="en-US"/>
              </w:rPr>
              <w:t>(EPRES subscale)</w:t>
            </w:r>
          </w:p>
        </w:tc>
        <w:tc>
          <w:tcPr>
            <w:tcW w:w="1002" w:type="pct"/>
            <w:vAlign w:val="center"/>
          </w:tcPr>
          <w:p w14:paraId="499103F4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0.3–0.5</w:t>
            </w:r>
          </w:p>
        </w:tc>
        <w:tc>
          <w:tcPr>
            <w:tcW w:w="1002" w:type="pct"/>
            <w:vAlign w:val="center"/>
          </w:tcPr>
          <w:p w14:paraId="5B51830D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0.44</w:t>
            </w:r>
          </w:p>
        </w:tc>
        <w:tc>
          <w:tcPr>
            <w:tcW w:w="1002" w:type="pct"/>
            <w:vAlign w:val="center"/>
          </w:tcPr>
          <w:p w14:paraId="611D7AA3" w14:textId="3C52904F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21 (1</w:t>
            </w:r>
            <w:r w:rsidR="00E2398A" w:rsidRPr="00D2711F">
              <w:rPr>
                <w:rFonts w:eastAsia="Calibri"/>
                <w:kern w:val="2"/>
                <w:sz w:val="20"/>
                <w:lang w:eastAsia="en-US"/>
              </w:rPr>
              <w:t>.0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42F6B527" w14:textId="602666E9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7 (0.3)</w:t>
            </w:r>
          </w:p>
        </w:tc>
      </w:tr>
      <w:tr w:rsidR="009D7626" w:rsidRPr="00D2711F" w14:paraId="3E249C10" w14:textId="77777777" w:rsidTr="00104B14">
        <w:tc>
          <w:tcPr>
            <w:tcW w:w="991" w:type="pct"/>
            <w:shd w:val="clear" w:color="auto" w:fill="auto"/>
          </w:tcPr>
          <w:p w14:paraId="79092BDD" w14:textId="77777777" w:rsidR="009D7626" w:rsidRPr="00D2711F" w:rsidRDefault="0004173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Job </w:t>
            </w:r>
            <w:proofErr w:type="spellStart"/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>insecurity</w:t>
            </w:r>
            <w:proofErr w:type="spellEnd"/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</w:p>
          <w:p w14:paraId="6FE4A4E9" w14:textId="77777777" w:rsidR="009D7626" w:rsidRPr="00D2711F" w:rsidRDefault="0004173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 xml:space="preserve">(ERI </w:t>
            </w:r>
            <w:proofErr w:type="spellStart"/>
            <w:r w:rsidRPr="00D2711F">
              <w:rPr>
                <w:rFonts w:eastAsia="Calibri"/>
                <w:kern w:val="2"/>
                <w:sz w:val="20"/>
                <w:lang w:eastAsia="en-US"/>
              </w:rPr>
              <w:t>subscale</w:t>
            </w:r>
            <w:proofErr w:type="spellEnd"/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31976094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0.6–0.8</w:t>
            </w:r>
          </w:p>
        </w:tc>
        <w:tc>
          <w:tcPr>
            <w:tcW w:w="1002" w:type="pct"/>
            <w:vAlign w:val="center"/>
          </w:tcPr>
          <w:p w14:paraId="1760D0D4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0.68</w:t>
            </w:r>
          </w:p>
        </w:tc>
        <w:tc>
          <w:tcPr>
            <w:tcW w:w="1002" w:type="pct"/>
            <w:vAlign w:val="center"/>
          </w:tcPr>
          <w:p w14:paraId="78381E4B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-</w:t>
            </w:r>
          </w:p>
        </w:tc>
        <w:tc>
          <w:tcPr>
            <w:tcW w:w="1002" w:type="pct"/>
            <w:vAlign w:val="center"/>
          </w:tcPr>
          <w:p w14:paraId="1BEF15D0" w14:textId="73E08613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22 (</w:t>
            </w:r>
            <w:r w:rsidR="00132BD1" w:rsidRPr="00D2711F">
              <w:rPr>
                <w:rFonts w:eastAsia="Calibri"/>
                <w:kern w:val="2"/>
                <w:sz w:val="20"/>
                <w:lang w:eastAsia="en-US"/>
              </w:rPr>
              <w:t>1.1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</w:tr>
      <w:tr w:rsidR="009D7626" w:rsidRPr="00D2711F" w14:paraId="7E586577" w14:textId="77777777" w:rsidTr="00104B14">
        <w:tc>
          <w:tcPr>
            <w:tcW w:w="991" w:type="pct"/>
            <w:shd w:val="clear" w:color="auto" w:fill="auto"/>
          </w:tcPr>
          <w:p w14:paraId="1D83E0F0" w14:textId="77777777" w:rsidR="009D7626" w:rsidRPr="00D2711F" w:rsidRDefault="00041730">
            <w:pPr>
              <w:spacing w:line="240" w:lineRule="auto"/>
              <w:ind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Job </w:t>
            </w:r>
            <w:proofErr w:type="spellStart"/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>demand</w:t>
            </w:r>
            <w:proofErr w:type="spellEnd"/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 </w:t>
            </w:r>
          </w:p>
          <w:p w14:paraId="675929D5" w14:textId="77777777" w:rsidR="009D7626" w:rsidRPr="00D2711F" w:rsidRDefault="00041730">
            <w:pPr>
              <w:spacing w:line="240" w:lineRule="auto"/>
              <w:ind w:firstLine="0"/>
              <w:jc w:val="left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 xml:space="preserve">(ERI </w:t>
            </w:r>
            <w:proofErr w:type="spellStart"/>
            <w:r w:rsidRPr="00D2711F">
              <w:rPr>
                <w:rFonts w:eastAsia="Calibri"/>
                <w:kern w:val="2"/>
                <w:sz w:val="20"/>
                <w:lang w:eastAsia="en-US"/>
              </w:rPr>
              <w:t>subscale</w:t>
            </w:r>
            <w:proofErr w:type="spellEnd"/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62A6B7A1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0.4–0.9</w:t>
            </w:r>
          </w:p>
        </w:tc>
        <w:tc>
          <w:tcPr>
            <w:tcW w:w="1002" w:type="pct"/>
            <w:vAlign w:val="center"/>
          </w:tcPr>
          <w:p w14:paraId="30DF80DE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0.65</w:t>
            </w:r>
          </w:p>
        </w:tc>
        <w:tc>
          <w:tcPr>
            <w:tcW w:w="1002" w:type="pct"/>
            <w:vAlign w:val="center"/>
          </w:tcPr>
          <w:p w14:paraId="095F9546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-</w:t>
            </w:r>
          </w:p>
        </w:tc>
        <w:tc>
          <w:tcPr>
            <w:tcW w:w="1002" w:type="pct"/>
            <w:vAlign w:val="center"/>
          </w:tcPr>
          <w:p w14:paraId="32EE62FD" w14:textId="6AA4067B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24 (</w:t>
            </w:r>
            <w:r w:rsidR="00132BD1" w:rsidRPr="00D2711F">
              <w:rPr>
                <w:rFonts w:eastAsia="Calibri"/>
                <w:kern w:val="2"/>
                <w:sz w:val="20"/>
                <w:lang w:eastAsia="en-US"/>
              </w:rPr>
              <w:t>1.2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</w:tr>
      <w:tr w:rsidR="009D7626" w:rsidRPr="00D2711F" w14:paraId="0F5D3726" w14:textId="77777777" w:rsidTr="00104B14">
        <w:tc>
          <w:tcPr>
            <w:tcW w:w="991" w:type="pct"/>
            <w:shd w:val="clear" w:color="auto" w:fill="auto"/>
          </w:tcPr>
          <w:p w14:paraId="2039731B" w14:textId="77777777" w:rsidR="009D7626" w:rsidRPr="00D2711F" w:rsidRDefault="00041730">
            <w:pPr>
              <w:spacing w:line="240" w:lineRule="auto"/>
              <w:ind w:left="57" w:hanging="57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Symptoms </w:t>
            </w:r>
            <w:proofErr w:type="spellStart"/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>of</w:t>
            </w:r>
            <w:proofErr w:type="spellEnd"/>
          </w:p>
        </w:tc>
        <w:tc>
          <w:tcPr>
            <w:tcW w:w="1002" w:type="pct"/>
            <w:vAlign w:val="center"/>
          </w:tcPr>
          <w:p w14:paraId="57018370" w14:textId="77777777" w:rsidR="009D7626" w:rsidRPr="00D2711F" w:rsidRDefault="009D7626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002" w:type="pct"/>
            <w:vAlign w:val="center"/>
          </w:tcPr>
          <w:p w14:paraId="701C351A" w14:textId="77777777" w:rsidR="009D7626" w:rsidRPr="00D2711F" w:rsidRDefault="009D7626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002" w:type="pct"/>
            <w:vAlign w:val="center"/>
          </w:tcPr>
          <w:p w14:paraId="052E2959" w14:textId="77777777" w:rsidR="009D7626" w:rsidRPr="00D2711F" w:rsidRDefault="009D7626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  <w:tc>
          <w:tcPr>
            <w:tcW w:w="1002" w:type="pct"/>
            <w:vAlign w:val="center"/>
          </w:tcPr>
          <w:p w14:paraId="56F4FB65" w14:textId="77777777" w:rsidR="009D7626" w:rsidRPr="00D2711F" w:rsidRDefault="009D7626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</w:p>
        </w:tc>
      </w:tr>
      <w:tr w:rsidR="009D7626" w:rsidRPr="00D2711F" w14:paraId="62832077" w14:textId="77777777" w:rsidTr="00104B14">
        <w:tc>
          <w:tcPr>
            <w:tcW w:w="991" w:type="pct"/>
            <w:shd w:val="clear" w:color="auto" w:fill="auto"/>
          </w:tcPr>
          <w:p w14:paraId="06195E09" w14:textId="77777777" w:rsidR="009D7626" w:rsidRPr="00D2711F" w:rsidRDefault="00041730">
            <w:pPr>
              <w:spacing w:line="240" w:lineRule="auto"/>
              <w:ind w:left="114" w:hanging="57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 xml:space="preserve">Depression 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(EPDS)</w:t>
            </w:r>
          </w:p>
        </w:tc>
        <w:tc>
          <w:tcPr>
            <w:tcW w:w="1002" w:type="pct"/>
            <w:vAlign w:val="center"/>
          </w:tcPr>
          <w:p w14:paraId="16393FB6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0.1</w:t>
            </w:r>
            <w:bookmarkStart w:id="2" w:name="_Hlk186724824"/>
            <w:r w:rsidRPr="00D2711F">
              <w:rPr>
                <w:rFonts w:eastAsia="Calibri"/>
                <w:kern w:val="2"/>
                <w:sz w:val="20"/>
                <w:lang w:eastAsia="en-US"/>
              </w:rPr>
              <w:t>–</w:t>
            </w:r>
            <w:bookmarkEnd w:id="2"/>
            <w:r w:rsidRPr="00D2711F">
              <w:rPr>
                <w:rFonts w:eastAsia="Calibri"/>
                <w:kern w:val="2"/>
                <w:sz w:val="20"/>
                <w:lang w:eastAsia="en-US"/>
              </w:rPr>
              <w:t>0.4</w:t>
            </w:r>
          </w:p>
        </w:tc>
        <w:tc>
          <w:tcPr>
            <w:tcW w:w="1002" w:type="pct"/>
            <w:vAlign w:val="center"/>
          </w:tcPr>
          <w:p w14:paraId="2D4DE4B0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0.25</w:t>
            </w:r>
          </w:p>
        </w:tc>
        <w:tc>
          <w:tcPr>
            <w:tcW w:w="1002" w:type="pct"/>
            <w:vAlign w:val="center"/>
          </w:tcPr>
          <w:p w14:paraId="204AF6ED" w14:textId="7F53D9F0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28 (</w:t>
            </w:r>
            <w:r w:rsidR="00E2398A" w:rsidRPr="00D2711F">
              <w:rPr>
                <w:rFonts w:eastAsia="Calibri"/>
                <w:kern w:val="2"/>
                <w:sz w:val="20"/>
                <w:lang w:eastAsia="en-US"/>
              </w:rPr>
              <w:t>1.4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76EFA468" w14:textId="3B6FFFEB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3 (</w:t>
            </w:r>
            <w:r w:rsidR="009B17E0" w:rsidRPr="00D2711F">
              <w:rPr>
                <w:rFonts w:eastAsia="Calibri"/>
                <w:kern w:val="2"/>
                <w:sz w:val="20"/>
                <w:lang w:eastAsia="en-US"/>
              </w:rPr>
              <w:t>0.1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</w:tr>
      <w:tr w:rsidR="009D7626" w:rsidRPr="00D2711F" w14:paraId="6D5F8E3D" w14:textId="77777777" w:rsidTr="00104B14">
        <w:tc>
          <w:tcPr>
            <w:tcW w:w="991" w:type="pct"/>
            <w:shd w:val="clear" w:color="auto" w:fill="auto"/>
          </w:tcPr>
          <w:p w14:paraId="5B816AA4" w14:textId="5D2E4853" w:rsidR="009D7626" w:rsidRPr="00D2711F" w:rsidRDefault="00041730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 w:rsidRPr="00D2711F"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>Somatization</w:t>
            </w:r>
            <w:r w:rsidR="00104B14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(</w:t>
            </w:r>
            <w:r w:rsidR="00104B14" w:rsidRPr="00D2711F">
              <w:rPr>
                <w:rFonts w:eastAsia="Calibri"/>
                <w:sz w:val="20"/>
                <w:szCs w:val="16"/>
                <w:lang w:val="en-US" w:eastAsia="en-US"/>
              </w:rPr>
              <w:t>SCL-90-R subscale</w:t>
            </w:r>
            <w:r w:rsidR="00104B14" w:rsidRPr="00D2711F">
              <w:rPr>
                <w:rFonts w:eastAsia="Calibri"/>
                <w:kern w:val="2"/>
                <w:sz w:val="20"/>
                <w:lang w:val="en-US"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0EE5079F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0.6–0.9</w:t>
            </w:r>
          </w:p>
        </w:tc>
        <w:tc>
          <w:tcPr>
            <w:tcW w:w="1002" w:type="pct"/>
            <w:vAlign w:val="center"/>
          </w:tcPr>
          <w:p w14:paraId="036223C6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0.76</w:t>
            </w:r>
          </w:p>
        </w:tc>
        <w:tc>
          <w:tcPr>
            <w:tcW w:w="1002" w:type="pct"/>
            <w:vAlign w:val="center"/>
          </w:tcPr>
          <w:p w14:paraId="67032191" w14:textId="59688C76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50 (</w:t>
            </w:r>
            <w:r w:rsidR="00E557A1" w:rsidRPr="00D2711F">
              <w:rPr>
                <w:rFonts w:eastAsia="Calibri"/>
                <w:kern w:val="2"/>
                <w:sz w:val="20"/>
                <w:lang w:eastAsia="en-US"/>
              </w:rPr>
              <w:t>2.4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7E2BB22E" w14:textId="01329005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13 (0.6)</w:t>
            </w:r>
          </w:p>
        </w:tc>
      </w:tr>
      <w:tr w:rsidR="009D7626" w:rsidRPr="00D2711F" w14:paraId="798AB8E3" w14:textId="77777777" w:rsidTr="00104B14">
        <w:tc>
          <w:tcPr>
            <w:tcW w:w="991" w:type="pct"/>
            <w:shd w:val="clear" w:color="auto" w:fill="auto"/>
          </w:tcPr>
          <w:p w14:paraId="05E099FF" w14:textId="39DF7578" w:rsidR="009D7626" w:rsidRPr="00D2711F" w:rsidRDefault="00041730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 w:rsidRPr="00D2711F"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>Obsessive-compulsiveness</w:t>
            </w:r>
            <w:r w:rsidR="00104B14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(</w:t>
            </w:r>
            <w:r w:rsidR="00104B14" w:rsidRPr="00D2711F">
              <w:rPr>
                <w:rFonts w:eastAsia="Calibri"/>
                <w:sz w:val="20"/>
                <w:szCs w:val="16"/>
                <w:lang w:val="en-US" w:eastAsia="en-US"/>
              </w:rPr>
              <w:t>SCL-90-R subscale</w:t>
            </w:r>
            <w:r w:rsidR="00104B14" w:rsidRPr="00D2711F">
              <w:rPr>
                <w:rFonts w:eastAsia="Calibri"/>
                <w:kern w:val="2"/>
                <w:sz w:val="20"/>
                <w:lang w:val="en-US"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14808B67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0.8–1.2</w:t>
            </w:r>
          </w:p>
        </w:tc>
        <w:tc>
          <w:tcPr>
            <w:tcW w:w="1002" w:type="pct"/>
            <w:vAlign w:val="center"/>
          </w:tcPr>
          <w:p w14:paraId="2270B800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0.88</w:t>
            </w:r>
          </w:p>
        </w:tc>
        <w:tc>
          <w:tcPr>
            <w:tcW w:w="1002" w:type="pct"/>
            <w:vAlign w:val="center"/>
          </w:tcPr>
          <w:p w14:paraId="594F99B6" w14:textId="0898E988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59 (</w:t>
            </w:r>
            <w:r w:rsidR="006A1439" w:rsidRPr="00D2711F">
              <w:rPr>
                <w:rFonts w:eastAsia="Calibri"/>
                <w:kern w:val="2"/>
                <w:sz w:val="20"/>
                <w:lang w:eastAsia="en-US"/>
              </w:rPr>
              <w:t>2.9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5DC8C06B" w14:textId="161DD795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13 (0.6)</w:t>
            </w:r>
          </w:p>
        </w:tc>
      </w:tr>
      <w:tr w:rsidR="009D7626" w:rsidRPr="00D2711F" w14:paraId="1C618859" w14:textId="77777777" w:rsidTr="00104B14">
        <w:tc>
          <w:tcPr>
            <w:tcW w:w="991" w:type="pct"/>
            <w:shd w:val="clear" w:color="auto" w:fill="auto"/>
          </w:tcPr>
          <w:p w14:paraId="59E3CB82" w14:textId="54A0D9A6" w:rsidR="009D7626" w:rsidRPr="00D2711F" w:rsidRDefault="00041730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lang w:eastAsia="en-US"/>
              </w:rPr>
            </w:pPr>
            <w:proofErr w:type="spellStart"/>
            <w:r w:rsidRPr="00D2711F">
              <w:rPr>
                <w:rFonts w:eastAsia="Calibri"/>
                <w:b/>
                <w:bCs/>
                <w:kern w:val="2"/>
                <w:sz w:val="20"/>
                <w:lang w:eastAsia="en-US"/>
              </w:rPr>
              <w:t>Anxiety</w:t>
            </w:r>
            <w:proofErr w:type="spellEnd"/>
            <w:r w:rsidR="00104B14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(</w:t>
            </w:r>
            <w:r w:rsidR="00104B14" w:rsidRPr="00D2711F">
              <w:rPr>
                <w:rFonts w:eastAsia="Calibri"/>
                <w:sz w:val="20"/>
                <w:szCs w:val="16"/>
                <w:lang w:val="en-US" w:eastAsia="en-US"/>
              </w:rPr>
              <w:t>SCL-90-R subscale</w:t>
            </w:r>
            <w:r w:rsidR="00104B14" w:rsidRPr="00D2711F">
              <w:rPr>
                <w:rFonts w:eastAsia="Calibri"/>
                <w:kern w:val="2"/>
                <w:sz w:val="20"/>
                <w:lang w:val="en-US"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13031B90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0.6–0.9</w:t>
            </w:r>
          </w:p>
        </w:tc>
        <w:tc>
          <w:tcPr>
            <w:tcW w:w="1002" w:type="pct"/>
            <w:vAlign w:val="center"/>
          </w:tcPr>
          <w:p w14:paraId="794514E9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0.74</w:t>
            </w:r>
          </w:p>
        </w:tc>
        <w:tc>
          <w:tcPr>
            <w:tcW w:w="1002" w:type="pct"/>
            <w:vAlign w:val="center"/>
          </w:tcPr>
          <w:p w14:paraId="6A403849" w14:textId="0C5151C4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30 (</w:t>
            </w:r>
            <w:r w:rsidR="006A1439" w:rsidRPr="00D2711F">
              <w:rPr>
                <w:rFonts w:eastAsia="Calibri"/>
                <w:kern w:val="2"/>
                <w:sz w:val="20"/>
                <w:lang w:eastAsia="en-US"/>
              </w:rPr>
              <w:t>1.4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3CBC3C49" w14:textId="74819CF5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14 (0.7)</w:t>
            </w:r>
          </w:p>
        </w:tc>
      </w:tr>
      <w:tr w:rsidR="009D7626" w:rsidRPr="00D2711F" w14:paraId="41291A59" w14:textId="77777777" w:rsidTr="00104B14">
        <w:tc>
          <w:tcPr>
            <w:tcW w:w="991" w:type="pct"/>
            <w:tcBorders>
              <w:bottom w:val="single" w:sz="4" w:space="0" w:color="auto"/>
            </w:tcBorders>
            <w:shd w:val="clear" w:color="auto" w:fill="auto"/>
          </w:tcPr>
          <w:p w14:paraId="64B89147" w14:textId="7EE11982" w:rsidR="009D7626" w:rsidRPr="00D2711F" w:rsidRDefault="00041730">
            <w:pPr>
              <w:spacing w:line="240" w:lineRule="auto"/>
              <w:ind w:left="57" w:firstLine="0"/>
              <w:jc w:val="left"/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</w:pPr>
            <w:r w:rsidRPr="00D2711F">
              <w:rPr>
                <w:rFonts w:eastAsia="Calibri"/>
                <w:b/>
                <w:bCs/>
                <w:kern w:val="2"/>
                <w:sz w:val="20"/>
                <w:lang w:val="en-US" w:eastAsia="en-US"/>
              </w:rPr>
              <w:t>Anger/hostility</w:t>
            </w:r>
            <w:r w:rsidR="00104B14" w:rsidRPr="00D2711F">
              <w:rPr>
                <w:rFonts w:eastAsia="Calibri"/>
                <w:kern w:val="2"/>
                <w:sz w:val="20"/>
                <w:lang w:val="en-US" w:eastAsia="en-US"/>
              </w:rPr>
              <w:t xml:space="preserve"> (</w:t>
            </w:r>
            <w:r w:rsidR="00104B14" w:rsidRPr="00D2711F">
              <w:rPr>
                <w:rFonts w:eastAsia="Calibri"/>
                <w:sz w:val="20"/>
                <w:szCs w:val="16"/>
                <w:lang w:val="en-US" w:eastAsia="en-US"/>
              </w:rPr>
              <w:t>SCL-90-R subscale</w:t>
            </w:r>
            <w:r w:rsidR="00104B14" w:rsidRPr="00D2711F">
              <w:rPr>
                <w:rFonts w:eastAsia="Calibri"/>
                <w:kern w:val="2"/>
                <w:sz w:val="20"/>
                <w:lang w:val="en-US"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17AA2D8F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0.7–1.1</w:t>
            </w:r>
          </w:p>
        </w:tc>
        <w:tc>
          <w:tcPr>
            <w:tcW w:w="1002" w:type="pct"/>
            <w:vAlign w:val="center"/>
          </w:tcPr>
          <w:p w14:paraId="76A2757A" w14:textId="7777777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0.81</w:t>
            </w:r>
          </w:p>
        </w:tc>
        <w:tc>
          <w:tcPr>
            <w:tcW w:w="1002" w:type="pct"/>
            <w:vAlign w:val="center"/>
          </w:tcPr>
          <w:p w14:paraId="5181C1CE" w14:textId="376838F7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29 (</w:t>
            </w:r>
            <w:r w:rsidR="00020CC7" w:rsidRPr="00D2711F">
              <w:rPr>
                <w:rFonts w:eastAsia="Calibri"/>
                <w:kern w:val="2"/>
                <w:sz w:val="20"/>
                <w:lang w:eastAsia="en-US"/>
              </w:rPr>
              <w:t>1.4</w:t>
            </w:r>
            <w:r w:rsidRPr="00D2711F">
              <w:rPr>
                <w:rFonts w:eastAsia="Calibri"/>
                <w:kern w:val="2"/>
                <w:sz w:val="20"/>
                <w:lang w:eastAsia="en-US"/>
              </w:rPr>
              <w:t>)</w:t>
            </w:r>
          </w:p>
        </w:tc>
        <w:tc>
          <w:tcPr>
            <w:tcW w:w="1002" w:type="pct"/>
            <w:vAlign w:val="center"/>
          </w:tcPr>
          <w:p w14:paraId="79F4D8AB" w14:textId="49F176FB" w:rsidR="009D7626" w:rsidRPr="00D2711F" w:rsidRDefault="00041730" w:rsidP="00104B14">
            <w:pPr>
              <w:spacing w:line="240" w:lineRule="auto"/>
              <w:ind w:firstLine="0"/>
              <w:jc w:val="center"/>
              <w:rPr>
                <w:rFonts w:eastAsia="Calibri"/>
                <w:kern w:val="2"/>
                <w:sz w:val="20"/>
                <w:lang w:eastAsia="en-US"/>
              </w:rPr>
            </w:pPr>
            <w:r w:rsidRPr="00D2711F">
              <w:rPr>
                <w:rFonts w:eastAsia="Calibri"/>
                <w:kern w:val="2"/>
                <w:sz w:val="20"/>
                <w:lang w:eastAsia="en-US"/>
              </w:rPr>
              <w:t>14 (0.7)</w:t>
            </w:r>
          </w:p>
        </w:tc>
      </w:tr>
    </w:tbl>
    <w:p w14:paraId="60E4967B" w14:textId="77777777" w:rsidR="009D7626" w:rsidRPr="00D2711F" w:rsidRDefault="009D7626">
      <w:pPr>
        <w:spacing w:line="240" w:lineRule="auto"/>
        <w:ind w:firstLine="0"/>
        <w:jc w:val="left"/>
        <w:rPr>
          <w:rFonts w:eastAsia="Calibri"/>
          <w:b/>
          <w:bCs/>
          <w:kern w:val="2"/>
          <w:sz w:val="20"/>
          <w:lang w:val="en-US" w:eastAsia="en-US"/>
        </w:rPr>
      </w:pPr>
    </w:p>
    <w:p w14:paraId="3C6DD7D5" w14:textId="4F4E66A0" w:rsidR="009D7626" w:rsidRDefault="00041730">
      <w:pPr>
        <w:spacing w:line="276" w:lineRule="auto"/>
        <w:ind w:firstLine="0"/>
        <w:jc w:val="left"/>
        <w:rPr>
          <w:lang w:val="en-US"/>
        </w:rPr>
      </w:pPr>
      <w:r w:rsidRPr="00D2711F">
        <w:rPr>
          <w:rFonts w:eastAsia="Calibri"/>
          <w:i/>
          <w:iCs/>
          <w:sz w:val="20"/>
          <w:szCs w:val="16"/>
          <w:lang w:val="en-US" w:eastAsia="en-US"/>
        </w:rPr>
        <w:t>Note</w:t>
      </w:r>
      <w:r w:rsidRPr="00D2711F">
        <w:rPr>
          <w:rFonts w:eastAsia="Calibri"/>
          <w:sz w:val="20"/>
          <w:szCs w:val="16"/>
          <w:lang w:val="en-US" w:eastAsia="en-US"/>
        </w:rPr>
        <w:t>. EPRES = Employment Precariousness Scale, ERI = Effort-Reward Imbalance Questionnaire, EPDS = Edinburgh Postnatal Depression Scale</w:t>
      </w:r>
      <w:r w:rsidR="00104B14" w:rsidRPr="00D2711F">
        <w:rPr>
          <w:rFonts w:eastAsia="Calibri"/>
          <w:sz w:val="20"/>
          <w:szCs w:val="16"/>
          <w:lang w:val="en-US" w:eastAsia="en-US"/>
        </w:rPr>
        <w:t>, SCL-90-R = Symptom Checklist-90-Revised</w:t>
      </w:r>
      <w:r w:rsidRPr="00D2711F">
        <w:rPr>
          <w:rFonts w:eastAsia="Calibri"/>
          <w:sz w:val="20"/>
          <w:szCs w:val="16"/>
          <w:lang w:val="en-US" w:eastAsia="en-US"/>
        </w:rPr>
        <w:t>.</w:t>
      </w:r>
    </w:p>
    <w:p w14:paraId="5CFDD67A" w14:textId="77777777" w:rsidR="009D7626" w:rsidRDefault="009D7626">
      <w:pPr>
        <w:rPr>
          <w:lang w:val="en-US"/>
        </w:rPr>
      </w:pPr>
    </w:p>
    <w:p w14:paraId="1119E6D5" w14:textId="77777777" w:rsidR="009D7626" w:rsidRDefault="009D7626">
      <w:pPr>
        <w:rPr>
          <w:lang w:val="en-US"/>
        </w:rPr>
      </w:pPr>
    </w:p>
    <w:sectPr w:rsidR="009D762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26"/>
    <w:rsid w:val="00020CC7"/>
    <w:rsid w:val="00041730"/>
    <w:rsid w:val="00054523"/>
    <w:rsid w:val="000A5969"/>
    <w:rsid w:val="000B6E8A"/>
    <w:rsid w:val="000C5F30"/>
    <w:rsid w:val="000E02F4"/>
    <w:rsid w:val="000F6808"/>
    <w:rsid w:val="00104B14"/>
    <w:rsid w:val="00132BD1"/>
    <w:rsid w:val="00150CCA"/>
    <w:rsid w:val="001A3879"/>
    <w:rsid w:val="001B177E"/>
    <w:rsid w:val="001D1838"/>
    <w:rsid w:val="001F57BC"/>
    <w:rsid w:val="00276FCA"/>
    <w:rsid w:val="002A7452"/>
    <w:rsid w:val="002F428E"/>
    <w:rsid w:val="0030230C"/>
    <w:rsid w:val="00320462"/>
    <w:rsid w:val="00330AF5"/>
    <w:rsid w:val="00384356"/>
    <w:rsid w:val="003B6DF9"/>
    <w:rsid w:val="00407E00"/>
    <w:rsid w:val="00441FFA"/>
    <w:rsid w:val="00445160"/>
    <w:rsid w:val="00490504"/>
    <w:rsid w:val="004B48DF"/>
    <w:rsid w:val="004F3FC3"/>
    <w:rsid w:val="00502141"/>
    <w:rsid w:val="00554FEA"/>
    <w:rsid w:val="00564926"/>
    <w:rsid w:val="005918E2"/>
    <w:rsid w:val="005A319A"/>
    <w:rsid w:val="005E0831"/>
    <w:rsid w:val="00616810"/>
    <w:rsid w:val="00646166"/>
    <w:rsid w:val="0065138C"/>
    <w:rsid w:val="006877F3"/>
    <w:rsid w:val="00690015"/>
    <w:rsid w:val="006967C2"/>
    <w:rsid w:val="006A1439"/>
    <w:rsid w:val="00737115"/>
    <w:rsid w:val="007568B9"/>
    <w:rsid w:val="00764FC0"/>
    <w:rsid w:val="007871A2"/>
    <w:rsid w:val="007B13EF"/>
    <w:rsid w:val="007B79A1"/>
    <w:rsid w:val="007F4638"/>
    <w:rsid w:val="008A1176"/>
    <w:rsid w:val="008A421E"/>
    <w:rsid w:val="00901555"/>
    <w:rsid w:val="00901F82"/>
    <w:rsid w:val="00926AAD"/>
    <w:rsid w:val="0094703A"/>
    <w:rsid w:val="009B17E0"/>
    <w:rsid w:val="009D7626"/>
    <w:rsid w:val="009F4C41"/>
    <w:rsid w:val="00A054B7"/>
    <w:rsid w:val="00A43E22"/>
    <w:rsid w:val="00AA27DB"/>
    <w:rsid w:val="00B7458E"/>
    <w:rsid w:val="00B877DE"/>
    <w:rsid w:val="00B977C2"/>
    <w:rsid w:val="00C37253"/>
    <w:rsid w:val="00C45B8C"/>
    <w:rsid w:val="00C636E0"/>
    <w:rsid w:val="00CA6F7F"/>
    <w:rsid w:val="00CB7E3D"/>
    <w:rsid w:val="00D2711F"/>
    <w:rsid w:val="00D3619F"/>
    <w:rsid w:val="00D8674A"/>
    <w:rsid w:val="00DF27D4"/>
    <w:rsid w:val="00E12D85"/>
    <w:rsid w:val="00E2398A"/>
    <w:rsid w:val="00E36C4B"/>
    <w:rsid w:val="00E42191"/>
    <w:rsid w:val="00E557A1"/>
    <w:rsid w:val="00E95568"/>
    <w:rsid w:val="00EE67F5"/>
    <w:rsid w:val="00F318CA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18673"/>
  <w15:chartTrackingRefBased/>
  <w15:docId w15:val="{0F5FE82F-F5DE-4592-9B4D-CAFAB34B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widowControl w:val="0"/>
      <w:spacing w:after="120"/>
      <w:ind w:left="709" w:hanging="709"/>
      <w:jc w:val="center"/>
      <w:outlineLvl w:val="0"/>
    </w:pPr>
    <w:rPr>
      <w:b/>
      <w:spacing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Pr>
      <w:rFonts w:ascii="Times New Roman" w:eastAsia="Times New Roman" w:hAnsi="Times New Roman" w:cs="Times New Roman"/>
      <w:b/>
      <w:spacing w:val="20"/>
      <w:sz w:val="24"/>
      <w:szCs w:val="20"/>
      <w:lang w:val="en-US" w:eastAsia="de-DE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27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A27DB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A27D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27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27D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7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730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554F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3599</Characters>
  <Application>Microsoft Office Word</Application>
  <DocSecurity>0</DocSecurity>
  <Lines>67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Rihm MSH Hamburg</dc:creator>
  <cp:keywords/>
  <dc:description/>
  <cp:lastModifiedBy>Lydia Rihm MSH Hamburg</cp:lastModifiedBy>
  <cp:revision>3</cp:revision>
  <dcterms:created xsi:type="dcterms:W3CDTF">2025-02-06T13:25:00Z</dcterms:created>
  <dcterms:modified xsi:type="dcterms:W3CDTF">2025-02-06T13:26:00Z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01c1e6fe-1e8b-41be-817d-859ef878c8ff</vt:lpwstr>
  </property>
</Properties>
</file>