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C11441" w14:textId="6112C62D" w:rsidR="009649AF" w:rsidRPr="004F7398" w:rsidRDefault="00EE5788" w:rsidP="00F0771D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Additional File 1</w:t>
      </w:r>
      <w:r w:rsidR="001D1289">
        <w:rPr>
          <w:rFonts w:ascii="Times New Roman" w:hAnsi="Times New Roman" w:cs="Times New Roman"/>
          <w:sz w:val="24"/>
          <w:szCs w:val="24"/>
          <w:lang w:val="en-GB"/>
        </w:rPr>
        <w:t>:</w:t>
      </w:r>
      <w:r w:rsidR="009649AF" w:rsidRPr="004F7398">
        <w:rPr>
          <w:rFonts w:ascii="Times New Roman" w:hAnsi="Times New Roman" w:cs="Times New Roman"/>
          <w:sz w:val="24"/>
          <w:szCs w:val="24"/>
          <w:lang w:val="en-GB"/>
        </w:rPr>
        <w:t xml:space="preserve"> Logistic regression analyses between predictors and </w:t>
      </w:r>
      <w:r w:rsidR="006E7E29" w:rsidRPr="004F7398">
        <w:rPr>
          <w:rFonts w:ascii="Times New Roman" w:hAnsi="Times New Roman" w:cs="Times New Roman"/>
          <w:sz w:val="24"/>
          <w:szCs w:val="24"/>
          <w:lang w:val="en-GB"/>
        </w:rPr>
        <w:t>partial</w:t>
      </w:r>
      <w:r w:rsidR="009649AF" w:rsidRPr="004F7398">
        <w:rPr>
          <w:rFonts w:ascii="Times New Roman" w:hAnsi="Times New Roman" w:cs="Times New Roman"/>
          <w:sz w:val="24"/>
          <w:szCs w:val="24"/>
          <w:lang w:val="en-GB"/>
        </w:rPr>
        <w:t xml:space="preserve"> breastfeeding outcomes at 1 and 6 months</w:t>
      </w:r>
    </w:p>
    <w:tbl>
      <w:tblPr>
        <w:tblW w:w="10531" w:type="dxa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3370"/>
        <w:gridCol w:w="870"/>
        <w:gridCol w:w="1232"/>
        <w:gridCol w:w="1117"/>
        <w:gridCol w:w="1163"/>
        <w:gridCol w:w="1378"/>
        <w:gridCol w:w="1401"/>
      </w:tblGrid>
      <w:tr w:rsidR="009649AF" w:rsidRPr="00BC57A9" w14:paraId="1CAFBE9F" w14:textId="77777777" w:rsidTr="0042606E">
        <w:trPr>
          <w:trHeight w:val="190"/>
        </w:trPr>
        <w:tc>
          <w:tcPr>
            <w:tcW w:w="10531" w:type="dxa"/>
            <w:gridSpan w:val="7"/>
            <w:tcBorders>
              <w:top w:val="single" w:sz="4" w:space="0" w:color="auto"/>
              <w:bottom w:val="nil"/>
            </w:tcBorders>
          </w:tcPr>
          <w:p w14:paraId="2932CB58" w14:textId="680C4A82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                                                       </w:t>
            </w:r>
            <w:r w:rsidR="006E7E29" w:rsidRPr="004F739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Partial</w:t>
            </w:r>
            <w:r w:rsidRPr="004F739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Breastfeeding 1M (N=208)                               </w:t>
            </w:r>
            <w:r w:rsidR="006E7E29" w:rsidRPr="004F739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Partial</w:t>
            </w:r>
            <w:r w:rsidRPr="004F739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Breastfeeding 6m (N=153)</w:t>
            </w:r>
          </w:p>
        </w:tc>
      </w:tr>
      <w:tr w:rsidR="009649AF" w:rsidRPr="004F7398" w14:paraId="39A3A21B" w14:textId="77777777" w:rsidTr="0042606E">
        <w:trPr>
          <w:trHeight w:val="190"/>
        </w:trPr>
        <w:tc>
          <w:tcPr>
            <w:tcW w:w="3370" w:type="dxa"/>
            <w:tcBorders>
              <w:top w:val="single" w:sz="4" w:space="0" w:color="auto"/>
              <w:bottom w:val="nil"/>
            </w:tcBorders>
          </w:tcPr>
          <w:p w14:paraId="1D309076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nil"/>
            </w:tcBorders>
          </w:tcPr>
          <w:p w14:paraId="6B22C945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OR</w:t>
            </w:r>
          </w:p>
        </w:tc>
        <w:tc>
          <w:tcPr>
            <w:tcW w:w="1232" w:type="dxa"/>
            <w:tcBorders>
              <w:top w:val="single" w:sz="4" w:space="0" w:color="auto"/>
              <w:bottom w:val="nil"/>
            </w:tcBorders>
          </w:tcPr>
          <w:p w14:paraId="30904411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95% CI</w:t>
            </w:r>
          </w:p>
        </w:tc>
        <w:tc>
          <w:tcPr>
            <w:tcW w:w="1117" w:type="dxa"/>
            <w:tcBorders>
              <w:top w:val="single" w:sz="4" w:space="0" w:color="auto"/>
              <w:bottom w:val="nil"/>
            </w:tcBorders>
          </w:tcPr>
          <w:p w14:paraId="29901E83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</w:t>
            </w:r>
          </w:p>
        </w:tc>
        <w:tc>
          <w:tcPr>
            <w:tcW w:w="1163" w:type="dxa"/>
            <w:tcBorders>
              <w:top w:val="single" w:sz="4" w:space="0" w:color="auto"/>
              <w:bottom w:val="nil"/>
            </w:tcBorders>
          </w:tcPr>
          <w:p w14:paraId="18EF555E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OR</w:t>
            </w:r>
          </w:p>
        </w:tc>
        <w:tc>
          <w:tcPr>
            <w:tcW w:w="1378" w:type="dxa"/>
            <w:tcBorders>
              <w:top w:val="single" w:sz="4" w:space="0" w:color="auto"/>
              <w:bottom w:val="nil"/>
            </w:tcBorders>
          </w:tcPr>
          <w:p w14:paraId="30AABF75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95% CI</w:t>
            </w:r>
          </w:p>
        </w:tc>
        <w:tc>
          <w:tcPr>
            <w:tcW w:w="1401" w:type="dxa"/>
            <w:tcBorders>
              <w:top w:val="single" w:sz="4" w:space="0" w:color="auto"/>
              <w:bottom w:val="nil"/>
            </w:tcBorders>
          </w:tcPr>
          <w:p w14:paraId="217FA9D9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</w:t>
            </w:r>
          </w:p>
        </w:tc>
      </w:tr>
      <w:tr w:rsidR="009649AF" w:rsidRPr="004F7398" w14:paraId="16ADDE1E" w14:textId="77777777" w:rsidTr="0042606E">
        <w:trPr>
          <w:trHeight w:val="190"/>
        </w:trPr>
        <w:tc>
          <w:tcPr>
            <w:tcW w:w="3370" w:type="dxa"/>
            <w:tcBorders>
              <w:top w:val="single" w:sz="4" w:space="0" w:color="auto"/>
              <w:bottom w:val="nil"/>
            </w:tcBorders>
          </w:tcPr>
          <w:p w14:paraId="558EA918" w14:textId="77777777" w:rsidR="009649AF" w:rsidRPr="004F7398" w:rsidRDefault="009649AF" w:rsidP="00F0771D">
            <w:pPr>
              <w:spacing w:after="0" w:line="240" w:lineRule="auto"/>
              <w:ind w:left="171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Predictors</w:t>
            </w:r>
          </w:p>
        </w:tc>
        <w:tc>
          <w:tcPr>
            <w:tcW w:w="870" w:type="dxa"/>
            <w:tcBorders>
              <w:top w:val="single" w:sz="4" w:space="0" w:color="auto"/>
              <w:bottom w:val="nil"/>
            </w:tcBorders>
          </w:tcPr>
          <w:p w14:paraId="5CF9DBE7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nil"/>
            </w:tcBorders>
          </w:tcPr>
          <w:p w14:paraId="7876131E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117" w:type="dxa"/>
            <w:tcBorders>
              <w:top w:val="single" w:sz="4" w:space="0" w:color="auto"/>
              <w:bottom w:val="nil"/>
            </w:tcBorders>
          </w:tcPr>
          <w:p w14:paraId="64C85CCF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nil"/>
            </w:tcBorders>
          </w:tcPr>
          <w:p w14:paraId="759D553A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378" w:type="dxa"/>
            <w:tcBorders>
              <w:top w:val="single" w:sz="4" w:space="0" w:color="auto"/>
              <w:bottom w:val="nil"/>
            </w:tcBorders>
          </w:tcPr>
          <w:p w14:paraId="2FDB7EB8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401" w:type="dxa"/>
            <w:tcBorders>
              <w:top w:val="single" w:sz="4" w:space="0" w:color="auto"/>
              <w:bottom w:val="nil"/>
            </w:tcBorders>
          </w:tcPr>
          <w:p w14:paraId="12991B02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9649AF" w:rsidRPr="004F7398" w14:paraId="1D7895E6" w14:textId="77777777" w:rsidTr="0042606E">
        <w:trPr>
          <w:trHeight w:val="190"/>
        </w:trPr>
        <w:tc>
          <w:tcPr>
            <w:tcW w:w="3370" w:type="dxa"/>
            <w:tcBorders>
              <w:top w:val="single" w:sz="4" w:space="0" w:color="auto"/>
              <w:bottom w:val="nil"/>
            </w:tcBorders>
          </w:tcPr>
          <w:p w14:paraId="272ED5D4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Prenatal Depressive Symptoms</w:t>
            </w:r>
          </w:p>
        </w:tc>
        <w:tc>
          <w:tcPr>
            <w:tcW w:w="870" w:type="dxa"/>
            <w:tcBorders>
              <w:top w:val="single" w:sz="4" w:space="0" w:color="auto"/>
              <w:bottom w:val="nil"/>
            </w:tcBorders>
          </w:tcPr>
          <w:p w14:paraId="4ACDF0F2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color w:val="010205"/>
                <w:sz w:val="24"/>
                <w:szCs w:val="24"/>
                <w:lang w:val="en-GB"/>
              </w:rPr>
              <w:t>1.03</w:t>
            </w:r>
          </w:p>
        </w:tc>
        <w:tc>
          <w:tcPr>
            <w:tcW w:w="1232" w:type="dxa"/>
            <w:tcBorders>
              <w:top w:val="single" w:sz="4" w:space="0" w:color="auto"/>
              <w:bottom w:val="nil"/>
            </w:tcBorders>
          </w:tcPr>
          <w:p w14:paraId="59A13FF7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0.99-1.13</w:t>
            </w:r>
          </w:p>
        </w:tc>
        <w:tc>
          <w:tcPr>
            <w:tcW w:w="1117" w:type="dxa"/>
            <w:tcBorders>
              <w:top w:val="single" w:sz="4" w:space="0" w:color="auto"/>
              <w:bottom w:val="nil"/>
            </w:tcBorders>
          </w:tcPr>
          <w:p w14:paraId="1A1FCE95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0.74</w:t>
            </w:r>
          </w:p>
        </w:tc>
        <w:tc>
          <w:tcPr>
            <w:tcW w:w="1163" w:type="dxa"/>
            <w:tcBorders>
              <w:top w:val="single" w:sz="4" w:space="0" w:color="auto"/>
              <w:bottom w:val="nil"/>
            </w:tcBorders>
          </w:tcPr>
          <w:p w14:paraId="5144FA87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0.97</w:t>
            </w:r>
          </w:p>
        </w:tc>
        <w:tc>
          <w:tcPr>
            <w:tcW w:w="1378" w:type="dxa"/>
            <w:tcBorders>
              <w:top w:val="single" w:sz="4" w:space="0" w:color="auto"/>
              <w:bottom w:val="nil"/>
            </w:tcBorders>
          </w:tcPr>
          <w:p w14:paraId="5E4BE30F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0.91-1.03</w:t>
            </w:r>
          </w:p>
        </w:tc>
        <w:tc>
          <w:tcPr>
            <w:tcW w:w="1401" w:type="dxa"/>
            <w:tcBorders>
              <w:top w:val="single" w:sz="4" w:space="0" w:color="auto"/>
              <w:bottom w:val="nil"/>
            </w:tcBorders>
          </w:tcPr>
          <w:p w14:paraId="2052A45F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0.20</w:t>
            </w:r>
          </w:p>
        </w:tc>
      </w:tr>
      <w:tr w:rsidR="009649AF" w:rsidRPr="004F7398" w14:paraId="6AE2C837" w14:textId="77777777" w:rsidTr="0042606E">
        <w:trPr>
          <w:trHeight w:val="190"/>
        </w:trPr>
        <w:tc>
          <w:tcPr>
            <w:tcW w:w="3370" w:type="dxa"/>
            <w:tcBorders>
              <w:top w:val="nil"/>
              <w:bottom w:val="nil"/>
            </w:tcBorders>
          </w:tcPr>
          <w:p w14:paraId="361B53AD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Postnatal Depressive Symptoms</w:t>
            </w:r>
          </w:p>
        </w:tc>
        <w:tc>
          <w:tcPr>
            <w:tcW w:w="870" w:type="dxa"/>
            <w:tcBorders>
              <w:top w:val="nil"/>
              <w:bottom w:val="nil"/>
            </w:tcBorders>
          </w:tcPr>
          <w:p w14:paraId="5165D363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color w:val="010205"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color w:val="010205"/>
                <w:sz w:val="24"/>
                <w:szCs w:val="24"/>
                <w:lang w:val="en-GB"/>
              </w:rPr>
              <w:t>0.9</w:t>
            </w:r>
          </w:p>
        </w:tc>
        <w:tc>
          <w:tcPr>
            <w:tcW w:w="1232" w:type="dxa"/>
            <w:tcBorders>
              <w:top w:val="nil"/>
              <w:bottom w:val="nil"/>
            </w:tcBorders>
          </w:tcPr>
          <w:p w14:paraId="4A6B5801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0.85-1.03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14:paraId="131BEC71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0.21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14:paraId="314A68DE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0.99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0EA5E0DF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0.90-1.08</w:t>
            </w:r>
          </w:p>
        </w:tc>
        <w:tc>
          <w:tcPr>
            <w:tcW w:w="1401" w:type="dxa"/>
            <w:tcBorders>
              <w:top w:val="nil"/>
              <w:bottom w:val="nil"/>
            </w:tcBorders>
          </w:tcPr>
          <w:p w14:paraId="0CB084C9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0.90</w:t>
            </w:r>
          </w:p>
        </w:tc>
      </w:tr>
      <w:tr w:rsidR="009649AF" w:rsidRPr="004F7398" w14:paraId="10057802" w14:textId="77777777" w:rsidTr="0042606E">
        <w:trPr>
          <w:trHeight w:val="190"/>
        </w:trPr>
        <w:tc>
          <w:tcPr>
            <w:tcW w:w="3370" w:type="dxa"/>
            <w:tcBorders>
              <w:top w:val="nil"/>
              <w:bottom w:val="nil"/>
            </w:tcBorders>
          </w:tcPr>
          <w:p w14:paraId="1927E4D6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Stressful Events</w:t>
            </w:r>
          </w:p>
        </w:tc>
        <w:tc>
          <w:tcPr>
            <w:tcW w:w="870" w:type="dxa"/>
            <w:tcBorders>
              <w:top w:val="nil"/>
              <w:bottom w:val="nil"/>
            </w:tcBorders>
          </w:tcPr>
          <w:p w14:paraId="2A82AD27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color w:val="010205"/>
                <w:sz w:val="24"/>
                <w:szCs w:val="24"/>
                <w:lang w:val="en-GB"/>
              </w:rPr>
              <w:t>0.97</w:t>
            </w:r>
          </w:p>
        </w:tc>
        <w:tc>
          <w:tcPr>
            <w:tcW w:w="1232" w:type="dxa"/>
            <w:tcBorders>
              <w:top w:val="nil"/>
              <w:bottom w:val="nil"/>
            </w:tcBorders>
          </w:tcPr>
          <w:p w14:paraId="7239689D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0.91-1.06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14:paraId="1F6F38C3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0.79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14:paraId="08E14FB5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1.00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46BB9571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0.93-1.07</w:t>
            </w:r>
          </w:p>
        </w:tc>
        <w:tc>
          <w:tcPr>
            <w:tcW w:w="1401" w:type="dxa"/>
            <w:tcBorders>
              <w:top w:val="nil"/>
              <w:bottom w:val="nil"/>
            </w:tcBorders>
          </w:tcPr>
          <w:p w14:paraId="2560DCDB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0.98</w:t>
            </w:r>
          </w:p>
        </w:tc>
      </w:tr>
      <w:tr w:rsidR="009649AF" w:rsidRPr="004F7398" w14:paraId="471C3A5A" w14:textId="77777777" w:rsidTr="0042606E">
        <w:trPr>
          <w:trHeight w:val="190"/>
        </w:trPr>
        <w:tc>
          <w:tcPr>
            <w:tcW w:w="3370" w:type="dxa"/>
            <w:tcBorders>
              <w:top w:val="nil"/>
              <w:bottom w:val="nil"/>
            </w:tcBorders>
          </w:tcPr>
          <w:p w14:paraId="3CD98BEA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Coping (</w:t>
            </w:r>
            <w:proofErr w:type="spellStart"/>
            <w:r w:rsidRPr="004F73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Prob_Oriented</w:t>
            </w:r>
            <w:proofErr w:type="spellEnd"/>
            <w:r w:rsidRPr="004F73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870" w:type="dxa"/>
            <w:tcBorders>
              <w:top w:val="nil"/>
              <w:bottom w:val="nil"/>
            </w:tcBorders>
          </w:tcPr>
          <w:p w14:paraId="00D969C7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color w:val="010205"/>
                <w:sz w:val="24"/>
                <w:szCs w:val="24"/>
                <w:lang w:val="en-GB"/>
              </w:rPr>
              <w:t>0.94</w:t>
            </w:r>
          </w:p>
        </w:tc>
        <w:tc>
          <w:tcPr>
            <w:tcW w:w="1232" w:type="dxa"/>
            <w:tcBorders>
              <w:top w:val="nil"/>
              <w:bottom w:val="nil"/>
            </w:tcBorders>
          </w:tcPr>
          <w:p w14:paraId="2FBB9BA2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0.76-1.16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14:paraId="4B4E735D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0.60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14:paraId="1BAC9024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0.99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46226CAD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0.81-1.20</w:t>
            </w:r>
          </w:p>
        </w:tc>
        <w:tc>
          <w:tcPr>
            <w:tcW w:w="1401" w:type="dxa"/>
            <w:tcBorders>
              <w:top w:val="nil"/>
              <w:bottom w:val="nil"/>
            </w:tcBorders>
          </w:tcPr>
          <w:p w14:paraId="31AFFA25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0.26</w:t>
            </w:r>
          </w:p>
        </w:tc>
      </w:tr>
      <w:tr w:rsidR="009649AF" w:rsidRPr="004F7398" w14:paraId="4C57166B" w14:textId="77777777" w:rsidTr="0042606E">
        <w:trPr>
          <w:trHeight w:val="190"/>
        </w:trPr>
        <w:tc>
          <w:tcPr>
            <w:tcW w:w="3370" w:type="dxa"/>
            <w:tcBorders>
              <w:top w:val="nil"/>
            </w:tcBorders>
          </w:tcPr>
          <w:p w14:paraId="20F77187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Ethnicity (Ref= Non-white British)</w:t>
            </w:r>
          </w:p>
        </w:tc>
        <w:tc>
          <w:tcPr>
            <w:tcW w:w="870" w:type="dxa"/>
            <w:tcBorders>
              <w:top w:val="nil"/>
            </w:tcBorders>
          </w:tcPr>
          <w:p w14:paraId="4FCB11EC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color w:val="010205"/>
                <w:sz w:val="24"/>
                <w:szCs w:val="24"/>
                <w:lang w:val="en-GB"/>
              </w:rPr>
              <w:t>2.03</w:t>
            </w:r>
          </w:p>
        </w:tc>
        <w:tc>
          <w:tcPr>
            <w:tcW w:w="1232" w:type="dxa"/>
            <w:tcBorders>
              <w:top w:val="nil"/>
            </w:tcBorders>
          </w:tcPr>
          <w:p w14:paraId="3C7B6852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0.79-5.23</w:t>
            </w:r>
          </w:p>
        </w:tc>
        <w:tc>
          <w:tcPr>
            <w:tcW w:w="1117" w:type="dxa"/>
            <w:tcBorders>
              <w:top w:val="nil"/>
            </w:tcBorders>
          </w:tcPr>
          <w:p w14:paraId="655DE69B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0.14</w:t>
            </w:r>
          </w:p>
        </w:tc>
        <w:tc>
          <w:tcPr>
            <w:tcW w:w="1163" w:type="dxa"/>
            <w:tcBorders>
              <w:top w:val="nil"/>
            </w:tcBorders>
          </w:tcPr>
          <w:p w14:paraId="5E64B9D3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2.27</w:t>
            </w:r>
          </w:p>
        </w:tc>
        <w:tc>
          <w:tcPr>
            <w:tcW w:w="1378" w:type="dxa"/>
            <w:tcBorders>
              <w:top w:val="nil"/>
            </w:tcBorders>
          </w:tcPr>
          <w:p w14:paraId="5939B49C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1.05-4.90</w:t>
            </w:r>
          </w:p>
        </w:tc>
        <w:tc>
          <w:tcPr>
            <w:tcW w:w="1401" w:type="dxa"/>
            <w:tcBorders>
              <w:top w:val="nil"/>
            </w:tcBorders>
          </w:tcPr>
          <w:p w14:paraId="15D2A02A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0.03</w:t>
            </w:r>
          </w:p>
        </w:tc>
      </w:tr>
      <w:tr w:rsidR="009649AF" w:rsidRPr="004F7398" w14:paraId="441E7EFE" w14:textId="77777777" w:rsidTr="0042606E">
        <w:trPr>
          <w:trHeight w:val="190"/>
        </w:trPr>
        <w:tc>
          <w:tcPr>
            <w:tcW w:w="3370" w:type="dxa"/>
          </w:tcPr>
          <w:p w14:paraId="4403D253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Education (Ref=&lt; University degree)</w:t>
            </w:r>
          </w:p>
        </w:tc>
        <w:tc>
          <w:tcPr>
            <w:tcW w:w="870" w:type="dxa"/>
          </w:tcPr>
          <w:p w14:paraId="61A8909E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color w:val="010205"/>
                <w:sz w:val="24"/>
                <w:szCs w:val="24"/>
                <w:lang w:val="en-GB"/>
              </w:rPr>
              <w:t>2.20</w:t>
            </w:r>
          </w:p>
        </w:tc>
        <w:tc>
          <w:tcPr>
            <w:tcW w:w="1232" w:type="dxa"/>
          </w:tcPr>
          <w:p w14:paraId="1AC0EEC4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0.80-6.21</w:t>
            </w:r>
          </w:p>
        </w:tc>
        <w:tc>
          <w:tcPr>
            <w:tcW w:w="1117" w:type="dxa"/>
          </w:tcPr>
          <w:p w14:paraId="7694A838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0.49</w:t>
            </w:r>
          </w:p>
        </w:tc>
        <w:tc>
          <w:tcPr>
            <w:tcW w:w="1163" w:type="dxa"/>
          </w:tcPr>
          <w:p w14:paraId="40067670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1.11</w:t>
            </w:r>
          </w:p>
        </w:tc>
        <w:tc>
          <w:tcPr>
            <w:tcW w:w="1378" w:type="dxa"/>
          </w:tcPr>
          <w:p w14:paraId="52FA7789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0.39-3.19</w:t>
            </w:r>
          </w:p>
        </w:tc>
        <w:tc>
          <w:tcPr>
            <w:tcW w:w="1401" w:type="dxa"/>
          </w:tcPr>
          <w:p w14:paraId="6DC89C3B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0.77</w:t>
            </w:r>
          </w:p>
        </w:tc>
      </w:tr>
      <w:tr w:rsidR="009649AF" w:rsidRPr="004F7398" w14:paraId="57CE8549" w14:textId="77777777" w:rsidTr="0042606E">
        <w:trPr>
          <w:trHeight w:val="190"/>
        </w:trPr>
        <w:tc>
          <w:tcPr>
            <w:tcW w:w="3370" w:type="dxa"/>
            <w:tcBorders>
              <w:bottom w:val="single" w:sz="4" w:space="0" w:color="auto"/>
            </w:tcBorders>
          </w:tcPr>
          <w:p w14:paraId="60FA9DFA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Prenatal intention to breastfeed (Ref=No)</w:t>
            </w: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14:paraId="098B7982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color w:val="010205"/>
                <w:sz w:val="24"/>
                <w:szCs w:val="24"/>
                <w:lang w:val="en-GB"/>
              </w:rPr>
              <w:t>4.55</w:t>
            </w:r>
          </w:p>
        </w:tc>
        <w:tc>
          <w:tcPr>
            <w:tcW w:w="1232" w:type="dxa"/>
            <w:tcBorders>
              <w:bottom w:val="single" w:sz="4" w:space="0" w:color="auto"/>
            </w:tcBorders>
          </w:tcPr>
          <w:p w14:paraId="46C1231A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1.65-12.95</w:t>
            </w:r>
          </w:p>
        </w:tc>
        <w:tc>
          <w:tcPr>
            <w:tcW w:w="1117" w:type="dxa"/>
            <w:tcBorders>
              <w:bottom w:val="single" w:sz="4" w:space="0" w:color="auto"/>
            </w:tcBorders>
          </w:tcPr>
          <w:p w14:paraId="7A6C8318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2FEE2A14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2.04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14:paraId="5ED10C91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0.65-6.37</w:t>
            </w:r>
          </w:p>
        </w:tc>
        <w:tc>
          <w:tcPr>
            <w:tcW w:w="1401" w:type="dxa"/>
            <w:tcBorders>
              <w:bottom w:val="single" w:sz="4" w:space="0" w:color="auto"/>
            </w:tcBorders>
          </w:tcPr>
          <w:p w14:paraId="14DC0593" w14:textId="77777777" w:rsidR="009649AF" w:rsidRPr="004F7398" w:rsidRDefault="009649AF" w:rsidP="00F07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73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0.06</w:t>
            </w:r>
          </w:p>
        </w:tc>
      </w:tr>
    </w:tbl>
    <w:p w14:paraId="7DCC7C0A" w14:textId="2173DFAA" w:rsidR="00C41AFB" w:rsidRPr="00F0771D" w:rsidRDefault="009649AF" w:rsidP="00F0771D">
      <w:pPr>
        <w:spacing w:line="480" w:lineRule="auto"/>
        <w:ind w:right="1134"/>
        <w:jc w:val="both"/>
        <w:rPr>
          <w:sz w:val="12"/>
          <w:szCs w:val="12"/>
        </w:rPr>
      </w:pPr>
      <w:r w:rsidRPr="00F0771D">
        <w:rPr>
          <w:rFonts w:ascii="Times New Roman" w:hAnsi="Times New Roman" w:cs="Times New Roman"/>
          <w:sz w:val="12"/>
          <w:szCs w:val="12"/>
          <w:lang w:val="en-GB"/>
        </w:rPr>
        <w:t xml:space="preserve">Note: Depressive symptoms - Mean value from all three time points in pregnancy, 1M= one month postpartum, 6M= 6 months postpartum. </w:t>
      </w:r>
      <w:bookmarkStart w:id="0" w:name="_GoBack"/>
      <w:bookmarkEnd w:id="0"/>
      <w:r w:rsidRPr="00F0771D">
        <w:rPr>
          <w:rFonts w:ascii="Times New Roman" w:hAnsi="Times New Roman" w:cs="Times New Roman"/>
          <w:sz w:val="12"/>
          <w:szCs w:val="12"/>
          <w:lang w:val="en-GB"/>
        </w:rPr>
        <w:t>Prenatal and postnatal predictors were calculated in different mode</w:t>
      </w:r>
    </w:p>
    <w:sectPr w:rsidR="00C41AFB" w:rsidRPr="00F0771D" w:rsidSect="009649AF">
      <w:footerReference w:type="default" r:id="rId8"/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E0E266F" w16cex:dateUtc="2024-11-04T16:02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FFA150" w14:textId="77777777" w:rsidR="009A51B2" w:rsidRDefault="009A51B2">
      <w:pPr>
        <w:spacing w:after="0" w:line="240" w:lineRule="auto"/>
      </w:pPr>
      <w:r>
        <w:separator/>
      </w:r>
    </w:p>
  </w:endnote>
  <w:endnote w:type="continuationSeparator" w:id="0">
    <w:p w14:paraId="5E7A2BDB" w14:textId="77777777" w:rsidR="009A51B2" w:rsidRDefault="009A5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9273491"/>
      <w:docPartObj>
        <w:docPartGallery w:val="Page Numbers (Bottom of Page)"/>
        <w:docPartUnique/>
      </w:docPartObj>
    </w:sdtPr>
    <w:sdtEndPr/>
    <w:sdtContent>
      <w:p w14:paraId="1DF01728" w14:textId="77777777" w:rsidR="00E96693" w:rsidRDefault="004C006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5DD1" w:rsidRPr="00C55DD1">
          <w:rPr>
            <w:noProof/>
            <w:lang w:val="de-DE"/>
          </w:rPr>
          <w:t>1</w:t>
        </w:r>
        <w:r>
          <w:fldChar w:fldCharType="end"/>
        </w:r>
      </w:p>
    </w:sdtContent>
  </w:sdt>
  <w:p w14:paraId="1EB52D27" w14:textId="77777777" w:rsidR="00E96693" w:rsidRDefault="00E966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70F7C7" w14:textId="77777777" w:rsidR="009A51B2" w:rsidRDefault="009A51B2">
      <w:pPr>
        <w:spacing w:after="0" w:line="240" w:lineRule="auto"/>
      </w:pPr>
      <w:r>
        <w:separator/>
      </w:r>
    </w:p>
  </w:footnote>
  <w:footnote w:type="continuationSeparator" w:id="0">
    <w:p w14:paraId="70CD8AFD" w14:textId="77777777" w:rsidR="009A51B2" w:rsidRDefault="009A51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9AF"/>
    <w:rsid w:val="00124B93"/>
    <w:rsid w:val="00191586"/>
    <w:rsid w:val="00196411"/>
    <w:rsid w:val="001D1289"/>
    <w:rsid w:val="002B4A11"/>
    <w:rsid w:val="002C6419"/>
    <w:rsid w:val="002F333B"/>
    <w:rsid w:val="0030356F"/>
    <w:rsid w:val="00441DC4"/>
    <w:rsid w:val="004C006B"/>
    <w:rsid w:val="004F7398"/>
    <w:rsid w:val="005B6FB6"/>
    <w:rsid w:val="005C2BB6"/>
    <w:rsid w:val="00646083"/>
    <w:rsid w:val="006D5A42"/>
    <w:rsid w:val="006E7E29"/>
    <w:rsid w:val="00777F23"/>
    <w:rsid w:val="007D6A79"/>
    <w:rsid w:val="009649AF"/>
    <w:rsid w:val="009A51B2"/>
    <w:rsid w:val="009E7D58"/>
    <w:rsid w:val="00A404EE"/>
    <w:rsid w:val="00A60AFF"/>
    <w:rsid w:val="00B11358"/>
    <w:rsid w:val="00BC57A9"/>
    <w:rsid w:val="00C2289E"/>
    <w:rsid w:val="00C41AFB"/>
    <w:rsid w:val="00C55DD1"/>
    <w:rsid w:val="00C961B9"/>
    <w:rsid w:val="00CC45CA"/>
    <w:rsid w:val="00D1266C"/>
    <w:rsid w:val="00E96693"/>
    <w:rsid w:val="00EA5585"/>
    <w:rsid w:val="00EE5788"/>
    <w:rsid w:val="00F0771D"/>
    <w:rsid w:val="00F3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B7C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9AF"/>
    <w:pPr>
      <w:spacing w:after="160" w:line="259" w:lineRule="auto"/>
    </w:pPr>
    <w:rPr>
      <w:sz w:val="22"/>
      <w:szCs w:val="22"/>
      <w:lang w:val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64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49AF"/>
    <w:rPr>
      <w:sz w:val="22"/>
      <w:szCs w:val="22"/>
      <w:lang w:val="de-CH"/>
    </w:rPr>
  </w:style>
  <w:style w:type="character" w:styleId="LineNumber">
    <w:name w:val="line number"/>
    <w:basedOn w:val="DefaultParagraphFont"/>
    <w:uiPriority w:val="99"/>
    <w:semiHidden/>
    <w:unhideWhenUsed/>
    <w:rsid w:val="009649AF"/>
  </w:style>
  <w:style w:type="paragraph" w:styleId="Revision">
    <w:name w:val="Revision"/>
    <w:hidden/>
    <w:uiPriority w:val="99"/>
    <w:semiHidden/>
    <w:rsid w:val="00191586"/>
    <w:rPr>
      <w:sz w:val="22"/>
      <w:szCs w:val="22"/>
      <w:lang w:val="de-CH"/>
    </w:rPr>
  </w:style>
  <w:style w:type="character" w:styleId="CommentReference">
    <w:name w:val="annotation reference"/>
    <w:basedOn w:val="DefaultParagraphFont"/>
    <w:uiPriority w:val="99"/>
    <w:semiHidden/>
    <w:unhideWhenUsed/>
    <w:rsid w:val="00E966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66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6693"/>
    <w:rPr>
      <w:sz w:val="20"/>
      <w:szCs w:val="20"/>
      <w:lang w:val="de-C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66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6693"/>
    <w:rPr>
      <w:b/>
      <w:bCs/>
      <w:sz w:val="20"/>
      <w:szCs w:val="20"/>
      <w:lang w:val="de-C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5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7A9"/>
    <w:rPr>
      <w:rFonts w:ascii="Segoe UI" w:hAnsi="Segoe UI" w:cs="Segoe UI"/>
      <w:sz w:val="18"/>
      <w:szCs w:val="18"/>
      <w:lang w:val="de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9AF"/>
    <w:pPr>
      <w:spacing w:after="160" w:line="259" w:lineRule="auto"/>
    </w:pPr>
    <w:rPr>
      <w:sz w:val="22"/>
      <w:szCs w:val="22"/>
      <w:lang w:val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64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49AF"/>
    <w:rPr>
      <w:sz w:val="22"/>
      <w:szCs w:val="22"/>
      <w:lang w:val="de-CH"/>
    </w:rPr>
  </w:style>
  <w:style w:type="character" w:styleId="LineNumber">
    <w:name w:val="line number"/>
    <w:basedOn w:val="DefaultParagraphFont"/>
    <w:uiPriority w:val="99"/>
    <w:semiHidden/>
    <w:unhideWhenUsed/>
    <w:rsid w:val="009649AF"/>
  </w:style>
  <w:style w:type="paragraph" w:styleId="Revision">
    <w:name w:val="Revision"/>
    <w:hidden/>
    <w:uiPriority w:val="99"/>
    <w:semiHidden/>
    <w:rsid w:val="00191586"/>
    <w:rPr>
      <w:sz w:val="22"/>
      <w:szCs w:val="22"/>
      <w:lang w:val="de-CH"/>
    </w:rPr>
  </w:style>
  <w:style w:type="character" w:styleId="CommentReference">
    <w:name w:val="annotation reference"/>
    <w:basedOn w:val="DefaultParagraphFont"/>
    <w:uiPriority w:val="99"/>
    <w:semiHidden/>
    <w:unhideWhenUsed/>
    <w:rsid w:val="00E966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66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6693"/>
    <w:rPr>
      <w:sz w:val="20"/>
      <w:szCs w:val="20"/>
      <w:lang w:val="de-C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66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6693"/>
    <w:rPr>
      <w:b/>
      <w:bCs/>
      <w:sz w:val="20"/>
      <w:szCs w:val="20"/>
      <w:lang w:val="de-C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5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7A9"/>
    <w:rPr>
      <w:rFonts w:ascii="Segoe UI" w:hAnsi="Segoe UI" w:cs="Segoe UI"/>
      <w:sz w:val="18"/>
      <w:szCs w:val="18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9E11C81-A586-4BDF-96EE-AFF3620DA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 Voggensperger</dc:creator>
  <cp:keywords/>
  <dc:description/>
  <cp:lastModifiedBy>Maiden Pacang</cp:lastModifiedBy>
  <cp:revision>3</cp:revision>
  <dcterms:created xsi:type="dcterms:W3CDTF">2024-11-05T10:12:00Z</dcterms:created>
  <dcterms:modified xsi:type="dcterms:W3CDTF">2025-02-25T08:09:00Z</dcterms:modified>
</cp:coreProperties>
</file>