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B8548" w14:textId="77777777" w:rsidR="00B31DD7" w:rsidRPr="00B9385D" w:rsidRDefault="00B31DD7" w:rsidP="0036007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1924FC1E" w14:textId="11510083" w:rsidR="00B31DD7" w:rsidRPr="00B9385D" w:rsidRDefault="00970C0B" w:rsidP="0036007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eastAsia="Times New Roman" w:hAnsi="Arial" w:cs="Arial"/>
          <w:noProof/>
          <w:color w:val="000000" w:themeColor="text1"/>
        </w:rPr>
      </w:pPr>
      <w:r w:rsidRPr="00B9385D">
        <w:rPr>
          <w:rFonts w:ascii="Arial" w:eastAsiaTheme="minorEastAsia" w:hAnsi="Arial" w:cs="Arial"/>
          <w:noProof/>
          <w:color w:val="000000" w:themeColor="text1"/>
        </w:rPr>
        <w:t xml:space="preserve">Table </w:t>
      </w:r>
      <w:r w:rsidR="00B31DD7" w:rsidRPr="00B9385D">
        <w:rPr>
          <w:rFonts w:ascii="Arial" w:eastAsiaTheme="minorEastAsia" w:hAnsi="Arial" w:cs="Arial"/>
          <w:noProof/>
          <w:color w:val="000000" w:themeColor="text1"/>
        </w:rPr>
        <w:t>1</w:t>
      </w:r>
      <w:r w:rsidR="00B31DD7" w:rsidRPr="00B9385D">
        <w:rPr>
          <w:rFonts w:ascii="Arial" w:eastAsia="Times New Roman" w:hAnsi="Arial" w:cs="Arial"/>
          <w:noProof/>
          <w:color w:val="000000" w:themeColor="text1"/>
        </w:rPr>
        <w:t xml:space="preserve">: </w:t>
      </w:r>
      <w:r w:rsidR="00B31DD7" w:rsidRPr="00B9385D">
        <w:rPr>
          <w:rFonts w:ascii="Arial" w:eastAsiaTheme="minorEastAsia" w:hAnsi="Arial" w:cs="Arial"/>
          <w:color w:val="000000" w:themeColor="text1"/>
        </w:rPr>
        <w:t xml:space="preserve">Residence of </w:t>
      </w:r>
      <w:r w:rsidR="000845BD" w:rsidRPr="00B9385D">
        <w:rPr>
          <w:rFonts w:ascii="Arial" w:eastAsiaTheme="minorEastAsia" w:hAnsi="Arial" w:cs="Arial"/>
          <w:color w:val="000000" w:themeColor="text1"/>
        </w:rPr>
        <w:t xml:space="preserve">new </w:t>
      </w:r>
      <w:r w:rsidR="00B31DD7" w:rsidRPr="00B9385D">
        <w:rPr>
          <w:rFonts w:ascii="Arial" w:eastAsiaTheme="minorEastAsia" w:hAnsi="Arial" w:cs="Arial"/>
          <w:color w:val="000000" w:themeColor="text1"/>
        </w:rPr>
        <w:t xml:space="preserve">occupational health patients &lt;18 years by </w:t>
      </w:r>
      <w:r w:rsidR="007E689F">
        <w:rPr>
          <w:rFonts w:ascii="Arial" w:eastAsiaTheme="minorEastAsia" w:hAnsi="Arial" w:cs="Arial"/>
          <w:color w:val="000000" w:themeColor="text1"/>
        </w:rPr>
        <w:t>sex</w:t>
      </w:r>
      <w:r w:rsidR="00B31DD7" w:rsidRPr="00B9385D">
        <w:rPr>
          <w:rFonts w:ascii="Arial" w:eastAsiaTheme="minorEastAsia" w:hAnsi="Arial" w:cs="Arial"/>
          <w:color w:val="000000" w:themeColor="text1"/>
        </w:rPr>
        <w:t xml:space="preserve">, MSF clinics, </w:t>
      </w:r>
      <w:r w:rsidR="00FF558B" w:rsidRPr="00B9385D">
        <w:rPr>
          <w:rFonts w:ascii="Arial" w:eastAsiaTheme="minorEastAsia" w:hAnsi="Arial" w:cs="Arial"/>
          <w:color w:val="000000" w:themeColor="text1"/>
        </w:rPr>
        <w:t xml:space="preserve">Dhaka, </w:t>
      </w:r>
      <w:r w:rsidR="00B31DD7" w:rsidRPr="00B9385D">
        <w:rPr>
          <w:rFonts w:ascii="Arial" w:eastAsiaTheme="minorEastAsia" w:hAnsi="Arial" w:cs="Arial"/>
          <w:color w:val="000000" w:themeColor="text1"/>
        </w:rPr>
        <w:t>2014-2023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1953"/>
        <w:gridCol w:w="1963"/>
        <w:gridCol w:w="1729"/>
        <w:gridCol w:w="1030"/>
      </w:tblGrid>
      <w:tr w:rsidR="00B31DD7" w:rsidRPr="00B9385D" w14:paraId="50AC73D3" w14:textId="77777777" w:rsidTr="000445F6">
        <w:trPr>
          <w:trHeight w:val="300"/>
        </w:trPr>
        <w:tc>
          <w:tcPr>
            <w:tcW w:w="234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3AE8C006" w14:textId="77777777" w:rsidR="00B31DD7" w:rsidRPr="00B9385D" w:rsidRDefault="00B31DD7" w:rsidP="00B9385D">
            <w:pPr>
              <w:spacing w:before="40" w:after="40" w:line="240" w:lineRule="auto"/>
              <w:ind w:left="100" w:right="100"/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  <w:t>Characteristic</w:t>
            </w:r>
          </w:p>
        </w:tc>
        <w:tc>
          <w:tcPr>
            <w:tcW w:w="195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0E1B77B4" w14:textId="77777777" w:rsidR="00B31DD7" w:rsidRPr="00B9385D" w:rsidRDefault="00B31DD7" w:rsidP="00B9385D">
            <w:pP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  <w:t xml:space="preserve">Overall, </w:t>
            </w:r>
            <w:r w:rsidRPr="00B9385D">
              <w:rPr>
                <w:rFonts w:ascii="Arial" w:eastAsia="Arial" w:hAnsi="Arial" w:cs="Arial"/>
                <w:bCs/>
                <w:color w:val="000000"/>
                <w:kern w:val="0"/>
                <w:lang w:val="en-US" w:eastAsia="en-GB"/>
                <w14:ligatures w14:val="none"/>
              </w:rPr>
              <w:t>N = 4,945</w:t>
            </w:r>
            <w:r w:rsidRPr="00B9385D">
              <w:rPr>
                <w:rFonts w:ascii="Arial" w:eastAsia="Arial" w:hAnsi="Arial" w:cs="Arial"/>
                <w:bCs/>
                <w:color w:val="000000"/>
                <w:kern w:val="0"/>
                <w:vertAlign w:val="superscript"/>
                <w:lang w:val="en-US" w:eastAsia="en-GB"/>
                <w14:ligatures w14:val="none"/>
              </w:rPr>
              <w:t>1</w:t>
            </w:r>
          </w:p>
        </w:tc>
        <w:tc>
          <w:tcPr>
            <w:tcW w:w="196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4ECBFFD8" w14:textId="77777777" w:rsidR="00B31DD7" w:rsidRPr="00B9385D" w:rsidRDefault="00B31DD7" w:rsidP="00B9385D">
            <w:pP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  <w:t xml:space="preserve">Female, </w:t>
            </w:r>
            <w:r w:rsidRPr="00B9385D">
              <w:rPr>
                <w:rFonts w:ascii="Arial" w:eastAsia="Arial" w:hAnsi="Arial" w:cs="Arial"/>
                <w:bCs/>
                <w:color w:val="000000"/>
                <w:kern w:val="0"/>
                <w:lang w:val="en-US" w:eastAsia="en-GB"/>
                <w14:ligatures w14:val="none"/>
              </w:rPr>
              <w:t>N = 1,950</w:t>
            </w:r>
            <w:r w:rsidRPr="00B9385D">
              <w:rPr>
                <w:rFonts w:ascii="Arial" w:eastAsia="Arial" w:hAnsi="Arial" w:cs="Arial"/>
                <w:bCs/>
                <w:color w:val="000000"/>
                <w:kern w:val="0"/>
                <w:vertAlign w:val="superscript"/>
                <w:lang w:val="en-US" w:eastAsia="en-GB"/>
                <w14:ligatures w14:val="none"/>
              </w:rPr>
              <w:t>1</w:t>
            </w:r>
          </w:p>
        </w:tc>
        <w:tc>
          <w:tcPr>
            <w:tcW w:w="172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0322D7F1" w14:textId="77777777" w:rsidR="00B31DD7" w:rsidRPr="00B9385D" w:rsidRDefault="00B31DD7" w:rsidP="00B9385D">
            <w:pP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  <w:t xml:space="preserve">Male, </w:t>
            </w:r>
            <w:r w:rsidRPr="00B9385D">
              <w:rPr>
                <w:rFonts w:ascii="Arial" w:eastAsia="Arial" w:hAnsi="Arial" w:cs="Arial"/>
                <w:bCs/>
                <w:color w:val="000000"/>
                <w:kern w:val="0"/>
                <w:lang w:val="en-US" w:eastAsia="en-GB"/>
                <w14:ligatures w14:val="none"/>
              </w:rPr>
              <w:t>N = 2,995</w:t>
            </w:r>
            <w:r w:rsidRPr="00B9385D">
              <w:rPr>
                <w:rFonts w:ascii="Arial" w:eastAsia="Arial" w:hAnsi="Arial" w:cs="Arial"/>
                <w:bCs/>
                <w:color w:val="000000"/>
                <w:kern w:val="0"/>
                <w:vertAlign w:val="superscript"/>
                <w:lang w:val="en-US" w:eastAsia="en-GB"/>
                <w14:ligatures w14:val="none"/>
              </w:rPr>
              <w:t>1</w:t>
            </w:r>
          </w:p>
        </w:tc>
        <w:tc>
          <w:tcPr>
            <w:tcW w:w="103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6AC2DD30" w14:textId="77777777" w:rsidR="00B31DD7" w:rsidRPr="00B9385D" w:rsidRDefault="00B31DD7" w:rsidP="00B9385D">
            <w:pPr>
              <w:spacing w:before="40" w:after="40" w:line="240" w:lineRule="auto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kern w:val="0"/>
                <w:lang w:val="en-US" w:eastAsia="en-GB"/>
                <w14:ligatures w14:val="none"/>
              </w:rPr>
              <w:t>p-value</w:t>
            </w:r>
            <w:r w:rsidRPr="00B9385D">
              <w:rPr>
                <w:rFonts w:ascii="Arial" w:eastAsia="Arial" w:hAnsi="Arial" w:cs="Arial"/>
                <w:b/>
                <w:color w:val="000000"/>
                <w:kern w:val="0"/>
                <w:vertAlign w:val="superscript"/>
                <w:lang w:val="en-US" w:eastAsia="en-GB"/>
                <w14:ligatures w14:val="none"/>
              </w:rPr>
              <w:t>2</w:t>
            </w:r>
          </w:p>
        </w:tc>
      </w:tr>
      <w:tr w:rsidR="00B31DD7" w:rsidRPr="00B9385D" w14:paraId="5A6E6B2E" w14:textId="77777777" w:rsidTr="000445F6">
        <w:trPr>
          <w:trHeight w:val="300"/>
        </w:trPr>
        <w:tc>
          <w:tcPr>
            <w:tcW w:w="234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E43A07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Residence</w:t>
            </w:r>
          </w:p>
        </w:tc>
        <w:tc>
          <w:tcPr>
            <w:tcW w:w="195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92BFE4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96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D83ACB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72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542142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03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8C88F1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&lt;0.001</w:t>
            </w:r>
          </w:p>
        </w:tc>
      </w:tr>
      <w:tr w:rsidR="00B31DD7" w:rsidRPr="00B9385D" w14:paraId="2D5BC568" w14:textId="77777777" w:rsidTr="000445F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1299A7" w14:textId="77777777" w:rsidR="00B31DD7" w:rsidRPr="00B9385D" w:rsidRDefault="00B31DD7" w:rsidP="00B9385D">
            <w:pPr>
              <w:spacing w:before="100" w:after="100" w:line="240" w:lineRule="auto"/>
              <w:ind w:left="300" w:right="100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Lives outside factory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9D829F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3,570 (85%)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A8D744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1,623 (99%)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572CCF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1,947 (77%)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5EEAA0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B31DD7" w:rsidRPr="00B9385D" w14:paraId="740CBB3B" w14:textId="77777777" w:rsidTr="000445F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B0F2FC" w14:textId="77777777" w:rsidR="00B31DD7" w:rsidRPr="00B9385D" w:rsidRDefault="00B31DD7" w:rsidP="00B9385D">
            <w:pPr>
              <w:spacing w:before="100" w:after="100" w:line="240" w:lineRule="auto"/>
              <w:ind w:left="300" w:right="100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Lives inside factory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667CFA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611 (15%)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D5249E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22 (1.3%)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EA71CD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589 (23%)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1CAC59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B31DD7" w:rsidRPr="00B9385D" w14:paraId="79BB4EF4" w14:textId="77777777" w:rsidTr="000445F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</w:tcPr>
          <w:p w14:paraId="2777ABAA" w14:textId="77777777" w:rsidR="00B31DD7" w:rsidRPr="00B9385D" w:rsidRDefault="00B31DD7" w:rsidP="00B9385D">
            <w:pPr>
              <w:spacing w:before="100" w:after="100" w:line="240" w:lineRule="auto"/>
              <w:ind w:left="300" w:right="100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Unknown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</w:tcPr>
          <w:p w14:paraId="35015B85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764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</w:tcPr>
          <w:p w14:paraId="1020D117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305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</w:tcPr>
          <w:p w14:paraId="560215AD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459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</w:tcPr>
          <w:p w14:paraId="29068223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jc w:val="center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B31DD7" w:rsidRPr="00B9385D" w14:paraId="669959C3" w14:textId="77777777" w:rsidTr="000445F6">
        <w:trPr>
          <w:trHeight w:val="300"/>
        </w:trPr>
        <w:tc>
          <w:tcPr>
            <w:tcW w:w="9015" w:type="dxa"/>
            <w:gridSpan w:val="5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D0E978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vertAlign w:val="superscript"/>
                <w:lang w:val="en-US"/>
              </w:rPr>
              <w:t>1</w:t>
            </w: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n (%)</w:t>
            </w:r>
          </w:p>
        </w:tc>
      </w:tr>
      <w:tr w:rsidR="00B31DD7" w:rsidRPr="00B9385D" w14:paraId="679E48B2" w14:textId="77777777" w:rsidTr="000445F6">
        <w:trPr>
          <w:trHeight w:val="300"/>
        </w:trPr>
        <w:tc>
          <w:tcPr>
            <w:tcW w:w="9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157E62" w14:textId="77777777" w:rsidR="00B31DD7" w:rsidRPr="00B9385D" w:rsidRDefault="00B31DD7" w:rsidP="00B9385D">
            <w:pPr>
              <w:spacing w:before="100" w:after="100" w:line="240" w:lineRule="auto"/>
              <w:ind w:left="100" w:right="100"/>
              <w:rPr>
                <w:rFonts w:ascii="Arial" w:eastAsia="Times New Roman" w:hAnsi="Arial" w:cs="Arial"/>
                <w:color w:val="000000" w:themeColor="text1"/>
                <w:lang w:val="en-US"/>
              </w:rPr>
            </w:pPr>
            <w:r w:rsidRPr="00B9385D">
              <w:rPr>
                <w:rFonts w:ascii="Arial" w:eastAsiaTheme="minorEastAsia" w:hAnsi="Arial" w:cs="Arial"/>
                <w:color w:val="000000" w:themeColor="text1"/>
                <w:vertAlign w:val="superscript"/>
                <w:lang w:val="en-US"/>
              </w:rPr>
              <w:t>2</w:t>
            </w:r>
            <w:r w:rsidRPr="00B9385D">
              <w:rPr>
                <w:rFonts w:ascii="Arial" w:eastAsiaTheme="minorEastAsia" w:hAnsi="Arial" w:cs="Arial"/>
                <w:color w:val="000000" w:themeColor="text1"/>
                <w:lang w:val="en-US"/>
              </w:rPr>
              <w:t>Pearson's Chi-squared test</w:t>
            </w:r>
          </w:p>
        </w:tc>
      </w:tr>
    </w:tbl>
    <w:p w14:paraId="3E57BF5D" w14:textId="77777777" w:rsidR="00B31DD7" w:rsidRPr="00B9385D" w:rsidRDefault="00B31DD7" w:rsidP="00B9385D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3554C746" w14:textId="0608970D" w:rsidR="000845BD" w:rsidRPr="00B9385D" w:rsidRDefault="000845BD" w:rsidP="0036007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eastAsia="Times New Roman" w:hAnsi="Arial" w:cs="Arial"/>
          <w:noProof/>
          <w:color w:val="000000" w:themeColor="text1"/>
        </w:rPr>
      </w:pPr>
      <w:r w:rsidRPr="00B9385D">
        <w:rPr>
          <w:rFonts w:ascii="Arial" w:eastAsiaTheme="minorEastAsia" w:hAnsi="Arial" w:cs="Arial"/>
          <w:noProof/>
          <w:color w:val="000000" w:themeColor="text1"/>
        </w:rPr>
        <w:t>Table 2</w:t>
      </w:r>
      <w:r w:rsidRPr="00B9385D">
        <w:rPr>
          <w:rFonts w:ascii="Arial" w:eastAsia="Times New Roman" w:hAnsi="Arial" w:cs="Arial"/>
          <w:noProof/>
          <w:color w:val="000000" w:themeColor="text1"/>
        </w:rPr>
        <w:t xml:space="preserve">: </w:t>
      </w:r>
      <w:r w:rsidRPr="00B9385D">
        <w:rPr>
          <w:rFonts w:ascii="Arial" w:eastAsiaTheme="minorEastAsia" w:hAnsi="Arial" w:cs="Arial"/>
          <w:color w:val="000000" w:themeColor="text1"/>
        </w:rPr>
        <w:t xml:space="preserve">Place of work of new occupational health patients &lt;18 years by </w:t>
      </w:r>
      <w:r w:rsidR="00872DA5" w:rsidRPr="00B9385D">
        <w:rPr>
          <w:rFonts w:ascii="Arial" w:eastAsiaTheme="minorEastAsia" w:hAnsi="Arial" w:cs="Arial"/>
          <w:color w:val="000000" w:themeColor="text1"/>
        </w:rPr>
        <w:t>age</w:t>
      </w:r>
      <w:r w:rsidRPr="00B9385D">
        <w:rPr>
          <w:rFonts w:ascii="Arial" w:eastAsiaTheme="minorEastAsia" w:hAnsi="Arial" w:cs="Arial"/>
          <w:color w:val="000000" w:themeColor="text1"/>
        </w:rPr>
        <w:t xml:space="preserve">, MSF clinics, </w:t>
      </w:r>
      <w:r w:rsidR="00FF558B" w:rsidRPr="00B9385D">
        <w:rPr>
          <w:rFonts w:ascii="Arial" w:eastAsiaTheme="minorEastAsia" w:hAnsi="Arial" w:cs="Arial"/>
          <w:color w:val="000000" w:themeColor="text1"/>
        </w:rPr>
        <w:t xml:space="preserve">Dhaka, </w:t>
      </w:r>
      <w:r w:rsidRPr="00B9385D">
        <w:rPr>
          <w:rFonts w:ascii="Arial" w:eastAsiaTheme="minorEastAsia" w:hAnsi="Arial" w:cs="Arial"/>
          <w:color w:val="000000" w:themeColor="text1"/>
        </w:rPr>
        <w:t>2014-2023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78"/>
        <w:gridCol w:w="2239"/>
        <w:gridCol w:w="1866"/>
        <w:gridCol w:w="2313"/>
      </w:tblGrid>
      <w:tr w:rsidR="000845BD" w:rsidRPr="00B9385D" w14:paraId="35058D2B" w14:textId="77777777" w:rsidTr="00FE74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A0AC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2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DCF16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4,945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86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4859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&lt;14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1,882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31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A5181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&gt;=14-17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3,063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0845BD" w:rsidRPr="00B9385D" w14:paraId="3CBE96CC" w14:textId="77777777" w:rsidTr="00FE7409">
        <w:trPr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57327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Type of factory</w:t>
            </w:r>
          </w:p>
        </w:tc>
        <w:tc>
          <w:tcPr>
            <w:tcW w:w="22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F726A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86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51EC8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231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AA311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0845BD" w:rsidRPr="00B9385D" w14:paraId="353F6468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DEDB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Garment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17417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1,575 (32%)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F6BFF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565 (30%)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0714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1,010 (33%)</w:t>
            </w:r>
          </w:p>
        </w:tc>
      </w:tr>
      <w:tr w:rsidR="000845BD" w:rsidRPr="00B9385D" w14:paraId="3D8281A1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B0F6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Plastics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0BCA2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1,483 (30%)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88F0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563 (30%)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F4337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920 (30%)</w:t>
            </w:r>
          </w:p>
        </w:tc>
      </w:tr>
      <w:tr w:rsidR="000845BD" w:rsidRPr="00B9385D" w14:paraId="397E5EF0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3BF80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Metal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6C50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1,033 (21%)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61898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423 (23%)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A6FC3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610 (20%)</w:t>
            </w:r>
          </w:p>
        </w:tc>
      </w:tr>
      <w:tr w:rsidR="000845BD" w:rsidRPr="00B9385D" w14:paraId="405C5983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E186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Leather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49E55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195 (4.0%)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AF5C1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48 (2.6%)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29C8A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147 (4.8%)</w:t>
            </w:r>
          </w:p>
        </w:tc>
      </w:tr>
      <w:tr w:rsidR="000845BD" w:rsidRPr="00B9385D" w14:paraId="5EC4FC4D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DF6A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Embroidery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1C3C4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181 (3.7%)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2360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45 (2.4%)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9E64E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136 (4.5%)</w:t>
            </w:r>
          </w:p>
        </w:tc>
      </w:tr>
      <w:tr w:rsidR="000845BD" w:rsidRPr="00B9385D" w14:paraId="7E912977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F821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Tannery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E1E0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141 (2.9%)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510C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68 (3.6%)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312B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73 (2.4%)</w:t>
            </w:r>
          </w:p>
        </w:tc>
      </w:tr>
      <w:tr w:rsidR="000845BD" w:rsidRPr="00B9385D" w14:paraId="711594F2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0BB56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Rubber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F8485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148 (3.0%)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BB796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79 (4.2%)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EC419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69 (2.3%)</w:t>
            </w:r>
          </w:p>
        </w:tc>
      </w:tr>
      <w:tr w:rsidR="000845BD" w:rsidRPr="00B9385D" w14:paraId="065CD053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00C03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9B1EB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136 (2.8%)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B749D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72 (3.9%)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88C6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64 (2.1%)</w:t>
            </w:r>
          </w:p>
        </w:tc>
      </w:tr>
      <w:tr w:rsidR="000845BD" w:rsidRPr="00B9385D" w14:paraId="2DCEEB8D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0C311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Chemical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83583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26 (0.5%)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C515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 (0.3%)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A9ABC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20 (0.7%)</w:t>
            </w:r>
          </w:p>
        </w:tc>
      </w:tr>
      <w:tr w:rsidR="000845BD" w:rsidRPr="00B9385D" w14:paraId="3A25E304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F3E1C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Battery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EB9BA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(&lt;0.1%)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7CA4B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(&lt;0.1%)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88227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</w:tr>
      <w:tr w:rsidR="000845BD" w:rsidRPr="00B9385D" w14:paraId="07358E16" w14:textId="77777777" w:rsidTr="00FE7409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2E9EB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2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4B190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6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CCF4F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1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D60C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14</w:t>
            </w:r>
          </w:p>
        </w:tc>
      </w:tr>
      <w:tr w:rsidR="000845BD" w:rsidRPr="00B9385D" w14:paraId="768DD889" w14:textId="77777777" w:rsidTr="00FE7409">
        <w:trPr>
          <w:jc w:val="center"/>
        </w:trPr>
        <w:tc>
          <w:tcPr>
            <w:tcW w:w="8296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8A20F" w14:textId="77777777" w:rsidR="000845BD" w:rsidRPr="00B9385D" w:rsidRDefault="000845BD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 (%)</w:t>
            </w:r>
          </w:p>
        </w:tc>
      </w:tr>
    </w:tbl>
    <w:p w14:paraId="7218A214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3ADDACAA" w14:textId="77777777" w:rsidR="00BB592C" w:rsidRPr="00B9385D" w:rsidRDefault="00BB592C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5A700904" w14:textId="77777777" w:rsidR="00BB592C" w:rsidRPr="00B9385D" w:rsidRDefault="00BB592C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5D0DADE6" w14:textId="77777777" w:rsidR="00BB592C" w:rsidRPr="00B9385D" w:rsidRDefault="00BB592C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7B62348D" w14:textId="76A367C5" w:rsidR="00532EEA" w:rsidRPr="00B9385D" w:rsidRDefault="00532EEA" w:rsidP="00BB592C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eastAsia="Times New Roman" w:hAnsi="Arial" w:cs="Arial"/>
          <w:noProof/>
          <w:color w:val="000000" w:themeColor="text1"/>
        </w:rPr>
      </w:pPr>
      <w:r w:rsidRPr="00B9385D">
        <w:rPr>
          <w:rFonts w:ascii="Arial" w:eastAsiaTheme="minorEastAsia" w:hAnsi="Arial" w:cs="Arial"/>
          <w:noProof/>
          <w:color w:val="000000" w:themeColor="text1"/>
        </w:rPr>
        <w:t>Table 3</w:t>
      </w:r>
      <w:r w:rsidRPr="00B9385D">
        <w:rPr>
          <w:rFonts w:ascii="Arial" w:eastAsia="Times New Roman" w:hAnsi="Arial" w:cs="Arial"/>
          <w:noProof/>
          <w:color w:val="000000" w:themeColor="text1"/>
        </w:rPr>
        <w:t>: Machinery operation among new</w:t>
      </w:r>
      <w:r w:rsidRPr="00B9385D">
        <w:rPr>
          <w:rFonts w:ascii="Arial" w:eastAsiaTheme="minorEastAsia" w:hAnsi="Arial" w:cs="Arial"/>
          <w:color w:val="000000" w:themeColor="text1"/>
        </w:rPr>
        <w:t xml:space="preserve"> occupational health patients &lt;18 years by </w:t>
      </w:r>
      <w:r w:rsidR="007E689F">
        <w:rPr>
          <w:rFonts w:ascii="Arial" w:eastAsiaTheme="minorEastAsia" w:hAnsi="Arial" w:cs="Arial"/>
          <w:color w:val="000000" w:themeColor="text1"/>
        </w:rPr>
        <w:t>sex</w:t>
      </w:r>
      <w:r w:rsidRPr="00B9385D">
        <w:rPr>
          <w:rFonts w:ascii="Arial" w:eastAsiaTheme="minorEastAsia" w:hAnsi="Arial" w:cs="Arial"/>
          <w:color w:val="000000" w:themeColor="text1"/>
        </w:rPr>
        <w:t>, MSF clinics,</w:t>
      </w:r>
      <w:r w:rsidR="002A71DD" w:rsidRPr="00B9385D">
        <w:rPr>
          <w:rFonts w:ascii="Arial" w:eastAsiaTheme="minorEastAsia" w:hAnsi="Arial" w:cs="Arial"/>
          <w:color w:val="000000" w:themeColor="text1"/>
        </w:rPr>
        <w:t xml:space="preserve"> Dhaka,</w:t>
      </w:r>
      <w:r w:rsidRPr="00B9385D">
        <w:rPr>
          <w:rFonts w:ascii="Arial" w:eastAsiaTheme="minorEastAsia" w:hAnsi="Arial" w:cs="Arial"/>
          <w:color w:val="000000" w:themeColor="text1"/>
        </w:rPr>
        <w:t xml:space="preserve"> 2014-2023</w:t>
      </w:r>
    </w:p>
    <w:tbl>
      <w:tblPr>
        <w:tblStyle w:val="Table"/>
        <w:tblW w:w="9532" w:type="dxa"/>
        <w:jc w:val="center"/>
        <w:tblLayout w:type="fixed"/>
        <w:tblLook w:val="0420" w:firstRow="1" w:lastRow="0" w:firstColumn="0" w:lastColumn="0" w:noHBand="0" w:noVBand="1"/>
      </w:tblPr>
      <w:tblGrid>
        <w:gridCol w:w="2956"/>
        <w:gridCol w:w="1923"/>
        <w:gridCol w:w="1934"/>
        <w:gridCol w:w="1703"/>
        <w:gridCol w:w="1016"/>
      </w:tblGrid>
      <w:tr w:rsidR="00532EEA" w:rsidRPr="00B9385D" w14:paraId="713EE0B0" w14:textId="77777777" w:rsidTr="00BB59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  <w:tblHeader/>
          <w:jc w:val="center"/>
        </w:trPr>
        <w:tc>
          <w:tcPr>
            <w:tcW w:w="295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25DEA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192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9A4AC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4,945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34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47B1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Female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1,950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70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E345B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Male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2,995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14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B65D8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532EEA" w:rsidRPr="00B9385D" w14:paraId="3EE18691" w14:textId="77777777" w:rsidTr="00BB592C">
        <w:trPr>
          <w:trHeight w:val="483"/>
          <w:jc w:val="center"/>
        </w:trPr>
        <w:tc>
          <w:tcPr>
            <w:tcW w:w="295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BC3F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Task in factory</w:t>
            </w:r>
          </w:p>
        </w:tc>
        <w:tc>
          <w:tcPr>
            <w:tcW w:w="192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7D8D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93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5AB2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53BA7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01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391B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0.006</w:t>
            </w:r>
          </w:p>
        </w:tc>
      </w:tr>
      <w:tr w:rsidR="00532EEA" w:rsidRPr="00B9385D" w14:paraId="55999328" w14:textId="77777777" w:rsidTr="00BB592C">
        <w:trPr>
          <w:trHeight w:val="483"/>
          <w:jc w:val="center"/>
        </w:trPr>
        <w:tc>
          <w:tcPr>
            <w:tcW w:w="29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46A2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Operates machine</w:t>
            </w:r>
          </w:p>
        </w:tc>
        <w:tc>
          <w:tcPr>
            <w:tcW w:w="19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6AC82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4,760 (96%)</w:t>
            </w: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FA94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1,895 (97%)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C348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2,865 (96%)</w:t>
            </w:r>
          </w:p>
        </w:tc>
        <w:tc>
          <w:tcPr>
            <w:tcW w:w="10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94785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532EEA" w:rsidRPr="00B9385D" w14:paraId="75CD2380" w14:textId="77777777" w:rsidTr="00BB592C">
        <w:trPr>
          <w:trHeight w:val="468"/>
          <w:jc w:val="center"/>
        </w:trPr>
        <w:tc>
          <w:tcPr>
            <w:tcW w:w="295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F4E34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Does not operate machinery</w:t>
            </w:r>
          </w:p>
        </w:tc>
        <w:tc>
          <w:tcPr>
            <w:tcW w:w="192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81795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185 (3.7%)</w:t>
            </w:r>
          </w:p>
        </w:tc>
        <w:tc>
          <w:tcPr>
            <w:tcW w:w="1934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D57D0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55 (2.8%)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EB89A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130 (4.3%)</w:t>
            </w:r>
          </w:p>
        </w:tc>
        <w:tc>
          <w:tcPr>
            <w:tcW w:w="1014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CD752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532EEA" w:rsidRPr="00B9385D" w14:paraId="4AC4D9DD" w14:textId="77777777" w:rsidTr="00BB592C">
        <w:trPr>
          <w:trHeight w:val="453"/>
          <w:jc w:val="center"/>
        </w:trPr>
        <w:tc>
          <w:tcPr>
            <w:tcW w:w="9532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7E6FA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 (%)</w:t>
            </w:r>
          </w:p>
        </w:tc>
      </w:tr>
      <w:tr w:rsidR="00532EEA" w:rsidRPr="00B9385D" w14:paraId="3E46AB90" w14:textId="77777777" w:rsidTr="00BB592C">
        <w:trPr>
          <w:trHeight w:val="820"/>
          <w:jc w:val="center"/>
        </w:trPr>
        <w:tc>
          <w:tcPr>
            <w:tcW w:w="9532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FBDA4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Pearson's Chi-squared test</w:t>
            </w:r>
          </w:p>
          <w:p w14:paraId="7CE6D357" w14:textId="77777777" w:rsidR="00530522" w:rsidRPr="00B9385D" w:rsidRDefault="0053052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</w:p>
        </w:tc>
      </w:tr>
    </w:tbl>
    <w:p w14:paraId="2936A5B7" w14:textId="42ABE3A5" w:rsidR="00532EEA" w:rsidRPr="00B9385D" w:rsidRDefault="00532EEA" w:rsidP="0036007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Arial" w:eastAsia="Times New Roman" w:hAnsi="Arial" w:cs="Arial"/>
          <w:noProof/>
          <w:color w:val="000000" w:themeColor="text1"/>
        </w:rPr>
      </w:pPr>
      <w:r w:rsidRPr="00B9385D">
        <w:rPr>
          <w:rFonts w:ascii="Arial" w:eastAsiaTheme="minorEastAsia" w:hAnsi="Arial" w:cs="Arial"/>
          <w:noProof/>
          <w:color w:val="000000" w:themeColor="text1"/>
        </w:rPr>
        <w:t>Table 4</w:t>
      </w:r>
      <w:r w:rsidRPr="00B9385D">
        <w:rPr>
          <w:rFonts w:ascii="Arial" w:eastAsia="Times New Roman" w:hAnsi="Arial" w:cs="Arial"/>
          <w:noProof/>
          <w:color w:val="000000" w:themeColor="text1"/>
        </w:rPr>
        <w:t>: Machinery operation among new</w:t>
      </w:r>
      <w:r w:rsidRPr="00B9385D">
        <w:rPr>
          <w:rFonts w:ascii="Arial" w:eastAsiaTheme="minorEastAsia" w:hAnsi="Arial" w:cs="Arial"/>
          <w:color w:val="000000" w:themeColor="text1"/>
        </w:rPr>
        <w:t xml:space="preserve"> occupational health patients &lt;18 years by age, MSF clinics, </w:t>
      </w:r>
      <w:r w:rsidR="002A71DD" w:rsidRPr="00B9385D">
        <w:rPr>
          <w:rFonts w:ascii="Arial" w:eastAsiaTheme="minorEastAsia" w:hAnsi="Arial" w:cs="Arial"/>
          <w:color w:val="000000" w:themeColor="text1"/>
        </w:rPr>
        <w:t xml:space="preserve">Dhaka, </w:t>
      </w:r>
      <w:r w:rsidRPr="00B9385D">
        <w:rPr>
          <w:rFonts w:ascii="Arial" w:eastAsiaTheme="minorEastAsia" w:hAnsi="Arial" w:cs="Arial"/>
          <w:color w:val="000000" w:themeColor="text1"/>
        </w:rPr>
        <w:t>2014-2023</w:t>
      </w:r>
    </w:p>
    <w:tbl>
      <w:tblPr>
        <w:tblStyle w:val="Table"/>
        <w:tblW w:w="9823" w:type="dxa"/>
        <w:jc w:val="center"/>
        <w:tblLayout w:type="fixed"/>
        <w:tblLook w:val="0420" w:firstRow="1" w:lastRow="0" w:firstColumn="0" w:lastColumn="0" w:noHBand="0" w:noVBand="1"/>
      </w:tblPr>
      <w:tblGrid>
        <w:gridCol w:w="3061"/>
        <w:gridCol w:w="1992"/>
        <w:gridCol w:w="1660"/>
        <w:gridCol w:w="2058"/>
        <w:gridCol w:w="1052"/>
      </w:tblGrid>
      <w:tr w:rsidR="00532EEA" w:rsidRPr="00B9385D" w14:paraId="499806EC" w14:textId="77777777" w:rsidTr="00BB59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  <w:tblHeader/>
          <w:jc w:val="center"/>
        </w:trPr>
        <w:tc>
          <w:tcPr>
            <w:tcW w:w="306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11DED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199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5E357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4,945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66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F5D12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&lt;14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1,882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05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2348F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&gt;=14-17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3,063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5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7348F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532EEA" w:rsidRPr="00B9385D" w14:paraId="2B5422FB" w14:textId="77777777" w:rsidTr="00BB592C">
        <w:trPr>
          <w:trHeight w:val="473"/>
          <w:jc w:val="center"/>
        </w:trPr>
        <w:tc>
          <w:tcPr>
            <w:tcW w:w="306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E75AE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Task in factory</w:t>
            </w:r>
          </w:p>
        </w:tc>
        <w:tc>
          <w:tcPr>
            <w:tcW w:w="199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58E45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66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FC2C8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205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06B12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410C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0.024</w:t>
            </w:r>
          </w:p>
        </w:tc>
      </w:tr>
      <w:tr w:rsidR="00532EEA" w:rsidRPr="00B9385D" w14:paraId="578D277F" w14:textId="77777777" w:rsidTr="00BB592C">
        <w:trPr>
          <w:trHeight w:val="473"/>
          <w:jc w:val="center"/>
        </w:trPr>
        <w:tc>
          <w:tcPr>
            <w:tcW w:w="3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ED332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Operates machine</w:t>
            </w:r>
          </w:p>
        </w:tc>
        <w:tc>
          <w:tcPr>
            <w:tcW w:w="1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90119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4,760 (96%)</w:t>
            </w:r>
          </w:p>
        </w:tc>
        <w:tc>
          <w:tcPr>
            <w:tcW w:w="16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C1769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1,797 (95%)</w:t>
            </w:r>
          </w:p>
        </w:tc>
        <w:tc>
          <w:tcPr>
            <w:tcW w:w="20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16C0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2,963 (97%)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841D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532EEA" w:rsidRPr="00B9385D" w14:paraId="0DE109F1" w14:textId="77777777" w:rsidTr="00BB592C">
        <w:trPr>
          <w:trHeight w:val="458"/>
          <w:jc w:val="center"/>
        </w:trPr>
        <w:tc>
          <w:tcPr>
            <w:tcW w:w="306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209B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Does not operate machinery</w:t>
            </w:r>
          </w:p>
        </w:tc>
        <w:tc>
          <w:tcPr>
            <w:tcW w:w="199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CC29C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185 (3.7%)</w:t>
            </w:r>
          </w:p>
        </w:tc>
        <w:tc>
          <w:tcPr>
            <w:tcW w:w="166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2AE85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85 (4.5%)</w:t>
            </w:r>
          </w:p>
        </w:tc>
        <w:tc>
          <w:tcPr>
            <w:tcW w:w="205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DE19C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100 (3.3%)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4E77A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532EEA" w:rsidRPr="00B9385D" w14:paraId="7B025DC3" w14:textId="77777777" w:rsidTr="00BB592C">
        <w:trPr>
          <w:trHeight w:val="1161"/>
          <w:jc w:val="center"/>
        </w:trPr>
        <w:tc>
          <w:tcPr>
            <w:tcW w:w="9823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C07F5" w14:textId="77777777" w:rsidR="00532EEA" w:rsidRPr="00B9385D" w:rsidRDefault="00532EEA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 (%)</w:t>
            </w:r>
          </w:p>
          <w:p w14:paraId="6AAA1685" w14:textId="77777777" w:rsidR="00530522" w:rsidRPr="00B9385D" w:rsidRDefault="0053052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Pearson's Chi-squared test</w:t>
            </w:r>
          </w:p>
          <w:p w14:paraId="0D471521" w14:textId="77777777" w:rsidR="00530522" w:rsidRPr="00B9385D" w:rsidRDefault="0053052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</w:p>
        </w:tc>
      </w:tr>
    </w:tbl>
    <w:p w14:paraId="35DF5858" w14:textId="77777777" w:rsidR="00530522" w:rsidRPr="00B9385D" w:rsidRDefault="00530522" w:rsidP="0036007F">
      <w:pPr>
        <w:spacing w:line="240" w:lineRule="auto"/>
        <w:rPr>
          <w:rFonts w:ascii="Arial" w:hAnsi="Arial" w:cs="Arial"/>
        </w:rPr>
      </w:pPr>
      <w:r w:rsidRPr="00B9385D">
        <w:rPr>
          <w:rFonts w:ascii="Arial" w:hAnsi="Arial" w:cs="Arial"/>
        </w:rPr>
        <w:br w:type="page"/>
      </w:r>
    </w:p>
    <w:tbl>
      <w:tblPr>
        <w:tblStyle w:val="Table"/>
        <w:tblW w:w="11040" w:type="dxa"/>
        <w:jc w:val="center"/>
        <w:tblLayout w:type="fixed"/>
        <w:tblLook w:val="0420" w:firstRow="1" w:lastRow="0" w:firstColumn="0" w:lastColumn="0" w:noHBand="0" w:noVBand="1"/>
      </w:tblPr>
      <w:tblGrid>
        <w:gridCol w:w="11040"/>
      </w:tblGrid>
      <w:tr w:rsidR="00532EEA" w:rsidRPr="00B9385D" w14:paraId="75F75F60" w14:textId="77777777" w:rsidTr="00530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1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EBA7D" w14:textId="122D5DB7" w:rsidR="000A0D81" w:rsidRPr="00B9385D" w:rsidRDefault="000A0D81" w:rsidP="0036007F">
            <w:pPr>
              <w:widowControl w:val="0"/>
              <w:autoSpaceDE w:val="0"/>
              <w:autoSpaceDN w:val="0"/>
              <w:adjustRightInd w:val="0"/>
              <w:spacing w:line="240" w:lineRule="auto"/>
              <w:ind w:left="640" w:hanging="640"/>
              <w:rPr>
                <w:rFonts w:ascii="Arial" w:eastAsia="Times New Roman" w:hAnsi="Arial" w:cs="Arial"/>
                <w:noProof/>
                <w:color w:val="000000" w:themeColor="text1"/>
              </w:rPr>
            </w:pPr>
            <w:r w:rsidRPr="00B9385D">
              <w:rPr>
                <w:rFonts w:ascii="Arial" w:eastAsiaTheme="minorEastAsia" w:hAnsi="Arial" w:cs="Arial"/>
                <w:noProof/>
                <w:color w:val="000000" w:themeColor="text1"/>
              </w:rPr>
              <w:lastRenderedPageBreak/>
              <w:t>Table 5</w:t>
            </w:r>
            <w:r w:rsidRPr="00B9385D">
              <w:rPr>
                <w:rFonts w:ascii="Arial" w:eastAsia="Times New Roman" w:hAnsi="Arial" w:cs="Arial"/>
                <w:noProof/>
                <w:color w:val="000000" w:themeColor="text1"/>
              </w:rPr>
              <w:t>: Machinery operation among new</w:t>
            </w:r>
            <w:r w:rsidRPr="00B9385D">
              <w:rPr>
                <w:rFonts w:ascii="Arial" w:eastAsiaTheme="minorEastAsia" w:hAnsi="Arial" w:cs="Arial"/>
                <w:color w:val="000000" w:themeColor="text1"/>
              </w:rPr>
              <w:t xml:space="preserve"> occupational health patients &lt;18 years by </w:t>
            </w:r>
            <w:r w:rsidR="003E76B7" w:rsidRPr="00B9385D">
              <w:rPr>
                <w:rFonts w:ascii="Arial" w:eastAsiaTheme="minorEastAsia" w:hAnsi="Arial" w:cs="Arial"/>
                <w:color w:val="000000" w:themeColor="text1"/>
              </w:rPr>
              <w:t>place of work</w:t>
            </w:r>
            <w:r w:rsidRPr="00B9385D">
              <w:rPr>
                <w:rFonts w:ascii="Arial" w:eastAsiaTheme="minorEastAsia" w:hAnsi="Arial" w:cs="Arial"/>
                <w:color w:val="000000" w:themeColor="text1"/>
              </w:rPr>
              <w:t xml:space="preserve">, MSF clinics, </w:t>
            </w:r>
            <w:r w:rsidR="002A71DD" w:rsidRPr="00B9385D">
              <w:rPr>
                <w:rFonts w:ascii="Arial" w:eastAsiaTheme="minorEastAsia" w:hAnsi="Arial" w:cs="Arial"/>
                <w:color w:val="000000" w:themeColor="text1"/>
              </w:rPr>
              <w:t xml:space="preserve">Dhaka, </w:t>
            </w:r>
            <w:r w:rsidRPr="00B9385D">
              <w:rPr>
                <w:rFonts w:ascii="Arial" w:eastAsiaTheme="minorEastAsia" w:hAnsi="Arial" w:cs="Arial"/>
                <w:color w:val="000000" w:themeColor="text1"/>
              </w:rPr>
              <w:t>2014-2023</w:t>
            </w:r>
          </w:p>
          <w:tbl>
            <w:tblPr>
              <w:tblStyle w:val="Table"/>
              <w:tblW w:w="0" w:type="auto"/>
              <w:jc w:val="center"/>
              <w:tblLayout w:type="fixed"/>
              <w:tblLook w:val="0420" w:firstRow="1" w:lastRow="0" w:firstColumn="0" w:lastColumn="0" w:noHBand="0" w:noVBand="1"/>
            </w:tblPr>
            <w:tblGrid>
              <w:gridCol w:w="1878"/>
              <w:gridCol w:w="3401"/>
              <w:gridCol w:w="4268"/>
            </w:tblGrid>
            <w:tr w:rsidR="000A0D81" w:rsidRPr="00B9385D" w14:paraId="7630901B" w14:textId="77777777" w:rsidTr="00FE740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blHeader/>
                <w:jc w:val="center"/>
              </w:trPr>
              <w:tc>
                <w:tcPr>
                  <w:tcW w:w="1878" w:type="dxa"/>
                  <w:tcBorders>
                    <w:top w:val="single" w:sz="8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C52167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40" w:after="40" w:line="240" w:lineRule="auto"/>
                    <w:ind w:left="1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Characteristic</w:t>
                  </w:r>
                </w:p>
              </w:tc>
              <w:tc>
                <w:tcPr>
                  <w:tcW w:w="3401" w:type="dxa"/>
                  <w:tcBorders>
                    <w:top w:val="single" w:sz="8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9F5E02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40" w:after="4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Operates machine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, N = 4,760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vertAlign w:val="superscript"/>
                    </w:rPr>
                    <w:t>1</w:t>
                  </w:r>
                </w:p>
              </w:tc>
              <w:tc>
                <w:tcPr>
                  <w:tcW w:w="4268" w:type="dxa"/>
                  <w:tcBorders>
                    <w:top w:val="single" w:sz="8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E65AA7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40" w:after="4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Does not operate machinery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, N = 185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vertAlign w:val="superscript"/>
                    </w:rPr>
                    <w:t>1</w:t>
                  </w:r>
                </w:p>
              </w:tc>
            </w:tr>
            <w:tr w:rsidR="000A0D81" w:rsidRPr="00B9385D" w14:paraId="72A020CD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155B0A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Type of factory</w:t>
                  </w:r>
                </w:p>
              </w:tc>
              <w:tc>
                <w:tcPr>
                  <w:tcW w:w="3401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525299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68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376165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0A0D81" w:rsidRPr="00B9385D" w14:paraId="55F35EF6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1752C2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Garment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CEA0BD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1,528 (97%)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F93858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47 (3.0%)</w:t>
                  </w:r>
                </w:p>
              </w:tc>
            </w:tr>
            <w:tr w:rsidR="000A0D81" w:rsidRPr="00B9385D" w14:paraId="45E4598B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8ED8C8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Plastics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1F738F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1,424 (96%)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A0F502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59 (4.0%)</w:t>
                  </w:r>
                </w:p>
              </w:tc>
            </w:tr>
            <w:tr w:rsidR="000A0D81" w:rsidRPr="00B9385D" w14:paraId="19CDB69B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4C013C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Metal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D84F89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992 (96%)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701475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41 (4.0%)</w:t>
                  </w:r>
                </w:p>
              </w:tc>
            </w:tr>
            <w:tr w:rsidR="000A0D81" w:rsidRPr="00B9385D" w14:paraId="447D139D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E31395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Leather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72E23E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186 (95%)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5E3753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9 (4.6%)</w:t>
                  </w:r>
                </w:p>
              </w:tc>
            </w:tr>
            <w:tr w:rsidR="000A0D81" w:rsidRPr="00B9385D" w14:paraId="50116BE5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664B2D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Embroidery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5EA85C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180 (99%)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6D8EF0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 (0.6%)</w:t>
                  </w:r>
                </w:p>
              </w:tc>
            </w:tr>
            <w:tr w:rsidR="000A0D81" w:rsidRPr="00B9385D" w14:paraId="3A33EB66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6520CF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Tannery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A87F44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128 (91%)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2713EB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13 (9.2%)</w:t>
                  </w:r>
                </w:p>
              </w:tc>
            </w:tr>
            <w:tr w:rsidR="000A0D81" w:rsidRPr="00B9385D" w14:paraId="51F59080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DA7767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Rubber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2391F7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143 (97%)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A3B221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5 (3.4%)</w:t>
                  </w:r>
                </w:p>
              </w:tc>
            </w:tr>
            <w:tr w:rsidR="000A0D81" w:rsidRPr="00B9385D" w14:paraId="0B999C58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B569B9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Other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A5B546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131 (96%)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281AD1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5 (3.7%)</w:t>
                  </w:r>
                </w:p>
              </w:tc>
            </w:tr>
            <w:tr w:rsidR="000A0D81" w:rsidRPr="00B9385D" w14:paraId="63C7FBB3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0F9C56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Chemical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ED43D8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26 (100%)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507C94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</w:tr>
            <w:tr w:rsidR="000A0D81" w:rsidRPr="00B9385D" w14:paraId="1D034E89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0FFC3D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Battery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4C6D74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 (100%)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0FC4F1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</w:tr>
            <w:tr w:rsidR="000A0D81" w:rsidRPr="00B9385D" w14:paraId="398A8766" w14:textId="77777777" w:rsidTr="00FE7409">
              <w:trPr>
                <w:jc w:val="center"/>
              </w:trPr>
              <w:tc>
                <w:tcPr>
                  <w:tcW w:w="1878" w:type="dxa"/>
                  <w:tcBorders>
                    <w:top w:val="none" w:sz="0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E89059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Unknown</w:t>
                  </w:r>
                </w:p>
              </w:tc>
              <w:tc>
                <w:tcPr>
                  <w:tcW w:w="3401" w:type="dxa"/>
                  <w:tcBorders>
                    <w:top w:val="none" w:sz="0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F6711C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4268" w:type="dxa"/>
                  <w:tcBorders>
                    <w:top w:val="none" w:sz="0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5E23A6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0A0D81" w:rsidRPr="00B9385D" w14:paraId="4C5B8D73" w14:textId="77777777" w:rsidTr="00FE7409">
              <w:trPr>
                <w:jc w:val="center"/>
              </w:trPr>
              <w:tc>
                <w:tcPr>
                  <w:tcW w:w="9547" w:type="dxa"/>
                  <w:gridSpan w:val="3"/>
                  <w:tcBorders>
                    <w:top w:val="single" w:sz="8" w:space="0" w:color="000000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7923B5" w14:textId="77777777" w:rsidR="000A0D81" w:rsidRPr="00B9385D" w:rsidRDefault="000A0D81" w:rsidP="0036007F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rPr>
                      <w:rFonts w:ascii="Arial" w:hAnsi="Arial" w:cs="Arial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vertAlign w:val="superscript"/>
                    </w:rPr>
                    <w:t>1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n (%)</w:t>
                  </w:r>
                </w:p>
              </w:tc>
            </w:tr>
          </w:tbl>
          <w:p w14:paraId="24D40CAF" w14:textId="77777777" w:rsidR="000A0D81" w:rsidRPr="00B9385D" w:rsidRDefault="000A0D81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</w:p>
        </w:tc>
      </w:tr>
    </w:tbl>
    <w:p w14:paraId="3147569C" w14:textId="77777777" w:rsidR="00532EEA" w:rsidRPr="00B9385D" w:rsidRDefault="00532EEA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72FE9F3C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19B329DA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45235A01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6412B14B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79CA35A7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119BBE31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7CD473D9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18A1CFC4" w14:textId="77777777" w:rsidR="00530522" w:rsidRPr="00B9385D" w:rsidRDefault="00530522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642D710C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22BD53D1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004BD47C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7EB6F147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5299AC3A" w14:textId="77777777" w:rsidR="00936861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135D6133" w14:textId="77777777" w:rsidR="00B9385D" w:rsidRPr="00B9385D" w:rsidRDefault="00B9385D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0BD2A3F7" w14:textId="77777777" w:rsidR="0055529D" w:rsidRPr="00B9385D" w:rsidRDefault="0055529D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478D4588" w14:textId="77777777" w:rsidR="00936861" w:rsidRPr="00B9385D" w:rsidRDefault="00936861" w:rsidP="0036007F">
      <w:pPr>
        <w:widowControl w:val="0"/>
        <w:spacing w:line="240" w:lineRule="auto"/>
        <w:ind w:left="640" w:hanging="640"/>
        <w:rPr>
          <w:rFonts w:ascii="Arial" w:hAnsi="Arial" w:cs="Arial"/>
          <w:noProof/>
        </w:rPr>
      </w:pPr>
    </w:p>
    <w:p w14:paraId="27A3DE8F" w14:textId="2780011C" w:rsidR="00B31DD7" w:rsidRPr="00B9385D" w:rsidRDefault="003B4CD7" w:rsidP="0036007F">
      <w:pPr>
        <w:widowControl w:val="0"/>
        <w:spacing w:before="60" w:after="60" w:line="240" w:lineRule="auto"/>
        <w:ind w:left="60" w:right="60"/>
        <w:rPr>
          <w:rFonts w:ascii="Arial" w:hAnsi="Arial" w:cs="Arial"/>
        </w:rPr>
      </w:pPr>
      <w:r w:rsidRPr="00B9385D">
        <w:rPr>
          <w:rFonts w:ascii="Arial" w:eastAsiaTheme="minorEastAsia" w:hAnsi="Arial" w:cs="Arial"/>
          <w:noProof/>
          <w:color w:val="000000" w:themeColor="text1"/>
        </w:rPr>
        <w:lastRenderedPageBreak/>
        <w:t xml:space="preserve">Table </w:t>
      </w:r>
      <w:r w:rsidR="00E81574" w:rsidRPr="00B9385D">
        <w:rPr>
          <w:rFonts w:ascii="Arial" w:eastAsiaTheme="minorEastAsia" w:hAnsi="Arial" w:cs="Arial"/>
          <w:noProof/>
          <w:color w:val="000000" w:themeColor="text1"/>
        </w:rPr>
        <w:t>6</w:t>
      </w:r>
      <w:r w:rsidR="00B31DD7" w:rsidRPr="00B9385D">
        <w:rPr>
          <w:rFonts w:ascii="Arial" w:eastAsia="Times New Roman" w:hAnsi="Arial" w:cs="Arial"/>
          <w:noProof/>
          <w:color w:val="000000" w:themeColor="text1"/>
        </w:rPr>
        <w:t xml:space="preserve">: </w:t>
      </w:r>
      <w:r w:rsidR="00B31DD7" w:rsidRPr="00B9385D">
        <w:rPr>
          <w:rFonts w:ascii="Arial" w:eastAsiaTheme="minorEastAsia" w:hAnsi="Arial" w:cs="Arial"/>
          <w:noProof/>
          <w:color w:val="000000" w:themeColor="text1"/>
        </w:rPr>
        <w:t xml:space="preserve">Primary diagnoses among </w:t>
      </w:r>
      <w:r w:rsidR="002116B5" w:rsidRPr="00B9385D">
        <w:rPr>
          <w:rFonts w:ascii="Arial" w:eastAsiaTheme="minorEastAsia" w:hAnsi="Arial" w:cs="Arial"/>
          <w:noProof/>
          <w:color w:val="000000" w:themeColor="text1"/>
        </w:rPr>
        <w:t xml:space="preserve">new </w:t>
      </w:r>
      <w:r w:rsidR="00B31DD7" w:rsidRPr="00B9385D">
        <w:rPr>
          <w:rFonts w:ascii="Arial" w:eastAsiaTheme="minorEastAsia" w:hAnsi="Arial" w:cs="Arial"/>
          <w:noProof/>
          <w:color w:val="000000" w:themeColor="text1"/>
        </w:rPr>
        <w:t xml:space="preserve">occupational health patients &lt;18 years by </w:t>
      </w:r>
      <w:r w:rsidR="007E689F">
        <w:rPr>
          <w:rFonts w:ascii="Arial" w:eastAsiaTheme="minorEastAsia" w:hAnsi="Arial" w:cs="Arial"/>
          <w:noProof/>
          <w:color w:val="000000" w:themeColor="text1"/>
        </w:rPr>
        <w:t>sex</w:t>
      </w:r>
      <w:r w:rsidR="00B31DD7" w:rsidRPr="00B9385D">
        <w:rPr>
          <w:rFonts w:ascii="Arial" w:eastAsiaTheme="minorEastAsia" w:hAnsi="Arial" w:cs="Arial"/>
          <w:noProof/>
          <w:color w:val="000000" w:themeColor="text1"/>
        </w:rPr>
        <w:t>, MSF clinics, Dhaka, 2014-2023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473"/>
        <w:gridCol w:w="1479"/>
        <w:gridCol w:w="1491"/>
        <w:gridCol w:w="1361"/>
        <w:gridCol w:w="995"/>
      </w:tblGrid>
      <w:tr w:rsidR="00CE7482" w:rsidRPr="00B9385D" w14:paraId="61AA0E7C" w14:textId="77777777" w:rsidTr="002A1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47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9D36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147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1191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4,945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49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DA542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Female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1,950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36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9BD80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Male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2,995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995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7C053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E7482" w:rsidRPr="00B9385D" w14:paraId="4F5F76C8" w14:textId="77777777" w:rsidTr="002A1F59">
        <w:trPr>
          <w:jc w:val="center"/>
        </w:trPr>
        <w:tc>
          <w:tcPr>
            <w:tcW w:w="347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A9F2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Primary diagnosis</w:t>
            </w:r>
          </w:p>
        </w:tc>
        <w:tc>
          <w:tcPr>
            <w:tcW w:w="147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BCB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A9B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E2334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6B8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4D45C73A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B4D8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Musculoskeletal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824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1,197 (26%)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E140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507 (29%)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11D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690 (25%)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4AC8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06877F44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8DD7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Dermatology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5704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907 (20%)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04CC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308 (17%)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E15A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599 (22%)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0A93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6B5FCE38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A0B9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Respiratory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BD9C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632 (14%)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8D8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205 (12%)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BCB75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427 (15%)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500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131B13C5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7249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Gastro-intestinal (GI)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A493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550 (12%)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D6E93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233 (13%)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C8B5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317 (11%)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904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418D4DCA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2187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Injury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C4B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339 (7.5%)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50D8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44 (2.5%)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CF55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295 (11%)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FEC69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609EC15B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E097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ENTDEH (Ear, Nose, Throat, Dental, Eyes and Head)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DCDDC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419 (9.2%)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F2A2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192 (11%)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184C4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227 (8.2%)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F488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6D77AB65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C9720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Others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8302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167 (3.7%)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E28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77 (4.4%)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2559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90 (3.2%)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A5CD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646D96A2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729F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Other Chronic Condition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2C91D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128 (2.8%)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A678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37 (2.1%)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37C8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91 (3.3%)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D9EB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7AD8BFD5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8B6B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SRH (Sexual &amp; Reproductive Health)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7747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131 (2.9%)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B99B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129 (7.3%)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62E2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(&lt;0.1%)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521A5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7672270C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4492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Infectious Disease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853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17 (0.4%)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A589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 (0.2%)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607CC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 (0.5%)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26F9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3B3BFA9F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FCA9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Cardiovascular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9845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26 (0.6%)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33D5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11 (0.6%)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4919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15 (0.5%)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F78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3A0F9D36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A7F28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Urinary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CC965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11 (0.2%)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6F372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 (0.3%)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62863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 (0.2%)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653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06756ADE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EFD3C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Hematology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58764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 (0.2%)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7E1B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 (0.3%)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1F64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(&lt;0.1%)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2FBD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4496A247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6A63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Neurological Disorder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B4A75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 (0.3%)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432F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 (0.4%)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D3A5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 (0.2%)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B375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4A6EA559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54E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Mental Health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3382D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 (&lt;0.1%)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F110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C3A7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 (0.1%)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BBEAC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24D5F458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A3182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Non-Communicable Disease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0A7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(&lt;0.1%)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0409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8DA9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(&lt;0.1%)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97E0F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1D5AE1E1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BA73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ABB4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396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E710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2C6C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1753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26F86B6D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823D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Suspected occupational condition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4DF2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1BD6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D0E9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A7934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0.026</w:t>
            </w:r>
          </w:p>
        </w:tc>
      </w:tr>
      <w:tr w:rsidR="00CE7482" w:rsidRPr="00B9385D" w14:paraId="3283AF21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DFC88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Work-related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DBAC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2,971 (83%)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2F31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1,167 (82%)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A18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1,804 (85%)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62E1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171574AD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25F6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Non-work related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3BBA8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588 (17%)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D473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260 (18%)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D42DD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328 (15%)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FCE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16DF2F09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9D84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136D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1,386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7FFF5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33F2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863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AC39D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10D4EAE6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C2D50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Nutrition status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2FCA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5B0D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8C70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8586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&lt;0.001</w:t>
            </w:r>
          </w:p>
        </w:tc>
      </w:tr>
      <w:tr w:rsidR="00CE7482" w:rsidRPr="00B9385D" w14:paraId="7B0FF20C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42DEE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Normal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2DC06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2,217 (51%)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FC6D7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976 (57%)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C1F43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1,241 (47%)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8429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18DCA768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5A9F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Malnourished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699CA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2,121 (49%)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962C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737 (43%)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143D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1,384 (53%)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4479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741DE1DE" w14:textId="77777777" w:rsidTr="002A1F59">
        <w:trPr>
          <w:jc w:val="center"/>
        </w:trPr>
        <w:tc>
          <w:tcPr>
            <w:tcW w:w="34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F0544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9DC4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607</w:t>
            </w:r>
          </w:p>
        </w:tc>
        <w:tc>
          <w:tcPr>
            <w:tcW w:w="1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4F3E0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AEEB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9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F3F59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CE7482" w:rsidRPr="00B9385D" w14:paraId="6E70EA5D" w14:textId="77777777" w:rsidTr="002A1F59">
        <w:trPr>
          <w:jc w:val="center"/>
        </w:trPr>
        <w:tc>
          <w:tcPr>
            <w:tcW w:w="8799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EE5C1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 (%)</w:t>
            </w:r>
          </w:p>
        </w:tc>
      </w:tr>
      <w:tr w:rsidR="00CE7482" w:rsidRPr="00B9385D" w14:paraId="18AF18F9" w14:textId="77777777" w:rsidTr="002A1F59">
        <w:trPr>
          <w:jc w:val="center"/>
        </w:trPr>
        <w:tc>
          <w:tcPr>
            <w:tcW w:w="8799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BD609" w14:textId="77777777" w:rsidR="00CE7482" w:rsidRPr="00B9385D" w:rsidRDefault="00CE7482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Pearson's Chi-squared test</w:t>
            </w:r>
          </w:p>
        </w:tc>
      </w:tr>
    </w:tbl>
    <w:p w14:paraId="44F6C7B6" w14:textId="1B0848E6" w:rsidR="00CE7482" w:rsidRPr="00B9385D" w:rsidRDefault="00CE7482" w:rsidP="0036007F">
      <w:pPr>
        <w:spacing w:line="240" w:lineRule="auto"/>
        <w:rPr>
          <w:rFonts w:ascii="Arial" w:hAnsi="Arial" w:cs="Arial"/>
        </w:rPr>
      </w:pPr>
    </w:p>
    <w:p w14:paraId="2A4261D1" w14:textId="0BC148D0" w:rsidR="0036007F" w:rsidRPr="00B9385D" w:rsidRDefault="0036007F" w:rsidP="0036007F">
      <w:pPr>
        <w:widowControl w:val="0"/>
        <w:spacing w:before="60" w:after="60" w:line="240" w:lineRule="auto"/>
        <w:ind w:left="60" w:right="60"/>
        <w:rPr>
          <w:rFonts w:ascii="Arial" w:hAnsi="Arial" w:cs="Arial"/>
        </w:rPr>
      </w:pPr>
      <w:r w:rsidRPr="00B9385D">
        <w:rPr>
          <w:rFonts w:ascii="Arial" w:eastAsiaTheme="minorEastAsia" w:hAnsi="Arial" w:cs="Arial"/>
          <w:noProof/>
          <w:color w:val="000000" w:themeColor="text1"/>
        </w:rPr>
        <w:t>Table 7</w:t>
      </w:r>
      <w:r w:rsidRPr="00B9385D">
        <w:rPr>
          <w:rFonts w:ascii="Arial" w:eastAsia="Times New Roman" w:hAnsi="Arial" w:cs="Arial"/>
          <w:noProof/>
          <w:color w:val="000000" w:themeColor="text1"/>
        </w:rPr>
        <w:t xml:space="preserve">: </w:t>
      </w:r>
      <w:r w:rsidRPr="00B9385D">
        <w:rPr>
          <w:rFonts w:ascii="Arial" w:eastAsiaTheme="minorEastAsia" w:hAnsi="Arial" w:cs="Arial"/>
          <w:noProof/>
          <w:color w:val="000000" w:themeColor="text1"/>
        </w:rPr>
        <w:t>Primary diagnoses among new occupational health patients &lt;18 years by place of residence, MSF clinics, Dhaka, 2014-2023</w:t>
      </w:r>
    </w:p>
    <w:tbl>
      <w:tblPr>
        <w:tblStyle w:val="Table"/>
        <w:tblW w:w="5000" w:type="pct"/>
        <w:jc w:val="center"/>
        <w:tblLook w:val="0420" w:firstRow="1" w:lastRow="0" w:firstColumn="0" w:lastColumn="0" w:noHBand="0" w:noVBand="1"/>
      </w:tblPr>
      <w:tblGrid>
        <w:gridCol w:w="3505"/>
        <w:gridCol w:w="1329"/>
        <w:gridCol w:w="1995"/>
        <w:gridCol w:w="2197"/>
      </w:tblGrid>
      <w:tr w:rsidR="0036007F" w:rsidRPr="00B9385D" w14:paraId="0029E560" w14:textId="77777777" w:rsidTr="003600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194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4DC2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73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7EDEE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4,181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0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FB73A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Lives inside factory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611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1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F7F9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Lives outside factory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3,570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</w:tr>
      <w:tr w:rsidR="0036007F" w:rsidRPr="00B9385D" w14:paraId="6B66BA47" w14:textId="77777777" w:rsidTr="0036007F">
        <w:trPr>
          <w:jc w:val="center"/>
        </w:trPr>
        <w:tc>
          <w:tcPr>
            <w:tcW w:w="194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4626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Primary diagnosis</w:t>
            </w:r>
          </w:p>
        </w:tc>
        <w:tc>
          <w:tcPr>
            <w:tcW w:w="73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D1B70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</w:p>
        </w:tc>
        <w:tc>
          <w:tcPr>
            <w:tcW w:w="110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74AD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</w:p>
        </w:tc>
        <w:tc>
          <w:tcPr>
            <w:tcW w:w="121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2D449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</w:p>
        </w:tc>
      </w:tr>
      <w:tr w:rsidR="0036007F" w:rsidRPr="00B9385D" w14:paraId="252725A8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13C0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Musculoskeletal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3A48F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1,043 (27%)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ECCC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149 (27%)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28B3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894 (27%)</w:t>
            </w:r>
          </w:p>
        </w:tc>
      </w:tr>
      <w:tr w:rsidR="0036007F" w:rsidRPr="00B9385D" w14:paraId="7147E085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C7492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Dermatology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0FD60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743 (19%)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51AC7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133 (24%)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10208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610 (19%)</w:t>
            </w:r>
          </w:p>
        </w:tc>
      </w:tr>
      <w:tr w:rsidR="0036007F" w:rsidRPr="00B9385D" w14:paraId="45E109D0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D3291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Respiratory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9E660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524 (14%)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7DAE6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87 (16%)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844B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437 (13%)</w:t>
            </w:r>
          </w:p>
        </w:tc>
      </w:tr>
      <w:tr w:rsidR="0036007F" w:rsidRPr="00B9385D" w14:paraId="2300EF1D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23EDC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Gastro-intestinal (GI)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7702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432 (11%)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4F94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72 (13%)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5E863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360 (11%)</w:t>
            </w:r>
          </w:p>
        </w:tc>
      </w:tr>
      <w:tr w:rsidR="0036007F" w:rsidRPr="00B9385D" w14:paraId="57339F54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FA82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Injury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4384C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306 (7.9%)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0AB2E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30 (5.3%)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C905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276 (8.4%)</w:t>
            </w:r>
          </w:p>
        </w:tc>
      </w:tr>
      <w:tr w:rsidR="0036007F" w:rsidRPr="00B9385D" w14:paraId="67014458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4389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ENTDEH (Ear, Nose, Throat, Dental, Eyes and Head)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DFCB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364 (9.4%)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966DC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51 (9.1%)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BBFFE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313 (9.5%)</w:t>
            </w:r>
          </w:p>
        </w:tc>
      </w:tr>
      <w:tr w:rsidR="0036007F" w:rsidRPr="00B9385D" w14:paraId="5E2B10CC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7D257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Others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D1C6F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155 (4.0%)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8BD71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16 (2.9%)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8034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139 (4.2%)</w:t>
            </w:r>
          </w:p>
        </w:tc>
      </w:tr>
      <w:tr w:rsidR="0036007F" w:rsidRPr="00B9385D" w14:paraId="721EC516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04E02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Other Chronic Condition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D6BC9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107 (2.8%)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B550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10 (1.8%)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C036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97 (2.9%)</w:t>
            </w:r>
          </w:p>
        </w:tc>
      </w:tr>
      <w:tr w:rsidR="0036007F" w:rsidRPr="00B9385D" w14:paraId="0333CB62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BC55F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SRH (Sexual &amp; Reproductive Health)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F820A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112 (2.9%)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C79C6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(0.2%)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866FD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111 (3.4%)</w:t>
            </w:r>
          </w:p>
        </w:tc>
      </w:tr>
      <w:tr w:rsidR="0036007F" w:rsidRPr="00B9385D" w14:paraId="55A15308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E2F69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Infectious Disease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D3EC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16 (0.4%)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7CA32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 (0.7%)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4A23F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12 (0.4%)</w:t>
            </w:r>
          </w:p>
        </w:tc>
      </w:tr>
      <w:tr w:rsidR="0036007F" w:rsidRPr="00B9385D" w14:paraId="786DE8BF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B3565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Cardiovascular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3537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24 (0.6%)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24A6F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(0.4%)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E5ACB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22 (0.7%)</w:t>
            </w:r>
          </w:p>
        </w:tc>
      </w:tr>
      <w:tr w:rsidR="0036007F" w:rsidRPr="00B9385D" w14:paraId="7BDE5322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6E0C6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Urinary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C94B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11 (0.3%)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3962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(0.4%)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2373F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 (0.3%)</w:t>
            </w:r>
          </w:p>
        </w:tc>
      </w:tr>
      <w:tr w:rsidR="0036007F" w:rsidRPr="00B9385D" w14:paraId="069032A9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84B18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Hematology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5A86A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 (0.1%)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DC66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6127E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 (0.2%)</w:t>
            </w:r>
          </w:p>
        </w:tc>
      </w:tr>
      <w:tr w:rsidR="0036007F" w:rsidRPr="00B9385D" w14:paraId="04B19407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42A6D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Neurological Disorder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C77CF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10 (0.3%)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CFC5E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 (0.7%)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A7685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 (0.2%)</w:t>
            </w:r>
          </w:p>
        </w:tc>
      </w:tr>
      <w:tr w:rsidR="0036007F" w:rsidRPr="00B9385D" w14:paraId="525CE8C0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7D80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Mental Health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370BE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 (&lt;0.1%)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E94F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B760F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 (&lt;0.1%)</w:t>
            </w:r>
          </w:p>
        </w:tc>
      </w:tr>
      <w:tr w:rsidR="0036007F" w:rsidRPr="00B9385D" w14:paraId="63D488A9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FCA5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Non-Communicable Disease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1931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(&lt;0.1%)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918B5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5C287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(&lt;0.1%)</w:t>
            </w:r>
          </w:p>
        </w:tc>
      </w:tr>
      <w:tr w:rsidR="0036007F" w:rsidRPr="00B9385D" w14:paraId="451356C7" w14:textId="77777777" w:rsidTr="0036007F">
        <w:trPr>
          <w:jc w:val="center"/>
        </w:trPr>
        <w:tc>
          <w:tcPr>
            <w:tcW w:w="194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B081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736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F4164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110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9556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17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9CF51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274</w:t>
            </w:r>
          </w:p>
        </w:tc>
      </w:tr>
    </w:tbl>
    <w:p w14:paraId="76F38349" w14:textId="77777777" w:rsidR="002B7620" w:rsidRPr="00B9385D" w:rsidRDefault="002B7620" w:rsidP="002B762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100" w:after="100" w:line="240" w:lineRule="auto"/>
        <w:ind w:left="100" w:right="100"/>
        <w:rPr>
          <w:rFonts w:ascii="Arial" w:eastAsia="Arial" w:hAnsi="Arial" w:cs="Arial"/>
          <w:color w:val="000000"/>
        </w:rPr>
      </w:pPr>
      <w:r w:rsidRPr="00B9385D">
        <w:rPr>
          <w:rFonts w:ascii="Arial" w:eastAsia="Arial" w:hAnsi="Arial" w:cs="Arial"/>
          <w:color w:val="000000"/>
          <w:kern w:val="0"/>
          <w:vertAlign w:val="superscript"/>
          <w:lang w:val="en-US"/>
          <w14:ligatures w14:val="none"/>
        </w:rPr>
        <w:t>1</w:t>
      </w:r>
      <w:r w:rsidRPr="00B9385D">
        <w:rPr>
          <w:rFonts w:ascii="Arial" w:eastAsia="Arial" w:hAnsi="Arial" w:cs="Arial"/>
          <w:color w:val="000000"/>
          <w:kern w:val="0"/>
          <w:lang w:val="en-US"/>
          <w14:ligatures w14:val="none"/>
        </w:rPr>
        <w:t>n (%)</w:t>
      </w:r>
    </w:p>
    <w:p w14:paraId="2D77EB70" w14:textId="77777777" w:rsidR="002B7620" w:rsidRPr="00B9385D" w:rsidRDefault="002B7620">
      <w:pPr>
        <w:rPr>
          <w:rFonts w:ascii="Arial" w:hAnsi="Arial" w:cs="Arial"/>
        </w:rPr>
      </w:pPr>
      <w:r w:rsidRPr="00B9385D">
        <w:rPr>
          <w:rFonts w:ascii="Arial" w:hAnsi="Arial" w:cs="Arial"/>
        </w:rPr>
        <w:br w:type="page"/>
      </w:r>
    </w:p>
    <w:p w14:paraId="13AA6359" w14:textId="080B72CB" w:rsidR="00FA020F" w:rsidRPr="00B9385D" w:rsidRDefault="001E5A59">
      <w:pPr>
        <w:rPr>
          <w:rFonts w:ascii="Arial" w:hAnsi="Arial" w:cs="Arial"/>
        </w:rPr>
      </w:pPr>
      <w:r w:rsidRPr="00B9385D">
        <w:rPr>
          <w:rFonts w:ascii="Arial" w:hAnsi="Arial" w:cs="Arial"/>
        </w:rPr>
        <w:lastRenderedPageBreak/>
        <w:t>Table 8: Injury characteristics among new occupational health patients &lt;18 years by age, MSF clinics, Dhaka, 2014-2023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512"/>
        <w:gridCol w:w="2056"/>
        <w:gridCol w:w="1560"/>
        <w:gridCol w:w="1872"/>
        <w:gridCol w:w="1181"/>
      </w:tblGrid>
      <w:tr w:rsidR="00FA020F" w:rsidRPr="00B9385D" w14:paraId="385C25A7" w14:textId="77777777" w:rsidTr="00572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51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8BB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05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CAB9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182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56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F92B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&lt;14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50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87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CD65E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14-17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, N = 132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8A41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p-value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FA020F" w:rsidRPr="00B9385D" w14:paraId="4358C633" w14:textId="77777777" w:rsidTr="005727A1">
        <w:trPr>
          <w:jc w:val="center"/>
        </w:trPr>
        <w:tc>
          <w:tcPr>
            <w:tcW w:w="251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D57F3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Type of factory</w:t>
            </w:r>
          </w:p>
        </w:tc>
        <w:tc>
          <w:tcPr>
            <w:tcW w:w="205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3EEC6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C188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654A6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A616F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0.9</w:t>
            </w:r>
          </w:p>
        </w:tc>
      </w:tr>
      <w:tr w:rsidR="00FA020F" w:rsidRPr="00B9385D" w14:paraId="28DBD839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87B6D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Metal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3E9D4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119 (65%)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E2CB4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35 (70%)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5C23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84 (64%)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7B29C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15BAAFB6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2DC79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Plastics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D8A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36 (20%)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4A8E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8 (16%)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09A2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28 (21%)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D9A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55F4C644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391C4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Garment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BCBF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 (7.1%)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B2AD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 (8.0%)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F589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 (6.8%)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54B4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7FBC1835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70DC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Embroidery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7399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 (3.8%)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601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(2.0%)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A57B3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 (4.5%)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33A9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3428556E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9A98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99F0D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 (3.3%)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764B4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(4.0%)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22F6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4 (3.0%)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FB7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31E677F2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3C33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Leather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C1ED5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(0.5%)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B4F5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60446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(0.8%)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EF97F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7487CDEE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44DA9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Rubber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448EC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E81BE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211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BC7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6168579C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1AF9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Tannery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B918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9F3E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ED04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98BE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612F5C6F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D4E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Type of injury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5D54C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498C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4FD4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56C7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0.3</w:t>
            </w:r>
          </w:p>
        </w:tc>
      </w:tr>
      <w:tr w:rsidR="00FA020F" w:rsidRPr="00B9385D" w14:paraId="3502A6D8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9FF8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Cut/laceration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D3C95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100 (61%)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E5E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28 (70%)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5136D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72 (59%)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0E0B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7665ED34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7870F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51515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29 (18%)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676CF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 (7.5%)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8B52D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26 (21%)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B27E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5C1AAE4F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9D78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Crushing injury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D543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14 (8.6%)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3BDF5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 (7.5%)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37E5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11 (8.9%)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C288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17FDBB53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DF7A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Burn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1705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10 (6.1%)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EC04D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 (7.5%)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3FA9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 (5.7%)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BB5C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32A5F8BE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1F36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Abrasion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666F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8 (4.9%)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881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(5.0%)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0C28E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 (4.9%)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74E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4634C7C3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472A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Amputation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F648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(1.2%)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FA206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(2.5%)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78F14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(0.8%)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8D65E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07AD6E25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0682B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Broken bone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91BC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7955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A9C2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4675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33FFD2B7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7266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Bruise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462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75999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514D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DD9F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671ABB2B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853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Concussion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AFE9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62F9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7EEF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70D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48933B32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B5823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0DF54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45E3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FA034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1A92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091831CA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DAEF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Mechanism of injury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E0A3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79093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23C8F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F5D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0.5</w:t>
            </w:r>
          </w:p>
        </w:tc>
      </w:tr>
      <w:tr w:rsidR="00FA020F" w:rsidRPr="00B9385D" w14:paraId="10A05CBF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AC43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Struck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1D7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130 (72%)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3904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39 (80%)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C22D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91 (69%)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0C05C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447D7CC2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2BE43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9F6FE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26 (14%)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5426B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 (14%)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1DC09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19 (15%)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324F4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7DE20EB4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E955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Fall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26F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11 (6.1%)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9756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 (4.1%)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B4A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9 (6.9%)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65E0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1603F9FA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F943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Burn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97282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6 (3.3%)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A9FAC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 (2.0%)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570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5 (3.8%)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CE0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47B3B2F3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B9F9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Caught in between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04A3D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 (3.9%)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FC9F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4058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7 (5.3%)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54EFA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3EE297F4" w14:textId="77777777" w:rsidTr="005727A1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4DDDB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3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Unknown</w:t>
            </w:r>
          </w:p>
        </w:tc>
        <w:tc>
          <w:tcPr>
            <w:tcW w:w="205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002A3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E62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7563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3831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jc w:val="center"/>
              <w:rPr>
                <w:rFonts w:ascii="Arial" w:hAnsi="Arial" w:cs="Arial"/>
              </w:rPr>
            </w:pPr>
          </w:p>
        </w:tc>
      </w:tr>
      <w:tr w:rsidR="00FA020F" w:rsidRPr="00B9385D" w14:paraId="2135B3C2" w14:textId="77777777" w:rsidTr="005727A1">
        <w:trPr>
          <w:jc w:val="center"/>
        </w:trPr>
        <w:tc>
          <w:tcPr>
            <w:tcW w:w="9181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C318D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n (%)</w:t>
            </w:r>
          </w:p>
        </w:tc>
      </w:tr>
      <w:tr w:rsidR="00FA020F" w:rsidRPr="00B9385D" w14:paraId="01B3F80C" w14:textId="77777777" w:rsidTr="005727A1">
        <w:trPr>
          <w:jc w:val="center"/>
        </w:trPr>
        <w:tc>
          <w:tcPr>
            <w:tcW w:w="9181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DE289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 w:rsidRPr="00B9385D">
              <w:rPr>
                <w:rFonts w:ascii="Arial" w:eastAsia="Arial" w:hAnsi="Arial" w:cs="Arial"/>
                <w:color w:val="000000"/>
                <w:sz w:val="22"/>
                <w:szCs w:val="22"/>
              </w:rPr>
              <w:t>Fisher's exact test</w:t>
            </w:r>
          </w:p>
          <w:p w14:paraId="75285910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7EDBCF7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67716D6" w14:textId="77777777" w:rsidR="00FA020F" w:rsidRPr="00B9385D" w:rsidRDefault="00FA020F" w:rsidP="001E5A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hAnsi="Arial" w:cs="Arial"/>
              </w:rPr>
            </w:pPr>
          </w:p>
        </w:tc>
      </w:tr>
    </w:tbl>
    <w:p w14:paraId="6AEF8A32" w14:textId="77777777" w:rsidR="00FA020F" w:rsidRPr="00B9385D" w:rsidRDefault="00FA020F">
      <w:pPr>
        <w:rPr>
          <w:rFonts w:ascii="Arial" w:hAnsi="Arial" w:cs="Arial"/>
        </w:rPr>
      </w:pPr>
    </w:p>
    <w:p w14:paraId="304591AF" w14:textId="77777777" w:rsidR="002B7620" w:rsidRPr="00B9385D" w:rsidRDefault="002B7620">
      <w:pPr>
        <w:rPr>
          <w:rFonts w:ascii="Arial" w:hAnsi="Arial" w:cs="Arial"/>
        </w:rPr>
      </w:pPr>
      <w:r w:rsidRPr="00B9385D">
        <w:rPr>
          <w:rFonts w:ascii="Arial" w:hAnsi="Arial" w:cs="Arial"/>
        </w:rPr>
        <w:br w:type="page"/>
      </w:r>
    </w:p>
    <w:tbl>
      <w:tblPr>
        <w:tblStyle w:val="Table"/>
        <w:tblW w:w="5000" w:type="pct"/>
        <w:jc w:val="center"/>
        <w:tblLook w:val="0420" w:firstRow="1" w:lastRow="0" w:firstColumn="0" w:lastColumn="0" w:noHBand="0" w:noVBand="1"/>
      </w:tblPr>
      <w:tblGrid>
        <w:gridCol w:w="9026"/>
      </w:tblGrid>
      <w:tr w:rsidR="0036007F" w:rsidRPr="00B9385D" w14:paraId="5DBFA11B" w14:textId="77777777" w:rsidTr="003600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5000" w:type="pct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B33AF" w14:textId="2EC40020" w:rsidR="001F3D69" w:rsidRPr="00B9385D" w:rsidRDefault="001F3D69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mbria" w:hAnsi="Arial" w:cs="Arial"/>
                <w:color w:val="000000"/>
                <w:sz w:val="22"/>
                <w:szCs w:val="22"/>
              </w:rPr>
            </w:pPr>
          </w:p>
          <w:p w14:paraId="02340AD7" w14:textId="619AC547" w:rsidR="001F3D69" w:rsidRPr="00386821" w:rsidRDefault="001F3D69" w:rsidP="009C611D">
            <w:pPr>
              <w:widowControl w:val="0"/>
              <w:spacing w:before="60" w:after="60" w:line="240" w:lineRule="auto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386821">
              <w:rPr>
                <w:rFonts w:ascii="Arial" w:eastAsiaTheme="minorEastAsia" w:hAnsi="Arial" w:cs="Arial"/>
                <w:noProof/>
                <w:color w:val="000000" w:themeColor="text1"/>
                <w:sz w:val="22"/>
                <w:szCs w:val="22"/>
              </w:rPr>
              <w:t>Table 8</w:t>
            </w:r>
            <w:r w:rsidRPr="00386821">
              <w:rPr>
                <w:rFonts w:ascii="Arial" w:eastAsia="Times New Roman" w:hAnsi="Arial" w:cs="Arial"/>
                <w:noProof/>
                <w:color w:val="000000" w:themeColor="text1"/>
                <w:sz w:val="22"/>
                <w:szCs w:val="22"/>
              </w:rPr>
              <w:t xml:space="preserve">: </w:t>
            </w:r>
            <w:r w:rsidR="000E262E" w:rsidRPr="00386821">
              <w:rPr>
                <w:rFonts w:ascii="Arial" w:hAnsi="Arial" w:cs="Arial"/>
                <w:sz w:val="22"/>
                <w:szCs w:val="22"/>
              </w:rPr>
              <w:t>Injury characteristics among new occupational health patients &lt;18 years by age, MSF clinics, Dhaka, 2014-2023</w:t>
            </w:r>
          </w:p>
          <w:tbl>
            <w:tblPr>
              <w:tblStyle w:val="Table"/>
              <w:tblW w:w="0" w:type="auto"/>
              <w:jc w:val="center"/>
              <w:tblLayout w:type="fixed"/>
              <w:tblLook w:val="0420" w:firstRow="1" w:lastRow="0" w:firstColumn="0" w:lastColumn="0" w:noHBand="0" w:noVBand="1"/>
            </w:tblPr>
            <w:tblGrid>
              <w:gridCol w:w="2482"/>
              <w:gridCol w:w="2014"/>
              <w:gridCol w:w="1532"/>
              <w:gridCol w:w="1831"/>
              <w:gridCol w:w="1167"/>
            </w:tblGrid>
            <w:tr w:rsidR="001F3D69" w:rsidRPr="00B9385D" w14:paraId="03DD5D35" w14:textId="77777777" w:rsidTr="002A1F5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blHeader/>
                <w:jc w:val="center"/>
              </w:trPr>
              <w:tc>
                <w:tcPr>
                  <w:tcW w:w="2512" w:type="dxa"/>
                  <w:tcBorders>
                    <w:top w:val="single" w:sz="8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C32F8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40" w:after="40" w:line="240" w:lineRule="auto"/>
                    <w:ind w:left="1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Characteristic</w:t>
                  </w:r>
                </w:p>
              </w:tc>
              <w:tc>
                <w:tcPr>
                  <w:tcW w:w="2056" w:type="dxa"/>
                  <w:tcBorders>
                    <w:top w:val="single" w:sz="8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02725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40" w:after="4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Overall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, N = 182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vertAlign w:val="superscript"/>
                    </w:rPr>
                    <w:t>1</w:t>
                  </w:r>
                </w:p>
              </w:tc>
              <w:tc>
                <w:tcPr>
                  <w:tcW w:w="1560" w:type="dxa"/>
                  <w:tcBorders>
                    <w:top w:val="single" w:sz="8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E8F42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40" w:after="4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&lt;14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, N = 50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vertAlign w:val="superscript"/>
                    </w:rPr>
                    <w:t>1</w:t>
                  </w:r>
                </w:p>
              </w:tc>
              <w:tc>
                <w:tcPr>
                  <w:tcW w:w="1872" w:type="dxa"/>
                  <w:tcBorders>
                    <w:top w:val="single" w:sz="8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EA7A3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40" w:after="4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14-17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, N = 132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vertAlign w:val="superscript"/>
                    </w:rPr>
                    <w:t>1</w:t>
                  </w:r>
                </w:p>
              </w:tc>
              <w:tc>
                <w:tcPr>
                  <w:tcW w:w="1181" w:type="dxa"/>
                  <w:tcBorders>
                    <w:top w:val="single" w:sz="8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6077B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40" w:after="4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b/>
                      <w:color w:val="000000"/>
                      <w:sz w:val="22"/>
                      <w:szCs w:val="22"/>
                    </w:rPr>
                    <w:t>p-value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</w:tr>
            <w:tr w:rsidR="001F3D69" w:rsidRPr="00B9385D" w14:paraId="500F7ECE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4D76CB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Type of factory</w:t>
                  </w:r>
                </w:p>
              </w:tc>
              <w:tc>
                <w:tcPr>
                  <w:tcW w:w="2056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D340F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6FD078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72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9D60C9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8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96ED0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0.9</w:t>
                  </w:r>
                </w:p>
              </w:tc>
            </w:tr>
            <w:tr w:rsidR="001F3D69" w:rsidRPr="00B9385D" w14:paraId="3F00DFF8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80823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Metal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0F9E7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119 (65%)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3E2CA4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35 (70%)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43766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84 (64%)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21492B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575CA3BE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9D15C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Plastics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58F6E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36 (20%)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0457E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8 (16%)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AC1E6B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28 (21%)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17B3E0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47CE05B6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02842C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Garment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953EC9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13 (7.1%)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9684B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4 (8.0%)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6DC582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9 (6.8%)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3ED71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5759332E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BE031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Embroidery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89596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7 (3.8%)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36B7C8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 (2.0%)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352974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6 (4.5%)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84310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3F8EE48A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0D458E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Other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3203E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6 (3.3%)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CC4196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 (4.0%)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FCBF5C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4 (3.0%)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45D1D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0589D17F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E2630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Leather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FD64F8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 (0.5%)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E177A19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B40299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 (0.8%)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D4889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502FF7E2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369C2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Rubber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12362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B52F4C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E42D0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9F7A9F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7DD8CE72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4575F0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Tannery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CA540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0744B8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E44A6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07C33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53C019ED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74F7D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Type of injury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F54692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525DD9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E7360F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11AA54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0.3</w:t>
                  </w:r>
                </w:p>
              </w:tc>
            </w:tr>
            <w:tr w:rsidR="001F3D69" w:rsidRPr="00B9385D" w14:paraId="735C30C7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AF88E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Cut/laceration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236CF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100 (61%)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182D4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28 (70%)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8DC5B2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72 (59%)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E633C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1FE840BD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C82EF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Other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BD95B6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29 (18%)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254FDE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3 (7.5%)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75CEF2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26 (21%)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90BE7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260376EA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085426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Crushing injury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910634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14 (8.6%)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A7CEE9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3 (7.5%)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B98834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11 (8.9%)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AAF846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04FAD5F2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F5AE8B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Burn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360BE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10 (6.1%)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7344B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3 (7.5%)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1F988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7 (5.7%)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2BB63C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79DAEF6A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EE5698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Abrasion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7CD49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8 (4.9%)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F4E828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 (5.0%)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7B1E5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6 (4.9%)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4811A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71A5E325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1F9FFB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Amputation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493E5E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 (1.2%)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3EA825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 (2.5%)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97873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 (0.8%)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2C397B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726002A5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07FCE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Broken bone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7CEFB9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105579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FDE4F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46B379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674E6DCD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525E0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Bruise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EE8744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C8092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14FC8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27D620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4D50E40D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D74C0E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Concussion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C8D9538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A260E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6C7CC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FB7F56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10FEC27C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49B07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Unknown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02EA92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ED9EC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F0496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3CAE7C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4269953D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77D73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Mechanism of injury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87BCA8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5D5FE9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35302F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8639F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0.5</w:t>
                  </w:r>
                </w:p>
              </w:tc>
            </w:tr>
            <w:tr w:rsidR="001F3D69" w:rsidRPr="00B9385D" w14:paraId="2267781F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8F11F6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Struck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B0EB2C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130 (72%)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3AEAE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39 (80%)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525364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91 (69%)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561B7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6402961D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780E5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Other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CAC13F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26 (14%)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647D2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7 (14%)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223755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19 (15%)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B17C8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068B118F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45BF5C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Fall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CB0AAE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11 (6.1%)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65A26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 (4.1%)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13560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9 (6.9%)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D82EE0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740DD626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2D47AF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Burn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23C8E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6 (3.3%)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BDF5F4B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 (2.0%)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57B97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5 (3.8%)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7379A1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1C4D224B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DD66A4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Caught in between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B77EB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7 (3.9%)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8503DA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0 (0%)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F1A614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7 (5.3%)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7D059E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1066C6FF" w14:textId="77777777" w:rsidTr="002A1F59">
              <w:trPr>
                <w:jc w:val="center"/>
              </w:trPr>
              <w:tc>
                <w:tcPr>
                  <w:tcW w:w="2512" w:type="dxa"/>
                  <w:tcBorders>
                    <w:top w:val="none" w:sz="0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294AF2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3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Unknown</w:t>
                  </w:r>
                </w:p>
              </w:tc>
              <w:tc>
                <w:tcPr>
                  <w:tcW w:w="2056" w:type="dxa"/>
                  <w:tcBorders>
                    <w:top w:val="none" w:sz="0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2D0C7F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560" w:type="dxa"/>
                  <w:tcBorders>
                    <w:top w:val="none" w:sz="0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450ACD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72" w:type="dxa"/>
                  <w:tcBorders>
                    <w:top w:val="none" w:sz="0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BC29D3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81" w:type="dxa"/>
                  <w:tcBorders>
                    <w:top w:val="none" w:sz="0" w:space="0" w:color="000000"/>
                    <w:left w:val="none" w:sz="0" w:space="0" w:color="000000"/>
                    <w:bottom w:val="single" w:sz="8" w:space="0" w:color="000000"/>
                    <w:right w:val="none" w:sz="0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9D44D7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3D69" w:rsidRPr="00B9385D" w14:paraId="08116C5B" w14:textId="77777777" w:rsidTr="002A1F59">
              <w:trPr>
                <w:jc w:val="center"/>
              </w:trPr>
              <w:tc>
                <w:tcPr>
                  <w:tcW w:w="9181" w:type="dxa"/>
                  <w:gridSpan w:val="5"/>
                  <w:tcBorders>
                    <w:top w:val="single" w:sz="8" w:space="0" w:color="000000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ECE4C6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vertAlign w:val="superscript"/>
                    </w:rPr>
                    <w:lastRenderedPageBreak/>
                    <w:t>1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n (%)</w:t>
                  </w:r>
                </w:p>
              </w:tc>
            </w:tr>
            <w:tr w:rsidR="001F3D69" w:rsidRPr="00B9385D" w14:paraId="21EC0E70" w14:textId="77777777" w:rsidTr="002A1F59">
              <w:trPr>
                <w:jc w:val="center"/>
              </w:trPr>
              <w:tc>
                <w:tcPr>
                  <w:tcW w:w="9181" w:type="dxa"/>
                  <w:gridSpan w:val="5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768C2B" w14:textId="77777777" w:rsidR="001F3D69" w:rsidRPr="00B9385D" w:rsidRDefault="001F3D69" w:rsidP="009C611D">
                  <w:pPr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</w:pBdr>
                    <w:spacing w:before="100" w:after="100" w:line="240" w:lineRule="auto"/>
                    <w:ind w:left="100" w:right="10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vertAlign w:val="superscript"/>
                    </w:rPr>
                    <w:t>2</w:t>
                  </w:r>
                  <w:r w:rsidRPr="00B9385D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Fisher's exact test</w:t>
                  </w:r>
                </w:p>
              </w:tc>
            </w:tr>
          </w:tbl>
          <w:p w14:paraId="3B6178F8" w14:textId="77777777" w:rsidR="001F3D69" w:rsidRPr="00B9385D" w:rsidRDefault="001F3D69" w:rsidP="009C611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right="100"/>
              <w:rPr>
                <w:rFonts w:ascii="Arial" w:eastAsia="Cambria" w:hAnsi="Arial" w:cs="Arial"/>
                <w:color w:val="000000"/>
                <w:sz w:val="22"/>
                <w:szCs w:val="22"/>
              </w:rPr>
            </w:pPr>
          </w:p>
          <w:p w14:paraId="0609B035" w14:textId="77777777" w:rsidR="001F3D69" w:rsidRPr="00B9385D" w:rsidRDefault="001F3D69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mbria" w:hAnsi="Arial" w:cs="Arial"/>
                <w:color w:val="000000"/>
                <w:sz w:val="22"/>
                <w:szCs w:val="22"/>
              </w:rPr>
            </w:pPr>
          </w:p>
          <w:p w14:paraId="32CDBF0B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mbria" w:hAnsi="Arial" w:cs="Arial"/>
                <w:color w:val="000000"/>
                <w:sz w:val="22"/>
                <w:szCs w:val="22"/>
              </w:rPr>
            </w:pPr>
          </w:p>
          <w:p w14:paraId="1A26CE28" w14:textId="77777777" w:rsidR="0036007F" w:rsidRPr="00B9385D" w:rsidRDefault="0036007F" w:rsidP="0036007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0" w:right="100"/>
              <w:rPr>
                <w:rFonts w:ascii="Arial" w:eastAsia="Cambria" w:hAnsi="Arial" w:cs="Arial"/>
                <w:sz w:val="22"/>
                <w:szCs w:val="22"/>
              </w:rPr>
            </w:pPr>
          </w:p>
        </w:tc>
      </w:tr>
    </w:tbl>
    <w:p w14:paraId="525A30AE" w14:textId="77777777" w:rsidR="0055529D" w:rsidRPr="00B9385D" w:rsidRDefault="0055529D" w:rsidP="0036007F">
      <w:pPr>
        <w:spacing w:line="240" w:lineRule="auto"/>
        <w:rPr>
          <w:rFonts w:ascii="Arial" w:hAnsi="Arial" w:cs="Arial"/>
        </w:rPr>
      </w:pPr>
    </w:p>
    <w:sectPr w:rsidR="0055529D" w:rsidRPr="00B93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DD7"/>
    <w:rsid w:val="00073707"/>
    <w:rsid w:val="000845BD"/>
    <w:rsid w:val="000A0D81"/>
    <w:rsid w:val="000C2133"/>
    <w:rsid w:val="000E262E"/>
    <w:rsid w:val="001E5A59"/>
    <w:rsid w:val="001F3D69"/>
    <w:rsid w:val="002116B5"/>
    <w:rsid w:val="00257ADF"/>
    <w:rsid w:val="002A71DD"/>
    <w:rsid w:val="002B7620"/>
    <w:rsid w:val="002D309D"/>
    <w:rsid w:val="00327B41"/>
    <w:rsid w:val="0036007F"/>
    <w:rsid w:val="00386821"/>
    <w:rsid w:val="003B4CD7"/>
    <w:rsid w:val="003E76B7"/>
    <w:rsid w:val="00437BEB"/>
    <w:rsid w:val="00455700"/>
    <w:rsid w:val="004D4AEC"/>
    <w:rsid w:val="00530522"/>
    <w:rsid w:val="00532EEA"/>
    <w:rsid w:val="0055529D"/>
    <w:rsid w:val="00667474"/>
    <w:rsid w:val="007A4B0C"/>
    <w:rsid w:val="007E689F"/>
    <w:rsid w:val="00827447"/>
    <w:rsid w:val="00872DA5"/>
    <w:rsid w:val="008A7594"/>
    <w:rsid w:val="00936861"/>
    <w:rsid w:val="00936F85"/>
    <w:rsid w:val="00970C0B"/>
    <w:rsid w:val="009C611D"/>
    <w:rsid w:val="009D2870"/>
    <w:rsid w:val="00B06E7B"/>
    <w:rsid w:val="00B31DD7"/>
    <w:rsid w:val="00B37807"/>
    <w:rsid w:val="00B9385D"/>
    <w:rsid w:val="00BB592C"/>
    <w:rsid w:val="00CE7482"/>
    <w:rsid w:val="00E32FBD"/>
    <w:rsid w:val="00E81574"/>
    <w:rsid w:val="00F57EB4"/>
    <w:rsid w:val="00FA020F"/>
    <w:rsid w:val="00FF0B87"/>
    <w:rsid w:val="00FF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5470A"/>
  <w15:chartTrackingRefBased/>
  <w15:docId w15:val="{4B8D3110-B74E-47A8-A862-F6F35DEC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DD7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31D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D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DD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DD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DD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DD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DD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DD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DD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D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D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D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D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D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D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D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D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DD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D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DD7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D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DD7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D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DD7"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semiHidden/>
    <w:unhideWhenUsed/>
    <w:qFormat/>
    <w:rsid w:val="000845BD"/>
    <w:pPr>
      <w:spacing w:after="200" w:line="240" w:lineRule="auto"/>
    </w:pPr>
    <w:rPr>
      <w:kern w:val="0"/>
      <w:sz w:val="24"/>
      <w:szCs w:val="24"/>
      <w:lang w:val="en-US" w:eastAsia="en-GB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Caption"/>
    <w:rsid w:val="00532EEA"/>
    <w:pPr>
      <w:keepNext/>
      <w:spacing w:after="120"/>
    </w:pPr>
    <w:rPr>
      <w:iCs w:val="0"/>
      <w:color w:val="auto"/>
      <w:kern w:val="0"/>
      <w:sz w:val="24"/>
      <w:szCs w:val="24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2EEA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28648cfc64c4feeb48d6f4fd07f97c9 xmlns="20c1abfa-485b-41c9-a329-38772ca1fd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Bangladesh</TermName>
          <TermId xmlns="http://schemas.microsoft.com/office/infopath/2007/PartnerControls">9d3c549c-9d7a-48b7-ac96-3df311115d62</TermId>
        </TermInfo>
      </Terms>
    </k28648cfc64c4feeb48d6f4fd07f97c9>
    <hf1c0e968c904d07a40bcfc4c670c7df xmlns="20c1abfa-485b-41c9-a329-38772ca1fd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Medical</TermName>
          <TermId xmlns="http://schemas.microsoft.com/office/infopath/2007/PartnerControls">9876df0d-2114-45e7-af4a-a3839de2f0e0</TermId>
        </TermInfo>
      </Terms>
    </hf1c0e968c904d07a40bcfc4c670c7df>
    <_dlc_DocId xmlns="40515895-277c-4767-b0e7-456987261dd1">DQPVH7E2WZ72-530374736-75762</_dlc_DocId>
    <Last_Published_Date xmlns="20c1abfa-485b-41c9-a329-38772ca1fd48" xsi:nil="true"/>
    <OCA_Security xmlns="20c1abfa-485b-41c9-a329-38772ca1fd48">MSF Internal</OCA_Security>
    <TaxKeywordTaxHTField xmlns="20c1abfa-485b-41c9-a329-38772ca1fd48">
      <Terms xmlns="http://schemas.microsoft.com/office/infopath/2007/PartnerControls"/>
    </TaxKeywordTaxHTField>
    <cd29f0ef384242669a606ad1a9df00b7 xmlns="20c1abfa-485b-41c9-a329-38772ca1fd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Operational Centre Amsterdam</TermName>
          <TermId xmlns="http://schemas.microsoft.com/office/infopath/2007/PartnerControls">c1cea462-cc28-4c38-bab9-3ca4a912d8a4</TermId>
        </TermInfo>
      </Terms>
    </cd29f0ef384242669a606ad1a9df00b7>
    <e20b9dc289914e26aa8c23b8f8ab888e xmlns="20c1abfa-485b-41c9-a329-38772ca1fd48">
      <Terms xmlns="http://schemas.microsoft.com/office/infopath/2007/PartnerControls"/>
    </e20b9dc289914e26aa8c23b8f8ab888e>
    <ea1123c5d5854e3487d4709e724a374d xmlns="20c1abfa-485b-41c9-a329-38772ca1fd48">
      <Terms xmlns="http://schemas.microsoft.com/office/infopath/2007/PartnerControls"/>
    </ea1123c5d5854e3487d4709e724a374d>
    <ac5bcaea78d645efbd7ad57ee0e99c74 xmlns="20c1abfa-485b-41c9-a329-38772ca1fd48">
      <Terms xmlns="http://schemas.microsoft.com/office/infopath/2007/PartnerControls"/>
    </ac5bcaea78d645efbd7ad57ee0e99c74>
    <ma355bf4056648d0a4807f82c334cfeb xmlns="20c1abfa-485b-41c9-a329-38772ca1fd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Field</TermName>
          <TermId xmlns="http://schemas.microsoft.com/office/infopath/2007/PartnerControls">b0809ff9-3f65-44b7-bafd-132f7bd5c20e</TermId>
        </TermInfo>
      </Terms>
    </ma355bf4056648d0a4807f82c334cfeb>
    <p0c3e7b3f5fa4709884d178aaf27d97b xmlns="20c1abfa-485b-41c9-a329-38772ca1fd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Bangladesh</TermName>
          <TermId xmlns="http://schemas.microsoft.com/office/infopath/2007/PartnerControls">1b6a93f1-de04-40ed-8711-09c38bd43f66</TermId>
        </TermInfo>
      </Terms>
    </p0c3e7b3f5fa4709884d178aaf27d97b>
    <Publishing_Status xmlns="20c1abfa-485b-41c9-a329-38772ca1fd48">Not Published</Publishing_Status>
    <_dlc_DocIdUrl xmlns="40515895-277c-4767-b0e7-456987261dd1">
      <Url>https://msfintl.sharepoint.com/sites/grp-oca-bangladesh/_layouts/15/DocIdRedir.aspx?ID=DQPVH7E2WZ72-530374736-75762</Url>
      <Description>DQPVH7E2WZ72-530374736-75762</Description>
    </_dlc_DocIdUrl>
    <Keep_Until xmlns="20c1abfa-485b-41c9-a329-38772ca1fd48" xsi:nil="true"/>
    <PersonalData xmlns="20c1abfa-485b-41c9-a329-38772ca1fd48">
      <Value>No Personal Data</Value>
    </PersonalData>
    <c9685e466d8f4649b390625e1425c3ff xmlns="20c1abfa-485b-41c9-a329-38772ca1fd48">
      <Terms xmlns="http://schemas.microsoft.com/office/infopath/2007/PartnerControls"/>
    </c9685e466d8f4649b390625e1425c3ff>
    <lcf76f155ced4ddcb4097134ff3c332f xmlns="bed03d2b-7bb5-4396-8e75-57ebb7cd3622">
      <Terms xmlns="http://schemas.microsoft.com/office/infopath/2007/PartnerControls"/>
    </lcf76f155ced4ddcb4097134ff3c332f>
    <TaxCatchAll xmlns="20c1abfa-485b-41c9-a329-38772ca1fd48">
      <Value>6</Value>
      <Value>4</Value>
      <Value>3</Value>
      <Value>2</Value>
      <Value>1</Value>
    </TaxCatchAll>
  </documentManagement>
</p:properties>
</file>

<file path=customXml/item2.xml><?xml version="1.0" encoding="utf-8"?>
<?mso-contentType ?>
<SharedContentType xmlns="Microsoft.SharePoint.Taxonomy.ContentTypeSync" SourceId="3f8169e7-20d4-4f95-9450-953b2d8ea517" ContentTypeId="0x01010015F0DD43F147ED4DB3F172C2DF96DD9606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A_Mission Document" ma:contentTypeID="0x01010015F0DD43F147ED4DB3F172C2DF96DD9606002DABB25306DCDC45BC5E345F110C06F0" ma:contentTypeVersion="108" ma:contentTypeDescription="" ma:contentTypeScope="" ma:versionID="f3292da6d07c6dd85d4698ab32364279">
  <xsd:schema xmlns:xsd="http://www.w3.org/2001/XMLSchema" xmlns:xs="http://www.w3.org/2001/XMLSchema" xmlns:p="http://schemas.microsoft.com/office/2006/metadata/properties" xmlns:ns2="20c1abfa-485b-41c9-a329-38772ca1fd48" xmlns:ns3="bed03d2b-7bb5-4396-8e75-57ebb7cd3622" xmlns:ns4="40515895-277c-4767-b0e7-456987261dd1" targetNamespace="http://schemas.microsoft.com/office/2006/metadata/properties" ma:root="true" ma:fieldsID="44a952deec65705617ff6e512472276c" ns2:_="" ns3:_="" ns4:_="">
    <xsd:import namespace="20c1abfa-485b-41c9-a329-38772ca1fd48"/>
    <xsd:import namespace="bed03d2b-7bb5-4396-8e75-57ebb7cd3622"/>
    <xsd:import namespace="40515895-277c-4767-b0e7-456987261dd1"/>
    <xsd:element name="properties">
      <xsd:complexType>
        <xsd:sequence>
          <xsd:element name="documentManagement">
            <xsd:complexType>
              <xsd:all>
                <xsd:element ref="ns2:ea1123c5d5854e3487d4709e724a374d" minOccurs="0"/>
                <xsd:element ref="ns2:TaxCatchAll" minOccurs="0"/>
                <xsd:element ref="ns2:TaxCatchAllLabel" minOccurs="0"/>
                <xsd:element ref="ns2:p0c3e7b3f5fa4709884d178aaf27d97b" minOccurs="0"/>
                <xsd:element ref="ns2:hf1c0e968c904d07a40bcfc4c670c7df" minOccurs="0"/>
                <xsd:element ref="ns2:ac5bcaea78d645efbd7ad57ee0e99c74" minOccurs="0"/>
                <xsd:element ref="ns2:k28648cfc64c4feeb48d6f4fd07f97c9" minOccurs="0"/>
                <xsd:element ref="ns2:cd29f0ef384242669a606ad1a9df00b7" minOccurs="0"/>
                <xsd:element ref="ns2:ma355bf4056648d0a4807f82c334cfeb" minOccurs="0"/>
                <xsd:element ref="ns2:c9685e466d8f4649b390625e1425c3ff" minOccurs="0"/>
                <xsd:element ref="ns2:OCA_Security" minOccurs="0"/>
                <xsd:element ref="ns2:Last_Published_Date" minOccurs="0"/>
                <xsd:element ref="ns2:Keep_Until" minOccurs="0"/>
                <xsd:element ref="ns2:PersonalData" minOccurs="0"/>
                <xsd:element ref="ns2:Publishing_Status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TaxKeywordTaxHTField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2:e20b9dc289914e26aa8c23b8f8ab888e" minOccurs="0"/>
                <xsd:element ref="ns4:_dlc_DocId" minOccurs="0"/>
                <xsd:element ref="ns4:_dlc_DocIdUrl" minOccurs="0"/>
                <xsd:element ref="ns4:_dlc_DocIdPersistId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1abfa-485b-41c9-a329-38772ca1fd48" elementFormDefault="qualified">
    <xsd:import namespace="http://schemas.microsoft.com/office/2006/documentManagement/types"/>
    <xsd:import namespace="http://schemas.microsoft.com/office/infopath/2007/PartnerControls"/>
    <xsd:element name="ea1123c5d5854e3487d4709e724a374d" ma:index="8" nillable="true" ma:taxonomy="true" ma:internalName="ea1123c5d5854e3487d4709e724a374d" ma:taxonomyFieldName="OCA_Audience" ma:displayName="Audience" ma:readOnly="false" ma:default="" ma:fieldId="{ea1123c5-d585-4e34-87d4-709e724a374d}" ma:taxonomyMulti="true" ma:sspId="3f8169e7-20d4-4f95-9450-953b2d8ea517" ma:termSetId="238e0ffe-d0c1-48dd-8345-8650b0a1fe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52dfc0b-ebf8-4d9c-a33e-48c8789bb809}" ma:internalName="TaxCatchAll" ma:showField="CatchAllData" ma:web="40515895-277c-4767-b0e7-456987261d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52dfc0b-ebf8-4d9c-a33e-48c8789bb809}" ma:internalName="TaxCatchAllLabel" ma:readOnly="true" ma:showField="CatchAllDataLabel" ma:web="40515895-277c-4767-b0e7-456987261d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0c3e7b3f5fa4709884d178aaf27d97b" ma:index="12" nillable="true" ma:taxonomy="true" ma:internalName="p0c3e7b3f5fa4709884d178aaf27d97b" ma:taxonomyFieldName="OCA_Country" ma:displayName="Country" ma:default="" ma:fieldId="{90c3e7b3-f5fa-4709-884d-178aaf27d97b}" ma:taxonomyMulti="true" ma:sspId="3f8169e7-20d4-4f95-9450-953b2d8ea517" ma:termSetId="36af809d-73a7-4f22-967c-6aa7005dc9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f1c0e968c904d07a40bcfc4c670c7df" ma:index="14" nillable="true" ma:taxonomy="true" ma:internalName="hf1c0e968c904d07a40bcfc4c670c7df" ma:taxonomyFieldName="OCA_Department" ma:displayName="Department-name" ma:readOnly="false" ma:default="" ma:fieldId="{1f1c0e96-8c90-4d07-a40b-cfc4c670c7df}" ma:sspId="3f8169e7-20d4-4f95-9450-953b2d8ea517" ma:termSetId="b44e5cb3-8906-48ec-b14b-0d9680188a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5bcaea78d645efbd7ad57ee0e99c74" ma:index="16" nillable="true" ma:taxonomy="true" ma:internalName="ac5bcaea78d645efbd7ad57ee0e99c74" ma:taxonomyFieldName="OCA_DocType" ma:displayName="Document Type" ma:default="" ma:fieldId="{ac5bcaea-78d6-45ef-bd7a-d57ee0e99c74}" ma:taxonomyMulti="true" ma:sspId="3f8169e7-20d4-4f95-9450-953b2d8ea517" ma:termSetId="2173d809-285d-447d-acd7-641ecd217f7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28648cfc64c4feeb48d6f4fd07f97c9" ma:index="18" nillable="true" ma:taxonomy="true" ma:internalName="k28648cfc64c4feeb48d6f4fd07f97c9" ma:taxonomyFieldName="OCA_Mission" ma:displayName="Mission" ma:default="" ma:fieldId="{428648cf-c64c-4fee-b48d-6f4fd07f97c9}" ma:sspId="3f8169e7-20d4-4f95-9450-953b2d8ea517" ma:termSetId="5473ade3-518b-4e3b-b139-d6b8001eb7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29f0ef384242669a606ad1a9df00b7" ma:index="20" nillable="true" ma:taxonomy="true" ma:internalName="cd29f0ef384242669a606ad1a9df00b7" ma:taxonomyFieldName="OCA_MSFEntity" ma:displayName="MSF Entity" ma:default="1;#Operational Centre Amsterdam|c1cea462-cc28-4c38-bab9-3ca4a912d8a4" ma:fieldId="{cd29f0ef-3842-4266-9a60-6ad1a9df00b7}" ma:sspId="3f8169e7-20d4-4f95-9450-953b2d8ea517" ma:termSetId="535309ab-0619-4f55-9ff2-498ea40739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355bf4056648d0a4807f82c334cfeb" ma:index="22" nillable="true" ma:taxonomy="true" ma:internalName="ma355bf4056648d0a4807f82c334cfeb" ma:taxonomyFieldName="OCA_Entity" ma:displayName="OCA Entity" ma:default="" ma:fieldId="{6a355bf4-0566-48d0-a480-7f82c334cfeb}" ma:sspId="3f8169e7-20d4-4f95-9450-953b2d8ea517" ma:termSetId="ce6c5e2f-fea0-4dc7-924e-dc3a0e147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685e466d8f4649b390625e1425c3ff" ma:index="24" nillable="true" ma:taxonomy="true" ma:internalName="c9685e466d8f4649b390625e1425c3ff" ma:taxonomyFieldName="OCA_Project" ma:displayName="Project" ma:default="" ma:fieldId="{c9685e46-6d8f-4649-b390-625e1425c3ff}" ma:sspId="3f8169e7-20d4-4f95-9450-953b2d8ea517" ma:termSetId="5473ade3-518b-4e3b-b139-d6b8001eb7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CA_Security" ma:index="26" nillable="true" ma:displayName="Security" ma:default="MSF Internal" ma:format="RadioButtons" ma:internalName="OCA_Security">
      <xsd:simpleType>
        <xsd:restriction base="dms:Choice">
          <xsd:enumeration value="SECRET - Do Not Share"/>
          <xsd:enumeration value="Confidential - Do Not Share"/>
          <xsd:enumeration value="Restricted"/>
          <xsd:enumeration value="MSF Internal"/>
          <xsd:enumeration value="Public"/>
        </xsd:restriction>
      </xsd:simpleType>
    </xsd:element>
    <xsd:element name="Last_Published_Date" ma:index="27" nillable="true" ma:displayName="Last_Published_Date" ma:format="DateOnly" ma:internalName="Last_Published_Date" ma:readOnly="false">
      <xsd:simpleType>
        <xsd:restriction base="dms:DateTime"/>
      </xsd:simpleType>
    </xsd:element>
    <xsd:element name="Keep_Until" ma:index="28" nillable="true" ma:displayName="Keep_Until" ma:format="DateOnly" ma:internalName="Keep_Until">
      <xsd:simpleType>
        <xsd:restriction base="dms:DateTime"/>
      </xsd:simpleType>
    </xsd:element>
    <xsd:element name="PersonalData" ma:index="29" nillable="true" ma:displayName="PersonalData" ma:default="No Personal Data" ma:internalName="PersonalDat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 Personal Data"/>
                    <xsd:enumeration value="Contains Personal Data"/>
                  </xsd:restriction>
                </xsd:simpleType>
              </xsd:element>
            </xsd:sequence>
          </xsd:extension>
        </xsd:complexContent>
      </xsd:complexType>
    </xsd:element>
    <xsd:element name="Publishing_Status" ma:index="30" nillable="true" ma:displayName="Publishing_Status" ma:default="Not Published" ma:format="Dropdown" ma:indexed="true" ma:internalName="Publishing_Status">
      <xsd:simpleType>
        <xsd:restriction base="dms:Choice">
          <xsd:enumeration value="Not Published"/>
          <xsd:enumeration value="Published"/>
        </xsd:restriction>
      </xsd:simpleType>
    </xsd:element>
    <xsd:element name="TaxKeywordTaxHTField" ma:index="36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20b9dc289914e26aa8c23b8f8ab888e" ma:index="41" nillable="true" ma:taxonomy="true" ma:internalName="e20b9dc289914e26aa8c23b8f8ab888e" ma:taxonomyFieldName="Topic_Area" ma:displayName="Topic_Area" ma:default="" ma:fieldId="{e20b9dc2-8991-4e26-aa8c-23b8f8ab888e}" ma:taxonomyMulti="true" ma:sspId="3f8169e7-20d4-4f95-9450-953b2d8ea517" ma:termSetId="0c56bfd1-ef5f-41e9-b3e1-9295c8a2e51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03d2b-7bb5-4396-8e75-57ebb7cd3622" elementFormDefault="qualified">
    <xsd:import namespace="http://schemas.microsoft.com/office/2006/documentManagement/types"/>
    <xsd:import namespace="http://schemas.microsoft.com/office/infopath/2007/PartnerControls"/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9" nillable="true" ma:displayName="Tags" ma:internalName="MediaServiceAutoTags" ma:readOnly="true">
      <xsd:simpleType>
        <xsd:restriction base="dms:Text"/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LengthInSeconds" ma:index="4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8" nillable="true" ma:taxonomy="true" ma:internalName="lcf76f155ced4ddcb4097134ff3c332f" ma:taxonomyFieldName="MediaServiceImageTags" ma:displayName="Image Tags" ma:readOnly="false" ma:fieldId="{5cf76f15-5ced-4ddc-b409-7134ff3c332f}" ma:taxonomyMulti="true" ma:sspId="3f8169e7-20d4-4f95-9450-953b2d8ea5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15895-277c-4767-b0e7-456987261dd1" elementFormDefault="qualified">
    <xsd:import namespace="http://schemas.microsoft.com/office/2006/documentManagement/types"/>
    <xsd:import namespace="http://schemas.microsoft.com/office/infopath/2007/PartnerControls"/>
    <xsd:element name="_dlc_DocId" ma:index="4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4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47387-50D4-4D46-913F-1E1EDB8BA6EC}">
  <ds:schemaRefs>
    <ds:schemaRef ds:uri="http://schemas.microsoft.com/office/2006/metadata/properties"/>
    <ds:schemaRef ds:uri="http://schemas.microsoft.com/office/infopath/2007/PartnerControls"/>
    <ds:schemaRef ds:uri="20c1abfa-485b-41c9-a329-38772ca1fd48"/>
    <ds:schemaRef ds:uri="40515895-277c-4767-b0e7-456987261dd1"/>
    <ds:schemaRef ds:uri="bed03d2b-7bb5-4396-8e75-57ebb7cd3622"/>
  </ds:schemaRefs>
</ds:datastoreItem>
</file>

<file path=customXml/itemProps2.xml><?xml version="1.0" encoding="utf-8"?>
<ds:datastoreItem xmlns:ds="http://schemas.openxmlformats.org/officeDocument/2006/customXml" ds:itemID="{6FEE3A79-0108-4F43-9126-405B724906A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0FA34F6B-F616-4A46-BE41-9B773791519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1A14689-8AF3-420A-B4C3-B99CDD25E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1abfa-485b-41c9-a329-38772ca1fd48"/>
    <ds:schemaRef ds:uri="bed03d2b-7bb5-4396-8e75-57ebb7cd3622"/>
    <ds:schemaRef ds:uri="40515895-277c-4767-b0e7-456987261d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BC9E198-0581-4265-938F-3BBB9997E1E3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0E2D322E-7045-4D93-8AA7-C8664F89FD9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7EDDFA2-7FE0-4C0C-95A1-F837F8A99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1054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Keating</dc:creator>
  <cp:keywords/>
  <dc:description/>
  <cp:lastModifiedBy>Patrick Keating</cp:lastModifiedBy>
  <cp:revision>30</cp:revision>
  <dcterms:created xsi:type="dcterms:W3CDTF">2024-12-06T16:43:00Z</dcterms:created>
  <dcterms:modified xsi:type="dcterms:W3CDTF">2024-12-13T14:46:00Z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OCA_Mission">
    <vt:lpwstr>4;#Bangladesh|9d3c549c-9d7a-48b7-ac96-3df311115d62</vt:lpwstr>
  </property>
  <property fmtid="{D5CDD505-2E9C-101B-9397-08002B2CF9AE}" pid="4" name="OCA_Entity">
    <vt:lpwstr>2;#Field|b0809ff9-3f65-44b7-bafd-132f7bd5c20e</vt:lpwstr>
  </property>
  <property fmtid="{D5CDD505-2E9C-101B-9397-08002B2CF9AE}" pid="5" name="MediaServiceImageTags">
    <vt:lpwstr/>
  </property>
  <property fmtid="{D5CDD505-2E9C-101B-9397-08002B2CF9AE}" pid="6" name="ContentTypeId">
    <vt:lpwstr>0x01010015F0DD43F147ED4DB3F172C2DF96DD9606002DABB25306DCDC45BC5E345F110C06F0</vt:lpwstr>
  </property>
  <property fmtid="{D5CDD505-2E9C-101B-9397-08002B2CF9AE}" pid="7" name="OCA_Country">
    <vt:lpwstr>3;#Bangladesh|1b6a93f1-de04-40ed-8711-09c38bd43f66</vt:lpwstr>
  </property>
  <property fmtid="{D5CDD505-2E9C-101B-9397-08002B2CF9AE}" pid="8" name="OCA_DocType">
    <vt:lpwstr/>
  </property>
  <property fmtid="{D5CDD505-2E9C-101B-9397-08002B2CF9AE}" pid="9" name="_dlc_DocIdItemGuid">
    <vt:lpwstr>e27c0c91-00dc-46b0-842f-2b5fc7b2c38e</vt:lpwstr>
  </property>
  <property fmtid="{D5CDD505-2E9C-101B-9397-08002B2CF9AE}" pid="10" name="OCA_Audience">
    <vt:lpwstr/>
  </property>
  <property fmtid="{D5CDD505-2E9C-101B-9397-08002B2CF9AE}" pid="11" name="OCA_Project">
    <vt:lpwstr/>
  </property>
  <property fmtid="{D5CDD505-2E9C-101B-9397-08002B2CF9AE}" pid="12" name="OCA_MSFEntity">
    <vt:lpwstr>1;#Operational Centre Amsterdam|c1cea462-cc28-4c38-bab9-3ca4a912d8a4</vt:lpwstr>
  </property>
  <property fmtid="{D5CDD505-2E9C-101B-9397-08002B2CF9AE}" pid="13" name="Topic_Area">
    <vt:lpwstr/>
  </property>
  <property fmtid="{D5CDD505-2E9C-101B-9397-08002B2CF9AE}" pid="14" name="OCA_Department">
    <vt:lpwstr>6;#Medical|9876df0d-2114-45e7-af4a-a3839de2f0e0</vt:lpwstr>
  </property>
  <property fmtid="{D5CDD505-2E9C-101B-9397-08002B2CF9AE}" pid="15" name="Mendeley Recent Style Id 0_1">
    <vt:lpwstr>http://www.zotero.org/styles/american-medical-association</vt:lpwstr>
  </property>
  <property fmtid="{D5CDD505-2E9C-101B-9397-08002B2CF9AE}" pid="16" name="Mendeley Recent Style Name 0_1">
    <vt:lpwstr>American Medical Association 11th edition</vt:lpwstr>
  </property>
  <property fmtid="{D5CDD505-2E9C-101B-9397-08002B2CF9AE}" pid="17" name="Mendeley Recent Style Id 1_1">
    <vt:lpwstr>http://www.zotero.org/styles/american-political-science-association</vt:lpwstr>
  </property>
  <property fmtid="{D5CDD505-2E9C-101B-9397-08002B2CF9AE}" pid="18" name="Mendeley Recent Style Name 1_1">
    <vt:lpwstr>American Political Science Association</vt:lpwstr>
  </property>
  <property fmtid="{D5CDD505-2E9C-101B-9397-08002B2CF9AE}" pid="19" name="Mendeley Recent Style Id 2_1">
    <vt:lpwstr>http://www.zotero.org/styles/apa</vt:lpwstr>
  </property>
  <property fmtid="{D5CDD505-2E9C-101B-9397-08002B2CF9AE}" pid="20" name="Mendeley Recent Style Name 2_1">
    <vt:lpwstr>American Psychological Association 7th edition</vt:lpwstr>
  </property>
  <property fmtid="{D5CDD505-2E9C-101B-9397-08002B2CF9AE}" pid="21" name="Mendeley Recent Style Id 3_1">
    <vt:lpwstr>http://www.zotero.org/styles/american-sociological-association</vt:lpwstr>
  </property>
  <property fmtid="{D5CDD505-2E9C-101B-9397-08002B2CF9AE}" pid="22" name="Mendeley Recent Style Name 3_1">
    <vt:lpwstr>American Sociological Association 6th edition</vt:lpwstr>
  </property>
  <property fmtid="{D5CDD505-2E9C-101B-9397-08002B2CF9AE}" pid="23" name="Mendeley Recent Style Id 4_1">
    <vt:lpwstr>http://www.zotero.org/styles/chicago-author-date</vt:lpwstr>
  </property>
  <property fmtid="{D5CDD505-2E9C-101B-9397-08002B2CF9AE}" pid="24" name="Mendeley Recent Style Name 4_1">
    <vt:lpwstr>Chicago Manual of Style 17th edition (author-date)</vt:lpwstr>
  </property>
  <property fmtid="{D5CDD505-2E9C-101B-9397-08002B2CF9AE}" pid="25" name="Mendeley Recent Style Id 5_1">
    <vt:lpwstr>http://www.zotero.org/styles/harvard-cite-them-right</vt:lpwstr>
  </property>
  <property fmtid="{D5CDD505-2E9C-101B-9397-08002B2CF9AE}" pid="26" name="Mendeley Recent Style Name 5_1">
    <vt:lpwstr>Cite Them Right 10th edition - Harvard</vt:lpwstr>
  </property>
  <property fmtid="{D5CDD505-2E9C-101B-9397-08002B2CF9AE}" pid="27" name="Mendeley Recent Style Id 6_1">
    <vt:lpwstr>http://www.zotero.org/styles/ieee</vt:lpwstr>
  </property>
  <property fmtid="{D5CDD505-2E9C-101B-9397-08002B2CF9AE}" pid="28" name="Mendeley Recent Style Name 6_1">
    <vt:lpwstr>IEEE</vt:lpwstr>
  </property>
  <property fmtid="{D5CDD505-2E9C-101B-9397-08002B2CF9AE}" pid="29" name="Mendeley Recent Style Id 7_1">
    <vt:lpwstr>http://www.zotero.org/styles/modern-humanities-research-association</vt:lpwstr>
  </property>
  <property fmtid="{D5CDD505-2E9C-101B-9397-08002B2CF9AE}" pid="30" name="Mendeley Recent Style Name 7_1">
    <vt:lpwstr>Modern Humanities Research Association 3rd edition (note with bibliography)</vt:lpwstr>
  </property>
  <property fmtid="{D5CDD505-2E9C-101B-9397-08002B2CF9AE}" pid="31" name="Mendeley Recent Style Id 8_1">
    <vt:lpwstr>http://www.zotero.org/styles/modern-language-association</vt:lpwstr>
  </property>
  <property fmtid="{D5CDD505-2E9C-101B-9397-08002B2CF9AE}" pid="32" name="Mendeley Recent Style Name 8_1">
    <vt:lpwstr>Modern Language Association 8th edition</vt:lpwstr>
  </property>
  <property fmtid="{D5CDD505-2E9C-101B-9397-08002B2CF9AE}" pid="33" name="Mendeley Recent Style Id 9_1">
    <vt:lpwstr>http://www.zotero.org/styles/vancouver</vt:lpwstr>
  </property>
  <property fmtid="{D5CDD505-2E9C-101B-9397-08002B2CF9AE}" pid="34" name="Mendeley Recent Style Name 9_1">
    <vt:lpwstr>Vancouver</vt:lpwstr>
  </property>
</Properties>
</file>