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659"/>
        <w:gridCol w:w="908"/>
        <w:gridCol w:w="479"/>
        <w:gridCol w:w="559"/>
        <w:gridCol w:w="606"/>
        <w:gridCol w:w="976"/>
        <w:gridCol w:w="479"/>
        <w:gridCol w:w="559"/>
        <w:gridCol w:w="606"/>
        <w:gridCol w:w="985"/>
        <w:gridCol w:w="479"/>
        <w:gridCol w:w="568"/>
        <w:gridCol w:w="606"/>
        <w:gridCol w:w="986"/>
        <w:gridCol w:w="480"/>
        <w:gridCol w:w="568"/>
        <w:gridCol w:w="606"/>
        <w:gridCol w:w="991"/>
        <w:gridCol w:w="480"/>
        <w:gridCol w:w="531"/>
      </w:tblGrid>
      <w:tr w:rsidR="00721320" w:rsidRPr="00FF0F40" w14:paraId="5E2BFBFE" w14:textId="77777777" w:rsidTr="00B75864">
        <w:tc>
          <w:tcPr>
            <w:tcW w:w="5000" w:type="pct"/>
            <w:gridSpan w:val="2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5782B9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b/>
                <w:bCs/>
                <w:sz w:val="18"/>
                <w:szCs w:val="18"/>
              </w:rPr>
              <w:t>Hospitalization</w:t>
            </w:r>
            <w:proofErr w:type="spellEnd"/>
          </w:p>
        </w:tc>
      </w:tr>
      <w:tr w:rsidR="00721320" w:rsidRPr="00FF0F40" w14:paraId="78831DAE" w14:textId="77777777" w:rsidTr="00B75864">
        <w:tc>
          <w:tcPr>
            <w:tcW w:w="413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F207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Causes</w:t>
            </w:r>
            <w:proofErr w:type="spellEnd"/>
          </w:p>
          <w:p w14:paraId="3A3CF28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(ICD-9 CM code)</w:t>
            </w:r>
          </w:p>
        </w:tc>
        <w:tc>
          <w:tcPr>
            <w:tcW w:w="916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F3136E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0-1 </w:t>
            </w:r>
            <w:proofErr w:type="spellStart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years</w:t>
            </w:r>
            <w:proofErr w:type="spellEnd"/>
          </w:p>
        </w:tc>
        <w:tc>
          <w:tcPr>
            <w:tcW w:w="1839" w:type="pct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2E15150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0-19 </w:t>
            </w:r>
            <w:proofErr w:type="spellStart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years</w:t>
            </w:r>
            <w:proofErr w:type="spellEnd"/>
          </w:p>
        </w:tc>
        <w:tc>
          <w:tcPr>
            <w:tcW w:w="1832" w:type="pct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79D4EC8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20-29 </w:t>
            </w:r>
            <w:proofErr w:type="spellStart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years</w:t>
            </w:r>
            <w:proofErr w:type="spellEnd"/>
          </w:p>
        </w:tc>
      </w:tr>
      <w:tr w:rsidR="00B75864" w:rsidRPr="00FF0F40" w14:paraId="7AA2F099" w14:textId="77777777" w:rsidTr="00B75864"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169B37" w14:textId="77777777" w:rsidR="00721320" w:rsidRPr="00FF0F40" w:rsidRDefault="00721320" w:rsidP="007D5C07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625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319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DFB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Pooled</w:t>
            </w:r>
            <w:proofErr w:type="spellEnd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SHR</w:t>
            </w:r>
          </w:p>
          <w:p w14:paraId="5AB0805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(90%CI)</w:t>
            </w:r>
          </w:p>
        </w:tc>
        <w:tc>
          <w:tcPr>
            <w:tcW w:w="169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818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1-</w:t>
            </w:r>
            <w:r w:rsidRPr="00FF0F4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</w:t>
            </w:r>
          </w:p>
          <w:p w14:paraId="2C71440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197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AAF0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  <w:r w:rsidRPr="00FF0F4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18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1C29A97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Males</w:t>
            </w:r>
            <w:proofErr w:type="spellEnd"/>
          </w:p>
        </w:tc>
        <w:tc>
          <w:tcPr>
            <w:tcW w:w="921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E34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Females</w:t>
            </w:r>
            <w:proofErr w:type="spellEnd"/>
          </w:p>
        </w:tc>
        <w:tc>
          <w:tcPr>
            <w:tcW w:w="921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5C2A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Males</w:t>
            </w:r>
            <w:proofErr w:type="spellEnd"/>
          </w:p>
        </w:tc>
        <w:tc>
          <w:tcPr>
            <w:tcW w:w="911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F84CB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Females</w:t>
            </w:r>
            <w:proofErr w:type="spellEnd"/>
          </w:p>
        </w:tc>
      </w:tr>
      <w:tr w:rsidR="00721320" w:rsidRPr="00FF0F40" w14:paraId="0A84082A" w14:textId="77777777" w:rsidTr="00B75864"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F516AA" w14:textId="77777777" w:rsidR="00721320" w:rsidRPr="00FF0F40" w:rsidRDefault="00721320" w:rsidP="007D5C07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3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65FA" w14:textId="77777777" w:rsidR="00721320" w:rsidRPr="00FF0F40" w:rsidRDefault="00721320" w:rsidP="007D5C07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9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0915" w14:textId="77777777" w:rsidR="00721320" w:rsidRPr="00FF0F40" w:rsidRDefault="00721320" w:rsidP="007D5C07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156A" w14:textId="77777777" w:rsidR="00721320" w:rsidRPr="00FF0F40" w:rsidRDefault="00721320" w:rsidP="007D5C07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63527C" w14:textId="77777777" w:rsidR="00721320" w:rsidRPr="00FF0F40" w:rsidRDefault="00721320" w:rsidP="007D5C07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23C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929B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Pooled</w:t>
            </w:r>
            <w:proofErr w:type="spellEnd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SHR</w:t>
            </w:r>
          </w:p>
          <w:p w14:paraId="7D2D28E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(90%CI)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56D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1-</w:t>
            </w:r>
            <w:r w:rsidRPr="00FF0F4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</w:t>
            </w:r>
          </w:p>
          <w:p w14:paraId="3178D71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15F4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  <w:r w:rsidRPr="00FF0F4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2EA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091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Pooled</w:t>
            </w:r>
            <w:proofErr w:type="spellEnd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SHR</w:t>
            </w:r>
          </w:p>
          <w:p w14:paraId="48659EF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(90%CI)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2B4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1-</w:t>
            </w:r>
            <w:r w:rsidRPr="00FF0F4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</w:t>
            </w:r>
          </w:p>
          <w:p w14:paraId="787B8D8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FB9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  <w:r w:rsidRPr="00FF0F4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0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76D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413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Pooled</w:t>
            </w:r>
            <w:proofErr w:type="spellEnd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SHR</w:t>
            </w:r>
          </w:p>
          <w:p w14:paraId="7FF8BC4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(90%CI)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674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1-</w:t>
            </w:r>
            <w:r w:rsidRPr="00FF0F4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</w:t>
            </w:r>
          </w:p>
          <w:p w14:paraId="4194E77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1C6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  <w:r w:rsidRPr="00FF0F4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0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355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1ED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Pooled</w:t>
            </w:r>
            <w:proofErr w:type="spellEnd"/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SHR</w:t>
            </w:r>
          </w:p>
          <w:p w14:paraId="35491E9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(90%CI)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541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1-</w:t>
            </w:r>
            <w:r w:rsidRPr="00FF0F4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</w:t>
            </w:r>
          </w:p>
          <w:p w14:paraId="46744DF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%</w:t>
            </w:r>
          </w:p>
        </w:tc>
        <w:tc>
          <w:tcPr>
            <w:tcW w:w="18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6E0009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  <w:r w:rsidRPr="00FF0F4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</w:p>
        </w:tc>
      </w:tr>
      <w:tr w:rsidR="00721320" w:rsidRPr="00FF0F40" w14:paraId="74C31E12" w14:textId="77777777" w:rsidTr="00B75864">
        <w:tc>
          <w:tcPr>
            <w:tcW w:w="5000" w:type="pct"/>
            <w:gridSpan w:val="21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0639DC3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Petrochemical plant and/or refinery CSs</w:t>
            </w:r>
          </w:p>
        </w:tc>
      </w:tr>
      <w:tr w:rsidR="00721320" w:rsidRPr="00FF0F40" w14:paraId="0B99408C" w14:textId="77777777" w:rsidTr="00721320">
        <w:tc>
          <w:tcPr>
            <w:tcW w:w="413" w:type="pct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7C6599C9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sz w:val="14"/>
                <w:szCs w:val="14"/>
              </w:rPr>
              <w:t>All</w:t>
            </w:r>
            <w:proofErr w:type="spellEnd"/>
            <w:r w:rsidRPr="00FF0F4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F0F40">
              <w:rPr>
                <w:rFonts w:ascii="Arial" w:hAnsi="Arial" w:cs="Arial"/>
                <w:sz w:val="14"/>
                <w:szCs w:val="14"/>
              </w:rPr>
              <w:t>natural</w:t>
            </w:r>
            <w:proofErr w:type="spellEnd"/>
            <w:r w:rsidRPr="00FF0F4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F0F40">
              <w:rPr>
                <w:rFonts w:ascii="Arial" w:hAnsi="Arial" w:cs="Arial"/>
                <w:sz w:val="14"/>
                <w:szCs w:val="14"/>
              </w:rPr>
              <w:t>causes</w:t>
            </w:r>
            <w:proofErr w:type="spellEnd"/>
            <w:r w:rsidRPr="00FF0F40">
              <w:rPr>
                <w:rFonts w:ascii="Arial" w:hAnsi="Arial" w:cs="Arial"/>
                <w:sz w:val="14"/>
                <w:szCs w:val="14"/>
              </w:rPr>
              <w:t xml:space="preserve"> (001-629,677-799)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0C9C0F5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11737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6FC6A7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1.03</w:t>
            </w:r>
          </w:p>
          <w:p w14:paraId="0C8D53E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(0.92-1.16)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4D8F51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23EB52B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9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AB8EF3D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31980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3BECEFB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1.02</w:t>
            </w:r>
          </w:p>
          <w:p w14:paraId="1A17222B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(0.96-1.09)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4867AD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622DB2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23D38BB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24325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1B6638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1.03</w:t>
            </w:r>
          </w:p>
          <w:p w14:paraId="3D152D2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(0.94-1.12)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071F55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EDE62C6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480211F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12154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28357E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1.00</w:t>
            </w:r>
          </w:p>
          <w:p w14:paraId="53D0619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(0.96-1.05)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C3C661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425A62C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364BEC7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11613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AF7952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1.05</w:t>
            </w:r>
          </w:p>
          <w:p w14:paraId="3721261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(0.98-1.11)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DBE6FF6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88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5DD9E7A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</w:tr>
      <w:tr w:rsidR="00721320" w:rsidRPr="00FF0F40" w14:paraId="659CB1CB" w14:textId="77777777" w:rsidTr="00721320">
        <w:tc>
          <w:tcPr>
            <w:tcW w:w="413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114E01E5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sz w:val="14"/>
                <w:szCs w:val="14"/>
              </w:rPr>
              <w:t>Neoplasms</w:t>
            </w:r>
            <w:proofErr w:type="spellEnd"/>
            <w:r w:rsidRPr="00FF0F40">
              <w:rPr>
                <w:rFonts w:ascii="Arial" w:hAnsi="Arial" w:cs="Arial"/>
                <w:sz w:val="14"/>
                <w:szCs w:val="14"/>
              </w:rPr>
              <w:t xml:space="preserve"> (140-239)</w:t>
            </w:r>
          </w:p>
        </w:tc>
        <w:tc>
          <w:tcPr>
            <w:tcW w:w="23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8AB6928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1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2EE21DC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1.5</w:t>
            </w:r>
          </w:p>
          <w:p w14:paraId="6495D85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(0.98-2.57)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399CFF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ECBCCF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&lt;25</w:t>
            </w:r>
          </w:p>
        </w:tc>
        <w:tc>
          <w:tcPr>
            <w:tcW w:w="20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B83B75E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3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71E402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0.94</w:t>
            </w:r>
          </w:p>
          <w:p w14:paraId="3E8F078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(0.83-1.07)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021BD1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95EC68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&lt;25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3F43B2F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B8F4ED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1.03</w:t>
            </w:r>
          </w:p>
          <w:p w14:paraId="13CF927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(0.89-1.20)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D33110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B21616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&lt;25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AA1C1A5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A8EB70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1.06</w:t>
            </w:r>
          </w:p>
          <w:p w14:paraId="200F4F9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(0.92-1.23)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66D56D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BA8F056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25-50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B18ED9C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3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6602F6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1.01</w:t>
            </w:r>
          </w:p>
          <w:p w14:paraId="4307189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(0.91-1.13)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247766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0A97336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&lt;25</w:t>
            </w:r>
          </w:p>
        </w:tc>
      </w:tr>
      <w:tr w:rsidR="00721320" w:rsidRPr="00FF0F40" w14:paraId="651680B6" w14:textId="77777777" w:rsidTr="00721320">
        <w:tc>
          <w:tcPr>
            <w:tcW w:w="413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475D975F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Certain conditions originating in the perinatal period (760-779)</w:t>
            </w:r>
          </w:p>
        </w:tc>
        <w:tc>
          <w:tcPr>
            <w:tcW w:w="23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C84F1DF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5310</w:t>
            </w:r>
          </w:p>
        </w:tc>
        <w:tc>
          <w:tcPr>
            <w:tcW w:w="31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33FFA76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1.04</w:t>
            </w:r>
          </w:p>
          <w:p w14:paraId="087863D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(0.84-1.29)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D9B53A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AE4DCA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F1A1DF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DBD27C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26BD2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3386C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C5E1DF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770B9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04890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0AB8D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614F38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28E5A6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FEC92B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7826C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73E882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ABA75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3F352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1BE6173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320" w:rsidRPr="00FF0F40" w14:paraId="2D74A75E" w14:textId="77777777" w:rsidTr="00721320">
        <w:tc>
          <w:tcPr>
            <w:tcW w:w="413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2B54A221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Diseases of the circulatory system (390-459)</w:t>
            </w:r>
          </w:p>
        </w:tc>
        <w:tc>
          <w:tcPr>
            <w:tcW w:w="23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DCA7EC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31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23041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5FD94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1EDE7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0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14A6B0E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1025</w:t>
            </w:r>
          </w:p>
        </w:tc>
        <w:tc>
          <w:tcPr>
            <w:tcW w:w="3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EF9C56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0.91</w:t>
            </w:r>
          </w:p>
          <w:p w14:paraId="2F17385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(0.83-1.00)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8DA453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89E2B5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50-75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6F28D90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22DB40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0.99</w:t>
            </w:r>
          </w:p>
          <w:p w14:paraId="0E60BE9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(0.89-1.10)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07CBAB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C12DA3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&lt;25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A4B2A01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1216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0974C0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1.00</w:t>
            </w:r>
          </w:p>
          <w:p w14:paraId="774C259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(0.89-1.11)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F4C1B7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5C6111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A8BC63F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3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F4165FB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1.01</w:t>
            </w:r>
          </w:p>
          <w:p w14:paraId="6AF23B3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(0.91-1.12)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9D61EB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56664BB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&lt;25</w:t>
            </w:r>
          </w:p>
        </w:tc>
      </w:tr>
      <w:tr w:rsidR="00721320" w:rsidRPr="00FF0F40" w14:paraId="21D55D95" w14:textId="77777777" w:rsidTr="00721320">
        <w:tc>
          <w:tcPr>
            <w:tcW w:w="413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6F4597D7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Diseases of the respiratory system (460-519)</w:t>
            </w:r>
          </w:p>
        </w:tc>
        <w:tc>
          <w:tcPr>
            <w:tcW w:w="23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DEF303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31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1DA71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A0C206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404CB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0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2CD433C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7007</w:t>
            </w:r>
          </w:p>
        </w:tc>
        <w:tc>
          <w:tcPr>
            <w:tcW w:w="3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799146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0.98</w:t>
            </w:r>
          </w:p>
          <w:p w14:paraId="16B0E22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(0.89-1.09)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AE0BC2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A9DD5D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420839F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5485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E665CA6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1.01</w:t>
            </w:r>
          </w:p>
          <w:p w14:paraId="37FD501B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(0.88-1.15)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BF6E2C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966539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5A0BDC4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1824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29CC4C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1.05</w:t>
            </w:r>
          </w:p>
          <w:p w14:paraId="5334A43C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(0.94-1.17)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58D6B4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D58D58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404CDB3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1324</w:t>
            </w:r>
          </w:p>
        </w:tc>
        <w:tc>
          <w:tcPr>
            <w:tcW w:w="3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754193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1.09</w:t>
            </w:r>
          </w:p>
          <w:p w14:paraId="1057BD2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(0.95-1.26)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10146A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790076A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</w:tr>
      <w:tr w:rsidR="00721320" w:rsidRPr="00FF0F40" w14:paraId="4D226C54" w14:textId="77777777" w:rsidTr="00721320">
        <w:tc>
          <w:tcPr>
            <w:tcW w:w="413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1173E07E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Diseases of the digestive system</w:t>
            </w:r>
          </w:p>
          <w:p w14:paraId="25780091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(520-579)</w:t>
            </w:r>
          </w:p>
        </w:tc>
        <w:tc>
          <w:tcPr>
            <w:tcW w:w="23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BA7666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31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5CD19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E2547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CF50AB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0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B567820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3777</w:t>
            </w:r>
          </w:p>
        </w:tc>
        <w:tc>
          <w:tcPr>
            <w:tcW w:w="3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F4B52D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0.96</w:t>
            </w:r>
          </w:p>
          <w:p w14:paraId="17B50B0C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(0.86-1.08)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7758D26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3B4B0B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5EC2204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3214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EE1BC8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1.01</w:t>
            </w:r>
          </w:p>
          <w:p w14:paraId="5509A4E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(0.86-1.19)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E07744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F03A8A6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A69A346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1977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1A98C66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0.90</w:t>
            </w:r>
          </w:p>
          <w:p w14:paraId="607BE1F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(0.80-1.02)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B98DAC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20E215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321FC04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2107</w:t>
            </w:r>
          </w:p>
        </w:tc>
        <w:tc>
          <w:tcPr>
            <w:tcW w:w="3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9CE177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0.91</w:t>
            </w:r>
          </w:p>
          <w:p w14:paraId="72683F3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(0.80-1.04)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44E50B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6B7A47D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</w:tr>
      <w:tr w:rsidR="00721320" w:rsidRPr="00FF0F40" w14:paraId="57748506" w14:textId="77777777" w:rsidTr="00721320">
        <w:tc>
          <w:tcPr>
            <w:tcW w:w="413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3CA2A3F7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Diseases of the genitourinary system</w:t>
            </w:r>
          </w:p>
          <w:p w14:paraId="4678FF37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(580-629)</w:t>
            </w:r>
          </w:p>
        </w:tc>
        <w:tc>
          <w:tcPr>
            <w:tcW w:w="23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E3BB92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31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9F9AA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FD68A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A513C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0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9F59BC7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3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E66083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1.00</w:t>
            </w:r>
          </w:p>
          <w:p w14:paraId="0B57228B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(0.87-1.15)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8D4F72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D1B5A8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D6CDD6F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477D6D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0.92</w:t>
            </w:r>
          </w:p>
          <w:p w14:paraId="047A0F7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(0.78-1.10)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9B0DAEB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2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0CB3F2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0430746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67ADA2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1.11</w:t>
            </w:r>
          </w:p>
          <w:p w14:paraId="1210D0B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(0.91-1.35)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A2379DC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E06B90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50-75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2F5F02D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3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00BE0F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1.09</w:t>
            </w:r>
          </w:p>
          <w:p w14:paraId="22C3204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(0.87-1.36)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2BB145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4E0957A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</w:tr>
      <w:tr w:rsidR="00721320" w:rsidRPr="00FF0F40" w14:paraId="6465080E" w14:textId="77777777" w:rsidTr="00B75864">
        <w:tc>
          <w:tcPr>
            <w:tcW w:w="5000" w:type="pct"/>
            <w:gridSpan w:val="21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2C200B7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0F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Steel </w:t>
            </w:r>
            <w:proofErr w:type="spellStart"/>
            <w:r w:rsidRPr="00FF0F40">
              <w:rPr>
                <w:rFonts w:ascii="Arial" w:hAnsi="Arial" w:cs="Arial"/>
                <w:b/>
                <w:bCs/>
                <w:sz w:val="16"/>
                <w:szCs w:val="16"/>
              </w:rPr>
              <w:t>industry</w:t>
            </w:r>
            <w:proofErr w:type="spellEnd"/>
            <w:r w:rsidRPr="00FF0F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F0F40">
              <w:rPr>
                <w:rFonts w:ascii="Arial" w:hAnsi="Arial" w:cs="Arial"/>
                <w:b/>
                <w:bCs/>
                <w:sz w:val="16"/>
                <w:szCs w:val="16"/>
              </w:rPr>
              <w:t>CSs</w:t>
            </w:r>
            <w:proofErr w:type="spellEnd"/>
            <w:r w:rsidRPr="00FF0F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721320" w:rsidRPr="00FF0F40" w14:paraId="5D653171" w14:textId="77777777" w:rsidTr="00721320">
        <w:tc>
          <w:tcPr>
            <w:tcW w:w="413" w:type="pct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12F2FEE5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sz w:val="14"/>
                <w:szCs w:val="14"/>
              </w:rPr>
              <w:t>All</w:t>
            </w:r>
            <w:proofErr w:type="spellEnd"/>
            <w:r w:rsidRPr="00FF0F4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F0F40">
              <w:rPr>
                <w:rFonts w:ascii="Arial" w:hAnsi="Arial" w:cs="Arial"/>
                <w:sz w:val="14"/>
                <w:szCs w:val="14"/>
              </w:rPr>
              <w:t>natural</w:t>
            </w:r>
            <w:proofErr w:type="spellEnd"/>
            <w:r w:rsidRPr="00FF0F4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F0F40">
              <w:rPr>
                <w:rFonts w:ascii="Arial" w:hAnsi="Arial" w:cs="Arial"/>
                <w:sz w:val="14"/>
                <w:szCs w:val="14"/>
              </w:rPr>
              <w:t>causes</w:t>
            </w:r>
            <w:proofErr w:type="spellEnd"/>
            <w:r w:rsidRPr="00FF0F4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0F2949B2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(001-629,677-799)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DFCF57A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6101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C620B8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0.93</w:t>
            </w:r>
          </w:p>
          <w:p w14:paraId="4862364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(0.82-1.06)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ACA218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774438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9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24F8104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17211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F152A4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1.02</w:t>
            </w:r>
          </w:p>
          <w:p w14:paraId="2A04C07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(0.95-1.10)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359573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573068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8CF7D49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12765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B060B2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0.98</w:t>
            </w:r>
          </w:p>
          <w:p w14:paraId="51E5878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(0.87-1.10)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D8DACD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6F2BDF8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012A7BBC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6470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55D9985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0.97</w:t>
            </w:r>
          </w:p>
          <w:p w14:paraId="17B7030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(0.92-1.02)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2FCD1C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18099BA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50-75</w:t>
            </w:r>
          </w:p>
        </w:tc>
        <w:tc>
          <w:tcPr>
            <w:tcW w:w="206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43A480D9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6143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18EFED5C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1.01</w:t>
            </w:r>
          </w:p>
          <w:p w14:paraId="4771A4C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(0.94-1.09)</w:t>
            </w:r>
          </w:p>
        </w:tc>
        <w:tc>
          <w:tcPr>
            <w:tcW w:w="16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DCC707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88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57045CB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</w:tr>
      <w:tr w:rsidR="00721320" w:rsidRPr="00FF0F40" w14:paraId="55AF76DB" w14:textId="77777777" w:rsidTr="00721320">
        <w:tc>
          <w:tcPr>
            <w:tcW w:w="413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0E26A3E8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F0F40">
              <w:rPr>
                <w:rFonts w:ascii="Arial" w:hAnsi="Arial" w:cs="Arial"/>
                <w:sz w:val="14"/>
                <w:szCs w:val="14"/>
              </w:rPr>
              <w:t>Neoplasms</w:t>
            </w:r>
            <w:proofErr w:type="spellEnd"/>
            <w:r w:rsidRPr="00FF0F40">
              <w:rPr>
                <w:rFonts w:ascii="Arial" w:hAnsi="Arial" w:cs="Arial"/>
                <w:sz w:val="14"/>
                <w:szCs w:val="14"/>
              </w:rPr>
              <w:t xml:space="preserve"> (140-239)</w:t>
            </w:r>
          </w:p>
        </w:tc>
        <w:tc>
          <w:tcPr>
            <w:tcW w:w="23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B6AA550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1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554EA7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1.88</w:t>
            </w:r>
          </w:p>
          <w:p w14:paraId="65B2DEF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(1.00-3.53)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A20BBD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4D30896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&lt;25</w:t>
            </w:r>
          </w:p>
        </w:tc>
        <w:tc>
          <w:tcPr>
            <w:tcW w:w="20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EFD4865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3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5CF25BB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1.08</w:t>
            </w:r>
          </w:p>
          <w:p w14:paraId="66E7450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(0.90-1.28)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14F41E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8A0358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&lt;25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5314FA2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FC8D56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1.12</w:t>
            </w:r>
          </w:p>
          <w:p w14:paraId="46B01BF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(0.93-1.35)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D2EF35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3D39DAB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&lt;25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6F88B2C3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6A3ECE96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0.99</w:t>
            </w:r>
          </w:p>
          <w:p w14:paraId="0688322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(0.80-1.22)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1F7C31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09048F3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&lt;25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0EF80C5A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3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5CFE8F7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1.08</w:t>
            </w:r>
          </w:p>
          <w:p w14:paraId="2CD2BFF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(0.85-1.36)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C1B4A9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2E0A216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&lt;25</w:t>
            </w:r>
          </w:p>
        </w:tc>
      </w:tr>
      <w:tr w:rsidR="00721320" w:rsidRPr="00FF0F40" w14:paraId="1DAE584B" w14:textId="77777777" w:rsidTr="00721320">
        <w:tc>
          <w:tcPr>
            <w:tcW w:w="413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476F899F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Certain conditions originating in the perinatal period (760-779)</w:t>
            </w:r>
          </w:p>
        </w:tc>
        <w:tc>
          <w:tcPr>
            <w:tcW w:w="23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CFF7F57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2681</w:t>
            </w:r>
          </w:p>
        </w:tc>
        <w:tc>
          <w:tcPr>
            <w:tcW w:w="31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0C4F9A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0.89</w:t>
            </w:r>
          </w:p>
          <w:p w14:paraId="6FA98B3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(0.74-1.06)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64E0B1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B0BD94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9C5369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38C75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438F5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E00FA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C50882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E4158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19CB2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792A5F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FF549F2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022AD9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6B650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6C0FCD8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54D9EC6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DD0D1D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0F22FC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12BDFD6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1320" w:rsidRPr="00FF0F40" w14:paraId="208C2A1F" w14:textId="77777777" w:rsidTr="00721320">
        <w:tc>
          <w:tcPr>
            <w:tcW w:w="413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447DF7DB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Diseases of the circulatory system</w:t>
            </w:r>
          </w:p>
          <w:p w14:paraId="2F9A78C2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(390-459)</w:t>
            </w:r>
          </w:p>
        </w:tc>
        <w:tc>
          <w:tcPr>
            <w:tcW w:w="23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17690A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31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25982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4BAD4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430F6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0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BB1B184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3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AF3CE0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0.99</w:t>
            </w:r>
          </w:p>
          <w:p w14:paraId="46348BE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(0.84-1.17)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8E9270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38B94F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50-75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CDE4B2E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6F6E4D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1.00</w:t>
            </w:r>
          </w:p>
          <w:p w14:paraId="28B5469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(0.82-1.22)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D6139A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25EDF47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50-75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34C76A0B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613BFD6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0.97</w:t>
            </w:r>
          </w:p>
          <w:p w14:paraId="5575A80B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(0.84-1.13)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DBC945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6693F8D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25-50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55BD45A3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3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592564A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0.92</w:t>
            </w:r>
          </w:p>
          <w:p w14:paraId="0A92CD0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(0.74-1.14)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CD0837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265185F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25-50</w:t>
            </w:r>
          </w:p>
        </w:tc>
      </w:tr>
      <w:tr w:rsidR="00721320" w:rsidRPr="00FF0F40" w14:paraId="0CADE5CD" w14:textId="77777777" w:rsidTr="00721320">
        <w:tc>
          <w:tcPr>
            <w:tcW w:w="413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3C38AA40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Diseases of the respiratory system</w:t>
            </w:r>
          </w:p>
          <w:p w14:paraId="64E81B8F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(460-519)</w:t>
            </w:r>
          </w:p>
        </w:tc>
        <w:tc>
          <w:tcPr>
            <w:tcW w:w="23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7633A3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31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A7C34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FAD36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8C1B9C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0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10C14AE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3612</w:t>
            </w:r>
          </w:p>
        </w:tc>
        <w:tc>
          <w:tcPr>
            <w:tcW w:w="3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78204F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0.97</w:t>
            </w:r>
          </w:p>
          <w:p w14:paraId="72065D6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(0.87-1.07)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93B715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87921B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A0EC849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2795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42686E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0.97</w:t>
            </w:r>
          </w:p>
          <w:p w14:paraId="5511A1A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(0.81-1.17)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073992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0DC72EF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2D6132EA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04EB008C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1.07</w:t>
            </w:r>
          </w:p>
          <w:p w14:paraId="46809D8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(0.91-1.26)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F2907E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742044E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50-75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14FFA5DD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3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2E8ACA4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1.09</w:t>
            </w:r>
          </w:p>
          <w:p w14:paraId="1D7DF79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(0.85-1.41)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48FCC0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1B93B5B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</w:tr>
      <w:tr w:rsidR="00721320" w:rsidRPr="00FF0F40" w14:paraId="70A480DF" w14:textId="77777777" w:rsidTr="00721320">
        <w:tc>
          <w:tcPr>
            <w:tcW w:w="413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06559A2E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lastRenderedPageBreak/>
              <w:t>Diseases of the digestive system</w:t>
            </w:r>
          </w:p>
          <w:p w14:paraId="1D088CBD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(520-579)</w:t>
            </w:r>
          </w:p>
        </w:tc>
        <w:tc>
          <w:tcPr>
            <w:tcW w:w="23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0BE0B6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31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B88CD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00158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45EA4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0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C3A7027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2171</w:t>
            </w:r>
          </w:p>
        </w:tc>
        <w:tc>
          <w:tcPr>
            <w:tcW w:w="34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8ED5C6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1.05</w:t>
            </w:r>
          </w:p>
          <w:p w14:paraId="24FE391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(0.86-1.27)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7E16CF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E1D32D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13535E8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1606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161D52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0.94</w:t>
            </w:r>
          </w:p>
          <w:p w14:paraId="013B2B2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(0.78-1.13)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5F29BC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2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574E243D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6BD11764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1062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4F7B525C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0.85</w:t>
            </w:r>
          </w:p>
          <w:p w14:paraId="4913772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(0.73-0.98)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ACEE3F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9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3E0B670C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50-75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567D10AC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1116</w:t>
            </w:r>
          </w:p>
        </w:tc>
        <w:tc>
          <w:tcPr>
            <w:tcW w:w="3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16F5841B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0.88</w:t>
            </w:r>
          </w:p>
          <w:p w14:paraId="63D9CFA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(0.74-1.05)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601382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14:paraId="67D4FAC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</w:tr>
      <w:tr w:rsidR="00721320" w:rsidRPr="00FF0F40" w14:paraId="29CE1D46" w14:textId="77777777" w:rsidTr="00721320">
        <w:tc>
          <w:tcPr>
            <w:tcW w:w="413" w:type="pct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71F0E524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Diseases of the genitourinary system</w:t>
            </w:r>
          </w:p>
          <w:p w14:paraId="41939947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F0F40">
              <w:rPr>
                <w:rFonts w:ascii="Arial" w:hAnsi="Arial" w:cs="Arial"/>
                <w:sz w:val="14"/>
                <w:szCs w:val="14"/>
                <w:lang w:val="en-GB"/>
              </w:rPr>
              <w:t>(580-629)</w:t>
            </w:r>
          </w:p>
        </w:tc>
        <w:tc>
          <w:tcPr>
            <w:tcW w:w="232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6C14BB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319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641EE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025D03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6EE7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09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E6414A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343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4637E5C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1.05</w:t>
            </w:r>
          </w:p>
          <w:p w14:paraId="27F37E6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(0.90-1.24)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3449C9E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97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92E8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50-75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BA64FB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C0C1A9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0.97</w:t>
            </w:r>
          </w:p>
          <w:p w14:paraId="70D2270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(0.74-1.27)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2FAE40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00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53CB95F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5A04F79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346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215A641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1.16</w:t>
            </w:r>
          </w:p>
          <w:p w14:paraId="0397E88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(0.74-1.82)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C03F82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99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B514E78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  <w:tc>
          <w:tcPr>
            <w:tcW w:w="206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93C2F55" w14:textId="77777777" w:rsidR="00721320" w:rsidRPr="00FF0F40" w:rsidRDefault="00721320" w:rsidP="007D5C07">
            <w:pPr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348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4F08C5A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1.06</w:t>
            </w:r>
          </w:p>
          <w:p w14:paraId="1B44FC37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(0.62-1.82)</w:t>
            </w:r>
          </w:p>
        </w:tc>
        <w:tc>
          <w:tcPr>
            <w:tcW w:w="169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8C8134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88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9457CB5" w14:textId="77777777" w:rsidR="00721320" w:rsidRPr="00FF0F40" w:rsidRDefault="00721320" w:rsidP="007D5C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F0F40">
              <w:rPr>
                <w:rFonts w:ascii="Arial" w:hAnsi="Arial" w:cs="Arial"/>
                <w:sz w:val="14"/>
                <w:szCs w:val="14"/>
              </w:rPr>
              <w:t>&gt;75</w:t>
            </w:r>
          </w:p>
        </w:tc>
      </w:tr>
    </w:tbl>
    <w:p w14:paraId="26E9FE94" w14:textId="305A82C3" w:rsidR="00721320" w:rsidRPr="00B75864" w:rsidRDefault="00721320" w:rsidP="00721320">
      <w:pPr>
        <w:spacing w:line="480" w:lineRule="auto"/>
        <w:jc w:val="both"/>
        <w:rPr>
          <w:rFonts w:ascii="Arial" w:hAnsi="Arial" w:cs="Arial"/>
          <w:i/>
          <w:iCs/>
          <w:sz w:val="18"/>
          <w:szCs w:val="18"/>
          <w:lang w:val="en-GB"/>
        </w:rPr>
      </w:pPr>
      <w:r w:rsidRPr="00B75864">
        <w:rPr>
          <w:rFonts w:ascii="Arial" w:hAnsi="Arial" w:cs="Arial"/>
          <w:b/>
          <w:bCs/>
          <w:sz w:val="18"/>
          <w:szCs w:val="18"/>
          <w:lang w:val="en-GB"/>
        </w:rPr>
        <w:t>Table A2. Pooled Standardized Hospitalization Ratios by cause, age classes, gender and contaminated sites group. Italy, 2014-2018.</w:t>
      </w:r>
    </w:p>
    <w:p w14:paraId="6345C106" w14:textId="1B1244E6" w:rsidR="00721320" w:rsidRPr="00FF0F40" w:rsidRDefault="00721320" w:rsidP="00721320">
      <w:pPr>
        <w:spacing w:line="480" w:lineRule="auto"/>
        <w:jc w:val="both"/>
        <w:rPr>
          <w:rFonts w:ascii="Arial" w:hAnsi="Arial" w:cs="Arial"/>
          <w:lang w:val="en-GB"/>
        </w:rPr>
      </w:pPr>
      <w:r w:rsidRPr="00FF0F40">
        <w:rPr>
          <w:rFonts w:ascii="Arial" w:hAnsi="Arial" w:cs="Arial"/>
          <w:i/>
          <w:iCs/>
          <w:sz w:val="18"/>
          <w:szCs w:val="18"/>
          <w:lang w:val="en-GB"/>
        </w:rPr>
        <w:t>Legend – ICD9-CM: International Classification of Diseases, 9th revision Clinical Modification; n: the observed cases; SHR: Standardized Hospitalization Ratio; CI: Confidence Interval; I</w:t>
      </w:r>
      <w:r w:rsidRPr="00FF0F40">
        <w:rPr>
          <w:rFonts w:ascii="Arial" w:hAnsi="Arial" w:cs="Arial"/>
          <w:i/>
          <w:iCs/>
          <w:sz w:val="18"/>
          <w:szCs w:val="18"/>
          <w:vertAlign w:val="superscript"/>
          <w:lang w:val="en-GB"/>
        </w:rPr>
        <w:t>2</w:t>
      </w:r>
      <w:r w:rsidRPr="00FF0F40">
        <w:rPr>
          <w:rFonts w:ascii="Arial" w:hAnsi="Arial" w:cs="Arial"/>
          <w:i/>
          <w:iCs/>
          <w:sz w:val="18"/>
          <w:szCs w:val="18"/>
          <w:lang w:val="en-GB"/>
        </w:rPr>
        <w:t>: heterogeneity; (1-p): indicator representing a probabilistic measure of credibility of the estimated risk association hypothesis.</w:t>
      </w:r>
    </w:p>
    <w:p w14:paraId="2526A068" w14:textId="77777777" w:rsidR="00B66FDE" w:rsidRPr="00FF0F40" w:rsidRDefault="00B66FDE">
      <w:pPr>
        <w:rPr>
          <w:rFonts w:ascii="Arial" w:hAnsi="Arial" w:cs="Arial"/>
        </w:rPr>
      </w:pPr>
    </w:p>
    <w:sectPr w:rsidR="00B66FDE" w:rsidRPr="00FF0F40" w:rsidSect="00721320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75"/>
    <w:rsid w:val="00645A0D"/>
    <w:rsid w:val="006466ED"/>
    <w:rsid w:val="006531E5"/>
    <w:rsid w:val="006660C6"/>
    <w:rsid w:val="00721320"/>
    <w:rsid w:val="008804ED"/>
    <w:rsid w:val="009D49F4"/>
    <w:rsid w:val="00A93ED3"/>
    <w:rsid w:val="00B66FDE"/>
    <w:rsid w:val="00B75864"/>
    <w:rsid w:val="00C57727"/>
    <w:rsid w:val="00D21C40"/>
    <w:rsid w:val="00DF57A7"/>
    <w:rsid w:val="00E33875"/>
    <w:rsid w:val="00FF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3993"/>
  <w15:chartTrackingRefBased/>
  <w15:docId w15:val="{77866C34-759D-4D5F-BD3A-F886666F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1320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3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3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3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3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3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3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3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3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3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3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3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3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387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387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387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387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387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387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3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33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3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3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387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387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3875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3387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3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387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387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213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BUSTAFFA</dc:creator>
  <cp:keywords/>
  <dc:description/>
  <cp:lastModifiedBy>ELISA BUSTAFFA</cp:lastModifiedBy>
  <cp:revision>7</cp:revision>
  <dcterms:created xsi:type="dcterms:W3CDTF">2024-11-26T10:03:00Z</dcterms:created>
  <dcterms:modified xsi:type="dcterms:W3CDTF">2024-11-26T10:07:00Z</dcterms:modified>
</cp:coreProperties>
</file>