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0CFB" w:rsidRPr="00960AC7" w:rsidRDefault="00D80CFB" w:rsidP="00D80CFB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</w:rPr>
      </w:pPr>
      <w:r w:rsidRPr="00960AC7">
        <w:rPr>
          <w:rFonts w:ascii="Calibri" w:hAnsi="Calibri" w:cs="Calibri"/>
          <w:b/>
        </w:rPr>
        <w:t>Supp</w:t>
      </w:r>
      <w:r>
        <w:rPr>
          <w:rFonts w:ascii="Calibri" w:hAnsi="Calibri" w:cs="Calibri"/>
          <w:b/>
        </w:rPr>
        <w:t>lementary</w:t>
      </w:r>
      <w:r w:rsidRPr="00960AC7">
        <w:rPr>
          <w:rFonts w:ascii="Calibri" w:hAnsi="Calibri" w:cs="Calibri"/>
          <w:b/>
        </w:rPr>
        <w:t xml:space="preserve"> Information</w:t>
      </w:r>
    </w:p>
    <w:tbl>
      <w:tblPr>
        <w:tblStyle w:val="TableGrid"/>
        <w:tblpPr w:leftFromText="180" w:rightFromText="180" w:vertAnchor="text" w:horzAnchor="margin" w:tblpXSpec="center" w:tblpY="979"/>
        <w:tblW w:w="15092" w:type="dxa"/>
        <w:tblLayout w:type="fixed"/>
        <w:tblLook w:val="04A0" w:firstRow="1" w:lastRow="0" w:firstColumn="1" w:lastColumn="0" w:noHBand="0" w:noVBand="1"/>
      </w:tblPr>
      <w:tblGrid>
        <w:gridCol w:w="1065"/>
        <w:gridCol w:w="567"/>
        <w:gridCol w:w="992"/>
        <w:gridCol w:w="567"/>
        <w:gridCol w:w="993"/>
        <w:gridCol w:w="567"/>
        <w:gridCol w:w="992"/>
        <w:gridCol w:w="567"/>
        <w:gridCol w:w="992"/>
        <w:gridCol w:w="567"/>
        <w:gridCol w:w="992"/>
        <w:gridCol w:w="567"/>
        <w:gridCol w:w="993"/>
        <w:gridCol w:w="567"/>
        <w:gridCol w:w="992"/>
        <w:gridCol w:w="567"/>
        <w:gridCol w:w="992"/>
        <w:gridCol w:w="567"/>
        <w:gridCol w:w="986"/>
      </w:tblGrid>
      <w:tr w:rsidR="00452DA0" w:rsidRPr="009869A8" w:rsidTr="00452DA0">
        <w:trPr>
          <w:trHeight w:val="90"/>
        </w:trPr>
        <w:tc>
          <w:tcPr>
            <w:tcW w:w="1065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20"/>
              </w:rPr>
            </w:pPr>
            <w:bookmarkStart w:id="0" w:name="_Hlk183711142"/>
            <w:r w:rsidRPr="009869A8">
              <w:rPr>
                <w:rFonts w:ascii="Calibri" w:eastAsia="Times New Roman" w:hAnsi="Calibri" w:cs="Calibri"/>
                <w:b/>
                <w:color w:val="000000"/>
                <w:sz w:val="14"/>
                <w:szCs w:val="20"/>
              </w:rPr>
              <w:t>Year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b/>
                <w:color w:val="000000"/>
                <w:sz w:val="14"/>
                <w:szCs w:val="20"/>
              </w:rPr>
              <w:t>2015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b/>
                <w:color w:val="000000"/>
                <w:sz w:val="14"/>
                <w:szCs w:val="20"/>
              </w:rPr>
              <w:t>95% CI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b/>
                <w:color w:val="000000"/>
                <w:sz w:val="14"/>
                <w:szCs w:val="20"/>
              </w:rPr>
              <w:t>2016</w:t>
            </w:r>
          </w:p>
        </w:tc>
        <w:tc>
          <w:tcPr>
            <w:tcW w:w="993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b/>
                <w:color w:val="000000"/>
                <w:sz w:val="14"/>
                <w:szCs w:val="20"/>
              </w:rPr>
              <w:t>95% CI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b/>
                <w:color w:val="000000"/>
                <w:sz w:val="14"/>
                <w:szCs w:val="20"/>
              </w:rPr>
              <w:t>2017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b/>
                <w:color w:val="000000"/>
                <w:sz w:val="14"/>
                <w:szCs w:val="20"/>
              </w:rPr>
              <w:t>95% CI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b/>
                <w:color w:val="000000"/>
                <w:sz w:val="14"/>
                <w:szCs w:val="20"/>
              </w:rPr>
              <w:t>2018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b/>
                <w:color w:val="000000"/>
                <w:sz w:val="14"/>
                <w:szCs w:val="20"/>
              </w:rPr>
              <w:t xml:space="preserve">95% CI 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b/>
                <w:color w:val="000000"/>
                <w:sz w:val="14"/>
                <w:szCs w:val="20"/>
              </w:rPr>
              <w:t>2019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b/>
                <w:color w:val="000000"/>
                <w:sz w:val="14"/>
                <w:szCs w:val="20"/>
              </w:rPr>
              <w:t>95% CI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b/>
                <w:color w:val="000000"/>
                <w:sz w:val="14"/>
                <w:szCs w:val="20"/>
              </w:rPr>
              <w:t>2021</w:t>
            </w:r>
          </w:p>
        </w:tc>
        <w:tc>
          <w:tcPr>
            <w:tcW w:w="993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b/>
                <w:color w:val="000000"/>
                <w:sz w:val="14"/>
                <w:szCs w:val="20"/>
              </w:rPr>
              <w:t>95% CI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b/>
                <w:color w:val="000000"/>
                <w:sz w:val="14"/>
                <w:szCs w:val="20"/>
              </w:rPr>
              <w:t>2022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b/>
                <w:color w:val="000000"/>
                <w:sz w:val="14"/>
                <w:szCs w:val="20"/>
              </w:rPr>
              <w:t xml:space="preserve">95% CI 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b/>
                <w:color w:val="000000"/>
                <w:sz w:val="14"/>
                <w:szCs w:val="20"/>
              </w:rPr>
              <w:t>2023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b/>
                <w:color w:val="000000"/>
                <w:sz w:val="14"/>
                <w:szCs w:val="20"/>
              </w:rPr>
              <w:t>95% CI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b/>
                <w:color w:val="000000"/>
                <w:sz w:val="14"/>
                <w:szCs w:val="20"/>
              </w:rPr>
              <w:t>Total</w:t>
            </w:r>
          </w:p>
        </w:tc>
        <w:tc>
          <w:tcPr>
            <w:tcW w:w="986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b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b/>
                <w:color w:val="000000"/>
                <w:sz w:val="14"/>
                <w:szCs w:val="20"/>
              </w:rPr>
              <w:t>95% CI</w:t>
            </w:r>
          </w:p>
        </w:tc>
      </w:tr>
      <w:tr w:rsidR="00452DA0" w:rsidRPr="009869A8" w:rsidTr="00452DA0">
        <w:trPr>
          <w:trHeight w:val="90"/>
        </w:trPr>
        <w:tc>
          <w:tcPr>
            <w:tcW w:w="1065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b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b/>
                <w:color w:val="000000"/>
                <w:sz w:val="14"/>
                <w:szCs w:val="20"/>
              </w:rPr>
              <w:t>Total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4.0%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3.7%,4.3%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4.3%</w:t>
            </w:r>
          </w:p>
        </w:tc>
        <w:tc>
          <w:tcPr>
            <w:tcW w:w="993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4%,4.6%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4.2%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3.9%,4.5%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4.2%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3.9%,4.5%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4.4%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4.1%,4.7%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3.6%</w:t>
            </w:r>
          </w:p>
        </w:tc>
        <w:tc>
          <w:tcPr>
            <w:tcW w:w="993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3.3%,3.9</w:t>
            </w:r>
            <w:r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4.8%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4.5%,5.1%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4.5%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4.2%,4.8%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4.2%</w:t>
            </w:r>
          </w:p>
        </w:tc>
        <w:tc>
          <w:tcPr>
            <w:tcW w:w="986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3.9%</w:t>
            </w:r>
            <w:r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,</w:t>
            </w: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4.5%</w:t>
            </w:r>
          </w:p>
        </w:tc>
      </w:tr>
      <w:tr w:rsidR="00452DA0" w:rsidRPr="009869A8" w:rsidTr="00452DA0">
        <w:trPr>
          <w:trHeight w:val="168"/>
        </w:trPr>
        <w:tc>
          <w:tcPr>
            <w:tcW w:w="1065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b/>
                <w:color w:val="000000"/>
                <w:sz w:val="14"/>
                <w:szCs w:val="20"/>
              </w:rPr>
              <w:t>Sex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 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</w:p>
        </w:tc>
        <w:tc>
          <w:tcPr>
            <w:tcW w:w="993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 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986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sz w:val="14"/>
                <w:szCs w:val="20"/>
              </w:rPr>
            </w:pPr>
          </w:p>
        </w:tc>
      </w:tr>
      <w:tr w:rsidR="00452DA0" w:rsidRPr="009869A8" w:rsidTr="00452DA0">
        <w:trPr>
          <w:trHeight w:val="90"/>
        </w:trPr>
        <w:tc>
          <w:tcPr>
            <w:tcW w:w="1065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b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b/>
                <w:color w:val="000000"/>
                <w:sz w:val="14"/>
                <w:szCs w:val="20"/>
              </w:rPr>
              <w:t>Male 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4.7%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4.2%,5.2%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5.3</w:t>
            </w:r>
            <w:r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%</w:t>
            </w:r>
          </w:p>
        </w:tc>
        <w:tc>
          <w:tcPr>
            <w:tcW w:w="993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4.8%,5.8%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4.9</w:t>
            </w:r>
            <w:r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%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4.4%,5.4%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4.9</w:t>
            </w:r>
            <w:r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%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4.4%,5.4%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5.5%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4.9%,6.0%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4.1%</w:t>
            </w:r>
          </w:p>
        </w:tc>
        <w:tc>
          <w:tcPr>
            <w:tcW w:w="993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3.5%,4.6%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6.1%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5.6%,6.6%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4.4</w:t>
            </w:r>
            <w:r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%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3.</w:t>
            </w:r>
            <w:r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9%,</w:t>
            </w: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4.9</w:t>
            </w:r>
            <w:r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5.0</w:t>
            </w:r>
            <w:r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%</w:t>
            </w:r>
          </w:p>
        </w:tc>
        <w:tc>
          <w:tcPr>
            <w:tcW w:w="986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4.5%,5.5%</w:t>
            </w:r>
          </w:p>
        </w:tc>
      </w:tr>
      <w:tr w:rsidR="00452DA0" w:rsidRPr="009869A8" w:rsidTr="00452DA0">
        <w:trPr>
          <w:trHeight w:val="288"/>
        </w:trPr>
        <w:tc>
          <w:tcPr>
            <w:tcW w:w="1065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b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b/>
                <w:color w:val="000000"/>
                <w:sz w:val="14"/>
                <w:szCs w:val="20"/>
              </w:rPr>
              <w:t>Female 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3.3%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2.9%,3.7%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3.4</w:t>
            </w:r>
            <w:r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%</w:t>
            </w:r>
          </w:p>
        </w:tc>
        <w:tc>
          <w:tcPr>
            <w:tcW w:w="993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3.0%,3.8%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3.5</w:t>
            </w:r>
            <w:r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%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3.1%,3.9%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3.6</w:t>
            </w:r>
            <w:r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%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3.2%,3.9%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3.3%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2.9%,3.7%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3.0%</w:t>
            </w:r>
          </w:p>
        </w:tc>
        <w:tc>
          <w:tcPr>
            <w:tcW w:w="993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2.6%,3.4%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3.5%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3.1%,3.9</w:t>
            </w:r>
            <w:r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4.6</w:t>
            </w:r>
            <w:r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%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4.2</w:t>
            </w:r>
            <w:r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%,</w:t>
            </w: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4.9</w:t>
            </w:r>
            <w:r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3.5</w:t>
            </w:r>
            <w:r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%</w:t>
            </w:r>
          </w:p>
        </w:tc>
        <w:tc>
          <w:tcPr>
            <w:tcW w:w="986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3.1%,3.9%</w:t>
            </w:r>
          </w:p>
        </w:tc>
      </w:tr>
      <w:tr w:rsidR="00452DA0" w:rsidRPr="009869A8" w:rsidTr="00452DA0">
        <w:trPr>
          <w:trHeight w:val="90"/>
        </w:trPr>
        <w:tc>
          <w:tcPr>
            <w:tcW w:w="1065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b/>
                <w:color w:val="000000"/>
                <w:sz w:val="14"/>
                <w:szCs w:val="20"/>
              </w:rPr>
              <w:t>Age group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986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sz w:val="14"/>
                <w:szCs w:val="20"/>
              </w:rPr>
            </w:pPr>
          </w:p>
        </w:tc>
      </w:tr>
      <w:tr w:rsidR="00452DA0" w:rsidRPr="009869A8" w:rsidTr="00452DA0">
        <w:trPr>
          <w:trHeight w:val="90"/>
        </w:trPr>
        <w:tc>
          <w:tcPr>
            <w:tcW w:w="1065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b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b/>
                <w:color w:val="000000"/>
                <w:sz w:val="14"/>
                <w:szCs w:val="20"/>
              </w:rPr>
              <w:t>&lt;40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0.8%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0.5%,1.1%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1.2%</w:t>
            </w:r>
          </w:p>
        </w:tc>
        <w:tc>
          <w:tcPr>
            <w:tcW w:w="993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0.9%,1.5%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1.3%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1.0%,1.6%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1.0%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0.7%,1.3%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0.4%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0.1%,0.7%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0.6%</w:t>
            </w:r>
          </w:p>
        </w:tc>
        <w:tc>
          <w:tcPr>
            <w:tcW w:w="993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0.3%</w:t>
            </w:r>
            <w:r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,</w:t>
            </w: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0.9%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1.0%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0.7%,1.3%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1.3%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1.0%</w:t>
            </w:r>
            <w:r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,</w:t>
            </w: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1.6%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1.0%</w:t>
            </w:r>
          </w:p>
        </w:tc>
        <w:tc>
          <w:tcPr>
            <w:tcW w:w="986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0.7%</w:t>
            </w:r>
            <w:r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,</w:t>
            </w: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1.3%</w:t>
            </w:r>
          </w:p>
        </w:tc>
      </w:tr>
      <w:tr w:rsidR="00452DA0" w:rsidRPr="009869A8" w:rsidTr="00452DA0">
        <w:trPr>
          <w:trHeight w:val="90"/>
        </w:trPr>
        <w:tc>
          <w:tcPr>
            <w:tcW w:w="1065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b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b/>
                <w:color w:val="000000"/>
                <w:sz w:val="14"/>
                <w:szCs w:val="20"/>
              </w:rPr>
              <w:t>40-64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4.3%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3.9%,4.6%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4.1%</w:t>
            </w:r>
          </w:p>
        </w:tc>
        <w:tc>
          <w:tcPr>
            <w:tcW w:w="993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3.8%, 4.4%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4.2%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3.9%,4.5%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4.4%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4.1%,4.7%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4.9%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4.6%,5.2%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3.90%</w:t>
            </w:r>
          </w:p>
        </w:tc>
        <w:tc>
          <w:tcPr>
            <w:tcW w:w="993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3.6%,4.2%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5.1%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4.7%</w:t>
            </w:r>
            <w:r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,</w:t>
            </w: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5.4%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4.6%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4.3%, 4.9%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4.5%</w:t>
            </w:r>
          </w:p>
        </w:tc>
        <w:tc>
          <w:tcPr>
            <w:tcW w:w="986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4.2%</w:t>
            </w:r>
            <w:r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,</w:t>
            </w: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4.8%</w:t>
            </w:r>
          </w:p>
        </w:tc>
      </w:tr>
      <w:tr w:rsidR="00452DA0" w:rsidRPr="009869A8" w:rsidTr="00452DA0">
        <w:trPr>
          <w:trHeight w:val="90"/>
        </w:trPr>
        <w:tc>
          <w:tcPr>
            <w:tcW w:w="1065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b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b/>
                <w:color w:val="000000"/>
                <w:sz w:val="14"/>
                <w:szCs w:val="20"/>
              </w:rPr>
              <w:t>65-74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9.4%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8.8%,9.9%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10.3%</w:t>
            </w:r>
          </w:p>
        </w:tc>
        <w:tc>
          <w:tcPr>
            <w:tcW w:w="993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9.7%,10.9%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10.5%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9.9%,11.1%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10.8%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10.2%,11.4%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12.3%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11.7%,12.9%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10.5%</w:t>
            </w:r>
          </w:p>
        </w:tc>
        <w:tc>
          <w:tcPr>
            <w:tcW w:w="993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9.9%</w:t>
            </w:r>
            <w:r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,</w:t>
            </w: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11.1%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10.6%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10.0</w:t>
            </w:r>
            <w:r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%</w:t>
            </w: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,11.1</w:t>
            </w:r>
            <w:r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10.4%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9.8%</w:t>
            </w:r>
            <w:r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,</w:t>
            </w: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10.9%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10.6%</w:t>
            </w:r>
          </w:p>
        </w:tc>
        <w:tc>
          <w:tcPr>
            <w:tcW w:w="986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10.0%</w:t>
            </w:r>
            <w:r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,</w:t>
            </w: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11.2%</w:t>
            </w:r>
          </w:p>
        </w:tc>
      </w:tr>
      <w:tr w:rsidR="00452DA0" w:rsidRPr="009869A8" w:rsidTr="00452DA0">
        <w:trPr>
          <w:trHeight w:val="90"/>
        </w:trPr>
        <w:tc>
          <w:tcPr>
            <w:tcW w:w="1065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b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b/>
                <w:color w:val="000000"/>
                <w:sz w:val="14"/>
                <w:szCs w:val="20"/>
              </w:rPr>
              <w:t>&gt;75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15.4%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13.3%,17.5%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16.4%</w:t>
            </w:r>
          </w:p>
        </w:tc>
        <w:tc>
          <w:tcPr>
            <w:tcW w:w="993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14.3%,18.5%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12.4%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10.3%,14.5%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12.8%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10.7%,14.9%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12.7%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10.6%,14.8%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8.4%</w:t>
            </w:r>
          </w:p>
        </w:tc>
        <w:tc>
          <w:tcPr>
            <w:tcW w:w="993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6.3%</w:t>
            </w:r>
            <w:r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,</w:t>
            </w: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10.5%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15.6%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13.5%</w:t>
            </w:r>
            <w:r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,</w:t>
            </w: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17.7%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12.2%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10.1%</w:t>
            </w:r>
            <w:r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,</w:t>
            </w: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14.3%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13.3%</w:t>
            </w:r>
          </w:p>
        </w:tc>
        <w:tc>
          <w:tcPr>
            <w:tcW w:w="986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11.2%</w:t>
            </w:r>
            <w:r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,</w:t>
            </w: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15.4%</w:t>
            </w:r>
          </w:p>
        </w:tc>
      </w:tr>
      <w:tr w:rsidR="00452DA0" w:rsidRPr="009869A8" w:rsidTr="00452DA0">
        <w:trPr>
          <w:trHeight w:val="84"/>
        </w:trPr>
        <w:tc>
          <w:tcPr>
            <w:tcW w:w="1065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b/>
                <w:color w:val="000000"/>
                <w:sz w:val="14"/>
                <w:szCs w:val="20"/>
              </w:rPr>
              <w:t>Education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</w:p>
        </w:tc>
        <w:tc>
          <w:tcPr>
            <w:tcW w:w="986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sz w:val="14"/>
                <w:szCs w:val="20"/>
              </w:rPr>
            </w:pPr>
          </w:p>
        </w:tc>
      </w:tr>
      <w:tr w:rsidR="00452DA0" w:rsidRPr="009869A8" w:rsidTr="00452DA0">
        <w:trPr>
          <w:trHeight w:val="90"/>
        </w:trPr>
        <w:tc>
          <w:tcPr>
            <w:tcW w:w="1065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b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b/>
                <w:color w:val="000000"/>
                <w:sz w:val="14"/>
                <w:szCs w:val="20"/>
              </w:rPr>
              <w:t>Low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7.5%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6.6%,8.4%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8.1%</w:t>
            </w:r>
          </w:p>
        </w:tc>
        <w:tc>
          <w:tcPr>
            <w:tcW w:w="993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7.2%,9.0%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7.6%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6.7%,8.5%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8.1%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7.2%,9.0%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8.4%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7.5%,9.3%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6.5%</w:t>
            </w:r>
          </w:p>
        </w:tc>
        <w:tc>
          <w:tcPr>
            <w:tcW w:w="993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5.6%</w:t>
            </w:r>
            <w:r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,</w:t>
            </w: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7.4%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10.2%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9.3%,11.1%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8.8%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7.9%</w:t>
            </w:r>
            <w:r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,</w:t>
            </w: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9.7%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8.1%</w:t>
            </w:r>
          </w:p>
        </w:tc>
        <w:tc>
          <w:tcPr>
            <w:tcW w:w="986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7.2%</w:t>
            </w:r>
            <w:r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,</w:t>
            </w: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9.0%</w:t>
            </w:r>
          </w:p>
        </w:tc>
      </w:tr>
      <w:tr w:rsidR="00452DA0" w:rsidRPr="009869A8" w:rsidTr="00452DA0">
        <w:trPr>
          <w:trHeight w:val="90"/>
        </w:trPr>
        <w:tc>
          <w:tcPr>
            <w:tcW w:w="1065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b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b/>
                <w:color w:val="000000"/>
                <w:sz w:val="14"/>
                <w:szCs w:val="20"/>
              </w:rPr>
              <w:t>Medium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2.6%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2.3%,2.9%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3.0%</w:t>
            </w:r>
          </w:p>
        </w:tc>
        <w:tc>
          <w:tcPr>
            <w:tcW w:w="993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2.7%,3.3%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2.9%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2.6%,3.2%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3.2%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2.9%,3.5%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2.9%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2.6%,3.2%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2.6%</w:t>
            </w:r>
          </w:p>
        </w:tc>
        <w:tc>
          <w:tcPr>
            <w:tcW w:w="993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2.3%</w:t>
            </w:r>
            <w:r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,</w:t>
            </w: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2.9%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2.8%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2.5%</w:t>
            </w:r>
            <w:r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,</w:t>
            </w: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3.1%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3.7%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3.4%</w:t>
            </w:r>
            <w:r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,</w:t>
            </w: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4.</w:t>
            </w:r>
            <w:r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0</w:t>
            </w: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2.9%</w:t>
            </w:r>
          </w:p>
        </w:tc>
        <w:tc>
          <w:tcPr>
            <w:tcW w:w="986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2.6%</w:t>
            </w:r>
            <w:r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,</w:t>
            </w: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3.2%</w:t>
            </w:r>
          </w:p>
        </w:tc>
      </w:tr>
      <w:tr w:rsidR="00452DA0" w:rsidRPr="009869A8" w:rsidTr="00452DA0">
        <w:trPr>
          <w:trHeight w:val="90"/>
        </w:trPr>
        <w:tc>
          <w:tcPr>
            <w:tcW w:w="1065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b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b/>
                <w:color w:val="000000"/>
                <w:sz w:val="14"/>
                <w:szCs w:val="20"/>
              </w:rPr>
              <w:t>High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1.4%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1.1%</w:t>
            </w:r>
            <w:r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,</w:t>
            </w: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1.7%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1.2%</w:t>
            </w:r>
          </w:p>
        </w:tc>
        <w:tc>
          <w:tcPr>
            <w:tcW w:w="993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0.9%,1.5%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1.5%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1.2%,1.8%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1.5%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1.2%,1.8%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2.1%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1.8%.2.4%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1.7%</w:t>
            </w:r>
          </w:p>
        </w:tc>
        <w:tc>
          <w:tcPr>
            <w:tcW w:w="993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1.4%</w:t>
            </w:r>
            <w:r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,</w:t>
            </w: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1.9%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1.9%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1.6%</w:t>
            </w:r>
            <w:r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,</w:t>
            </w: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2.2%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2.2%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1.9%</w:t>
            </w:r>
            <w:r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,</w:t>
            </w: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2.5%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1.7%</w:t>
            </w:r>
          </w:p>
        </w:tc>
        <w:tc>
          <w:tcPr>
            <w:tcW w:w="986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1.4%</w:t>
            </w:r>
            <w:r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,</w:t>
            </w: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2.8%</w:t>
            </w:r>
          </w:p>
        </w:tc>
      </w:tr>
      <w:tr w:rsidR="00452DA0" w:rsidRPr="009869A8" w:rsidTr="00452DA0">
        <w:trPr>
          <w:trHeight w:val="90"/>
        </w:trPr>
        <w:tc>
          <w:tcPr>
            <w:tcW w:w="1065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b/>
                <w:color w:val="000000"/>
                <w:sz w:val="14"/>
                <w:szCs w:val="20"/>
              </w:rPr>
              <w:t>Deprivation 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567" w:type="dxa"/>
            <w:shd w:val="clear" w:color="auto" w:fill="E7E6E6" w:themeFill="background2"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 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 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 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 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 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</w:t>
            </w:r>
          </w:p>
        </w:tc>
        <w:tc>
          <w:tcPr>
            <w:tcW w:w="986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sz w:val="14"/>
                <w:szCs w:val="20"/>
              </w:rPr>
            </w:pPr>
          </w:p>
        </w:tc>
      </w:tr>
      <w:tr w:rsidR="00452DA0" w:rsidRPr="009869A8" w:rsidTr="00452DA0">
        <w:trPr>
          <w:trHeight w:val="90"/>
        </w:trPr>
        <w:tc>
          <w:tcPr>
            <w:tcW w:w="1065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b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b/>
                <w:color w:val="000000"/>
                <w:sz w:val="14"/>
                <w:szCs w:val="20"/>
              </w:rPr>
              <w:t>1 - Most deprived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-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 -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6.9%</w:t>
            </w:r>
          </w:p>
        </w:tc>
        <w:tc>
          <w:tcPr>
            <w:tcW w:w="993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5.8%,8.0%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6.0%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4.9%,7.1%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5.2%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4.1%,6.3%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5.7%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4.6%,6.8%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 -</w:t>
            </w:r>
          </w:p>
        </w:tc>
        <w:tc>
          <w:tcPr>
            <w:tcW w:w="993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 -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 -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 -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 -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 -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6.0%</w:t>
            </w:r>
          </w:p>
        </w:tc>
        <w:tc>
          <w:tcPr>
            <w:tcW w:w="986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4.9%</w:t>
            </w:r>
            <w:r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,</w:t>
            </w: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7.1%</w:t>
            </w:r>
          </w:p>
        </w:tc>
      </w:tr>
      <w:tr w:rsidR="00452DA0" w:rsidRPr="009869A8" w:rsidTr="00452DA0">
        <w:trPr>
          <w:trHeight w:val="409"/>
        </w:trPr>
        <w:tc>
          <w:tcPr>
            <w:tcW w:w="1065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b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b/>
                <w:color w:val="000000"/>
                <w:sz w:val="14"/>
                <w:szCs w:val="20"/>
              </w:rPr>
              <w:t>2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-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 -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4.4%</w:t>
            </w:r>
          </w:p>
        </w:tc>
        <w:tc>
          <w:tcPr>
            <w:tcW w:w="993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3.6%,5.2%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4.2%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3.4%,5.0%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4.7%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3.9%,5.5%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3.5%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2.7%,4.3%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 -</w:t>
            </w:r>
          </w:p>
        </w:tc>
        <w:tc>
          <w:tcPr>
            <w:tcW w:w="993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 -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 -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 -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 -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 -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4.2%</w:t>
            </w:r>
          </w:p>
        </w:tc>
        <w:tc>
          <w:tcPr>
            <w:tcW w:w="986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3.4%</w:t>
            </w:r>
            <w:r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,</w:t>
            </w: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5.0%</w:t>
            </w:r>
          </w:p>
        </w:tc>
      </w:tr>
      <w:tr w:rsidR="00452DA0" w:rsidRPr="009869A8" w:rsidTr="00452DA0">
        <w:trPr>
          <w:trHeight w:val="367"/>
        </w:trPr>
        <w:tc>
          <w:tcPr>
            <w:tcW w:w="1065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b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b/>
                <w:color w:val="000000"/>
                <w:sz w:val="14"/>
                <w:szCs w:val="20"/>
              </w:rPr>
              <w:t>3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-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 -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4.1%</w:t>
            </w:r>
          </w:p>
        </w:tc>
        <w:tc>
          <w:tcPr>
            <w:tcW w:w="993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2.3%,5.9%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3.6%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1.8%,5.4%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6.1%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4.3%,7.9%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5.2%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3.4%,6.9%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 -</w:t>
            </w:r>
          </w:p>
        </w:tc>
        <w:tc>
          <w:tcPr>
            <w:tcW w:w="993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 -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 -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 -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 -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 -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4.8%</w:t>
            </w:r>
          </w:p>
        </w:tc>
        <w:tc>
          <w:tcPr>
            <w:tcW w:w="986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3.0%</w:t>
            </w:r>
            <w:r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,</w:t>
            </w: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6.6%</w:t>
            </w:r>
          </w:p>
        </w:tc>
      </w:tr>
      <w:tr w:rsidR="00452DA0" w:rsidRPr="009869A8" w:rsidTr="00452DA0">
        <w:trPr>
          <w:trHeight w:val="403"/>
        </w:trPr>
        <w:tc>
          <w:tcPr>
            <w:tcW w:w="1065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b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b/>
                <w:color w:val="000000"/>
                <w:sz w:val="14"/>
                <w:szCs w:val="20"/>
              </w:rPr>
              <w:t>4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-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 -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3.3%</w:t>
            </w:r>
          </w:p>
        </w:tc>
        <w:tc>
          <w:tcPr>
            <w:tcW w:w="993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1.6%,4.9%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4.8%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3.1%,6.5%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2.3%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0.6%,3.9%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4.0%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2.3%,5.7%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 -</w:t>
            </w:r>
          </w:p>
        </w:tc>
        <w:tc>
          <w:tcPr>
            <w:tcW w:w="993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 -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 -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 -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 -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 -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3.6%</w:t>
            </w:r>
          </w:p>
        </w:tc>
        <w:tc>
          <w:tcPr>
            <w:tcW w:w="986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1.9%</w:t>
            </w:r>
            <w:r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,</w:t>
            </w: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5.3%</w:t>
            </w:r>
          </w:p>
        </w:tc>
      </w:tr>
      <w:tr w:rsidR="00452DA0" w:rsidRPr="009869A8" w:rsidTr="00452DA0">
        <w:trPr>
          <w:trHeight w:val="90"/>
        </w:trPr>
        <w:tc>
          <w:tcPr>
            <w:tcW w:w="1065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b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b/>
                <w:color w:val="000000"/>
                <w:sz w:val="14"/>
                <w:szCs w:val="20"/>
              </w:rPr>
              <w:t>5 - Least deprived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-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-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2.3%</w:t>
            </w:r>
          </w:p>
        </w:tc>
        <w:tc>
          <w:tcPr>
            <w:tcW w:w="993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1.5%,3.2%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1.6%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0.8%,2.5%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2.2%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1.4%,3.1%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2.9%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2.1%,3.8%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 -</w:t>
            </w:r>
          </w:p>
        </w:tc>
        <w:tc>
          <w:tcPr>
            <w:tcW w:w="993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 -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 -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 -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 -</w:t>
            </w:r>
          </w:p>
        </w:tc>
        <w:tc>
          <w:tcPr>
            <w:tcW w:w="992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  -</w:t>
            </w: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2.2%</w:t>
            </w:r>
          </w:p>
        </w:tc>
        <w:tc>
          <w:tcPr>
            <w:tcW w:w="986" w:type="dxa"/>
            <w:noWrap/>
            <w:hideMark/>
          </w:tcPr>
          <w:p w:rsidR="00452DA0" w:rsidRPr="009869A8" w:rsidRDefault="00452DA0" w:rsidP="00452DA0">
            <w:pPr>
              <w:spacing w:line="360" w:lineRule="auto"/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</w:pP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1.4%</w:t>
            </w:r>
            <w:r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,</w:t>
            </w:r>
            <w:r w:rsidRPr="009869A8">
              <w:rPr>
                <w:rFonts w:ascii="Calibri" w:eastAsia="Times New Roman" w:hAnsi="Calibri" w:cs="Calibri"/>
                <w:color w:val="000000"/>
                <w:sz w:val="14"/>
                <w:szCs w:val="20"/>
              </w:rPr>
              <w:t>3.1%</w:t>
            </w:r>
          </w:p>
        </w:tc>
      </w:tr>
    </w:tbl>
    <w:bookmarkEnd w:id="0"/>
    <w:p w:rsidR="00452DA0" w:rsidRDefault="00D80CFB" w:rsidP="00452DA0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</w:rPr>
        <w:t>Supplementary File</w:t>
      </w:r>
      <w:r w:rsidRPr="00960AC7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>1</w:t>
      </w:r>
      <w:r w:rsidR="00452DA0" w:rsidRPr="00452DA0">
        <w:rPr>
          <w:rFonts w:ascii="Calibri" w:hAnsi="Calibri" w:cs="Calibri"/>
          <w:b/>
          <w:bCs/>
          <w:color w:val="000000"/>
        </w:rPr>
        <w:t xml:space="preserve"> </w:t>
      </w:r>
    </w:p>
    <w:p w:rsidR="00452DA0" w:rsidRPr="00D80CFB" w:rsidRDefault="00452DA0" w:rsidP="00452DA0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</w:rPr>
        <w:sectPr w:rsidR="00452DA0" w:rsidRPr="00D80CFB" w:rsidSect="00452DA0">
          <w:footerReference w:type="default" r:id="rId6"/>
          <w:pgSz w:w="15840" w:h="12240" w:orient="landscape"/>
          <w:pgMar w:top="1440" w:right="1440" w:bottom="1440" w:left="1440" w:header="720" w:footer="720" w:gutter="0"/>
          <w:lnNumType w:countBy="1" w:restart="continuous"/>
          <w:cols w:space="720"/>
          <w:noEndnote/>
          <w:docGrid w:linePitch="299"/>
        </w:sectPr>
      </w:pPr>
      <w:r w:rsidRPr="00960AC7">
        <w:rPr>
          <w:rFonts w:ascii="Calibri" w:hAnsi="Calibri" w:cs="Calibri"/>
          <w:b/>
          <w:bCs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E6EA20" wp14:editId="0AB0AAD7">
                <wp:simplePos x="0" y="0"/>
                <wp:positionH relativeFrom="margin">
                  <wp:posOffset>-542925</wp:posOffset>
                </wp:positionH>
                <wp:positionV relativeFrom="paragraph">
                  <wp:posOffset>4487545</wp:posOffset>
                </wp:positionV>
                <wp:extent cx="8395970" cy="1404620"/>
                <wp:effectExtent l="0" t="0" r="508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959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215" w:rsidRPr="0096578C" w:rsidRDefault="00EE7215" w:rsidP="00D80CF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96578C">
                              <w:rPr>
                                <w:sz w:val="18"/>
                                <w:szCs w:val="18"/>
                              </w:rPr>
                              <w:t xml:space="preserve">Note: </w:t>
                            </w:r>
                            <w:r w:rsidRPr="0096578C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Population sampling weights provided in the Healthy Ireland survey were applied in estimation.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 xml:space="preserve"> Data for area-based deprivation was limited to years 2016-2019 only.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E6EA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2.75pt;margin-top:353.35pt;width:661.1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" stroked="f">
                <v:textbox style="mso-fit-shape-to-text:t">
                  <w:txbxContent>
                    <w:p w:rsidR="00EE7215" w:rsidRPr="0096578C" w:rsidRDefault="00EE7215" w:rsidP="00D80CFB">
                      <w:pPr>
                        <w:rPr>
                          <w:sz w:val="18"/>
                          <w:szCs w:val="18"/>
                        </w:rPr>
                      </w:pPr>
                      <w:r w:rsidRPr="0096578C">
                        <w:rPr>
                          <w:sz w:val="18"/>
                          <w:szCs w:val="18"/>
                        </w:rPr>
                        <w:t xml:space="preserve">Note: </w:t>
                      </w:r>
                      <w:r w:rsidRPr="0096578C">
                        <w:rPr>
                          <w:rFonts w:ascii="Calibri" w:hAnsi="Calibri" w:cs="Calibri"/>
                          <w:sz w:val="18"/>
                          <w:szCs w:val="18"/>
                        </w:rPr>
                        <w:t>Population sampling weights provided in the Healthy Ireland survey were applied in estimation.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 xml:space="preserve"> Data for area-based deprivation was limited to years 2016-2019 only.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60AC7">
        <w:rPr>
          <w:rFonts w:ascii="Calibri" w:hAnsi="Calibri" w:cs="Calibri"/>
          <w:b/>
          <w:bCs/>
          <w:color w:val="000000"/>
        </w:rPr>
        <w:t xml:space="preserve">Table A1. </w:t>
      </w:r>
      <w:r w:rsidRPr="00960AC7">
        <w:rPr>
          <w:rFonts w:ascii="Calibri" w:hAnsi="Calibri" w:cs="Calibri"/>
          <w:bCs/>
          <w:color w:val="000000"/>
        </w:rPr>
        <w:t>Diabetes prevalence by survey year for each SES indicator and individual demographics</w:t>
      </w:r>
      <w:bookmarkStart w:id="1" w:name="_Hlk183712995"/>
      <w:r>
        <w:rPr>
          <w:rFonts w:ascii="Calibri" w:hAnsi="Calibri" w:cs="Calibri"/>
          <w:bCs/>
          <w:color w:val="000000"/>
        </w:rPr>
        <w:t xml:space="preserve"> (2015-202</w:t>
      </w:r>
      <w:r>
        <w:rPr>
          <w:rFonts w:ascii="Calibri" w:hAnsi="Calibri" w:cs="Calibri"/>
          <w:bCs/>
          <w:color w:val="000000"/>
        </w:rPr>
        <w:t>3)</w:t>
      </w:r>
    </w:p>
    <w:bookmarkEnd w:id="1"/>
    <w:p w:rsidR="00452DA0" w:rsidRDefault="00452DA0" w:rsidP="00452DA0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lastRenderedPageBreak/>
        <w:t>Supplementary File</w:t>
      </w:r>
      <w:r w:rsidRPr="00960AC7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>2</w:t>
      </w:r>
    </w:p>
    <w:p w:rsidR="00452DA0" w:rsidRPr="00960AC7" w:rsidRDefault="00452DA0" w:rsidP="00452DA0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</w:rPr>
      </w:pPr>
      <w:r w:rsidRPr="00960AC7">
        <w:rPr>
          <w:rFonts w:ascii="Calibri" w:hAnsi="Calibri" w:cs="Calibri"/>
          <w:b/>
        </w:rPr>
        <w:t>Fig</w:t>
      </w:r>
      <w:r>
        <w:rPr>
          <w:rFonts w:ascii="Calibri" w:hAnsi="Calibri" w:cs="Calibri"/>
          <w:b/>
        </w:rPr>
        <w:t>ure</w:t>
      </w:r>
      <w:r w:rsidRPr="00960AC7">
        <w:rPr>
          <w:rFonts w:ascii="Calibri" w:hAnsi="Calibri" w:cs="Calibri"/>
          <w:b/>
        </w:rPr>
        <w:t xml:space="preserve"> A1. </w:t>
      </w:r>
      <w:r w:rsidRPr="00AE1A3F">
        <w:rPr>
          <w:rFonts w:ascii="Calibri" w:hAnsi="Calibri" w:cs="Calibri"/>
        </w:rPr>
        <w:t>Self-reported diabetes prevalence as per Healthy Ireland survey period 2015 - 2023</w:t>
      </w:r>
    </w:p>
    <w:p w:rsidR="00452DA0" w:rsidRPr="00960AC7" w:rsidRDefault="00452DA0" w:rsidP="00452DA0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hAnsi="Calibri" w:cs="Calibri"/>
          <w:noProof/>
        </w:rPr>
      </w:pPr>
      <w:r w:rsidRPr="00960AC7">
        <w:rPr>
          <w:rFonts w:ascii="Calibri" w:hAnsi="Calibri" w:cs="Calibri"/>
          <w:noProof/>
        </w:rPr>
        <w:drawing>
          <wp:inline distT="0" distB="0" distL="0" distR="0" wp14:anchorId="484EA094" wp14:editId="0B731853">
            <wp:extent cx="4568825" cy="2664460"/>
            <wp:effectExtent l="0" t="0" r="0" b="0"/>
            <wp:docPr id="5" name="Char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452DA0" w:rsidRPr="00960AC7" w:rsidRDefault="00452DA0" w:rsidP="00452DA0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hAnsi="Calibri" w:cs="Calibri"/>
          <w:noProof/>
        </w:rPr>
      </w:pPr>
    </w:p>
    <w:p w:rsidR="00452DA0" w:rsidRPr="00960AC7" w:rsidRDefault="00452DA0" w:rsidP="00452DA0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hAnsi="Calibri" w:cs="Calibri"/>
        </w:rPr>
      </w:pPr>
    </w:p>
    <w:p w:rsidR="00452DA0" w:rsidRPr="00960AC7" w:rsidRDefault="00452DA0" w:rsidP="00452DA0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</w:rPr>
      </w:pPr>
      <w:r w:rsidRPr="00960AC7">
        <w:rPr>
          <w:rFonts w:ascii="Calibri" w:hAnsi="Calibri" w:cs="Calibri"/>
          <w:b/>
        </w:rPr>
        <w:t>Fig</w:t>
      </w:r>
      <w:r>
        <w:rPr>
          <w:rFonts w:ascii="Calibri" w:hAnsi="Calibri" w:cs="Calibri"/>
          <w:b/>
        </w:rPr>
        <w:t>ure</w:t>
      </w:r>
      <w:r w:rsidRPr="00960AC7">
        <w:rPr>
          <w:rFonts w:ascii="Calibri" w:hAnsi="Calibri" w:cs="Calibri"/>
          <w:b/>
        </w:rPr>
        <w:t xml:space="preserve"> A2. </w:t>
      </w:r>
      <w:r w:rsidRPr="00AE1A3F">
        <w:rPr>
          <w:rFonts w:ascii="Calibri" w:hAnsi="Calibri" w:cs="Calibri"/>
        </w:rPr>
        <w:t>Age-group variation in diabetes prevalence as per Healthy Ireland survey period 2015 - 2023</w:t>
      </w:r>
    </w:p>
    <w:p w:rsidR="00452DA0" w:rsidRPr="00960AC7" w:rsidRDefault="00452DA0" w:rsidP="00452DA0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hAnsi="Calibri" w:cs="Calibri"/>
        </w:rPr>
      </w:pPr>
      <w:r w:rsidRPr="00960AC7">
        <w:rPr>
          <w:rFonts w:ascii="Calibri" w:hAnsi="Calibri" w:cs="Calibri"/>
          <w:noProof/>
        </w:rPr>
        <w:drawing>
          <wp:inline distT="0" distB="0" distL="0" distR="0" wp14:anchorId="5978D15D" wp14:editId="0B04B2E2">
            <wp:extent cx="4684542" cy="2433711"/>
            <wp:effectExtent l="0" t="0" r="1905" b="5080"/>
            <wp:docPr id="9" name="Chart 9">
              <a:extLst xmlns:a="http://schemas.openxmlformats.org/drawingml/2006/main">
                <a:ext uri="{FF2B5EF4-FFF2-40B4-BE49-F238E27FC236}">
                  <a16:creationId xmlns:a16="http://schemas.microsoft.com/office/drawing/2014/main" id="{EC291B14-7CBB-4A0F-B87B-5705D61D1FA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52DA0" w:rsidRPr="00960AC7" w:rsidRDefault="00452DA0" w:rsidP="00452DA0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hAnsi="Calibri" w:cs="Calibri"/>
        </w:rPr>
      </w:pPr>
    </w:p>
    <w:p w:rsidR="00452DA0" w:rsidRPr="00960AC7" w:rsidRDefault="00452DA0" w:rsidP="00452DA0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</w:rPr>
      </w:pPr>
    </w:p>
    <w:p w:rsidR="00452DA0" w:rsidRDefault="00452DA0" w:rsidP="00452DA0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</w:rPr>
      </w:pPr>
    </w:p>
    <w:p w:rsidR="00D80CFB" w:rsidRPr="00452DA0" w:rsidRDefault="00D80CFB" w:rsidP="00452DA0">
      <w:pPr>
        <w:tabs>
          <w:tab w:val="center" w:pos="6480"/>
        </w:tabs>
        <w:rPr>
          <w:rFonts w:ascii="Calibri" w:hAnsi="Calibri" w:cs="Calibri"/>
        </w:rPr>
        <w:sectPr w:rsidR="00D80CFB" w:rsidRPr="00452DA0" w:rsidSect="00452DA0">
          <w:footerReference w:type="default" r:id="rId9"/>
          <w:pgSz w:w="12240" w:h="15840" w:code="1"/>
          <w:pgMar w:top="1440" w:right="1440" w:bottom="1440" w:left="1440" w:header="720" w:footer="720" w:gutter="0"/>
          <w:cols w:space="720"/>
          <w:noEndnote/>
          <w:docGrid w:linePitch="299"/>
        </w:sectPr>
      </w:pPr>
    </w:p>
    <w:p w:rsidR="00D80CFB" w:rsidRDefault="00D80CFB" w:rsidP="00D80CFB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</w:rPr>
      </w:pPr>
    </w:p>
    <w:p w:rsidR="00452DA0" w:rsidRDefault="00452DA0" w:rsidP="00D80CFB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</w:rPr>
      </w:pPr>
    </w:p>
    <w:p w:rsidR="00D80CFB" w:rsidRDefault="00D80CFB" w:rsidP="00D80CFB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Supplementary File</w:t>
      </w:r>
      <w:r w:rsidRPr="00960AC7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>3</w:t>
      </w:r>
    </w:p>
    <w:p w:rsidR="00D80CFB" w:rsidRPr="00AE1A3F" w:rsidRDefault="00D80CFB" w:rsidP="00D80CFB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hAnsi="Calibri" w:cs="Calibri"/>
        </w:rPr>
      </w:pPr>
      <w:r w:rsidRPr="00960AC7">
        <w:rPr>
          <w:rFonts w:ascii="Calibri" w:hAnsi="Calibri" w:cs="Calibri"/>
          <w:b/>
        </w:rPr>
        <w:t xml:space="preserve">Table A2. </w:t>
      </w:r>
      <w:r w:rsidRPr="00AE1A3F">
        <w:rPr>
          <w:rFonts w:ascii="Calibri" w:hAnsi="Calibri" w:cs="Calibri"/>
        </w:rPr>
        <w:t>Adjusted Relative Risk ratios of self-reported diabetes by age-group (2015-2023)</w:t>
      </w:r>
    </w:p>
    <w:tbl>
      <w:tblPr>
        <w:tblStyle w:val="TableGridLight"/>
        <w:tblW w:w="6801" w:type="dxa"/>
        <w:tblLayout w:type="fixed"/>
        <w:tblLook w:val="0000" w:firstRow="0" w:lastRow="0" w:firstColumn="0" w:lastColumn="0" w:noHBand="0" w:noVBand="0"/>
      </w:tblPr>
      <w:tblGrid>
        <w:gridCol w:w="1271"/>
        <w:gridCol w:w="1418"/>
        <w:gridCol w:w="2409"/>
        <w:gridCol w:w="1703"/>
      </w:tblGrid>
      <w:tr w:rsidR="00D80CFB" w:rsidRPr="00960AC7" w:rsidTr="00EE7215">
        <w:trPr>
          <w:trHeight w:val="470"/>
        </w:trPr>
        <w:tc>
          <w:tcPr>
            <w:tcW w:w="1271" w:type="dxa"/>
            <w:tcBorders>
              <w:top w:val="single" w:sz="12" w:space="0" w:color="auto"/>
              <w:bottom w:val="single" w:sz="12" w:space="0" w:color="auto"/>
            </w:tcBorders>
          </w:tcPr>
          <w:p w:rsidR="00D80CFB" w:rsidRPr="00960AC7" w:rsidRDefault="00D80CFB" w:rsidP="00EE721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D80CFB" w:rsidRPr="00960AC7" w:rsidRDefault="00D80CFB" w:rsidP="00EE721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/>
              </w:rPr>
            </w:pPr>
            <w:r w:rsidRPr="00960AC7">
              <w:rPr>
                <w:rFonts w:ascii="Calibri" w:hAnsi="Calibri" w:cs="Calibri"/>
                <w:b/>
              </w:rPr>
              <w:t>RR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12" w:space="0" w:color="auto"/>
            </w:tcBorders>
          </w:tcPr>
          <w:p w:rsidR="00D80CFB" w:rsidRPr="00960AC7" w:rsidRDefault="00D80CFB" w:rsidP="00EE721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/>
              </w:rPr>
            </w:pPr>
            <w:r w:rsidRPr="00960AC7">
              <w:rPr>
                <w:rFonts w:ascii="Calibri" w:hAnsi="Calibri" w:cs="Calibri"/>
                <w:b/>
              </w:rPr>
              <w:t>95% Confidence Interval</w:t>
            </w:r>
          </w:p>
        </w:tc>
        <w:tc>
          <w:tcPr>
            <w:tcW w:w="1703" w:type="dxa"/>
            <w:tcBorders>
              <w:top w:val="single" w:sz="12" w:space="0" w:color="auto"/>
              <w:bottom w:val="single" w:sz="12" w:space="0" w:color="auto"/>
            </w:tcBorders>
          </w:tcPr>
          <w:p w:rsidR="00D80CFB" w:rsidRPr="00960AC7" w:rsidRDefault="00D80CFB" w:rsidP="00EE721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/>
              </w:rPr>
            </w:pPr>
            <w:r w:rsidRPr="00960AC7">
              <w:rPr>
                <w:rFonts w:ascii="Calibri" w:hAnsi="Calibri" w:cs="Calibri"/>
                <w:b/>
              </w:rPr>
              <w:t>Significance level</w:t>
            </w:r>
          </w:p>
        </w:tc>
      </w:tr>
      <w:tr w:rsidR="00D80CFB" w:rsidRPr="00960AC7" w:rsidTr="00EE7215">
        <w:trPr>
          <w:trHeight w:val="234"/>
        </w:trPr>
        <w:tc>
          <w:tcPr>
            <w:tcW w:w="1271" w:type="dxa"/>
            <w:tcBorders>
              <w:top w:val="single" w:sz="12" w:space="0" w:color="auto"/>
              <w:bottom w:val="single" w:sz="12" w:space="0" w:color="auto"/>
            </w:tcBorders>
          </w:tcPr>
          <w:p w:rsidR="00D80CFB" w:rsidRPr="00960AC7" w:rsidRDefault="00D80CFB" w:rsidP="00EE721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5530" w:type="dxa"/>
            <w:gridSpan w:val="3"/>
            <w:tcBorders>
              <w:bottom w:val="single" w:sz="12" w:space="0" w:color="auto"/>
            </w:tcBorders>
          </w:tcPr>
          <w:p w:rsidR="00D80CFB" w:rsidRPr="00960AC7" w:rsidRDefault="00D80CFB" w:rsidP="00EE721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/>
              </w:rPr>
            </w:pPr>
            <w:r w:rsidRPr="00960AC7">
              <w:rPr>
                <w:rFonts w:ascii="Calibri" w:hAnsi="Calibri" w:cs="Calibri"/>
                <w:b/>
              </w:rPr>
              <w:t>Age-group</w:t>
            </w:r>
          </w:p>
        </w:tc>
      </w:tr>
      <w:tr w:rsidR="00D80CFB" w:rsidRPr="00960AC7" w:rsidTr="00EE7215">
        <w:trPr>
          <w:trHeight w:val="234"/>
        </w:trPr>
        <w:tc>
          <w:tcPr>
            <w:tcW w:w="1271" w:type="dxa"/>
            <w:tcBorders>
              <w:top w:val="single" w:sz="12" w:space="0" w:color="auto"/>
              <w:bottom w:val="single" w:sz="4" w:space="0" w:color="auto"/>
            </w:tcBorders>
          </w:tcPr>
          <w:p w:rsidR="00D80CFB" w:rsidRPr="00960AC7" w:rsidRDefault="00D80CFB" w:rsidP="00EE721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/>
              </w:rPr>
            </w:pPr>
            <w:r w:rsidRPr="00960AC7">
              <w:rPr>
                <w:rFonts w:ascii="Calibri" w:hAnsi="Calibri" w:cs="Calibri"/>
                <w:b/>
              </w:rPr>
              <w:t>&lt;40 years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80CFB" w:rsidRPr="00960AC7" w:rsidRDefault="00D80CFB" w:rsidP="00EE721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</w:rPr>
            </w:pPr>
            <w:r w:rsidRPr="00960AC7">
              <w:rPr>
                <w:rFonts w:ascii="Calibri" w:hAnsi="Calibri" w:cs="Calibri"/>
              </w:rPr>
              <w:t>Ref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D80CFB" w:rsidRPr="00960AC7" w:rsidRDefault="00D80CFB" w:rsidP="00EE721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</w:rPr>
            </w:pPr>
            <w:r w:rsidRPr="00960AC7">
              <w:rPr>
                <w:rFonts w:ascii="Calibri" w:hAnsi="Calibri" w:cs="Calibri"/>
              </w:rPr>
              <w:t>Ref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D80CFB" w:rsidRPr="00960AC7" w:rsidRDefault="00D80CFB" w:rsidP="00EE721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</w:rPr>
            </w:pPr>
            <w:r w:rsidRPr="00960AC7">
              <w:rPr>
                <w:rFonts w:ascii="Calibri" w:hAnsi="Calibri" w:cs="Calibri"/>
              </w:rPr>
              <w:t>Ref</w:t>
            </w:r>
          </w:p>
        </w:tc>
      </w:tr>
      <w:tr w:rsidR="00D80CFB" w:rsidRPr="00960AC7" w:rsidTr="00EE7215">
        <w:trPr>
          <w:trHeight w:val="234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:rsidR="00D80CFB" w:rsidRPr="00960AC7" w:rsidRDefault="00D80CFB" w:rsidP="00EE721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/>
              </w:rPr>
            </w:pPr>
            <w:r w:rsidRPr="00960AC7">
              <w:rPr>
                <w:rFonts w:ascii="Calibri" w:hAnsi="Calibri" w:cs="Calibri"/>
                <w:b/>
              </w:rPr>
              <w:t>40-64 years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80CFB" w:rsidRPr="00960AC7" w:rsidRDefault="00D80CFB" w:rsidP="00EE721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</w:rPr>
            </w:pPr>
            <w:r w:rsidRPr="00960AC7">
              <w:rPr>
                <w:rFonts w:ascii="Calibri" w:hAnsi="Calibri" w:cs="Calibri"/>
              </w:rPr>
              <w:t>4.43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D80CFB" w:rsidRPr="00960AC7" w:rsidRDefault="00D80CFB" w:rsidP="00EE721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</w:rPr>
            </w:pPr>
            <w:r w:rsidRPr="00960AC7">
              <w:rPr>
                <w:rFonts w:ascii="Calibri" w:hAnsi="Calibri" w:cs="Calibri"/>
              </w:rPr>
              <w:t>3.85, 5.11</w:t>
            </w: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:rsidR="00D80CFB" w:rsidRPr="00960AC7" w:rsidRDefault="00D80CFB" w:rsidP="00EE721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</w:rPr>
            </w:pPr>
            <w:r w:rsidRPr="00960AC7">
              <w:rPr>
                <w:rFonts w:ascii="Calibri" w:hAnsi="Calibri" w:cs="Calibri"/>
              </w:rPr>
              <w:t>***</w:t>
            </w:r>
          </w:p>
        </w:tc>
      </w:tr>
      <w:tr w:rsidR="00D80CFB" w:rsidRPr="00960AC7" w:rsidTr="00EE7215">
        <w:trPr>
          <w:trHeight w:val="234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:rsidR="00D80CFB" w:rsidRPr="00960AC7" w:rsidRDefault="00D80CFB" w:rsidP="00EE721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/>
              </w:rPr>
            </w:pPr>
            <w:r w:rsidRPr="00960AC7">
              <w:rPr>
                <w:rFonts w:ascii="Calibri" w:hAnsi="Calibri" w:cs="Calibri"/>
                <w:b/>
              </w:rPr>
              <w:t>&gt;65 years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80CFB" w:rsidRPr="00960AC7" w:rsidRDefault="00D80CFB" w:rsidP="00EE721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</w:rPr>
            </w:pPr>
            <w:r w:rsidRPr="00960AC7">
              <w:rPr>
                <w:rFonts w:ascii="Calibri" w:hAnsi="Calibri" w:cs="Calibri"/>
              </w:rPr>
              <w:t>9.11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D80CFB" w:rsidRPr="00960AC7" w:rsidRDefault="00D80CFB" w:rsidP="00EE721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</w:rPr>
            </w:pPr>
            <w:r w:rsidRPr="00960AC7">
              <w:rPr>
                <w:rFonts w:ascii="Calibri" w:hAnsi="Calibri" w:cs="Calibri"/>
              </w:rPr>
              <w:t>7.81, 10.64</w:t>
            </w: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:rsidR="00D80CFB" w:rsidRPr="00960AC7" w:rsidRDefault="00D80CFB" w:rsidP="00EE721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</w:rPr>
            </w:pPr>
            <w:r w:rsidRPr="00960AC7">
              <w:rPr>
                <w:rFonts w:ascii="Calibri" w:hAnsi="Calibri" w:cs="Calibri"/>
              </w:rPr>
              <w:t>***</w:t>
            </w:r>
          </w:p>
        </w:tc>
      </w:tr>
      <w:tr w:rsidR="00D80CFB" w:rsidRPr="00960AC7" w:rsidTr="00EE7215">
        <w:trPr>
          <w:trHeight w:val="234"/>
        </w:trPr>
        <w:tc>
          <w:tcPr>
            <w:tcW w:w="1271" w:type="dxa"/>
            <w:tcBorders>
              <w:top w:val="single" w:sz="4" w:space="0" w:color="auto"/>
              <w:bottom w:val="single" w:sz="12" w:space="0" w:color="auto"/>
            </w:tcBorders>
          </w:tcPr>
          <w:p w:rsidR="00D80CFB" w:rsidRPr="00960AC7" w:rsidRDefault="00D80CFB" w:rsidP="00EE721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/>
              </w:rPr>
            </w:pPr>
            <w:r w:rsidRPr="00960AC7">
              <w:rPr>
                <w:rFonts w:ascii="Calibri" w:hAnsi="Calibri" w:cs="Calibri"/>
                <w:b/>
              </w:rPr>
              <w:t>&gt;75 years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</w:tcPr>
          <w:p w:rsidR="00D80CFB" w:rsidRPr="00960AC7" w:rsidRDefault="00D80CFB" w:rsidP="00EE721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</w:rPr>
            </w:pPr>
            <w:r w:rsidRPr="00960AC7">
              <w:rPr>
                <w:rFonts w:ascii="Calibri" w:hAnsi="Calibri" w:cs="Calibri"/>
              </w:rPr>
              <w:t>10.9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12" w:space="0" w:color="auto"/>
            </w:tcBorders>
          </w:tcPr>
          <w:p w:rsidR="00D80CFB" w:rsidRPr="00960AC7" w:rsidRDefault="00D80CFB" w:rsidP="00EE721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</w:rPr>
            </w:pPr>
            <w:r w:rsidRPr="00960AC7">
              <w:rPr>
                <w:rFonts w:ascii="Calibri" w:hAnsi="Calibri" w:cs="Calibri"/>
              </w:rPr>
              <w:t>9.34, 12.92</w:t>
            </w:r>
          </w:p>
        </w:tc>
        <w:tc>
          <w:tcPr>
            <w:tcW w:w="1703" w:type="dxa"/>
            <w:tcBorders>
              <w:top w:val="single" w:sz="4" w:space="0" w:color="auto"/>
              <w:bottom w:val="single" w:sz="12" w:space="0" w:color="auto"/>
            </w:tcBorders>
          </w:tcPr>
          <w:p w:rsidR="00D80CFB" w:rsidRPr="00960AC7" w:rsidRDefault="00D80CFB" w:rsidP="00EE721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</w:rPr>
            </w:pPr>
            <w:r w:rsidRPr="00960AC7">
              <w:rPr>
                <w:rFonts w:ascii="Calibri" w:hAnsi="Calibri" w:cs="Calibri"/>
              </w:rPr>
              <w:t>***</w:t>
            </w:r>
          </w:p>
        </w:tc>
      </w:tr>
      <w:tr w:rsidR="00D80CFB" w:rsidRPr="00960AC7" w:rsidTr="00EE7215">
        <w:trPr>
          <w:trHeight w:val="234"/>
        </w:trPr>
        <w:tc>
          <w:tcPr>
            <w:tcW w:w="1271" w:type="dxa"/>
            <w:tcBorders>
              <w:top w:val="single" w:sz="4" w:space="0" w:color="auto"/>
              <w:bottom w:val="single" w:sz="12" w:space="0" w:color="auto"/>
            </w:tcBorders>
          </w:tcPr>
          <w:p w:rsidR="00D80CFB" w:rsidRPr="00960AC7" w:rsidRDefault="00D80CFB" w:rsidP="00EE721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/>
              </w:rPr>
            </w:pPr>
            <w:r w:rsidRPr="00960AC7">
              <w:rPr>
                <w:rFonts w:ascii="Calibri" w:hAnsi="Calibri" w:cs="Calibri"/>
                <w:b/>
              </w:rPr>
              <w:t>N</w:t>
            </w:r>
          </w:p>
        </w:tc>
        <w:tc>
          <w:tcPr>
            <w:tcW w:w="5530" w:type="dxa"/>
            <w:gridSpan w:val="3"/>
            <w:tcBorders>
              <w:top w:val="single" w:sz="4" w:space="0" w:color="auto"/>
              <w:bottom w:val="single" w:sz="12" w:space="0" w:color="auto"/>
            </w:tcBorders>
          </w:tcPr>
          <w:p w:rsidR="00D80CFB" w:rsidRPr="00960AC7" w:rsidRDefault="00D80CFB" w:rsidP="00EE721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</w:rPr>
            </w:pPr>
            <w:r w:rsidRPr="00960AC7">
              <w:rPr>
                <w:rFonts w:ascii="Calibri" w:hAnsi="Calibri" w:cs="Calibri"/>
              </w:rPr>
              <w:t>59,768</w:t>
            </w:r>
          </w:p>
        </w:tc>
      </w:tr>
    </w:tbl>
    <w:p w:rsidR="00D80CFB" w:rsidRPr="00960AC7" w:rsidRDefault="00D80CFB" w:rsidP="00D80CFB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hAnsi="Calibri" w:cs="Calibri"/>
        </w:rPr>
      </w:pPr>
      <w:r w:rsidRPr="00960AC7">
        <w:rPr>
          <w:rFonts w:ascii="Calibri" w:hAnsi="Calibri" w:cs="Calibri"/>
        </w:rPr>
        <w:t>Note: Separate logistic regression models were conducted for age-group adjusted for sex, survey year. Age-group &lt;40 years was the reference category.</w:t>
      </w:r>
    </w:p>
    <w:p w:rsidR="00D80CFB" w:rsidRPr="00960AC7" w:rsidRDefault="00D80CFB" w:rsidP="00D80CFB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hAnsi="Calibri" w:cs="Calibri"/>
        </w:rPr>
      </w:pPr>
    </w:p>
    <w:p w:rsidR="00D80CFB" w:rsidRDefault="00D80CFB" w:rsidP="00D80CFB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</w:rPr>
      </w:pPr>
    </w:p>
    <w:p w:rsidR="00D80CFB" w:rsidRDefault="00D80CFB" w:rsidP="00D80CFB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</w:rPr>
      </w:pPr>
    </w:p>
    <w:p w:rsidR="00D80CFB" w:rsidRDefault="00D80CFB" w:rsidP="00D80CFB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</w:rPr>
      </w:pPr>
    </w:p>
    <w:p w:rsidR="00D80CFB" w:rsidRDefault="00D80CFB" w:rsidP="00D80CFB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</w:rPr>
      </w:pPr>
    </w:p>
    <w:p w:rsidR="00D80CFB" w:rsidRDefault="00D80CFB" w:rsidP="00D80CFB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</w:rPr>
      </w:pPr>
    </w:p>
    <w:p w:rsidR="00D80CFB" w:rsidRDefault="00D80CFB" w:rsidP="00D80CFB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</w:rPr>
      </w:pPr>
    </w:p>
    <w:p w:rsidR="00D80CFB" w:rsidRDefault="00D80CFB" w:rsidP="00D80CFB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</w:rPr>
      </w:pPr>
    </w:p>
    <w:p w:rsidR="00D80CFB" w:rsidRDefault="00D80CFB" w:rsidP="00D80CFB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</w:rPr>
      </w:pPr>
    </w:p>
    <w:p w:rsidR="00D80CFB" w:rsidRDefault="00D80CFB" w:rsidP="00D80CFB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</w:rPr>
      </w:pPr>
    </w:p>
    <w:p w:rsidR="00D80CFB" w:rsidRDefault="00D80CFB" w:rsidP="00D80CFB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</w:rPr>
      </w:pPr>
    </w:p>
    <w:p w:rsidR="00D80CFB" w:rsidRDefault="00D80CFB" w:rsidP="00D80CFB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</w:rPr>
      </w:pPr>
    </w:p>
    <w:p w:rsidR="00D80CFB" w:rsidRDefault="00D80CFB" w:rsidP="00D80CFB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</w:rPr>
      </w:pPr>
    </w:p>
    <w:p w:rsidR="00D80CFB" w:rsidRDefault="00D80CFB" w:rsidP="00D80CFB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</w:rPr>
      </w:pPr>
    </w:p>
    <w:p w:rsidR="00D80CFB" w:rsidRDefault="00D80CFB" w:rsidP="00D80CFB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</w:rPr>
      </w:pPr>
    </w:p>
    <w:p w:rsidR="00D80CFB" w:rsidRDefault="00D80CFB" w:rsidP="00D80CFB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</w:rPr>
      </w:pPr>
    </w:p>
    <w:p w:rsidR="00D80CFB" w:rsidRDefault="00D80CFB" w:rsidP="00D80CFB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</w:rPr>
      </w:pPr>
    </w:p>
    <w:p w:rsidR="00D80CFB" w:rsidRDefault="00D80CFB" w:rsidP="00D80CFB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</w:rPr>
      </w:pPr>
    </w:p>
    <w:p w:rsidR="00D80CFB" w:rsidRDefault="00D80CFB" w:rsidP="00D80CFB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</w:rPr>
      </w:pPr>
    </w:p>
    <w:p w:rsidR="00D80CFB" w:rsidRDefault="00D80CFB" w:rsidP="00D80CFB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</w:rPr>
      </w:pPr>
    </w:p>
    <w:p w:rsidR="00D80CFB" w:rsidRDefault="00D80CFB" w:rsidP="00D80CFB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</w:rPr>
      </w:pPr>
    </w:p>
    <w:p w:rsidR="00D80CFB" w:rsidRDefault="00D80CFB" w:rsidP="00D80CFB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</w:rPr>
      </w:pPr>
    </w:p>
    <w:p w:rsidR="00D80CFB" w:rsidRDefault="00D80CFB" w:rsidP="00D80CFB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Supplementary File</w:t>
      </w:r>
      <w:r w:rsidRPr="00960AC7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>4</w:t>
      </w:r>
    </w:p>
    <w:p w:rsidR="00D80CFB" w:rsidRPr="00960AC7" w:rsidRDefault="00D80CFB" w:rsidP="00D80CFB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hAnsi="Calibri" w:cs="Calibri"/>
        </w:rPr>
      </w:pPr>
      <w:r w:rsidRPr="00960AC7">
        <w:rPr>
          <w:rFonts w:ascii="Calibri" w:hAnsi="Calibri" w:cs="Calibri"/>
          <w:b/>
        </w:rPr>
        <w:t xml:space="preserve">Table A3. </w:t>
      </w:r>
      <w:r w:rsidRPr="00960AC7">
        <w:rPr>
          <w:rFonts w:ascii="Calibri" w:hAnsi="Calibri" w:cs="Calibri"/>
        </w:rPr>
        <w:t xml:space="preserve">Relative </w:t>
      </w:r>
      <w:r>
        <w:rPr>
          <w:rFonts w:ascii="Calibri" w:hAnsi="Calibri" w:cs="Calibri"/>
        </w:rPr>
        <w:t xml:space="preserve">index of </w:t>
      </w:r>
      <w:r w:rsidRPr="00960AC7">
        <w:rPr>
          <w:rFonts w:ascii="Calibri" w:hAnsi="Calibri" w:cs="Calibri"/>
        </w:rPr>
        <w:t>inequalit</w:t>
      </w:r>
      <w:r>
        <w:rPr>
          <w:rFonts w:ascii="Calibri" w:hAnsi="Calibri" w:cs="Calibri"/>
        </w:rPr>
        <w:t>y (RII)</w:t>
      </w:r>
      <w:r w:rsidRPr="00960AC7">
        <w:rPr>
          <w:rFonts w:ascii="Calibri" w:hAnsi="Calibri" w:cs="Calibri"/>
        </w:rPr>
        <w:t xml:space="preserve"> by SES by survey year and full survey period (2015 – 2023)</w:t>
      </w:r>
    </w:p>
    <w:p w:rsidR="00D80CFB" w:rsidRPr="00960AC7" w:rsidRDefault="00D80CFB" w:rsidP="00D80CFB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hAnsi="Calibri" w:cs="Calibri"/>
        </w:rPr>
      </w:pPr>
    </w:p>
    <w:tbl>
      <w:tblPr>
        <w:tblStyle w:val="TableGrid"/>
        <w:tblW w:w="10295" w:type="dxa"/>
        <w:tblLook w:val="04A0" w:firstRow="1" w:lastRow="0" w:firstColumn="1" w:lastColumn="0" w:noHBand="0" w:noVBand="1"/>
      </w:tblPr>
      <w:tblGrid>
        <w:gridCol w:w="817"/>
        <w:gridCol w:w="1106"/>
        <w:gridCol w:w="1163"/>
        <w:gridCol w:w="1029"/>
        <w:gridCol w:w="1029"/>
        <w:gridCol w:w="1029"/>
        <w:gridCol w:w="1081"/>
        <w:gridCol w:w="1033"/>
        <w:gridCol w:w="823"/>
        <w:gridCol w:w="1185"/>
      </w:tblGrid>
      <w:tr w:rsidR="00D80CFB" w:rsidRPr="00960AC7" w:rsidTr="00D80CFB">
        <w:trPr>
          <w:trHeight w:val="284"/>
        </w:trPr>
        <w:tc>
          <w:tcPr>
            <w:tcW w:w="817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60AC7">
              <w:rPr>
                <w:rFonts w:ascii="Calibri" w:eastAsia="Times New Roman" w:hAnsi="Calibri" w:cs="Calibri"/>
                <w:b/>
                <w:bCs/>
                <w:color w:val="000000"/>
              </w:rPr>
              <w:t>Year</w:t>
            </w:r>
          </w:p>
        </w:tc>
        <w:tc>
          <w:tcPr>
            <w:tcW w:w="1106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60AC7">
              <w:rPr>
                <w:rFonts w:ascii="Calibri" w:eastAsia="Times New Roman" w:hAnsi="Calibri" w:cs="Calibri"/>
                <w:b/>
                <w:bCs/>
                <w:color w:val="000000"/>
              </w:rPr>
              <w:t>2015</w:t>
            </w:r>
          </w:p>
        </w:tc>
        <w:tc>
          <w:tcPr>
            <w:tcW w:w="1163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60AC7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029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60AC7">
              <w:rPr>
                <w:rFonts w:ascii="Calibri" w:eastAsia="Times New Roman" w:hAnsi="Calibri" w:cs="Calibri"/>
                <w:b/>
                <w:bCs/>
                <w:color w:val="000000"/>
              </w:rPr>
              <w:t>2017</w:t>
            </w:r>
          </w:p>
        </w:tc>
        <w:tc>
          <w:tcPr>
            <w:tcW w:w="1029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60AC7">
              <w:rPr>
                <w:rFonts w:ascii="Calibri" w:eastAsia="Times New Roman" w:hAnsi="Calibri" w:cs="Calibri"/>
                <w:b/>
                <w:bCs/>
                <w:color w:val="000000"/>
              </w:rPr>
              <w:t>2018</w:t>
            </w:r>
          </w:p>
        </w:tc>
        <w:tc>
          <w:tcPr>
            <w:tcW w:w="1029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60AC7">
              <w:rPr>
                <w:rFonts w:ascii="Calibri" w:eastAsia="Times New Roman" w:hAnsi="Calibri" w:cs="Calibri"/>
                <w:b/>
                <w:bCs/>
                <w:color w:val="000000"/>
              </w:rPr>
              <w:t>2019</w:t>
            </w:r>
          </w:p>
        </w:tc>
        <w:tc>
          <w:tcPr>
            <w:tcW w:w="1081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60AC7">
              <w:rPr>
                <w:rFonts w:ascii="Calibri" w:eastAsia="Times New Roman" w:hAnsi="Calibri" w:cs="Calibri"/>
                <w:b/>
                <w:bCs/>
                <w:color w:val="000000"/>
              </w:rPr>
              <w:t>2021</w:t>
            </w:r>
          </w:p>
        </w:tc>
        <w:tc>
          <w:tcPr>
            <w:tcW w:w="1033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60AC7">
              <w:rPr>
                <w:rFonts w:ascii="Calibri" w:eastAsia="Times New Roman" w:hAnsi="Calibri" w:cs="Calibri"/>
                <w:b/>
                <w:bCs/>
                <w:color w:val="000000"/>
              </w:rPr>
              <w:t>2022</w:t>
            </w:r>
          </w:p>
        </w:tc>
        <w:tc>
          <w:tcPr>
            <w:tcW w:w="854" w:type="dxa"/>
            <w:hideMark/>
          </w:tcPr>
          <w:p w:rsidR="00D80CFB" w:rsidRPr="00960AC7" w:rsidRDefault="00D80CFB" w:rsidP="00EE7215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60AC7">
              <w:rPr>
                <w:rFonts w:ascii="Calibri" w:eastAsia="Times New Roman" w:hAnsi="Calibri" w:cs="Calibri"/>
                <w:b/>
                <w:bCs/>
                <w:color w:val="000000"/>
              </w:rPr>
              <w:t>2023</w:t>
            </w:r>
          </w:p>
        </w:tc>
        <w:tc>
          <w:tcPr>
            <w:tcW w:w="1151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60AC7">
              <w:rPr>
                <w:rFonts w:ascii="Calibri" w:eastAsia="Times New Roman" w:hAnsi="Calibri" w:cs="Calibri"/>
                <w:b/>
                <w:bCs/>
                <w:color w:val="000000"/>
              </w:rPr>
              <w:t>2015 - 2023</w:t>
            </w:r>
          </w:p>
        </w:tc>
      </w:tr>
      <w:tr w:rsidR="00D80CFB" w:rsidRPr="00960AC7" w:rsidTr="00D80CFB">
        <w:trPr>
          <w:trHeight w:val="284"/>
        </w:trPr>
        <w:tc>
          <w:tcPr>
            <w:tcW w:w="817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478" w:type="dxa"/>
            <w:gridSpan w:val="9"/>
            <w:noWrap/>
            <w:hideMark/>
          </w:tcPr>
          <w:p w:rsidR="00D80CFB" w:rsidRPr="00960AC7" w:rsidRDefault="00D80CFB" w:rsidP="00EE7215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AC7">
              <w:rPr>
                <w:rFonts w:ascii="Calibri" w:eastAsia="Times New Roman" w:hAnsi="Calibri" w:cs="Calibri"/>
                <w:b/>
                <w:bCs/>
                <w:color w:val="000000"/>
              </w:rPr>
              <w:t>Education</w:t>
            </w:r>
          </w:p>
        </w:tc>
      </w:tr>
      <w:tr w:rsidR="00D80CFB" w:rsidRPr="00960AC7" w:rsidTr="00D80CFB">
        <w:trPr>
          <w:trHeight w:val="275"/>
        </w:trPr>
        <w:tc>
          <w:tcPr>
            <w:tcW w:w="817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rPr>
                <w:rFonts w:ascii="Calibri" w:eastAsia="Times New Roman" w:hAnsi="Calibri" w:cs="Calibri"/>
                <w:b/>
                <w:color w:val="000000"/>
              </w:rPr>
            </w:pPr>
            <w:r w:rsidRPr="00960AC7">
              <w:rPr>
                <w:rFonts w:ascii="Calibri" w:eastAsia="Times New Roman" w:hAnsi="Calibri" w:cs="Calibri"/>
                <w:b/>
                <w:color w:val="000000"/>
              </w:rPr>
              <w:t xml:space="preserve">RII </w:t>
            </w:r>
          </w:p>
        </w:tc>
        <w:tc>
          <w:tcPr>
            <w:tcW w:w="1106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AC7">
              <w:rPr>
                <w:rFonts w:ascii="Calibri" w:eastAsia="Times New Roman" w:hAnsi="Calibri" w:cs="Calibri"/>
                <w:color w:val="000000"/>
              </w:rPr>
              <w:t>3.44</w:t>
            </w:r>
          </w:p>
          <w:p w:rsidR="00D80CFB" w:rsidRPr="00960AC7" w:rsidRDefault="00D80CFB" w:rsidP="00EE7215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AC7">
              <w:rPr>
                <w:rFonts w:ascii="Calibri" w:eastAsia="Times New Roman" w:hAnsi="Calibri" w:cs="Calibri"/>
                <w:color w:val="000000"/>
              </w:rPr>
              <w:t>(2.19, 5.37)</w:t>
            </w:r>
          </w:p>
        </w:tc>
        <w:tc>
          <w:tcPr>
            <w:tcW w:w="1163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AC7">
              <w:rPr>
                <w:rFonts w:ascii="Calibri" w:eastAsia="Times New Roman" w:hAnsi="Calibri" w:cs="Calibri"/>
                <w:color w:val="000000"/>
              </w:rPr>
              <w:t>3.68</w:t>
            </w:r>
          </w:p>
          <w:p w:rsidR="00D80CFB" w:rsidRPr="00960AC7" w:rsidRDefault="00D80CFB" w:rsidP="00EE7215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AC7">
              <w:rPr>
                <w:rFonts w:ascii="Calibri" w:eastAsia="Times New Roman" w:hAnsi="Calibri" w:cs="Calibri"/>
                <w:color w:val="000000"/>
              </w:rPr>
              <w:t>(2.41, 5.61)</w:t>
            </w:r>
          </w:p>
        </w:tc>
        <w:tc>
          <w:tcPr>
            <w:tcW w:w="1029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AC7">
              <w:rPr>
                <w:rFonts w:ascii="Calibri" w:eastAsia="Times New Roman" w:hAnsi="Calibri" w:cs="Calibri"/>
                <w:color w:val="000000"/>
              </w:rPr>
              <w:t>3.22</w:t>
            </w:r>
          </w:p>
          <w:p w:rsidR="00D80CFB" w:rsidRPr="00960AC7" w:rsidRDefault="00D80CFB" w:rsidP="00EE7215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AC7">
              <w:rPr>
                <w:rFonts w:ascii="Calibri" w:eastAsia="Times New Roman" w:hAnsi="Calibri" w:cs="Calibri"/>
                <w:color w:val="000000"/>
              </w:rPr>
              <w:t>(2.09, 4.97)</w:t>
            </w:r>
          </w:p>
        </w:tc>
        <w:tc>
          <w:tcPr>
            <w:tcW w:w="1029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AC7">
              <w:rPr>
                <w:rFonts w:ascii="Calibri" w:eastAsia="Times New Roman" w:hAnsi="Calibri" w:cs="Calibri"/>
                <w:color w:val="000000"/>
              </w:rPr>
              <w:t>4.36</w:t>
            </w:r>
          </w:p>
          <w:p w:rsidR="00D80CFB" w:rsidRPr="00960AC7" w:rsidRDefault="00D80CFB" w:rsidP="00EE7215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AC7">
              <w:rPr>
                <w:rFonts w:ascii="Calibri" w:eastAsia="Times New Roman" w:hAnsi="Calibri" w:cs="Calibri"/>
                <w:color w:val="000000"/>
              </w:rPr>
              <w:t>(2.84, 6.69)</w:t>
            </w:r>
          </w:p>
        </w:tc>
        <w:tc>
          <w:tcPr>
            <w:tcW w:w="1029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AC7">
              <w:rPr>
                <w:rFonts w:ascii="Calibri" w:eastAsia="Times New Roman" w:hAnsi="Calibri" w:cs="Calibri"/>
                <w:color w:val="000000"/>
              </w:rPr>
              <w:t>3.95</w:t>
            </w:r>
          </w:p>
          <w:p w:rsidR="00D80CFB" w:rsidRPr="00960AC7" w:rsidRDefault="00D80CFB" w:rsidP="00EE7215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AC7">
              <w:rPr>
                <w:rFonts w:ascii="Calibri" w:eastAsia="Times New Roman" w:hAnsi="Calibri" w:cs="Calibri"/>
                <w:color w:val="000000"/>
              </w:rPr>
              <w:t>(2.56, 6.08)</w:t>
            </w:r>
          </w:p>
        </w:tc>
        <w:tc>
          <w:tcPr>
            <w:tcW w:w="1081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AC7">
              <w:rPr>
                <w:rFonts w:ascii="Calibri" w:eastAsia="Times New Roman" w:hAnsi="Calibri" w:cs="Calibri"/>
                <w:color w:val="000000"/>
              </w:rPr>
              <w:t>2.30</w:t>
            </w:r>
          </w:p>
          <w:p w:rsidR="00D80CFB" w:rsidRPr="00960AC7" w:rsidRDefault="00D80CFB" w:rsidP="00EE7215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AC7">
              <w:rPr>
                <w:rFonts w:ascii="Calibri" w:eastAsia="Times New Roman" w:hAnsi="Calibri" w:cs="Calibri"/>
                <w:color w:val="000000"/>
              </w:rPr>
              <w:t>(1.39, 3.81)</w:t>
            </w:r>
          </w:p>
        </w:tc>
        <w:tc>
          <w:tcPr>
            <w:tcW w:w="1033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AC7">
              <w:rPr>
                <w:rFonts w:ascii="Calibri" w:eastAsia="Times New Roman" w:hAnsi="Calibri" w:cs="Calibri"/>
                <w:color w:val="000000"/>
              </w:rPr>
              <w:t>3.46</w:t>
            </w:r>
          </w:p>
          <w:p w:rsidR="00D80CFB" w:rsidRPr="00960AC7" w:rsidRDefault="00D80CFB" w:rsidP="00EE7215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AC7">
              <w:rPr>
                <w:rFonts w:ascii="Calibri" w:eastAsia="Times New Roman" w:hAnsi="Calibri" w:cs="Calibri"/>
                <w:color w:val="000000"/>
              </w:rPr>
              <w:t>(2.22, 5.41)</w:t>
            </w:r>
          </w:p>
        </w:tc>
        <w:tc>
          <w:tcPr>
            <w:tcW w:w="854" w:type="dxa"/>
            <w:hideMark/>
          </w:tcPr>
          <w:p w:rsidR="00D80CFB" w:rsidRPr="00960AC7" w:rsidRDefault="00D80CFB" w:rsidP="00EE7215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AC7">
              <w:rPr>
                <w:rFonts w:ascii="Calibri" w:eastAsia="Times New Roman" w:hAnsi="Calibri" w:cs="Calibri"/>
                <w:color w:val="000000"/>
              </w:rPr>
              <w:t>3.67</w:t>
            </w:r>
          </w:p>
          <w:p w:rsidR="00D80CFB" w:rsidRPr="00960AC7" w:rsidRDefault="00D80CFB" w:rsidP="00EE7215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AC7">
              <w:rPr>
                <w:rFonts w:ascii="Calibri" w:eastAsia="Times New Roman" w:hAnsi="Calibri" w:cs="Calibri"/>
                <w:color w:val="000000"/>
              </w:rPr>
              <w:t>(3.36, 5.72)</w:t>
            </w:r>
          </w:p>
        </w:tc>
        <w:tc>
          <w:tcPr>
            <w:tcW w:w="1151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AC7">
              <w:rPr>
                <w:rFonts w:ascii="Calibri" w:eastAsia="Times New Roman" w:hAnsi="Calibri" w:cs="Calibri"/>
                <w:color w:val="000000"/>
              </w:rPr>
              <w:t>3.90</w:t>
            </w:r>
          </w:p>
          <w:p w:rsidR="00D80CFB" w:rsidRPr="00960AC7" w:rsidRDefault="00D80CFB" w:rsidP="00EE7215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AC7">
              <w:rPr>
                <w:rFonts w:ascii="Calibri" w:eastAsia="Times New Roman" w:hAnsi="Calibri" w:cs="Calibri"/>
                <w:color w:val="000000"/>
              </w:rPr>
              <w:t>(3.31,4.59)</w:t>
            </w:r>
          </w:p>
        </w:tc>
      </w:tr>
      <w:tr w:rsidR="00D80CFB" w:rsidRPr="00960AC7" w:rsidTr="00D80CFB">
        <w:trPr>
          <w:trHeight w:val="284"/>
        </w:trPr>
        <w:tc>
          <w:tcPr>
            <w:tcW w:w="817" w:type="dxa"/>
            <w:hideMark/>
          </w:tcPr>
          <w:p w:rsidR="00D80CFB" w:rsidRPr="00960AC7" w:rsidRDefault="00D80CFB" w:rsidP="00EE7215">
            <w:pPr>
              <w:spacing w:line="360" w:lineRule="auto"/>
              <w:rPr>
                <w:rFonts w:ascii="Calibri" w:eastAsia="Times New Roman" w:hAnsi="Calibri" w:cs="Calibri"/>
                <w:b/>
                <w:color w:val="000000"/>
              </w:rPr>
            </w:pPr>
            <w:r w:rsidRPr="00960AC7">
              <w:rPr>
                <w:rFonts w:ascii="Calibri" w:eastAsia="Times New Roman" w:hAnsi="Calibri" w:cs="Calibri"/>
                <w:b/>
                <w:color w:val="000000"/>
              </w:rPr>
              <w:t>p-value</w:t>
            </w:r>
          </w:p>
        </w:tc>
        <w:tc>
          <w:tcPr>
            <w:tcW w:w="1106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AC7">
              <w:rPr>
                <w:rFonts w:ascii="Calibri" w:eastAsia="Times New Roman" w:hAnsi="Calibri" w:cs="Calibri"/>
                <w:color w:val="000000"/>
              </w:rPr>
              <w:t>&lt;0.01</w:t>
            </w:r>
          </w:p>
        </w:tc>
        <w:tc>
          <w:tcPr>
            <w:tcW w:w="1163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AC7">
              <w:rPr>
                <w:rFonts w:ascii="Calibri" w:eastAsia="Times New Roman" w:hAnsi="Calibri" w:cs="Calibri"/>
                <w:color w:val="000000"/>
              </w:rPr>
              <w:t>&lt;0.01</w:t>
            </w:r>
          </w:p>
        </w:tc>
        <w:tc>
          <w:tcPr>
            <w:tcW w:w="1029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AC7">
              <w:rPr>
                <w:rFonts w:ascii="Calibri" w:eastAsia="Times New Roman" w:hAnsi="Calibri" w:cs="Calibri"/>
                <w:color w:val="000000"/>
              </w:rPr>
              <w:t>&lt;0.01</w:t>
            </w:r>
          </w:p>
        </w:tc>
        <w:tc>
          <w:tcPr>
            <w:tcW w:w="1029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AC7">
              <w:rPr>
                <w:rFonts w:ascii="Calibri" w:eastAsia="Times New Roman" w:hAnsi="Calibri" w:cs="Calibri"/>
                <w:color w:val="000000"/>
              </w:rPr>
              <w:t>&lt;0.01</w:t>
            </w:r>
          </w:p>
        </w:tc>
        <w:tc>
          <w:tcPr>
            <w:tcW w:w="1029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AC7">
              <w:rPr>
                <w:rFonts w:ascii="Calibri" w:eastAsia="Times New Roman" w:hAnsi="Calibri" w:cs="Calibri"/>
                <w:color w:val="000000"/>
              </w:rPr>
              <w:t>&lt;0.01</w:t>
            </w:r>
          </w:p>
        </w:tc>
        <w:tc>
          <w:tcPr>
            <w:tcW w:w="1081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AC7">
              <w:rPr>
                <w:rFonts w:ascii="Calibri" w:eastAsia="Times New Roman" w:hAnsi="Calibri" w:cs="Calibri"/>
                <w:color w:val="000000"/>
              </w:rPr>
              <w:t>&lt;0.01</w:t>
            </w:r>
          </w:p>
        </w:tc>
        <w:tc>
          <w:tcPr>
            <w:tcW w:w="1033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AC7">
              <w:rPr>
                <w:rFonts w:ascii="Calibri" w:eastAsia="Times New Roman" w:hAnsi="Calibri" w:cs="Calibri"/>
                <w:color w:val="000000"/>
              </w:rPr>
              <w:t>&lt;0.01</w:t>
            </w:r>
          </w:p>
        </w:tc>
        <w:tc>
          <w:tcPr>
            <w:tcW w:w="854" w:type="dxa"/>
            <w:hideMark/>
          </w:tcPr>
          <w:p w:rsidR="00D80CFB" w:rsidRPr="00960AC7" w:rsidRDefault="00D80CFB" w:rsidP="00EE7215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AC7">
              <w:rPr>
                <w:rFonts w:ascii="Calibri" w:eastAsia="Times New Roman" w:hAnsi="Calibri" w:cs="Calibri"/>
                <w:color w:val="000000"/>
              </w:rPr>
              <w:t>&lt;0.01</w:t>
            </w:r>
          </w:p>
        </w:tc>
        <w:tc>
          <w:tcPr>
            <w:tcW w:w="1151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AC7">
              <w:rPr>
                <w:rFonts w:ascii="Calibri" w:eastAsia="Times New Roman" w:hAnsi="Calibri" w:cs="Calibri"/>
                <w:color w:val="000000"/>
              </w:rPr>
              <w:t>&lt;0.01</w:t>
            </w:r>
          </w:p>
        </w:tc>
      </w:tr>
      <w:tr w:rsidR="00D80CFB" w:rsidRPr="00960AC7" w:rsidTr="00D80CFB">
        <w:trPr>
          <w:trHeight w:val="284"/>
        </w:trPr>
        <w:tc>
          <w:tcPr>
            <w:tcW w:w="817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60AC7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9478" w:type="dxa"/>
            <w:gridSpan w:val="9"/>
            <w:noWrap/>
            <w:hideMark/>
          </w:tcPr>
          <w:p w:rsidR="00D80CFB" w:rsidRPr="00AE1A3F" w:rsidRDefault="00D80CFB" w:rsidP="00EE7215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60AC7">
              <w:rPr>
                <w:rFonts w:ascii="Calibri" w:eastAsia="Times New Roman" w:hAnsi="Calibri" w:cs="Calibri"/>
                <w:b/>
                <w:bCs/>
                <w:color w:val="000000"/>
              </w:rPr>
              <w:t>Deprivation</w:t>
            </w:r>
          </w:p>
        </w:tc>
      </w:tr>
      <w:tr w:rsidR="00D80CFB" w:rsidRPr="00960AC7" w:rsidTr="00D80CFB">
        <w:trPr>
          <w:trHeight w:val="275"/>
        </w:trPr>
        <w:tc>
          <w:tcPr>
            <w:tcW w:w="817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rPr>
                <w:rFonts w:ascii="Calibri" w:eastAsia="Times New Roman" w:hAnsi="Calibri" w:cs="Calibri"/>
                <w:b/>
                <w:color w:val="000000"/>
              </w:rPr>
            </w:pPr>
            <w:r w:rsidRPr="00960AC7">
              <w:rPr>
                <w:rFonts w:ascii="Calibri" w:eastAsia="Times New Roman" w:hAnsi="Calibri" w:cs="Calibri"/>
                <w:b/>
                <w:color w:val="000000"/>
              </w:rPr>
              <w:t>RII</w:t>
            </w:r>
          </w:p>
        </w:tc>
        <w:tc>
          <w:tcPr>
            <w:tcW w:w="1106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AC7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1163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AC7">
              <w:rPr>
                <w:rFonts w:ascii="Calibri" w:eastAsia="Times New Roman" w:hAnsi="Calibri" w:cs="Calibri"/>
                <w:color w:val="000000"/>
              </w:rPr>
              <w:t>2.67</w:t>
            </w:r>
          </w:p>
          <w:p w:rsidR="00D80CFB" w:rsidRPr="00960AC7" w:rsidRDefault="00D80CFB" w:rsidP="00EE7215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AC7">
              <w:rPr>
                <w:rFonts w:ascii="Calibri" w:eastAsia="Times New Roman" w:hAnsi="Calibri" w:cs="Calibri"/>
                <w:color w:val="000000"/>
              </w:rPr>
              <w:t>(1.79, 3.98)</w:t>
            </w:r>
          </w:p>
        </w:tc>
        <w:tc>
          <w:tcPr>
            <w:tcW w:w="1029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AC7">
              <w:rPr>
                <w:rFonts w:ascii="Calibri" w:eastAsia="Times New Roman" w:hAnsi="Calibri" w:cs="Calibri"/>
                <w:color w:val="000000"/>
              </w:rPr>
              <w:t>1.58</w:t>
            </w:r>
          </w:p>
          <w:p w:rsidR="00D80CFB" w:rsidRPr="00960AC7" w:rsidRDefault="00D80CFB" w:rsidP="00EE7215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AC7">
              <w:rPr>
                <w:rFonts w:ascii="Calibri" w:eastAsia="Times New Roman" w:hAnsi="Calibri" w:cs="Calibri"/>
                <w:color w:val="000000"/>
              </w:rPr>
              <w:t>(1.06, 2.36)</w:t>
            </w:r>
          </w:p>
        </w:tc>
        <w:tc>
          <w:tcPr>
            <w:tcW w:w="1029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AC7">
              <w:rPr>
                <w:rFonts w:ascii="Calibri" w:eastAsia="Times New Roman" w:hAnsi="Calibri" w:cs="Calibri"/>
                <w:color w:val="000000"/>
              </w:rPr>
              <w:t>2.09</w:t>
            </w:r>
          </w:p>
          <w:p w:rsidR="00D80CFB" w:rsidRPr="00960AC7" w:rsidRDefault="00D80CFB" w:rsidP="00EE7215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AC7">
              <w:rPr>
                <w:rFonts w:ascii="Calibri" w:eastAsia="Times New Roman" w:hAnsi="Calibri" w:cs="Calibri"/>
                <w:color w:val="000000"/>
              </w:rPr>
              <w:t>(1.42, 3.09)</w:t>
            </w:r>
          </w:p>
        </w:tc>
        <w:tc>
          <w:tcPr>
            <w:tcW w:w="1029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AC7">
              <w:rPr>
                <w:rFonts w:ascii="Calibri" w:eastAsia="Times New Roman" w:hAnsi="Calibri" w:cs="Calibri"/>
                <w:color w:val="000000"/>
              </w:rPr>
              <w:t>1.54</w:t>
            </w:r>
          </w:p>
          <w:p w:rsidR="00D80CFB" w:rsidRPr="00960AC7" w:rsidRDefault="00D80CFB" w:rsidP="00EE7215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AC7">
              <w:rPr>
                <w:rFonts w:ascii="Calibri" w:eastAsia="Times New Roman" w:hAnsi="Calibri" w:cs="Calibri"/>
                <w:color w:val="000000"/>
              </w:rPr>
              <w:t>(1.05, 2.28)</w:t>
            </w:r>
          </w:p>
        </w:tc>
        <w:tc>
          <w:tcPr>
            <w:tcW w:w="1081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AC7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1033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AC7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854" w:type="dxa"/>
            <w:hideMark/>
          </w:tcPr>
          <w:p w:rsidR="00D80CFB" w:rsidRPr="00960AC7" w:rsidRDefault="00D80CFB" w:rsidP="00EE7215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AC7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1151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AC7">
              <w:rPr>
                <w:rFonts w:ascii="Calibri" w:eastAsia="Times New Roman" w:hAnsi="Calibri" w:cs="Calibri"/>
                <w:color w:val="000000"/>
              </w:rPr>
              <w:t>3.65</w:t>
            </w:r>
          </w:p>
          <w:p w:rsidR="00D80CFB" w:rsidRPr="00960AC7" w:rsidRDefault="00D80CFB" w:rsidP="00EE7215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AC7">
              <w:rPr>
                <w:rFonts w:ascii="Calibri" w:eastAsia="Times New Roman" w:hAnsi="Calibri" w:cs="Calibri"/>
                <w:color w:val="000000"/>
              </w:rPr>
              <w:t>(2.48,5.37)</w:t>
            </w:r>
          </w:p>
        </w:tc>
      </w:tr>
      <w:tr w:rsidR="00D80CFB" w:rsidRPr="00960AC7" w:rsidTr="00D80CFB">
        <w:trPr>
          <w:trHeight w:val="284"/>
        </w:trPr>
        <w:tc>
          <w:tcPr>
            <w:tcW w:w="817" w:type="dxa"/>
            <w:hideMark/>
          </w:tcPr>
          <w:p w:rsidR="00D80CFB" w:rsidRPr="00960AC7" w:rsidRDefault="00D80CFB" w:rsidP="00EE7215">
            <w:pPr>
              <w:spacing w:line="360" w:lineRule="auto"/>
              <w:rPr>
                <w:rFonts w:ascii="Calibri" w:eastAsia="Times New Roman" w:hAnsi="Calibri" w:cs="Calibri"/>
                <w:b/>
                <w:color w:val="000000"/>
              </w:rPr>
            </w:pPr>
            <w:r w:rsidRPr="00960AC7">
              <w:rPr>
                <w:rFonts w:ascii="Calibri" w:eastAsia="Times New Roman" w:hAnsi="Calibri" w:cs="Calibri"/>
                <w:b/>
                <w:color w:val="000000"/>
              </w:rPr>
              <w:t>p-value</w:t>
            </w:r>
          </w:p>
        </w:tc>
        <w:tc>
          <w:tcPr>
            <w:tcW w:w="1106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AC7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1163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AC7">
              <w:rPr>
                <w:rFonts w:ascii="Calibri" w:eastAsia="Times New Roman" w:hAnsi="Calibri" w:cs="Calibri"/>
                <w:color w:val="000000"/>
              </w:rPr>
              <w:t>&lt;0.01</w:t>
            </w:r>
          </w:p>
        </w:tc>
        <w:tc>
          <w:tcPr>
            <w:tcW w:w="1029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AC7">
              <w:rPr>
                <w:rFonts w:ascii="Calibri" w:eastAsia="Times New Roman" w:hAnsi="Calibri" w:cs="Calibri"/>
                <w:color w:val="000000"/>
              </w:rPr>
              <w:t>&lt;0.01</w:t>
            </w:r>
          </w:p>
        </w:tc>
        <w:tc>
          <w:tcPr>
            <w:tcW w:w="1029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AC7">
              <w:rPr>
                <w:rFonts w:ascii="Calibri" w:eastAsia="Times New Roman" w:hAnsi="Calibri" w:cs="Calibri"/>
                <w:color w:val="000000"/>
              </w:rPr>
              <w:t>&lt;0.01</w:t>
            </w:r>
          </w:p>
        </w:tc>
        <w:tc>
          <w:tcPr>
            <w:tcW w:w="1029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AC7">
              <w:rPr>
                <w:rFonts w:ascii="Calibri" w:eastAsia="Times New Roman" w:hAnsi="Calibri" w:cs="Calibri"/>
                <w:color w:val="000000"/>
              </w:rPr>
              <w:t>&lt;0.01</w:t>
            </w:r>
          </w:p>
        </w:tc>
        <w:tc>
          <w:tcPr>
            <w:tcW w:w="1081" w:type="dxa"/>
            <w:hideMark/>
          </w:tcPr>
          <w:p w:rsidR="00D80CFB" w:rsidRPr="00960AC7" w:rsidRDefault="00D80CFB" w:rsidP="00EE7215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AC7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1033" w:type="dxa"/>
            <w:hideMark/>
          </w:tcPr>
          <w:p w:rsidR="00D80CFB" w:rsidRPr="00960AC7" w:rsidRDefault="00D80CFB" w:rsidP="00EE7215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AC7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854" w:type="dxa"/>
            <w:hideMark/>
          </w:tcPr>
          <w:p w:rsidR="00D80CFB" w:rsidRPr="00960AC7" w:rsidRDefault="00D80CFB" w:rsidP="00EE7215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AC7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1151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AC7">
              <w:rPr>
                <w:rFonts w:ascii="Calibri" w:eastAsia="Times New Roman" w:hAnsi="Calibri" w:cs="Calibri"/>
                <w:color w:val="000000"/>
              </w:rPr>
              <w:t>&lt;0.01</w:t>
            </w:r>
          </w:p>
        </w:tc>
      </w:tr>
    </w:tbl>
    <w:p w:rsidR="00D80CFB" w:rsidRPr="00960AC7" w:rsidRDefault="00D80CFB" w:rsidP="00D80CFB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hAnsi="Calibri" w:cs="Calibri"/>
        </w:rPr>
      </w:pPr>
      <w:r w:rsidRPr="00960AC7">
        <w:rPr>
          <w:rFonts w:ascii="Calibri" w:hAnsi="Calibri" w:cs="Calibri"/>
        </w:rPr>
        <w:t xml:space="preserve">Note: 95% Confidence Intervals reported in parentheses. All RII estimates were adjusted for sex and age. </w:t>
      </w:r>
      <w:r>
        <w:rPr>
          <w:rFonts w:ascii="Calibri" w:hAnsi="Calibri" w:cs="Calibri"/>
        </w:rPr>
        <w:t>Area-based deprivation data were available for 2016 – 2019 only.</w:t>
      </w:r>
    </w:p>
    <w:p w:rsidR="00D80CFB" w:rsidRPr="00960AC7" w:rsidRDefault="00D80CFB" w:rsidP="00D80CFB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hAnsi="Calibri" w:cs="Calibri"/>
        </w:rPr>
      </w:pPr>
    </w:p>
    <w:p w:rsidR="00D80CFB" w:rsidRPr="00960AC7" w:rsidRDefault="00D80CFB" w:rsidP="00D80CFB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hAnsi="Calibri" w:cs="Calibri"/>
        </w:rPr>
      </w:pPr>
    </w:p>
    <w:p w:rsidR="00D80CFB" w:rsidRPr="00960AC7" w:rsidRDefault="00D80CFB" w:rsidP="00D80CFB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hAnsi="Calibri" w:cs="Calibri"/>
        </w:rPr>
      </w:pPr>
    </w:p>
    <w:p w:rsidR="00D80CFB" w:rsidRPr="00960AC7" w:rsidRDefault="00D80CFB" w:rsidP="00D80CFB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hAnsi="Calibri" w:cs="Calibri"/>
        </w:rPr>
      </w:pPr>
    </w:p>
    <w:p w:rsidR="00D80CFB" w:rsidRPr="00960AC7" w:rsidRDefault="00D80CFB" w:rsidP="00D80CFB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hAnsi="Calibri" w:cs="Calibri"/>
        </w:rPr>
      </w:pPr>
    </w:p>
    <w:p w:rsidR="00D80CFB" w:rsidRPr="00960AC7" w:rsidRDefault="00D80CFB" w:rsidP="00D80CFB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hAnsi="Calibri" w:cs="Calibri"/>
        </w:rPr>
      </w:pPr>
    </w:p>
    <w:p w:rsidR="00D80CFB" w:rsidRDefault="00D80CFB" w:rsidP="00D80CFB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hAnsi="Calibri" w:cs="Calibri"/>
        </w:rPr>
      </w:pPr>
    </w:p>
    <w:p w:rsidR="00D80CFB" w:rsidRDefault="00D80CFB" w:rsidP="00D80CFB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hAnsi="Calibri" w:cs="Calibri"/>
        </w:rPr>
      </w:pPr>
    </w:p>
    <w:p w:rsidR="00D80CFB" w:rsidRDefault="00D80CFB" w:rsidP="00D80CFB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hAnsi="Calibri" w:cs="Calibri"/>
        </w:rPr>
      </w:pPr>
    </w:p>
    <w:p w:rsidR="00D80CFB" w:rsidRDefault="00D80CFB" w:rsidP="00D80CFB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hAnsi="Calibri" w:cs="Calibri"/>
        </w:rPr>
      </w:pPr>
    </w:p>
    <w:p w:rsidR="00D80CFB" w:rsidRDefault="00D80CFB" w:rsidP="00D80CFB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hAnsi="Calibri" w:cs="Calibri"/>
        </w:rPr>
      </w:pPr>
    </w:p>
    <w:p w:rsidR="00D80CFB" w:rsidRDefault="00D80CFB" w:rsidP="00D80CFB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hAnsi="Calibri" w:cs="Calibri"/>
        </w:rPr>
      </w:pPr>
    </w:p>
    <w:p w:rsidR="00D80CFB" w:rsidRPr="00960AC7" w:rsidRDefault="00D80CFB" w:rsidP="00D80CFB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hAnsi="Calibri" w:cs="Calibri"/>
        </w:rPr>
      </w:pPr>
    </w:p>
    <w:p w:rsidR="00D80CFB" w:rsidRDefault="00D80CFB" w:rsidP="00D80CFB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</w:rPr>
      </w:pPr>
    </w:p>
    <w:p w:rsidR="00D80CFB" w:rsidRDefault="00D80CFB" w:rsidP="00D80CFB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</w:rPr>
      </w:pPr>
    </w:p>
    <w:p w:rsidR="00D80CFB" w:rsidRDefault="00D80CFB" w:rsidP="00D80CFB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Supplementary File</w:t>
      </w:r>
      <w:r w:rsidRPr="00960AC7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>5</w:t>
      </w:r>
    </w:p>
    <w:p w:rsidR="00D80CFB" w:rsidRPr="00960AC7" w:rsidRDefault="00D80CFB" w:rsidP="00D80CFB">
      <w:pPr>
        <w:spacing w:after="0" w:line="360" w:lineRule="auto"/>
        <w:rPr>
          <w:rFonts w:ascii="Calibri" w:hAnsi="Calibri" w:cs="Calibri"/>
        </w:rPr>
      </w:pPr>
      <w:r w:rsidRPr="00960AC7">
        <w:rPr>
          <w:rFonts w:ascii="Calibri" w:hAnsi="Calibri" w:cs="Calibri"/>
          <w:b/>
        </w:rPr>
        <w:t>Table A4</w:t>
      </w:r>
      <w:r w:rsidRPr="00960AC7">
        <w:rPr>
          <w:rFonts w:ascii="Calibri" w:hAnsi="Calibri" w:cs="Calibri"/>
        </w:rPr>
        <w:t>. Summary of adjusted relative risk ratios for testing age-group and socioeconomic differences in diabetes prevalence over time (trends)</w:t>
      </w:r>
    </w:p>
    <w:tbl>
      <w:tblPr>
        <w:tblStyle w:val="TableGrid"/>
        <w:tblW w:w="6232" w:type="dxa"/>
        <w:tblLook w:val="04A0" w:firstRow="1" w:lastRow="0" w:firstColumn="1" w:lastColumn="0" w:noHBand="0" w:noVBand="1"/>
      </w:tblPr>
      <w:tblGrid>
        <w:gridCol w:w="2094"/>
        <w:gridCol w:w="1420"/>
        <w:gridCol w:w="1420"/>
        <w:gridCol w:w="1298"/>
      </w:tblGrid>
      <w:tr w:rsidR="00D80CFB" w:rsidRPr="00960AC7" w:rsidTr="00EE7215">
        <w:trPr>
          <w:trHeight w:val="141"/>
        </w:trPr>
        <w:tc>
          <w:tcPr>
            <w:tcW w:w="2094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840" w:type="dxa"/>
            <w:gridSpan w:val="2"/>
            <w:noWrap/>
            <w:hideMark/>
          </w:tcPr>
          <w:p w:rsidR="00D80CFB" w:rsidRPr="00960AC7" w:rsidRDefault="00D80CFB" w:rsidP="00EE7215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60AC7">
              <w:rPr>
                <w:rFonts w:ascii="Calibri" w:eastAsia="Times New Roman" w:hAnsi="Calibri" w:cs="Calibri"/>
                <w:b/>
                <w:bCs/>
                <w:color w:val="000000"/>
              </w:rPr>
              <w:t>Diabetes - Yes</w:t>
            </w:r>
          </w:p>
        </w:tc>
        <w:tc>
          <w:tcPr>
            <w:tcW w:w="1298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60AC7">
              <w:rPr>
                <w:rFonts w:ascii="Calibri" w:eastAsia="Times New Roman" w:hAnsi="Calibri" w:cs="Calibri"/>
                <w:b/>
                <w:bCs/>
                <w:color w:val="000000"/>
              </w:rPr>
              <w:t>Diabetes - No</w:t>
            </w:r>
          </w:p>
        </w:tc>
      </w:tr>
      <w:tr w:rsidR="00D80CFB" w:rsidRPr="00960AC7" w:rsidTr="00EE7215">
        <w:trPr>
          <w:trHeight w:val="141"/>
        </w:trPr>
        <w:tc>
          <w:tcPr>
            <w:tcW w:w="2094" w:type="dxa"/>
            <w:noWrap/>
          </w:tcPr>
          <w:p w:rsidR="00D80CFB" w:rsidRPr="00960AC7" w:rsidRDefault="00D80CFB" w:rsidP="00EE7215">
            <w:pPr>
              <w:spacing w:line="36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20" w:type="dxa"/>
            <w:noWrap/>
          </w:tcPr>
          <w:p w:rsidR="00D80CFB" w:rsidRPr="00960AC7" w:rsidRDefault="00D80CFB" w:rsidP="00EE7215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960AC7">
              <w:rPr>
                <w:rFonts w:ascii="Calibri" w:eastAsia="Times New Roman" w:hAnsi="Calibri" w:cs="Calibri"/>
                <w:b/>
                <w:color w:val="000000"/>
              </w:rPr>
              <w:t>RR</w:t>
            </w:r>
          </w:p>
        </w:tc>
        <w:tc>
          <w:tcPr>
            <w:tcW w:w="1420" w:type="dxa"/>
          </w:tcPr>
          <w:p w:rsidR="00D80CFB" w:rsidRPr="00960AC7" w:rsidRDefault="00D80CFB" w:rsidP="00EE7215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960AC7">
              <w:rPr>
                <w:rFonts w:ascii="Calibri" w:eastAsia="Times New Roman" w:hAnsi="Calibri" w:cs="Calibri"/>
                <w:b/>
                <w:color w:val="000000"/>
              </w:rPr>
              <w:t>p-value</w:t>
            </w:r>
          </w:p>
        </w:tc>
        <w:tc>
          <w:tcPr>
            <w:tcW w:w="1298" w:type="dxa"/>
            <w:noWrap/>
          </w:tcPr>
          <w:p w:rsidR="00D80CFB" w:rsidRPr="00960AC7" w:rsidRDefault="00D80CFB" w:rsidP="00EE7215">
            <w:pPr>
              <w:spacing w:line="360" w:lineRule="auto"/>
              <w:rPr>
                <w:rFonts w:ascii="Calibri" w:eastAsia="Times New Roman" w:hAnsi="Calibri" w:cs="Calibri"/>
              </w:rPr>
            </w:pPr>
          </w:p>
        </w:tc>
      </w:tr>
      <w:tr w:rsidR="00D80CFB" w:rsidRPr="00960AC7" w:rsidTr="00EE7215">
        <w:trPr>
          <w:trHeight w:val="141"/>
        </w:trPr>
        <w:tc>
          <w:tcPr>
            <w:tcW w:w="2094" w:type="dxa"/>
            <w:noWrap/>
          </w:tcPr>
          <w:p w:rsidR="00D80CFB" w:rsidRPr="00960AC7" w:rsidRDefault="00D80CFB" w:rsidP="00EE7215">
            <w:pPr>
              <w:spacing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960AC7">
              <w:rPr>
                <w:rFonts w:ascii="Calibri" w:eastAsia="Times New Roman" w:hAnsi="Calibri" w:cs="Calibri"/>
                <w:color w:val="000000"/>
              </w:rPr>
              <w:t>Age-group</w:t>
            </w:r>
          </w:p>
        </w:tc>
        <w:tc>
          <w:tcPr>
            <w:tcW w:w="1420" w:type="dxa"/>
            <w:noWrap/>
          </w:tcPr>
          <w:p w:rsidR="00D80CFB" w:rsidRPr="00960AC7" w:rsidRDefault="00D80CFB" w:rsidP="00EE7215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AC7">
              <w:rPr>
                <w:rFonts w:ascii="Calibri" w:eastAsia="Times New Roman" w:hAnsi="Calibri" w:cs="Calibri"/>
                <w:color w:val="000000"/>
              </w:rPr>
              <w:t>1.00</w:t>
            </w:r>
          </w:p>
          <w:p w:rsidR="00D80CFB" w:rsidRPr="00960AC7" w:rsidRDefault="00D80CFB" w:rsidP="00EE7215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AC7">
              <w:rPr>
                <w:rFonts w:ascii="Calibri" w:eastAsia="Times New Roman" w:hAnsi="Calibri" w:cs="Calibri"/>
                <w:color w:val="000000"/>
              </w:rPr>
              <w:t>(0.98, 1.01)</w:t>
            </w:r>
          </w:p>
        </w:tc>
        <w:tc>
          <w:tcPr>
            <w:tcW w:w="1420" w:type="dxa"/>
          </w:tcPr>
          <w:p w:rsidR="00D80CFB" w:rsidRPr="00960AC7" w:rsidRDefault="00D80CFB" w:rsidP="00EE7215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AC7">
              <w:rPr>
                <w:rFonts w:ascii="Calibri" w:eastAsia="Times New Roman" w:hAnsi="Calibri" w:cs="Calibri"/>
                <w:color w:val="000000"/>
              </w:rPr>
              <w:t>0.896</w:t>
            </w:r>
          </w:p>
        </w:tc>
        <w:tc>
          <w:tcPr>
            <w:tcW w:w="1298" w:type="dxa"/>
            <w:noWrap/>
          </w:tcPr>
          <w:p w:rsidR="00D80CFB" w:rsidRPr="00960AC7" w:rsidRDefault="00D80CFB" w:rsidP="00EE7215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960AC7">
              <w:rPr>
                <w:rFonts w:ascii="Calibri" w:eastAsia="Times New Roman" w:hAnsi="Calibri" w:cs="Calibri"/>
              </w:rPr>
              <w:t>Reference</w:t>
            </w:r>
          </w:p>
        </w:tc>
      </w:tr>
      <w:tr w:rsidR="00D80CFB" w:rsidRPr="00960AC7" w:rsidTr="00EE7215">
        <w:trPr>
          <w:trHeight w:val="141"/>
        </w:trPr>
        <w:tc>
          <w:tcPr>
            <w:tcW w:w="2094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960AC7">
              <w:rPr>
                <w:rFonts w:ascii="Calibri" w:eastAsia="Times New Roman" w:hAnsi="Calibri" w:cs="Calibri"/>
                <w:color w:val="000000"/>
              </w:rPr>
              <w:t>Education</w:t>
            </w:r>
          </w:p>
        </w:tc>
        <w:tc>
          <w:tcPr>
            <w:tcW w:w="1420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AC7">
              <w:rPr>
                <w:rFonts w:ascii="Calibri" w:eastAsia="Times New Roman" w:hAnsi="Calibri" w:cs="Calibri"/>
                <w:color w:val="000000"/>
              </w:rPr>
              <w:t>1.01</w:t>
            </w:r>
          </w:p>
          <w:p w:rsidR="00D80CFB" w:rsidRPr="00960AC7" w:rsidRDefault="00D80CFB" w:rsidP="00EE7215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AC7">
              <w:rPr>
                <w:rFonts w:ascii="Calibri" w:eastAsia="Times New Roman" w:hAnsi="Calibri" w:cs="Calibri"/>
                <w:color w:val="000000"/>
              </w:rPr>
              <w:t>(0.99, 1.02)</w:t>
            </w:r>
          </w:p>
        </w:tc>
        <w:tc>
          <w:tcPr>
            <w:tcW w:w="1420" w:type="dxa"/>
          </w:tcPr>
          <w:p w:rsidR="00D80CFB" w:rsidRPr="00960AC7" w:rsidRDefault="00D80CFB" w:rsidP="00EE7215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AC7">
              <w:rPr>
                <w:rFonts w:ascii="Calibri" w:eastAsia="Times New Roman" w:hAnsi="Calibri" w:cs="Calibri"/>
                <w:color w:val="000000"/>
              </w:rPr>
              <w:t>0.304</w:t>
            </w:r>
          </w:p>
        </w:tc>
        <w:tc>
          <w:tcPr>
            <w:tcW w:w="1298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960AC7">
              <w:rPr>
                <w:rFonts w:ascii="Calibri" w:eastAsia="Times New Roman" w:hAnsi="Calibri" w:cs="Calibri"/>
              </w:rPr>
              <w:t>Reference</w:t>
            </w:r>
          </w:p>
        </w:tc>
      </w:tr>
      <w:tr w:rsidR="00D80CFB" w:rsidRPr="00960AC7" w:rsidTr="00EE7215">
        <w:trPr>
          <w:trHeight w:val="141"/>
        </w:trPr>
        <w:tc>
          <w:tcPr>
            <w:tcW w:w="2094" w:type="dxa"/>
            <w:noWrap/>
          </w:tcPr>
          <w:p w:rsidR="00D80CFB" w:rsidRPr="00960AC7" w:rsidRDefault="00D80CFB" w:rsidP="00EE7215">
            <w:pPr>
              <w:spacing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960AC7">
              <w:rPr>
                <w:rFonts w:ascii="Calibri" w:eastAsia="Times New Roman" w:hAnsi="Calibri" w:cs="Calibri"/>
                <w:color w:val="000000"/>
              </w:rPr>
              <w:t>Deprivation</w:t>
            </w:r>
          </w:p>
        </w:tc>
        <w:tc>
          <w:tcPr>
            <w:tcW w:w="1420" w:type="dxa"/>
            <w:noWrap/>
          </w:tcPr>
          <w:p w:rsidR="00D80CFB" w:rsidRPr="00960AC7" w:rsidRDefault="00D80CFB" w:rsidP="00EE7215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AC7">
              <w:rPr>
                <w:rFonts w:ascii="Calibri" w:eastAsia="Times New Roman" w:hAnsi="Calibri" w:cs="Calibri"/>
                <w:color w:val="000000"/>
              </w:rPr>
              <w:t>0.99</w:t>
            </w:r>
          </w:p>
          <w:p w:rsidR="00D80CFB" w:rsidRPr="00960AC7" w:rsidRDefault="00D80CFB" w:rsidP="00EE7215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AC7">
              <w:rPr>
                <w:rFonts w:ascii="Calibri" w:eastAsia="Times New Roman" w:hAnsi="Calibri" w:cs="Calibri"/>
                <w:color w:val="000000"/>
              </w:rPr>
              <w:t>(0.95, 1.05)</w:t>
            </w:r>
          </w:p>
        </w:tc>
        <w:tc>
          <w:tcPr>
            <w:tcW w:w="1420" w:type="dxa"/>
          </w:tcPr>
          <w:p w:rsidR="00D80CFB" w:rsidRPr="00960AC7" w:rsidRDefault="00D80CFB" w:rsidP="00EE7215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AC7">
              <w:rPr>
                <w:rFonts w:ascii="Calibri" w:eastAsia="Times New Roman" w:hAnsi="Calibri" w:cs="Calibri"/>
                <w:color w:val="000000"/>
              </w:rPr>
              <w:t>0.950</w:t>
            </w:r>
          </w:p>
        </w:tc>
        <w:tc>
          <w:tcPr>
            <w:tcW w:w="1298" w:type="dxa"/>
            <w:noWrap/>
          </w:tcPr>
          <w:p w:rsidR="00D80CFB" w:rsidRPr="00960AC7" w:rsidRDefault="00D80CFB" w:rsidP="00EE7215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960AC7">
              <w:rPr>
                <w:rFonts w:ascii="Calibri" w:eastAsia="Times New Roman" w:hAnsi="Calibri" w:cs="Calibri"/>
              </w:rPr>
              <w:t>Reference</w:t>
            </w:r>
          </w:p>
        </w:tc>
      </w:tr>
    </w:tbl>
    <w:p w:rsidR="00D80CFB" w:rsidRPr="00960AC7" w:rsidRDefault="00D80CFB" w:rsidP="00D80CFB">
      <w:pPr>
        <w:spacing w:after="0" w:line="360" w:lineRule="auto"/>
        <w:rPr>
          <w:rFonts w:ascii="Calibri" w:hAnsi="Calibri" w:cs="Calibri"/>
        </w:rPr>
      </w:pPr>
      <w:r w:rsidRPr="00960AC7">
        <w:rPr>
          <w:rFonts w:ascii="Calibri" w:hAnsi="Calibri" w:cs="Calibri"/>
        </w:rPr>
        <w:t>Note: Reported are estimated adjusted relative risk ratios from a logistic regression adjusted for sex*age (interaction), survey year for education and area-based deprivation. Age-group estimation adjusted for sex and survey year. A (non)significant RR indicates (non) statistically significant differences in diabetes prevalence by age-group and SES over the survey period. 95% Confidence Intervals reported in parentheses.</w:t>
      </w:r>
    </w:p>
    <w:p w:rsidR="00D80CFB" w:rsidRPr="00960AC7" w:rsidRDefault="00D80CFB" w:rsidP="00D80CFB">
      <w:pPr>
        <w:spacing w:after="0" w:line="360" w:lineRule="auto"/>
        <w:rPr>
          <w:rFonts w:ascii="Calibri" w:hAnsi="Calibri" w:cs="Calibri"/>
        </w:rPr>
      </w:pPr>
    </w:p>
    <w:p w:rsidR="00D80CFB" w:rsidRDefault="00D80CFB" w:rsidP="00D80CFB">
      <w:pPr>
        <w:spacing w:after="0" w:line="360" w:lineRule="auto"/>
        <w:rPr>
          <w:rFonts w:ascii="Calibri" w:hAnsi="Calibri" w:cs="Calibri"/>
        </w:rPr>
      </w:pPr>
    </w:p>
    <w:p w:rsidR="00D80CFB" w:rsidRDefault="00D80CFB" w:rsidP="00D80CFB">
      <w:pPr>
        <w:spacing w:after="0" w:line="360" w:lineRule="auto"/>
        <w:rPr>
          <w:rFonts w:ascii="Calibri" w:hAnsi="Calibri" w:cs="Calibri"/>
        </w:rPr>
      </w:pPr>
    </w:p>
    <w:p w:rsidR="00D80CFB" w:rsidRDefault="00D80CFB" w:rsidP="00D80CFB">
      <w:pPr>
        <w:spacing w:after="0" w:line="360" w:lineRule="auto"/>
        <w:rPr>
          <w:rFonts w:ascii="Calibri" w:hAnsi="Calibri" w:cs="Calibri"/>
        </w:rPr>
      </w:pPr>
    </w:p>
    <w:p w:rsidR="00D80CFB" w:rsidRDefault="00D80CFB" w:rsidP="00D80CFB">
      <w:pPr>
        <w:spacing w:after="0" w:line="360" w:lineRule="auto"/>
        <w:rPr>
          <w:rFonts w:ascii="Calibri" w:hAnsi="Calibri" w:cs="Calibri"/>
        </w:rPr>
      </w:pPr>
    </w:p>
    <w:p w:rsidR="00D80CFB" w:rsidRDefault="00D80CFB" w:rsidP="00D80CFB">
      <w:pPr>
        <w:spacing w:after="0" w:line="360" w:lineRule="auto"/>
        <w:rPr>
          <w:rFonts w:ascii="Calibri" w:hAnsi="Calibri" w:cs="Calibri"/>
        </w:rPr>
      </w:pPr>
    </w:p>
    <w:p w:rsidR="00D80CFB" w:rsidRDefault="00D80CFB" w:rsidP="00D80CFB">
      <w:pPr>
        <w:spacing w:after="0" w:line="360" w:lineRule="auto"/>
        <w:rPr>
          <w:rFonts w:ascii="Calibri" w:hAnsi="Calibri" w:cs="Calibri"/>
        </w:rPr>
      </w:pPr>
    </w:p>
    <w:p w:rsidR="00D80CFB" w:rsidRDefault="00D80CFB" w:rsidP="00D80CFB">
      <w:pPr>
        <w:spacing w:after="0" w:line="360" w:lineRule="auto"/>
        <w:rPr>
          <w:rFonts w:ascii="Calibri" w:hAnsi="Calibri" w:cs="Calibri"/>
        </w:rPr>
      </w:pPr>
    </w:p>
    <w:p w:rsidR="00D80CFB" w:rsidRDefault="00D80CFB" w:rsidP="00D80CFB">
      <w:pPr>
        <w:spacing w:after="0" w:line="360" w:lineRule="auto"/>
        <w:rPr>
          <w:rFonts w:ascii="Calibri" w:hAnsi="Calibri" w:cs="Calibri"/>
        </w:rPr>
      </w:pPr>
    </w:p>
    <w:p w:rsidR="00D80CFB" w:rsidRDefault="00D80CFB" w:rsidP="00D80CFB">
      <w:pPr>
        <w:spacing w:after="0" w:line="360" w:lineRule="auto"/>
        <w:rPr>
          <w:rFonts w:ascii="Calibri" w:hAnsi="Calibri" w:cs="Calibri"/>
        </w:rPr>
      </w:pPr>
    </w:p>
    <w:p w:rsidR="00D80CFB" w:rsidRDefault="00D80CFB" w:rsidP="00D80CFB">
      <w:pPr>
        <w:spacing w:after="0" w:line="360" w:lineRule="auto"/>
        <w:rPr>
          <w:rFonts w:ascii="Calibri" w:hAnsi="Calibri" w:cs="Calibri"/>
        </w:rPr>
      </w:pPr>
    </w:p>
    <w:p w:rsidR="00D80CFB" w:rsidRDefault="00D80CFB" w:rsidP="00D80CFB">
      <w:pPr>
        <w:spacing w:after="0" w:line="360" w:lineRule="auto"/>
        <w:rPr>
          <w:rFonts w:ascii="Calibri" w:hAnsi="Calibri" w:cs="Calibri"/>
        </w:rPr>
      </w:pPr>
    </w:p>
    <w:p w:rsidR="00D80CFB" w:rsidRPr="00960AC7" w:rsidRDefault="00D80CFB" w:rsidP="00D80CFB">
      <w:pPr>
        <w:spacing w:after="0" w:line="360" w:lineRule="auto"/>
        <w:rPr>
          <w:rFonts w:ascii="Calibri" w:hAnsi="Calibri" w:cs="Calibri"/>
        </w:rPr>
      </w:pPr>
    </w:p>
    <w:p w:rsidR="00D80CFB" w:rsidRDefault="00D80CFB" w:rsidP="00D80CFB">
      <w:pPr>
        <w:spacing w:after="0" w:line="360" w:lineRule="auto"/>
        <w:rPr>
          <w:rFonts w:ascii="Calibri" w:hAnsi="Calibri" w:cs="Calibri"/>
          <w:b/>
        </w:rPr>
      </w:pPr>
    </w:p>
    <w:p w:rsidR="00452DA0" w:rsidRDefault="00452DA0" w:rsidP="00D80CFB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</w:rPr>
      </w:pPr>
    </w:p>
    <w:p w:rsidR="00D80CFB" w:rsidRDefault="00D80CFB" w:rsidP="00D80CFB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</w:rPr>
      </w:pPr>
      <w:bookmarkStart w:id="2" w:name="_GoBack"/>
      <w:bookmarkEnd w:id="2"/>
      <w:r>
        <w:rPr>
          <w:rFonts w:ascii="Calibri" w:hAnsi="Calibri" w:cs="Calibri"/>
          <w:b/>
        </w:rPr>
        <w:lastRenderedPageBreak/>
        <w:t>Supplementary File</w:t>
      </w:r>
      <w:r w:rsidRPr="00960AC7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>6</w:t>
      </w:r>
    </w:p>
    <w:p w:rsidR="00D80CFB" w:rsidRPr="00960AC7" w:rsidRDefault="00D80CFB" w:rsidP="00D80CFB">
      <w:pPr>
        <w:spacing w:after="0" w:line="360" w:lineRule="auto"/>
        <w:rPr>
          <w:rFonts w:ascii="Calibri" w:hAnsi="Calibri" w:cs="Calibri"/>
        </w:rPr>
      </w:pPr>
      <w:r w:rsidRPr="00960AC7">
        <w:rPr>
          <w:rFonts w:ascii="Calibri" w:hAnsi="Calibri" w:cs="Calibri"/>
          <w:b/>
        </w:rPr>
        <w:t>Table A5.</w:t>
      </w:r>
      <w:r w:rsidRPr="00960AC7">
        <w:rPr>
          <w:rFonts w:ascii="Calibri" w:hAnsi="Calibri" w:cs="Calibri"/>
        </w:rPr>
        <w:t xml:space="preserve"> Summary of the full </w:t>
      </w:r>
      <w:r>
        <w:rPr>
          <w:rFonts w:ascii="Calibri" w:hAnsi="Calibri" w:cs="Calibri"/>
        </w:rPr>
        <w:t xml:space="preserve">combined </w:t>
      </w:r>
      <w:r w:rsidRPr="00960AC7">
        <w:rPr>
          <w:rFonts w:ascii="Calibri" w:hAnsi="Calibri" w:cs="Calibri"/>
        </w:rPr>
        <w:t>sample of individuals used in analysis by demographic and socioeconomic variables</w:t>
      </w:r>
      <w:r>
        <w:rPr>
          <w:rFonts w:ascii="Calibri" w:hAnsi="Calibri" w:cs="Calibri"/>
        </w:rPr>
        <w:t xml:space="preserve"> (2015-2023)</w:t>
      </w:r>
    </w:p>
    <w:tbl>
      <w:tblPr>
        <w:tblStyle w:val="TableGridLight"/>
        <w:tblW w:w="8354" w:type="dxa"/>
        <w:tblLook w:val="04A0" w:firstRow="1" w:lastRow="0" w:firstColumn="1" w:lastColumn="0" w:noHBand="0" w:noVBand="1"/>
      </w:tblPr>
      <w:tblGrid>
        <w:gridCol w:w="5414"/>
        <w:gridCol w:w="2940"/>
      </w:tblGrid>
      <w:tr w:rsidR="00D80CFB" w:rsidRPr="00960AC7" w:rsidTr="00EE7215">
        <w:trPr>
          <w:trHeight w:val="282"/>
        </w:trPr>
        <w:tc>
          <w:tcPr>
            <w:tcW w:w="5414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940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D80CFB" w:rsidRPr="00960AC7" w:rsidTr="00EE7215">
        <w:trPr>
          <w:trHeight w:val="282"/>
        </w:trPr>
        <w:tc>
          <w:tcPr>
            <w:tcW w:w="5414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960AC7">
              <w:rPr>
                <w:rFonts w:ascii="Calibri" w:hAnsi="Calibri" w:cs="Calibri"/>
                <w:b/>
                <w:bCs/>
                <w:color w:val="000000"/>
              </w:rPr>
              <w:t>Variable</w:t>
            </w:r>
          </w:p>
        </w:tc>
        <w:tc>
          <w:tcPr>
            <w:tcW w:w="2940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rPr>
                <w:rFonts w:ascii="Calibri" w:hAnsi="Calibri" w:cs="Calibri"/>
              </w:rPr>
            </w:pPr>
            <w:r w:rsidRPr="00960AC7">
              <w:rPr>
                <w:rFonts w:ascii="Calibri" w:hAnsi="Calibri" w:cs="Calibri"/>
              </w:rPr>
              <w:t>Total</w:t>
            </w:r>
          </w:p>
        </w:tc>
      </w:tr>
      <w:tr w:rsidR="00D80CFB" w:rsidRPr="00960AC7" w:rsidTr="00EE7215">
        <w:trPr>
          <w:trHeight w:val="282"/>
        </w:trPr>
        <w:tc>
          <w:tcPr>
            <w:tcW w:w="5414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960AC7">
              <w:rPr>
                <w:rFonts w:ascii="Calibri" w:hAnsi="Calibri" w:cs="Calibri"/>
                <w:color w:val="000000"/>
              </w:rPr>
              <w:t>n (%)</w:t>
            </w:r>
          </w:p>
        </w:tc>
        <w:tc>
          <w:tcPr>
            <w:tcW w:w="2940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960AC7">
              <w:rPr>
                <w:rFonts w:ascii="Calibri" w:hAnsi="Calibri" w:cs="Calibri"/>
                <w:color w:val="000000"/>
              </w:rPr>
              <w:t>59933</w:t>
            </w:r>
          </w:p>
        </w:tc>
      </w:tr>
      <w:tr w:rsidR="00D80CFB" w:rsidRPr="00960AC7" w:rsidTr="00EE7215">
        <w:trPr>
          <w:trHeight w:val="282"/>
        </w:trPr>
        <w:tc>
          <w:tcPr>
            <w:tcW w:w="5414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960AC7">
              <w:rPr>
                <w:rFonts w:ascii="Calibri" w:hAnsi="Calibri" w:cs="Calibri"/>
                <w:b/>
                <w:bCs/>
                <w:color w:val="000000"/>
              </w:rPr>
              <w:t>Sex, n (%)</w:t>
            </w:r>
          </w:p>
        </w:tc>
        <w:tc>
          <w:tcPr>
            <w:tcW w:w="2940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D80CFB" w:rsidRPr="00960AC7" w:rsidTr="00EE7215">
        <w:trPr>
          <w:trHeight w:val="282"/>
        </w:trPr>
        <w:tc>
          <w:tcPr>
            <w:tcW w:w="5414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960AC7">
              <w:rPr>
                <w:rFonts w:ascii="Calibri" w:hAnsi="Calibri" w:cs="Calibri"/>
                <w:color w:val="000000"/>
              </w:rPr>
              <w:t>Male</w:t>
            </w:r>
          </w:p>
        </w:tc>
        <w:tc>
          <w:tcPr>
            <w:tcW w:w="2940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960AC7">
              <w:rPr>
                <w:rFonts w:ascii="Calibri" w:hAnsi="Calibri" w:cs="Calibri"/>
                <w:color w:val="000000"/>
              </w:rPr>
              <w:t>29376</w:t>
            </w:r>
          </w:p>
        </w:tc>
      </w:tr>
      <w:tr w:rsidR="00D80CFB" w:rsidRPr="00960AC7" w:rsidTr="00EE7215">
        <w:trPr>
          <w:trHeight w:val="282"/>
        </w:trPr>
        <w:tc>
          <w:tcPr>
            <w:tcW w:w="5414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960AC7">
              <w:rPr>
                <w:rFonts w:ascii="Calibri" w:hAnsi="Calibri" w:cs="Calibri"/>
                <w:color w:val="000000"/>
              </w:rPr>
              <w:t>Female</w:t>
            </w:r>
          </w:p>
        </w:tc>
        <w:tc>
          <w:tcPr>
            <w:tcW w:w="2940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960AC7">
              <w:rPr>
                <w:rFonts w:ascii="Calibri" w:hAnsi="Calibri" w:cs="Calibri"/>
                <w:color w:val="000000"/>
              </w:rPr>
              <w:t>30548</w:t>
            </w:r>
          </w:p>
        </w:tc>
      </w:tr>
      <w:tr w:rsidR="00D80CFB" w:rsidRPr="00960AC7" w:rsidTr="00EE7215">
        <w:trPr>
          <w:trHeight w:val="282"/>
        </w:trPr>
        <w:tc>
          <w:tcPr>
            <w:tcW w:w="5414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960AC7">
              <w:rPr>
                <w:rFonts w:ascii="Calibri" w:hAnsi="Calibri" w:cs="Calibri"/>
                <w:b/>
                <w:bCs/>
                <w:color w:val="000000"/>
              </w:rPr>
              <w:t>Age group, n (%)</w:t>
            </w:r>
          </w:p>
        </w:tc>
        <w:tc>
          <w:tcPr>
            <w:tcW w:w="2940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D80CFB" w:rsidRPr="00960AC7" w:rsidTr="00EE7215">
        <w:trPr>
          <w:trHeight w:val="282"/>
        </w:trPr>
        <w:tc>
          <w:tcPr>
            <w:tcW w:w="5414" w:type="dxa"/>
            <w:noWrap/>
          </w:tcPr>
          <w:p w:rsidR="00D80CFB" w:rsidRPr="00960AC7" w:rsidRDefault="00D80CFB" w:rsidP="00EE7215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960AC7">
              <w:rPr>
                <w:rFonts w:ascii="Calibri" w:hAnsi="Calibri" w:cs="Calibri"/>
                <w:color w:val="000000"/>
              </w:rPr>
              <w:t>&lt;40</w:t>
            </w:r>
          </w:p>
        </w:tc>
        <w:tc>
          <w:tcPr>
            <w:tcW w:w="2940" w:type="dxa"/>
            <w:noWrap/>
          </w:tcPr>
          <w:p w:rsidR="00D80CFB" w:rsidRPr="00960AC7" w:rsidRDefault="00D80CFB" w:rsidP="00EE7215">
            <w:pPr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960AC7">
              <w:rPr>
                <w:rFonts w:ascii="Calibri" w:hAnsi="Calibri" w:cs="Calibri"/>
                <w:color w:val="000000"/>
              </w:rPr>
              <w:t>25136</w:t>
            </w:r>
          </w:p>
        </w:tc>
      </w:tr>
      <w:tr w:rsidR="00D80CFB" w:rsidRPr="00960AC7" w:rsidTr="00EE7215">
        <w:trPr>
          <w:trHeight w:val="282"/>
        </w:trPr>
        <w:tc>
          <w:tcPr>
            <w:tcW w:w="5414" w:type="dxa"/>
            <w:noWrap/>
          </w:tcPr>
          <w:p w:rsidR="00D80CFB" w:rsidRPr="00960AC7" w:rsidRDefault="00D80CFB" w:rsidP="00EE7215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960AC7">
              <w:rPr>
                <w:rFonts w:ascii="Calibri" w:hAnsi="Calibri" w:cs="Calibri"/>
                <w:color w:val="000000"/>
              </w:rPr>
              <w:t>40 – 64</w:t>
            </w:r>
          </w:p>
        </w:tc>
        <w:tc>
          <w:tcPr>
            <w:tcW w:w="2940" w:type="dxa"/>
            <w:noWrap/>
          </w:tcPr>
          <w:p w:rsidR="00D80CFB" w:rsidRPr="00960AC7" w:rsidRDefault="00D80CFB" w:rsidP="00EE7215">
            <w:pPr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960AC7">
              <w:rPr>
                <w:rFonts w:ascii="Calibri" w:hAnsi="Calibri" w:cs="Calibri"/>
                <w:color w:val="000000"/>
              </w:rPr>
              <w:t>24333</w:t>
            </w:r>
          </w:p>
        </w:tc>
      </w:tr>
      <w:tr w:rsidR="00D80CFB" w:rsidRPr="00960AC7" w:rsidTr="00EE7215">
        <w:trPr>
          <w:trHeight w:val="282"/>
        </w:trPr>
        <w:tc>
          <w:tcPr>
            <w:tcW w:w="5414" w:type="dxa"/>
            <w:noWrap/>
          </w:tcPr>
          <w:p w:rsidR="00D80CFB" w:rsidRPr="00960AC7" w:rsidRDefault="00D80CFB" w:rsidP="00EE7215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960AC7">
              <w:rPr>
                <w:rFonts w:ascii="Calibri" w:hAnsi="Calibri" w:cs="Calibri"/>
                <w:color w:val="000000"/>
              </w:rPr>
              <w:t>65 - 74</w:t>
            </w:r>
          </w:p>
        </w:tc>
        <w:tc>
          <w:tcPr>
            <w:tcW w:w="2940" w:type="dxa"/>
            <w:noWrap/>
          </w:tcPr>
          <w:p w:rsidR="00D80CFB" w:rsidRPr="00960AC7" w:rsidRDefault="00D80CFB" w:rsidP="00EE7215">
            <w:pPr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960AC7">
              <w:rPr>
                <w:rFonts w:ascii="Calibri" w:hAnsi="Calibri" w:cs="Calibri"/>
                <w:color w:val="000000"/>
              </w:rPr>
              <w:t>6325</w:t>
            </w:r>
          </w:p>
        </w:tc>
      </w:tr>
      <w:tr w:rsidR="00D80CFB" w:rsidRPr="00960AC7" w:rsidTr="00EE7215">
        <w:trPr>
          <w:trHeight w:val="282"/>
        </w:trPr>
        <w:tc>
          <w:tcPr>
            <w:tcW w:w="5414" w:type="dxa"/>
            <w:noWrap/>
          </w:tcPr>
          <w:p w:rsidR="00D80CFB" w:rsidRPr="00960AC7" w:rsidRDefault="00D80CFB" w:rsidP="00EE7215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960AC7">
              <w:rPr>
                <w:rFonts w:ascii="Calibri" w:hAnsi="Calibri" w:cs="Calibri"/>
                <w:color w:val="000000"/>
              </w:rPr>
              <w:t>&gt; 75</w:t>
            </w:r>
          </w:p>
        </w:tc>
        <w:tc>
          <w:tcPr>
            <w:tcW w:w="2940" w:type="dxa"/>
            <w:noWrap/>
          </w:tcPr>
          <w:p w:rsidR="00D80CFB" w:rsidRPr="00960AC7" w:rsidRDefault="00D80CFB" w:rsidP="00EE7215">
            <w:pPr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960AC7">
              <w:rPr>
                <w:rFonts w:ascii="Calibri" w:hAnsi="Calibri" w:cs="Calibri"/>
                <w:color w:val="000000"/>
              </w:rPr>
              <w:t>4137</w:t>
            </w:r>
          </w:p>
        </w:tc>
      </w:tr>
      <w:tr w:rsidR="00D80CFB" w:rsidRPr="00960AC7" w:rsidTr="00EE7215">
        <w:trPr>
          <w:trHeight w:val="282"/>
        </w:trPr>
        <w:tc>
          <w:tcPr>
            <w:tcW w:w="5414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960AC7">
              <w:rPr>
                <w:rFonts w:ascii="Calibri" w:hAnsi="Calibri" w:cs="Calibri"/>
                <w:b/>
                <w:bCs/>
                <w:color w:val="000000"/>
              </w:rPr>
              <w:t>Education level, n (%)</w:t>
            </w:r>
          </w:p>
        </w:tc>
        <w:tc>
          <w:tcPr>
            <w:tcW w:w="2940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D80CFB" w:rsidRPr="00960AC7" w:rsidTr="00EE7215">
        <w:trPr>
          <w:trHeight w:val="282"/>
        </w:trPr>
        <w:tc>
          <w:tcPr>
            <w:tcW w:w="5414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960AC7">
              <w:rPr>
                <w:rFonts w:ascii="Calibri" w:hAnsi="Calibri" w:cs="Calibri"/>
                <w:color w:val="000000"/>
              </w:rPr>
              <w:t>Low: &lt;/primary, lower secondary</w:t>
            </w:r>
          </w:p>
        </w:tc>
        <w:tc>
          <w:tcPr>
            <w:tcW w:w="2940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960AC7">
              <w:rPr>
                <w:rFonts w:ascii="Calibri" w:hAnsi="Calibri" w:cs="Calibri"/>
                <w:color w:val="000000"/>
              </w:rPr>
              <w:t>18796</w:t>
            </w:r>
          </w:p>
        </w:tc>
      </w:tr>
      <w:tr w:rsidR="00D80CFB" w:rsidRPr="00960AC7" w:rsidTr="00EE7215">
        <w:trPr>
          <w:trHeight w:val="282"/>
        </w:trPr>
        <w:tc>
          <w:tcPr>
            <w:tcW w:w="5414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960AC7">
              <w:rPr>
                <w:rFonts w:ascii="Calibri" w:hAnsi="Calibri" w:cs="Calibri"/>
                <w:color w:val="000000"/>
              </w:rPr>
              <w:t>Medium: secondary, post-secondary, non-tertiary</w:t>
            </w:r>
          </w:p>
        </w:tc>
        <w:tc>
          <w:tcPr>
            <w:tcW w:w="2940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960AC7">
              <w:rPr>
                <w:rFonts w:ascii="Calibri" w:hAnsi="Calibri" w:cs="Calibri"/>
                <w:color w:val="000000"/>
              </w:rPr>
              <w:t>24861</w:t>
            </w:r>
          </w:p>
        </w:tc>
      </w:tr>
      <w:tr w:rsidR="00D80CFB" w:rsidRPr="00960AC7" w:rsidTr="00EE7215">
        <w:trPr>
          <w:trHeight w:val="282"/>
        </w:trPr>
        <w:tc>
          <w:tcPr>
            <w:tcW w:w="5414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960AC7">
              <w:rPr>
                <w:rFonts w:ascii="Calibri" w:hAnsi="Calibri" w:cs="Calibri"/>
                <w:color w:val="000000"/>
              </w:rPr>
              <w:t>High: 3rd level, BA MA PhD</w:t>
            </w:r>
          </w:p>
        </w:tc>
        <w:tc>
          <w:tcPr>
            <w:tcW w:w="2940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960AC7">
              <w:rPr>
                <w:rFonts w:ascii="Calibri" w:hAnsi="Calibri" w:cs="Calibri"/>
                <w:color w:val="000000"/>
              </w:rPr>
              <w:t>16207</w:t>
            </w:r>
          </w:p>
        </w:tc>
      </w:tr>
      <w:tr w:rsidR="00D80CFB" w:rsidRPr="00960AC7" w:rsidTr="00EE7215">
        <w:trPr>
          <w:trHeight w:val="282"/>
        </w:trPr>
        <w:tc>
          <w:tcPr>
            <w:tcW w:w="5414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960AC7">
              <w:rPr>
                <w:rFonts w:ascii="Calibri" w:hAnsi="Calibri" w:cs="Calibri"/>
                <w:b/>
                <w:bCs/>
                <w:color w:val="000000"/>
              </w:rPr>
              <w:t>Deprivation, n (%)</w:t>
            </w:r>
          </w:p>
        </w:tc>
        <w:tc>
          <w:tcPr>
            <w:tcW w:w="2940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D80CFB" w:rsidRPr="00960AC7" w:rsidTr="00EE7215">
        <w:trPr>
          <w:trHeight w:val="282"/>
        </w:trPr>
        <w:tc>
          <w:tcPr>
            <w:tcW w:w="5414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960AC7">
              <w:rPr>
                <w:rFonts w:ascii="Calibri" w:hAnsi="Calibri" w:cs="Calibri"/>
                <w:color w:val="000000"/>
              </w:rPr>
              <w:t>1 – Most deprived</w:t>
            </w:r>
          </w:p>
        </w:tc>
        <w:tc>
          <w:tcPr>
            <w:tcW w:w="2940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960AC7">
              <w:rPr>
                <w:rFonts w:ascii="Calibri" w:hAnsi="Calibri" w:cs="Calibri"/>
                <w:color w:val="000000"/>
              </w:rPr>
              <w:t>6486</w:t>
            </w:r>
          </w:p>
        </w:tc>
      </w:tr>
      <w:tr w:rsidR="00D80CFB" w:rsidRPr="00960AC7" w:rsidTr="00EE7215">
        <w:trPr>
          <w:trHeight w:val="282"/>
        </w:trPr>
        <w:tc>
          <w:tcPr>
            <w:tcW w:w="5414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960AC7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940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960AC7">
              <w:rPr>
                <w:rFonts w:ascii="Calibri" w:hAnsi="Calibri" w:cs="Calibri"/>
                <w:color w:val="000000"/>
              </w:rPr>
              <w:t>6251</w:t>
            </w:r>
          </w:p>
        </w:tc>
      </w:tr>
      <w:tr w:rsidR="00D80CFB" w:rsidRPr="00960AC7" w:rsidTr="00EE7215">
        <w:trPr>
          <w:trHeight w:val="282"/>
        </w:trPr>
        <w:tc>
          <w:tcPr>
            <w:tcW w:w="5414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960AC7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2940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960AC7">
              <w:rPr>
                <w:rFonts w:ascii="Calibri" w:hAnsi="Calibri" w:cs="Calibri"/>
                <w:color w:val="000000"/>
              </w:rPr>
              <w:t>6139</w:t>
            </w:r>
          </w:p>
        </w:tc>
      </w:tr>
      <w:tr w:rsidR="00D80CFB" w:rsidRPr="00960AC7" w:rsidTr="00EE7215">
        <w:trPr>
          <w:trHeight w:val="282"/>
        </w:trPr>
        <w:tc>
          <w:tcPr>
            <w:tcW w:w="5414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960AC7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940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960AC7">
              <w:rPr>
                <w:rFonts w:ascii="Calibri" w:hAnsi="Calibri" w:cs="Calibri"/>
                <w:color w:val="000000"/>
              </w:rPr>
              <w:t>6022</w:t>
            </w:r>
          </w:p>
        </w:tc>
      </w:tr>
      <w:tr w:rsidR="00D80CFB" w:rsidRPr="00960AC7" w:rsidTr="00EE7215">
        <w:trPr>
          <w:trHeight w:val="282"/>
        </w:trPr>
        <w:tc>
          <w:tcPr>
            <w:tcW w:w="5414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960AC7">
              <w:rPr>
                <w:rFonts w:ascii="Calibri" w:hAnsi="Calibri" w:cs="Calibri"/>
                <w:color w:val="000000"/>
              </w:rPr>
              <w:t>5 – Least deprived</w:t>
            </w:r>
          </w:p>
        </w:tc>
        <w:tc>
          <w:tcPr>
            <w:tcW w:w="2940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960AC7">
              <w:rPr>
                <w:rFonts w:ascii="Calibri" w:hAnsi="Calibri" w:cs="Calibri"/>
                <w:color w:val="000000"/>
              </w:rPr>
              <w:t>5094</w:t>
            </w:r>
          </w:p>
        </w:tc>
      </w:tr>
      <w:tr w:rsidR="00D80CFB" w:rsidRPr="00960AC7" w:rsidTr="00EE7215">
        <w:trPr>
          <w:trHeight w:val="282"/>
        </w:trPr>
        <w:tc>
          <w:tcPr>
            <w:tcW w:w="5414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960AC7">
              <w:rPr>
                <w:rFonts w:ascii="Calibri" w:hAnsi="Calibri" w:cs="Calibri"/>
                <w:b/>
                <w:bCs/>
                <w:color w:val="000000"/>
              </w:rPr>
              <w:t>Year, n (%)</w:t>
            </w:r>
          </w:p>
        </w:tc>
        <w:tc>
          <w:tcPr>
            <w:tcW w:w="2940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D80CFB" w:rsidRPr="00960AC7" w:rsidTr="00EE7215">
        <w:trPr>
          <w:trHeight w:val="282"/>
        </w:trPr>
        <w:tc>
          <w:tcPr>
            <w:tcW w:w="5414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960AC7"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2940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960AC7">
              <w:rPr>
                <w:rFonts w:ascii="Calibri" w:hAnsi="Calibri" w:cs="Calibri"/>
                <w:color w:val="000000"/>
              </w:rPr>
              <w:t>7539</w:t>
            </w:r>
          </w:p>
        </w:tc>
      </w:tr>
      <w:tr w:rsidR="00D80CFB" w:rsidRPr="00960AC7" w:rsidTr="00EE7215">
        <w:trPr>
          <w:trHeight w:val="282"/>
        </w:trPr>
        <w:tc>
          <w:tcPr>
            <w:tcW w:w="5414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960AC7"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2940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960AC7">
              <w:rPr>
                <w:rFonts w:ascii="Calibri" w:hAnsi="Calibri" w:cs="Calibri"/>
                <w:color w:val="000000"/>
              </w:rPr>
              <w:t>7498</w:t>
            </w:r>
          </w:p>
        </w:tc>
      </w:tr>
      <w:tr w:rsidR="00D80CFB" w:rsidRPr="00960AC7" w:rsidTr="00EE7215">
        <w:trPr>
          <w:trHeight w:val="282"/>
        </w:trPr>
        <w:tc>
          <w:tcPr>
            <w:tcW w:w="5414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960AC7"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2940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960AC7">
              <w:rPr>
                <w:rFonts w:ascii="Calibri" w:hAnsi="Calibri" w:cs="Calibri"/>
                <w:color w:val="000000"/>
              </w:rPr>
              <w:t>7487</w:t>
            </w:r>
          </w:p>
        </w:tc>
      </w:tr>
      <w:tr w:rsidR="00D80CFB" w:rsidRPr="00960AC7" w:rsidTr="00EE7215">
        <w:trPr>
          <w:trHeight w:val="282"/>
        </w:trPr>
        <w:tc>
          <w:tcPr>
            <w:tcW w:w="5414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960AC7"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2940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960AC7">
              <w:rPr>
                <w:rFonts w:ascii="Calibri" w:hAnsi="Calibri" w:cs="Calibri"/>
                <w:color w:val="000000"/>
              </w:rPr>
              <w:t>7701</w:t>
            </w:r>
          </w:p>
        </w:tc>
      </w:tr>
      <w:tr w:rsidR="00D80CFB" w:rsidRPr="00960AC7" w:rsidTr="00EE7215">
        <w:trPr>
          <w:trHeight w:val="282"/>
        </w:trPr>
        <w:tc>
          <w:tcPr>
            <w:tcW w:w="5414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960AC7">
              <w:rPr>
                <w:rFonts w:ascii="Calibri" w:hAnsi="Calibri" w:cs="Calibri"/>
                <w:color w:val="000000"/>
              </w:rPr>
              <w:t>2019</w:t>
            </w:r>
          </w:p>
        </w:tc>
        <w:tc>
          <w:tcPr>
            <w:tcW w:w="2940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960AC7">
              <w:rPr>
                <w:rFonts w:ascii="Calibri" w:hAnsi="Calibri" w:cs="Calibri"/>
                <w:color w:val="000000"/>
              </w:rPr>
              <w:t>7382</w:t>
            </w:r>
          </w:p>
        </w:tc>
      </w:tr>
      <w:tr w:rsidR="00D80CFB" w:rsidRPr="00960AC7" w:rsidTr="00EE7215">
        <w:trPr>
          <w:trHeight w:val="282"/>
        </w:trPr>
        <w:tc>
          <w:tcPr>
            <w:tcW w:w="5414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960AC7">
              <w:rPr>
                <w:rFonts w:ascii="Calibri" w:hAnsi="Calibri" w:cs="Calibri"/>
                <w:color w:val="000000"/>
              </w:rPr>
              <w:t>2021</w:t>
            </w:r>
          </w:p>
        </w:tc>
        <w:tc>
          <w:tcPr>
            <w:tcW w:w="2940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960AC7">
              <w:rPr>
                <w:rFonts w:ascii="Calibri" w:hAnsi="Calibri" w:cs="Calibri"/>
                <w:color w:val="000000"/>
              </w:rPr>
              <w:t>7454</w:t>
            </w:r>
          </w:p>
        </w:tc>
      </w:tr>
      <w:tr w:rsidR="00D80CFB" w:rsidRPr="00960AC7" w:rsidTr="00EE7215">
        <w:trPr>
          <w:trHeight w:val="282"/>
        </w:trPr>
        <w:tc>
          <w:tcPr>
            <w:tcW w:w="5414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960AC7">
              <w:rPr>
                <w:rFonts w:ascii="Calibri" w:hAnsi="Calibri" w:cs="Calibri"/>
                <w:color w:val="000000"/>
              </w:rPr>
              <w:t>2022</w:t>
            </w:r>
          </w:p>
        </w:tc>
        <w:tc>
          <w:tcPr>
            <w:tcW w:w="2940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960AC7">
              <w:rPr>
                <w:rFonts w:ascii="Calibri" w:hAnsi="Calibri" w:cs="Calibri"/>
                <w:color w:val="000000"/>
              </w:rPr>
              <w:t>7455</w:t>
            </w:r>
          </w:p>
        </w:tc>
      </w:tr>
      <w:tr w:rsidR="00D80CFB" w:rsidRPr="00960AC7" w:rsidTr="00EE7215">
        <w:trPr>
          <w:trHeight w:val="282"/>
        </w:trPr>
        <w:tc>
          <w:tcPr>
            <w:tcW w:w="5414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960AC7">
              <w:rPr>
                <w:rFonts w:ascii="Calibri" w:hAnsi="Calibri" w:cs="Calibri"/>
                <w:color w:val="000000"/>
              </w:rPr>
              <w:t>2023</w:t>
            </w:r>
          </w:p>
        </w:tc>
        <w:tc>
          <w:tcPr>
            <w:tcW w:w="2940" w:type="dxa"/>
            <w:noWrap/>
            <w:hideMark/>
          </w:tcPr>
          <w:p w:rsidR="00D80CFB" w:rsidRPr="00960AC7" w:rsidRDefault="00D80CFB" w:rsidP="00EE7215">
            <w:pPr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960AC7">
              <w:rPr>
                <w:rFonts w:ascii="Calibri" w:hAnsi="Calibri" w:cs="Calibri"/>
                <w:color w:val="000000"/>
              </w:rPr>
              <w:t>7411</w:t>
            </w:r>
          </w:p>
        </w:tc>
      </w:tr>
    </w:tbl>
    <w:p w:rsidR="00D80CFB" w:rsidRPr="00960AC7" w:rsidRDefault="00D80CFB" w:rsidP="00D80CFB">
      <w:pPr>
        <w:spacing w:after="0" w:line="360" w:lineRule="auto"/>
        <w:rPr>
          <w:rFonts w:ascii="Calibri" w:hAnsi="Calibri" w:cs="Calibri"/>
        </w:rPr>
      </w:pPr>
      <w:r w:rsidRPr="00960AC7">
        <w:rPr>
          <w:rFonts w:ascii="Calibri" w:hAnsi="Calibri" w:cs="Calibri"/>
        </w:rPr>
        <w:t>Note: full sample includes all individuals with and without self-reported diabetes</w:t>
      </w:r>
    </w:p>
    <w:p w:rsidR="00D80CFB" w:rsidRDefault="00D80CFB" w:rsidP="00D80CFB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lastRenderedPageBreak/>
        <w:t>Supplementary File</w:t>
      </w:r>
      <w:r w:rsidRPr="00960AC7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>7</w:t>
      </w:r>
    </w:p>
    <w:p w:rsidR="00D80CFB" w:rsidRPr="00960AC7" w:rsidRDefault="00D80CFB" w:rsidP="00D80CF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  <w:r w:rsidRPr="00960AC7">
        <w:rPr>
          <w:rFonts w:ascii="Calibri" w:hAnsi="Calibri" w:cs="Calibri"/>
          <w:b/>
        </w:rPr>
        <w:t xml:space="preserve">Table A6. </w:t>
      </w:r>
      <w:r w:rsidRPr="00960AC7">
        <w:rPr>
          <w:rFonts w:ascii="Calibri" w:hAnsi="Calibri" w:cs="Calibri"/>
        </w:rPr>
        <w:t>Sensitivity analysis limited to individuals aged &gt;30 years: Adjusted Relative Risk ratios of self-reported diabetes by education (2015 – 2023)</w:t>
      </w:r>
    </w:p>
    <w:p w:rsidR="00D80CFB" w:rsidRPr="00960AC7" w:rsidRDefault="00D80CFB" w:rsidP="00D80CFB">
      <w:pPr>
        <w:spacing w:after="0" w:line="360" w:lineRule="auto"/>
        <w:rPr>
          <w:rFonts w:ascii="Calibri" w:hAnsi="Calibri" w:cs="Calibri"/>
        </w:rPr>
      </w:pPr>
    </w:p>
    <w:tbl>
      <w:tblPr>
        <w:tblStyle w:val="TableGridLight"/>
        <w:tblW w:w="652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792"/>
        <w:gridCol w:w="1024"/>
        <w:gridCol w:w="1862"/>
        <w:gridCol w:w="1842"/>
      </w:tblGrid>
      <w:tr w:rsidR="00D80CFB" w:rsidRPr="00960AC7" w:rsidTr="00EE7215">
        <w:trPr>
          <w:trHeight w:val="448"/>
        </w:trPr>
        <w:tc>
          <w:tcPr>
            <w:tcW w:w="1792" w:type="dxa"/>
            <w:tcBorders>
              <w:top w:val="single" w:sz="12" w:space="0" w:color="auto"/>
              <w:bottom w:val="single" w:sz="12" w:space="0" w:color="auto"/>
            </w:tcBorders>
          </w:tcPr>
          <w:p w:rsidR="00D80CFB" w:rsidRPr="00960AC7" w:rsidRDefault="00D80CFB" w:rsidP="00EE721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024" w:type="dxa"/>
            <w:tcBorders>
              <w:top w:val="single" w:sz="12" w:space="0" w:color="auto"/>
              <w:bottom w:val="single" w:sz="12" w:space="0" w:color="auto"/>
            </w:tcBorders>
          </w:tcPr>
          <w:p w:rsidR="00D80CFB" w:rsidRPr="00960AC7" w:rsidRDefault="00D80CFB" w:rsidP="00EE721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/>
              </w:rPr>
            </w:pPr>
            <w:r w:rsidRPr="00960AC7">
              <w:rPr>
                <w:rFonts w:ascii="Calibri" w:hAnsi="Calibri" w:cs="Calibri"/>
                <w:b/>
              </w:rPr>
              <w:t>RR</w:t>
            </w:r>
          </w:p>
        </w:tc>
        <w:tc>
          <w:tcPr>
            <w:tcW w:w="370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D80CFB" w:rsidRPr="00960AC7" w:rsidRDefault="00D80CFB" w:rsidP="00EE721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/>
              </w:rPr>
            </w:pPr>
            <w:r w:rsidRPr="00960AC7">
              <w:rPr>
                <w:rFonts w:ascii="Calibri" w:hAnsi="Calibri" w:cs="Calibri"/>
                <w:b/>
              </w:rPr>
              <w:t>95% Confidence Interval</w:t>
            </w:r>
          </w:p>
        </w:tc>
      </w:tr>
      <w:tr w:rsidR="00D80CFB" w:rsidRPr="00960AC7" w:rsidTr="00EE7215">
        <w:trPr>
          <w:trHeight w:val="223"/>
        </w:trPr>
        <w:tc>
          <w:tcPr>
            <w:tcW w:w="1792" w:type="dxa"/>
            <w:tcBorders>
              <w:top w:val="single" w:sz="12" w:space="0" w:color="auto"/>
              <w:bottom w:val="single" w:sz="12" w:space="0" w:color="auto"/>
            </w:tcBorders>
          </w:tcPr>
          <w:p w:rsidR="00D80CFB" w:rsidRPr="00960AC7" w:rsidRDefault="00D80CFB" w:rsidP="00EE721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4728" w:type="dxa"/>
            <w:gridSpan w:val="3"/>
            <w:tcBorders>
              <w:bottom w:val="single" w:sz="12" w:space="0" w:color="auto"/>
            </w:tcBorders>
          </w:tcPr>
          <w:p w:rsidR="00D80CFB" w:rsidRPr="00960AC7" w:rsidRDefault="00D80CFB" w:rsidP="00EE721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/>
              </w:rPr>
            </w:pPr>
            <w:r w:rsidRPr="00960AC7">
              <w:rPr>
                <w:rFonts w:ascii="Calibri" w:hAnsi="Calibri" w:cs="Calibri"/>
                <w:b/>
              </w:rPr>
              <w:t>Education level</w:t>
            </w:r>
          </w:p>
        </w:tc>
      </w:tr>
      <w:tr w:rsidR="00D80CFB" w:rsidRPr="00960AC7" w:rsidTr="00EE7215">
        <w:trPr>
          <w:trHeight w:val="223"/>
        </w:trPr>
        <w:tc>
          <w:tcPr>
            <w:tcW w:w="1792" w:type="dxa"/>
            <w:tcBorders>
              <w:top w:val="single" w:sz="12" w:space="0" w:color="auto"/>
            </w:tcBorders>
          </w:tcPr>
          <w:p w:rsidR="00D80CFB" w:rsidRPr="00960AC7" w:rsidRDefault="00D80CFB" w:rsidP="00EE721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/>
              </w:rPr>
            </w:pPr>
            <w:r w:rsidRPr="00960AC7">
              <w:rPr>
                <w:rFonts w:ascii="Calibri" w:hAnsi="Calibri" w:cs="Calibri"/>
                <w:b/>
              </w:rPr>
              <w:t>Low</w:t>
            </w:r>
          </w:p>
        </w:tc>
        <w:tc>
          <w:tcPr>
            <w:tcW w:w="1024" w:type="dxa"/>
            <w:tcBorders>
              <w:top w:val="single" w:sz="12" w:space="0" w:color="auto"/>
            </w:tcBorders>
          </w:tcPr>
          <w:p w:rsidR="00D80CFB" w:rsidRPr="00960AC7" w:rsidRDefault="00D80CFB" w:rsidP="00EE721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</w:rPr>
            </w:pPr>
            <w:r w:rsidRPr="00960AC7">
              <w:rPr>
                <w:rFonts w:ascii="Calibri" w:hAnsi="Calibri" w:cs="Calibri"/>
              </w:rPr>
              <w:t>2.91</w:t>
            </w:r>
          </w:p>
        </w:tc>
        <w:tc>
          <w:tcPr>
            <w:tcW w:w="1862" w:type="dxa"/>
            <w:tcBorders>
              <w:top w:val="single" w:sz="12" w:space="0" w:color="auto"/>
            </w:tcBorders>
          </w:tcPr>
          <w:p w:rsidR="00D80CFB" w:rsidRPr="00960AC7" w:rsidRDefault="00D80CFB" w:rsidP="00EE721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</w:rPr>
            </w:pPr>
            <w:r w:rsidRPr="00960AC7">
              <w:rPr>
                <w:rFonts w:ascii="Calibri" w:hAnsi="Calibri" w:cs="Calibri"/>
              </w:rPr>
              <w:t>2.53</w:t>
            </w:r>
          </w:p>
        </w:tc>
        <w:tc>
          <w:tcPr>
            <w:tcW w:w="1842" w:type="dxa"/>
            <w:tcBorders>
              <w:top w:val="single" w:sz="12" w:space="0" w:color="auto"/>
            </w:tcBorders>
          </w:tcPr>
          <w:p w:rsidR="00D80CFB" w:rsidRPr="00960AC7" w:rsidRDefault="00D80CFB" w:rsidP="00EE721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</w:rPr>
            </w:pPr>
            <w:r w:rsidRPr="00960AC7">
              <w:rPr>
                <w:rFonts w:ascii="Calibri" w:hAnsi="Calibri" w:cs="Calibri"/>
              </w:rPr>
              <w:t>3.35</w:t>
            </w:r>
          </w:p>
        </w:tc>
      </w:tr>
      <w:tr w:rsidR="00D80CFB" w:rsidRPr="00960AC7" w:rsidTr="00EE7215">
        <w:trPr>
          <w:trHeight w:val="223"/>
        </w:trPr>
        <w:tc>
          <w:tcPr>
            <w:tcW w:w="1792" w:type="dxa"/>
          </w:tcPr>
          <w:p w:rsidR="00D80CFB" w:rsidRPr="00960AC7" w:rsidRDefault="00D80CFB" w:rsidP="00EE721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/>
              </w:rPr>
            </w:pPr>
            <w:r w:rsidRPr="00960AC7">
              <w:rPr>
                <w:rFonts w:ascii="Calibri" w:hAnsi="Calibri" w:cs="Calibri"/>
                <w:b/>
              </w:rPr>
              <w:t>Medium</w:t>
            </w:r>
          </w:p>
        </w:tc>
        <w:tc>
          <w:tcPr>
            <w:tcW w:w="1024" w:type="dxa"/>
          </w:tcPr>
          <w:p w:rsidR="00D80CFB" w:rsidRPr="00960AC7" w:rsidRDefault="00D80CFB" w:rsidP="00EE721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</w:rPr>
            </w:pPr>
            <w:r w:rsidRPr="00960AC7">
              <w:rPr>
                <w:rFonts w:ascii="Calibri" w:hAnsi="Calibri" w:cs="Calibri"/>
              </w:rPr>
              <w:t>1.62</w:t>
            </w:r>
          </w:p>
        </w:tc>
        <w:tc>
          <w:tcPr>
            <w:tcW w:w="1862" w:type="dxa"/>
          </w:tcPr>
          <w:p w:rsidR="00D80CFB" w:rsidRPr="00960AC7" w:rsidRDefault="00D80CFB" w:rsidP="00EE721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</w:rPr>
            </w:pPr>
            <w:r w:rsidRPr="00960AC7">
              <w:rPr>
                <w:rFonts w:ascii="Calibri" w:hAnsi="Calibri" w:cs="Calibri"/>
              </w:rPr>
              <w:t>1.40</w:t>
            </w:r>
          </w:p>
        </w:tc>
        <w:tc>
          <w:tcPr>
            <w:tcW w:w="1842" w:type="dxa"/>
          </w:tcPr>
          <w:p w:rsidR="00D80CFB" w:rsidRPr="00960AC7" w:rsidRDefault="00D80CFB" w:rsidP="00EE721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</w:rPr>
            </w:pPr>
            <w:r w:rsidRPr="00960AC7">
              <w:rPr>
                <w:rFonts w:ascii="Calibri" w:hAnsi="Calibri" w:cs="Calibri"/>
              </w:rPr>
              <w:t>1.80</w:t>
            </w:r>
          </w:p>
        </w:tc>
      </w:tr>
      <w:tr w:rsidR="00D80CFB" w:rsidRPr="00960AC7" w:rsidTr="00EE7215">
        <w:trPr>
          <w:trHeight w:val="223"/>
        </w:trPr>
        <w:tc>
          <w:tcPr>
            <w:tcW w:w="1792" w:type="dxa"/>
            <w:tcBorders>
              <w:bottom w:val="single" w:sz="12" w:space="0" w:color="auto"/>
            </w:tcBorders>
          </w:tcPr>
          <w:p w:rsidR="00D80CFB" w:rsidRPr="00960AC7" w:rsidRDefault="00D80CFB" w:rsidP="00EE721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/>
              </w:rPr>
            </w:pPr>
            <w:r w:rsidRPr="00960AC7">
              <w:rPr>
                <w:rFonts w:ascii="Calibri" w:hAnsi="Calibri" w:cs="Calibri"/>
                <w:b/>
              </w:rPr>
              <w:t>High</w:t>
            </w:r>
          </w:p>
        </w:tc>
        <w:tc>
          <w:tcPr>
            <w:tcW w:w="1024" w:type="dxa"/>
            <w:tcBorders>
              <w:bottom w:val="single" w:sz="12" w:space="0" w:color="auto"/>
            </w:tcBorders>
          </w:tcPr>
          <w:p w:rsidR="00D80CFB" w:rsidRPr="00960AC7" w:rsidRDefault="00D80CFB" w:rsidP="00EE721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</w:rPr>
            </w:pPr>
            <w:r w:rsidRPr="00960AC7">
              <w:rPr>
                <w:rFonts w:ascii="Calibri" w:hAnsi="Calibri" w:cs="Calibri"/>
              </w:rPr>
              <w:t>Ref</w:t>
            </w:r>
          </w:p>
        </w:tc>
        <w:tc>
          <w:tcPr>
            <w:tcW w:w="1862" w:type="dxa"/>
            <w:tcBorders>
              <w:bottom w:val="single" w:sz="12" w:space="0" w:color="auto"/>
            </w:tcBorders>
          </w:tcPr>
          <w:p w:rsidR="00D80CFB" w:rsidRPr="00960AC7" w:rsidRDefault="00D80CFB" w:rsidP="00EE721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</w:rPr>
            </w:pPr>
            <w:r w:rsidRPr="00960AC7">
              <w:rPr>
                <w:rFonts w:ascii="Calibri" w:hAnsi="Calibri" w:cs="Calibri"/>
              </w:rPr>
              <w:t>Ref</w:t>
            </w:r>
          </w:p>
        </w:tc>
        <w:tc>
          <w:tcPr>
            <w:tcW w:w="1842" w:type="dxa"/>
            <w:tcBorders>
              <w:bottom w:val="single" w:sz="12" w:space="0" w:color="auto"/>
            </w:tcBorders>
          </w:tcPr>
          <w:p w:rsidR="00D80CFB" w:rsidRPr="00960AC7" w:rsidRDefault="00D80CFB" w:rsidP="00EE721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</w:rPr>
            </w:pPr>
            <w:r w:rsidRPr="00960AC7">
              <w:rPr>
                <w:rFonts w:ascii="Calibri" w:hAnsi="Calibri" w:cs="Calibri"/>
              </w:rPr>
              <w:t>Ref</w:t>
            </w:r>
          </w:p>
        </w:tc>
      </w:tr>
      <w:tr w:rsidR="00D80CFB" w:rsidRPr="00960AC7" w:rsidTr="00EE7215">
        <w:trPr>
          <w:trHeight w:val="223"/>
        </w:trPr>
        <w:tc>
          <w:tcPr>
            <w:tcW w:w="1792" w:type="dxa"/>
            <w:tcBorders>
              <w:top w:val="single" w:sz="12" w:space="0" w:color="auto"/>
              <w:bottom w:val="single" w:sz="12" w:space="0" w:color="auto"/>
            </w:tcBorders>
          </w:tcPr>
          <w:p w:rsidR="00D80CFB" w:rsidRPr="00960AC7" w:rsidRDefault="00D80CFB" w:rsidP="00EE721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/>
              </w:rPr>
            </w:pPr>
            <w:r w:rsidRPr="00960AC7">
              <w:rPr>
                <w:rFonts w:ascii="Calibri" w:hAnsi="Calibri" w:cs="Calibri"/>
                <w:b/>
              </w:rPr>
              <w:t>N</w:t>
            </w:r>
          </w:p>
        </w:tc>
        <w:tc>
          <w:tcPr>
            <w:tcW w:w="4728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D80CFB" w:rsidRPr="00960AC7" w:rsidRDefault="00D80CFB" w:rsidP="00EE721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</w:rPr>
            </w:pPr>
            <w:r w:rsidRPr="00960AC7">
              <w:rPr>
                <w:rFonts w:ascii="Calibri" w:hAnsi="Calibri" w:cs="Calibri"/>
              </w:rPr>
              <w:t>51,313</w:t>
            </w:r>
          </w:p>
        </w:tc>
      </w:tr>
    </w:tbl>
    <w:p w:rsidR="00581C12" w:rsidRDefault="00581C12"/>
    <w:sectPr w:rsidR="00581C12" w:rsidSect="00452DA0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2C3E" w:rsidRDefault="00CB2C3E">
      <w:pPr>
        <w:spacing w:after="0" w:line="240" w:lineRule="auto"/>
      </w:pPr>
      <w:r>
        <w:separator/>
      </w:r>
    </w:p>
  </w:endnote>
  <w:endnote w:type="continuationSeparator" w:id="0">
    <w:p w:rsidR="00CB2C3E" w:rsidRDefault="00CB2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917724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52DA0" w:rsidRDefault="00452DA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52DA0" w:rsidRDefault="00452DA0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Garamond" w:hAnsi="Garamond" w:cs="Garamond"/>
        <w:sz w:val="20"/>
        <w:szCs w:val="20"/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96870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E7215" w:rsidRDefault="00EE721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E7215" w:rsidRDefault="00EE7215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Garamond" w:hAnsi="Garamond" w:cs="Garamond"/>
        <w:sz w:val="20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2C3E" w:rsidRDefault="00CB2C3E">
      <w:pPr>
        <w:spacing w:after="0" w:line="240" w:lineRule="auto"/>
      </w:pPr>
      <w:r>
        <w:separator/>
      </w:r>
    </w:p>
  </w:footnote>
  <w:footnote w:type="continuationSeparator" w:id="0">
    <w:p w:rsidR="00CB2C3E" w:rsidRDefault="00CB2C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CFB"/>
    <w:rsid w:val="00452DA0"/>
    <w:rsid w:val="00581C12"/>
    <w:rsid w:val="007830EF"/>
    <w:rsid w:val="009869A8"/>
    <w:rsid w:val="00AA7FAF"/>
    <w:rsid w:val="00B01738"/>
    <w:rsid w:val="00CB2C3E"/>
    <w:rsid w:val="00D80CFB"/>
    <w:rsid w:val="00EE7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F66A5"/>
  <w15:chartTrackingRefBased/>
  <w15:docId w15:val="{809E750D-D6E2-4B49-9DE3-11B182EB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CFB"/>
    <w:rPr>
      <w:rFonts w:eastAsiaTheme="minorEastAsia" w:cs="Times New Roman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D80CFB"/>
    <w:pPr>
      <w:spacing w:after="0" w:line="240" w:lineRule="auto"/>
    </w:pPr>
    <w:rPr>
      <w:rFonts w:eastAsiaTheme="minorEastAsia" w:cs="Times New Roman"/>
      <w:lang w:eastAsia="en-I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Footer">
    <w:name w:val="footer"/>
    <w:basedOn w:val="Normal"/>
    <w:link w:val="FooterChar"/>
    <w:uiPriority w:val="99"/>
    <w:unhideWhenUsed/>
    <w:rsid w:val="00D80C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0CFB"/>
    <w:rPr>
      <w:rFonts w:eastAsiaTheme="minorEastAsia" w:cs="Times New Roman"/>
      <w:lang w:eastAsia="en-IE"/>
    </w:rPr>
  </w:style>
  <w:style w:type="table" w:styleId="TableGrid">
    <w:name w:val="Table Grid"/>
    <w:basedOn w:val="TableNormal"/>
    <w:uiPriority w:val="39"/>
    <w:rsid w:val="00D80CFB"/>
    <w:pPr>
      <w:spacing w:after="0" w:line="240" w:lineRule="auto"/>
    </w:pPr>
    <w:rPr>
      <w:rFonts w:eastAsiaTheme="minorEastAsia" w:cs="Times New Roman"/>
      <w:lang w:eastAsia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D80CFB"/>
  </w:style>
  <w:style w:type="table" w:styleId="GridTable3">
    <w:name w:val="Grid Table 3"/>
    <w:basedOn w:val="TableNormal"/>
    <w:uiPriority w:val="48"/>
    <w:rsid w:val="00EE721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2-Accent3">
    <w:name w:val="Grid Table 2 Accent 3"/>
    <w:basedOn w:val="TableNormal"/>
    <w:uiPriority w:val="47"/>
    <w:rsid w:val="00EE7215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PlainTable4">
    <w:name w:val="Plain Table 4"/>
    <w:basedOn w:val="TableNormal"/>
    <w:uiPriority w:val="44"/>
    <w:rsid w:val="00EE721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https://rcsicampus-my.sharepoint.com/personal/valentelytegintare_rcsi_com/Documents/Post%20Doc/CONVERGE/Work%20Stream_1/1.%20SES%20variation%20of%20diabetes%20in%20Ireland_outputs/Prevalence_annual_95cis_forpaper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rcsicampus-my.sharepoint.com/personal/valentelytegintare_rcsi_com/Documents/Post%20Doc/CONVERGE/Work%20Stream_1/1.%20SES%20variation%20of%20diabetes%20in%20Ireland_outputs/Prevalence_annual_95cis_forpaper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="1">
                <a:latin typeface="Arial" panose="020B0604020202020204" pitchFamily="34" charset="0"/>
                <a:cs typeface="Arial" panose="020B0604020202020204" pitchFamily="34" charset="0"/>
              </a:rPr>
              <a:t>Diabetes prevalence</a:t>
            </a:r>
            <a:br>
              <a:rPr lang="en-US" b="1">
                <a:latin typeface="Arial" panose="020B0604020202020204" pitchFamily="34" charset="0"/>
                <a:cs typeface="Arial" panose="020B0604020202020204" pitchFamily="34" charset="0"/>
              </a:rPr>
            </a:br>
            <a:r>
              <a:rPr lang="en-US" b="1">
                <a:latin typeface="Arial" panose="020B0604020202020204" pitchFamily="34" charset="0"/>
                <a:cs typeface="Arial" panose="020B0604020202020204" pitchFamily="34" charset="0"/>
              </a:rPr>
              <a:t>2015 - 2023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'[Prevalence_annual_95cis_forpaper.xlsx]Prev graphs'!$D$8</c:f>
              <c:strCache>
                <c:ptCount val="1"/>
                <c:pt idx="0">
                  <c:v>Diabetes prevalence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Lit>
                <c:formatCode>General</c:formatCode>
                <c:ptCount val="1"/>
                <c:pt idx="0">
                  <c:v>1</c:v>
                </c:pt>
              </c:numLit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noFill/>
              <a:ln w="9525" cap="flat" cmpd="sng" algn="ctr">
                <a:solidFill>
                  <a:schemeClr val="accent2"/>
                </a:solidFill>
                <a:round/>
              </a:ln>
              <a:effectLst/>
            </c:spPr>
          </c:errBars>
          <c:cat>
            <c:numRef>
              <c:f>'[Prevalence_annual_95cis_forpaper.xlsx]Prev graphs'!$C$9:$C$16</c:f>
              <c:numCache>
                <c:formatCode>General</c:formatCode>
                <c:ptCount val="8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2021</c:v>
                </c:pt>
                <c:pt idx="6">
                  <c:v>2022</c:v>
                </c:pt>
                <c:pt idx="7">
                  <c:v>2023</c:v>
                </c:pt>
              </c:numCache>
            </c:numRef>
          </c:cat>
          <c:val>
            <c:numRef>
              <c:f>'[Prevalence_annual_95cis_forpaper.xlsx]Prev graphs'!$D$9:$D$16</c:f>
              <c:numCache>
                <c:formatCode>0.0</c:formatCode>
                <c:ptCount val="8"/>
                <c:pt idx="0">
                  <c:v>4</c:v>
                </c:pt>
                <c:pt idx="1">
                  <c:v>4.3</c:v>
                </c:pt>
                <c:pt idx="2">
                  <c:v>4.2</c:v>
                </c:pt>
                <c:pt idx="3">
                  <c:v>4.2</c:v>
                </c:pt>
                <c:pt idx="4">
                  <c:v>4.4000000000000004</c:v>
                </c:pt>
                <c:pt idx="5">
                  <c:v>3.6</c:v>
                </c:pt>
                <c:pt idx="6">
                  <c:v>4.8</c:v>
                </c:pt>
                <c:pt idx="7">
                  <c:v>4.5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AEA-46B2-832C-77596F7D7B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31329791"/>
        <c:axId val="682097279"/>
      </c:lineChart>
      <c:catAx>
        <c:axId val="2131329791"/>
        <c:scaling>
          <c:orientation val="minMax"/>
        </c:scaling>
        <c:delete val="0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E" b="1">
                    <a:latin typeface="Arial" panose="020B0604020202020204" pitchFamily="34" charset="0"/>
                    <a:cs typeface="Arial" panose="020B0604020202020204" pitchFamily="34" charset="0"/>
                  </a:rPr>
                  <a:t>Survey 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682097279"/>
        <c:crosses val="autoZero"/>
        <c:auto val="1"/>
        <c:lblAlgn val="ctr"/>
        <c:lblOffset val="100"/>
        <c:tickMarkSkip val="1"/>
        <c:noMultiLvlLbl val="0"/>
      </c:catAx>
      <c:valAx>
        <c:axId val="68209727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E" b="1">
                    <a:latin typeface="Arial" panose="020B0604020202020204" pitchFamily="34" charset="0"/>
                    <a:cs typeface="Arial" panose="020B0604020202020204" pitchFamily="34" charset="0"/>
                  </a:rPr>
                  <a:t>Prevalence</a:t>
                </a:r>
                <a:r>
                  <a:rPr lang="en-IE" b="1" baseline="0">
                    <a:latin typeface="Arial" panose="020B0604020202020204" pitchFamily="34" charset="0"/>
                    <a:cs typeface="Arial" panose="020B0604020202020204" pitchFamily="34" charset="0"/>
                  </a:rPr>
                  <a:t> %</a:t>
                </a:r>
                <a:endParaRPr lang="en-IE" b="1"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213132979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US" b="1">
                <a:latin typeface="Arial" panose="020B0604020202020204" pitchFamily="34" charset="0"/>
                <a:cs typeface="Arial" panose="020B0604020202020204" pitchFamily="34" charset="0"/>
              </a:rPr>
              <a:t>Diabetes prevalence by age-group</a:t>
            </a:r>
          </a:p>
          <a:p>
            <a:pPr>
              <a:defRPr b="1">
                <a:latin typeface="Arial" panose="020B0604020202020204" pitchFamily="34" charset="0"/>
                <a:cs typeface="Arial" panose="020B0604020202020204" pitchFamily="34" charset="0"/>
              </a:defRPr>
            </a:pPr>
            <a:r>
              <a:rPr lang="en-US" b="1">
                <a:latin typeface="Arial" panose="020B0604020202020204" pitchFamily="34" charset="0"/>
                <a:cs typeface="Arial" panose="020B0604020202020204" pitchFamily="34" charset="0"/>
              </a:rPr>
              <a:t>2015-2023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'Prev graphs'!$J$39</c:f>
              <c:strCache>
                <c:ptCount val="1"/>
                <c:pt idx="0">
                  <c:v>&lt;40 years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Lit>
                <c:formatCode>General</c:formatCode>
                <c:ptCount val="1"/>
                <c:pt idx="0">
                  <c:v>1</c:v>
                </c:pt>
              </c:numLit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noFill/>
              <a:ln w="9525" cap="flat" cmpd="sng" algn="ctr">
                <a:solidFill>
                  <a:schemeClr val="accent1"/>
                </a:solidFill>
                <a:round/>
              </a:ln>
              <a:effectLst/>
            </c:spPr>
          </c:errBars>
          <c:cat>
            <c:numRef>
              <c:f>'Prev graphs'!$I$40:$I$47</c:f>
              <c:numCache>
                <c:formatCode>General</c:formatCode>
                <c:ptCount val="8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2021</c:v>
                </c:pt>
                <c:pt idx="6">
                  <c:v>2022</c:v>
                </c:pt>
                <c:pt idx="7">
                  <c:v>2023</c:v>
                </c:pt>
              </c:numCache>
            </c:numRef>
          </c:cat>
          <c:val>
            <c:numRef>
              <c:f>'Prev graphs'!$J$40:$J$47</c:f>
              <c:numCache>
                <c:formatCode>General</c:formatCode>
                <c:ptCount val="8"/>
                <c:pt idx="0">
                  <c:v>0.81</c:v>
                </c:pt>
                <c:pt idx="1">
                  <c:v>1.22</c:v>
                </c:pt>
                <c:pt idx="2">
                  <c:v>1.31</c:v>
                </c:pt>
                <c:pt idx="3">
                  <c:v>1.04</c:v>
                </c:pt>
                <c:pt idx="4">
                  <c:v>0.39</c:v>
                </c:pt>
                <c:pt idx="5">
                  <c:v>0.59</c:v>
                </c:pt>
                <c:pt idx="6">
                  <c:v>0.99</c:v>
                </c:pt>
                <c:pt idx="7">
                  <c:v>1.33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8B1-4B2A-A767-4153FF2C9318}"/>
            </c:ext>
          </c:extLst>
        </c:ser>
        <c:ser>
          <c:idx val="1"/>
          <c:order val="1"/>
          <c:tx>
            <c:strRef>
              <c:f>'Prev graphs'!$K$39</c:f>
              <c:strCache>
                <c:ptCount val="1"/>
                <c:pt idx="0">
                  <c:v>40-64 years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Lit>
                <c:formatCode>General</c:formatCode>
                <c:ptCount val="1"/>
                <c:pt idx="0">
                  <c:v>1</c:v>
                </c:pt>
              </c:numLit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noFill/>
              <a:ln w="9525" cap="flat" cmpd="sng" algn="ctr">
                <a:solidFill>
                  <a:schemeClr val="accent2"/>
                </a:solidFill>
                <a:round/>
              </a:ln>
              <a:effectLst/>
            </c:spPr>
          </c:errBars>
          <c:cat>
            <c:numRef>
              <c:f>'Prev graphs'!$I$40:$I$47</c:f>
              <c:numCache>
                <c:formatCode>General</c:formatCode>
                <c:ptCount val="8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2021</c:v>
                </c:pt>
                <c:pt idx="6">
                  <c:v>2022</c:v>
                </c:pt>
                <c:pt idx="7">
                  <c:v>2023</c:v>
                </c:pt>
              </c:numCache>
            </c:numRef>
          </c:cat>
          <c:val>
            <c:numRef>
              <c:f>'Prev graphs'!$K$40:$K$47</c:f>
              <c:numCache>
                <c:formatCode>General</c:formatCode>
                <c:ptCount val="8"/>
                <c:pt idx="0">
                  <c:v>4.28</c:v>
                </c:pt>
                <c:pt idx="1">
                  <c:v>4.12</c:v>
                </c:pt>
                <c:pt idx="2">
                  <c:v>4.2300000000000004</c:v>
                </c:pt>
                <c:pt idx="3">
                  <c:v>4.3899999999999997</c:v>
                </c:pt>
                <c:pt idx="4">
                  <c:v>4.95</c:v>
                </c:pt>
                <c:pt idx="5">
                  <c:v>3.97</c:v>
                </c:pt>
                <c:pt idx="6">
                  <c:v>5.05</c:v>
                </c:pt>
                <c:pt idx="7">
                  <c:v>4.5999999999999996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8B1-4B2A-A767-4153FF2C9318}"/>
            </c:ext>
          </c:extLst>
        </c:ser>
        <c:ser>
          <c:idx val="2"/>
          <c:order val="2"/>
          <c:tx>
            <c:strRef>
              <c:f>'Prev graphs'!$L$39</c:f>
              <c:strCache>
                <c:ptCount val="1"/>
                <c:pt idx="0">
                  <c:v>65-74 years</c:v>
                </c:pt>
              </c:strCache>
            </c:strRef>
          </c:tx>
          <c:spPr>
            <a:ln w="28575" cap="rnd">
              <a:solidFill>
                <a:srgbClr val="00B050"/>
              </a:solidFill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Lit>
                <c:formatCode>General</c:formatCode>
                <c:ptCount val="1"/>
                <c:pt idx="0">
                  <c:v>1</c:v>
                </c:pt>
              </c:numLit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noFill/>
              <a:ln w="9525" cap="flat" cmpd="sng" algn="ctr">
                <a:solidFill>
                  <a:srgbClr val="00B050"/>
                </a:solidFill>
                <a:round/>
              </a:ln>
              <a:effectLst/>
            </c:spPr>
          </c:errBars>
          <c:cat>
            <c:numRef>
              <c:f>'Prev graphs'!$I$40:$I$47</c:f>
              <c:numCache>
                <c:formatCode>General</c:formatCode>
                <c:ptCount val="8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2021</c:v>
                </c:pt>
                <c:pt idx="6">
                  <c:v>2022</c:v>
                </c:pt>
                <c:pt idx="7">
                  <c:v>2023</c:v>
                </c:pt>
              </c:numCache>
            </c:numRef>
          </c:cat>
          <c:val>
            <c:numRef>
              <c:f>'Prev graphs'!$L$40:$L$47</c:f>
              <c:numCache>
                <c:formatCode>General</c:formatCode>
                <c:ptCount val="8"/>
                <c:pt idx="0">
                  <c:v>9.44</c:v>
                </c:pt>
                <c:pt idx="1">
                  <c:v>10.32</c:v>
                </c:pt>
                <c:pt idx="2">
                  <c:v>10.48</c:v>
                </c:pt>
                <c:pt idx="3">
                  <c:v>10.82</c:v>
                </c:pt>
                <c:pt idx="4">
                  <c:v>12.31</c:v>
                </c:pt>
                <c:pt idx="5">
                  <c:v>10.49</c:v>
                </c:pt>
                <c:pt idx="6">
                  <c:v>10.63</c:v>
                </c:pt>
                <c:pt idx="7">
                  <c:v>10.4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38B1-4B2A-A767-4153FF2C9318}"/>
            </c:ext>
          </c:extLst>
        </c:ser>
        <c:ser>
          <c:idx val="3"/>
          <c:order val="3"/>
          <c:tx>
            <c:strRef>
              <c:f>'Prev graphs'!$M$39</c:f>
              <c:strCache>
                <c:ptCount val="1"/>
                <c:pt idx="0">
                  <c:v>&gt;75 years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stdErr"/>
            <c:noEndCap val="0"/>
            <c:spPr>
              <a:noFill/>
              <a:ln w="9525" cap="flat" cmpd="sng" algn="ctr">
                <a:solidFill>
                  <a:schemeClr val="accent4">
                    <a:lumMod val="60000"/>
                    <a:lumOff val="40000"/>
                  </a:schemeClr>
                </a:solidFill>
                <a:round/>
              </a:ln>
              <a:effectLst/>
            </c:spPr>
          </c:errBars>
          <c:cat>
            <c:numRef>
              <c:f>'Prev graphs'!$I$40:$I$47</c:f>
              <c:numCache>
                <c:formatCode>General</c:formatCode>
                <c:ptCount val="8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2021</c:v>
                </c:pt>
                <c:pt idx="6">
                  <c:v>2022</c:v>
                </c:pt>
                <c:pt idx="7">
                  <c:v>2023</c:v>
                </c:pt>
              </c:numCache>
            </c:numRef>
          </c:cat>
          <c:val>
            <c:numRef>
              <c:f>'Prev graphs'!$M$40:$M$47</c:f>
              <c:numCache>
                <c:formatCode>General</c:formatCode>
                <c:ptCount val="8"/>
                <c:pt idx="0">
                  <c:v>15.42</c:v>
                </c:pt>
                <c:pt idx="1">
                  <c:v>16.41</c:v>
                </c:pt>
                <c:pt idx="2">
                  <c:v>12.44</c:v>
                </c:pt>
                <c:pt idx="3">
                  <c:v>12.76</c:v>
                </c:pt>
                <c:pt idx="4">
                  <c:v>12.74</c:v>
                </c:pt>
                <c:pt idx="5">
                  <c:v>8.43</c:v>
                </c:pt>
                <c:pt idx="6">
                  <c:v>15.56</c:v>
                </c:pt>
                <c:pt idx="7">
                  <c:v>12.18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38B1-4B2A-A767-4153FF2C931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129703151"/>
        <c:axId val="2131170655"/>
      </c:lineChart>
      <c:catAx>
        <c:axId val="2129703151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E" b="1">
                    <a:latin typeface="Arial" panose="020B0604020202020204" pitchFamily="34" charset="0"/>
                    <a:cs typeface="Arial" panose="020B0604020202020204" pitchFamily="34" charset="0"/>
                  </a:rPr>
                  <a:t>Survey 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31170655"/>
        <c:crosses val="autoZero"/>
        <c:auto val="1"/>
        <c:lblAlgn val="ctr"/>
        <c:lblOffset val="100"/>
        <c:noMultiLvlLbl val="0"/>
      </c:catAx>
      <c:valAx>
        <c:axId val="2131170655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E" b="1">
                    <a:latin typeface="Arial" panose="020B0604020202020204" pitchFamily="34" charset="0"/>
                    <a:cs typeface="Arial" panose="020B0604020202020204" pitchFamily="34" charset="0"/>
                  </a:rPr>
                  <a:t>Prevalence 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2970315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863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College of Surgeons in Ireland</Company>
  <LinksUpToDate>false</LinksUpToDate>
  <CharactersWithSpaces>5775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Gintare Valentelyte</dc:creator>
  <cp:keywords/>
  <dc:description/>
  <cp:lastModifiedBy>Gintare Valentelyte</cp:lastModifiedBy>
  <cp:revision>2</cp:revision>
  <dcterms:created xsi:type="dcterms:W3CDTF">2025-03-31T09:32:00Z</dcterms:created>
  <dcterms:modified xsi:type="dcterms:W3CDTF">2025-05-09T15:33:00Z</dcterms:modified>
</cp:coreProperties>
</file>