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BCEC8" w14:textId="7DCF35F2" w:rsidR="009221A4" w:rsidRDefault="009221A4" w:rsidP="009221A4">
      <w:pPr>
        <w:spacing w:line="480" w:lineRule="auto"/>
        <w:rPr>
          <w:rFonts w:asciiTheme="majorHAnsi" w:hAnsiTheme="majorHAnsi" w:cstheme="majorHAnsi"/>
          <w:i/>
          <w:iCs/>
          <w:lang w:val="en-US"/>
        </w:rPr>
      </w:pPr>
      <w:r>
        <w:rPr>
          <w:rFonts w:asciiTheme="majorHAnsi" w:hAnsiTheme="majorHAnsi" w:cstheme="majorHAnsi"/>
          <w:b/>
          <w:bCs/>
          <w:i/>
          <w:iCs/>
          <w:lang w:val="en-US"/>
        </w:rPr>
        <w:t xml:space="preserve">Supplementary </w:t>
      </w:r>
      <w:r w:rsidRPr="00A92261">
        <w:rPr>
          <w:rFonts w:asciiTheme="majorHAnsi" w:hAnsiTheme="majorHAnsi" w:cstheme="majorHAnsi"/>
          <w:b/>
          <w:bCs/>
          <w:i/>
          <w:iCs/>
          <w:lang w:val="en-US"/>
        </w:rPr>
        <w:t xml:space="preserve">Table </w:t>
      </w:r>
      <w:r>
        <w:rPr>
          <w:rFonts w:asciiTheme="majorHAnsi" w:hAnsiTheme="majorHAnsi" w:cstheme="majorHAnsi"/>
          <w:b/>
          <w:bCs/>
          <w:i/>
          <w:iCs/>
          <w:lang w:val="en-US"/>
        </w:rPr>
        <w:t>1</w:t>
      </w:r>
      <w:r w:rsidRPr="00A92261">
        <w:rPr>
          <w:rFonts w:asciiTheme="majorHAnsi" w:hAnsiTheme="majorHAnsi" w:cstheme="majorHAnsi"/>
          <w:b/>
          <w:bCs/>
          <w:i/>
          <w:iCs/>
          <w:lang w:val="en-US"/>
        </w:rPr>
        <w:t xml:space="preserve">: </w:t>
      </w:r>
      <w:r w:rsidRPr="00A92261">
        <w:rPr>
          <w:rFonts w:asciiTheme="majorHAnsi" w:hAnsiTheme="majorHAnsi" w:cstheme="majorHAnsi"/>
          <w:i/>
          <w:iCs/>
          <w:lang w:val="en-US"/>
        </w:rPr>
        <w:t>Changes in the logic model of “Präventionskette Freiham” for each version during development process</w:t>
      </w:r>
    </w:p>
    <w:tbl>
      <w:tblPr>
        <w:tblStyle w:val="TableGrid"/>
        <w:tblW w:w="14567" w:type="dxa"/>
        <w:tblLook w:val="04A0" w:firstRow="1" w:lastRow="0" w:firstColumn="1" w:lastColumn="0" w:noHBand="0" w:noVBand="1"/>
      </w:tblPr>
      <w:tblGrid>
        <w:gridCol w:w="1640"/>
        <w:gridCol w:w="1757"/>
        <w:gridCol w:w="1701"/>
        <w:gridCol w:w="2552"/>
        <w:gridCol w:w="3673"/>
        <w:gridCol w:w="3244"/>
      </w:tblGrid>
      <w:tr w:rsidR="009221A4" w:rsidRPr="00FB07A5" w14:paraId="47DA5B15" w14:textId="77777777" w:rsidTr="00314DA8">
        <w:trPr>
          <w:trHeight w:val="283"/>
        </w:trPr>
        <w:tc>
          <w:tcPr>
            <w:tcW w:w="14567" w:type="dxa"/>
            <w:gridSpan w:val="6"/>
            <w:vAlign w:val="center"/>
          </w:tcPr>
          <w:p w14:paraId="3F58AC64" w14:textId="77777777" w:rsidR="009221A4" w:rsidRPr="00D85AEE" w:rsidRDefault="009221A4" w:rsidP="00314DA8">
            <w:pPr>
              <w:spacing w:before="120"/>
              <w:rPr>
                <w:rFonts w:asciiTheme="majorHAnsi" w:hAnsiTheme="majorHAnsi" w:cstheme="majorHAnsi"/>
                <w:b/>
                <w:bCs/>
                <w:lang w:val="en-US"/>
              </w:rPr>
            </w:pPr>
            <w:r>
              <w:rPr>
                <w:rFonts w:asciiTheme="majorHAnsi" w:hAnsiTheme="majorHAnsi" w:cstheme="majorHAnsi"/>
                <w:b/>
                <w:bCs/>
                <w:lang w:val="en-US"/>
              </w:rPr>
              <w:t>Revisions from logic model version 1 to 2</w:t>
            </w:r>
          </w:p>
        </w:tc>
      </w:tr>
      <w:tr w:rsidR="009221A4" w14:paraId="7AFD91C7" w14:textId="77777777" w:rsidTr="00314DA8">
        <w:trPr>
          <w:trHeight w:val="283"/>
        </w:trPr>
        <w:tc>
          <w:tcPr>
            <w:tcW w:w="1640" w:type="dxa"/>
          </w:tcPr>
          <w:p w14:paraId="1EE51DE8" w14:textId="77777777" w:rsidR="009221A4" w:rsidRPr="00D85AEE" w:rsidRDefault="009221A4" w:rsidP="00314DA8">
            <w:pPr>
              <w:rPr>
                <w:rFonts w:asciiTheme="majorHAnsi" w:hAnsiTheme="majorHAnsi" w:cstheme="majorHAnsi"/>
                <w:b/>
                <w:bCs/>
                <w:lang w:val="en-US"/>
              </w:rPr>
            </w:pPr>
            <w:r>
              <w:rPr>
                <w:rFonts w:asciiTheme="majorHAnsi" w:hAnsiTheme="majorHAnsi" w:cstheme="majorHAnsi"/>
                <w:b/>
                <w:bCs/>
                <w:lang w:val="en-US"/>
              </w:rPr>
              <w:t>Domain</w:t>
            </w:r>
          </w:p>
        </w:tc>
        <w:tc>
          <w:tcPr>
            <w:tcW w:w="1757" w:type="dxa"/>
          </w:tcPr>
          <w:p w14:paraId="56B908A0" w14:textId="77777777" w:rsidR="009221A4" w:rsidRPr="00D85AEE" w:rsidRDefault="009221A4" w:rsidP="00314DA8">
            <w:pPr>
              <w:rPr>
                <w:rFonts w:asciiTheme="majorHAnsi" w:hAnsiTheme="majorHAnsi" w:cstheme="majorHAnsi"/>
                <w:b/>
                <w:bCs/>
                <w:lang w:val="en-US"/>
              </w:rPr>
            </w:pPr>
            <w:r>
              <w:rPr>
                <w:rFonts w:asciiTheme="majorHAnsi" w:hAnsiTheme="majorHAnsi" w:cstheme="majorHAnsi"/>
                <w:b/>
                <w:bCs/>
                <w:lang w:val="en-US"/>
              </w:rPr>
              <w:t>Sub-domain</w:t>
            </w:r>
          </w:p>
        </w:tc>
        <w:tc>
          <w:tcPr>
            <w:tcW w:w="1701" w:type="dxa"/>
          </w:tcPr>
          <w:p w14:paraId="138CB692" w14:textId="77777777" w:rsidR="009221A4" w:rsidRPr="00D85AEE" w:rsidRDefault="009221A4" w:rsidP="00314DA8">
            <w:pPr>
              <w:rPr>
                <w:rFonts w:asciiTheme="majorHAnsi" w:hAnsiTheme="majorHAnsi" w:cstheme="majorHAnsi"/>
                <w:b/>
                <w:bCs/>
                <w:lang w:val="en-US"/>
              </w:rPr>
            </w:pPr>
            <w:r>
              <w:rPr>
                <w:rFonts w:asciiTheme="majorHAnsi" w:hAnsiTheme="majorHAnsi" w:cstheme="majorHAnsi"/>
                <w:b/>
                <w:bCs/>
                <w:lang w:val="en-US"/>
              </w:rPr>
              <w:t>Type of revision</w:t>
            </w:r>
          </w:p>
        </w:tc>
        <w:tc>
          <w:tcPr>
            <w:tcW w:w="2552" w:type="dxa"/>
          </w:tcPr>
          <w:p w14:paraId="1844CDB7" w14:textId="77777777" w:rsidR="009221A4" w:rsidRPr="00D85AEE" w:rsidRDefault="009221A4" w:rsidP="00314DA8">
            <w:pPr>
              <w:rPr>
                <w:rFonts w:asciiTheme="majorHAnsi" w:hAnsiTheme="majorHAnsi" w:cstheme="majorHAnsi"/>
                <w:b/>
                <w:bCs/>
                <w:lang w:val="en-US"/>
              </w:rPr>
            </w:pPr>
            <w:r>
              <w:rPr>
                <w:rFonts w:asciiTheme="majorHAnsi" w:hAnsiTheme="majorHAnsi" w:cstheme="majorHAnsi"/>
                <w:b/>
                <w:bCs/>
                <w:lang w:val="en-US"/>
              </w:rPr>
              <w:t>Specific revision</w:t>
            </w:r>
          </w:p>
        </w:tc>
        <w:tc>
          <w:tcPr>
            <w:tcW w:w="3673" w:type="dxa"/>
          </w:tcPr>
          <w:p w14:paraId="2294B4AF" w14:textId="77777777" w:rsidR="009221A4" w:rsidRPr="00D85AEE" w:rsidRDefault="009221A4" w:rsidP="00314DA8">
            <w:pPr>
              <w:rPr>
                <w:rFonts w:asciiTheme="majorHAnsi" w:hAnsiTheme="majorHAnsi" w:cstheme="majorHAnsi"/>
                <w:b/>
                <w:bCs/>
                <w:lang w:val="en-US"/>
              </w:rPr>
            </w:pPr>
            <w:r>
              <w:rPr>
                <w:rFonts w:asciiTheme="majorHAnsi" w:hAnsiTheme="majorHAnsi" w:cstheme="majorHAnsi"/>
                <w:b/>
                <w:bCs/>
                <w:lang w:val="en-US"/>
              </w:rPr>
              <w:t>Input for revision</w:t>
            </w:r>
          </w:p>
        </w:tc>
        <w:tc>
          <w:tcPr>
            <w:tcW w:w="3244" w:type="dxa"/>
          </w:tcPr>
          <w:p w14:paraId="3DE450D3" w14:textId="77777777" w:rsidR="009221A4" w:rsidRPr="00D85AEE" w:rsidRDefault="009221A4" w:rsidP="00314DA8">
            <w:pPr>
              <w:rPr>
                <w:rFonts w:asciiTheme="majorHAnsi" w:hAnsiTheme="majorHAnsi" w:cstheme="majorHAnsi"/>
                <w:b/>
                <w:bCs/>
                <w:lang w:val="en-US"/>
              </w:rPr>
            </w:pPr>
            <w:r>
              <w:rPr>
                <w:rFonts w:asciiTheme="majorHAnsi" w:hAnsiTheme="majorHAnsi" w:cstheme="majorHAnsi"/>
                <w:b/>
                <w:bCs/>
                <w:lang w:val="en-US"/>
              </w:rPr>
              <w:t>Rationale</w:t>
            </w:r>
          </w:p>
        </w:tc>
      </w:tr>
      <w:tr w:rsidR="009221A4" w:rsidRPr="00FB07A5" w14:paraId="0DE06164" w14:textId="77777777" w:rsidTr="00314DA8">
        <w:trPr>
          <w:trHeight w:val="283"/>
        </w:trPr>
        <w:tc>
          <w:tcPr>
            <w:tcW w:w="1640" w:type="dxa"/>
          </w:tcPr>
          <w:p w14:paraId="6CCE8B68"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Intervention</w:t>
            </w:r>
          </w:p>
        </w:tc>
        <w:tc>
          <w:tcPr>
            <w:tcW w:w="1757" w:type="dxa"/>
          </w:tcPr>
          <w:p w14:paraId="4AC70865" w14:textId="77777777" w:rsidR="009221A4" w:rsidRDefault="009221A4" w:rsidP="00314DA8">
            <w:pPr>
              <w:rPr>
                <w:rFonts w:asciiTheme="majorHAnsi" w:hAnsiTheme="majorHAnsi" w:cstheme="majorHAnsi"/>
                <w:lang w:val="en-US"/>
              </w:rPr>
            </w:pPr>
            <w:r>
              <w:rPr>
                <w:rFonts w:asciiTheme="majorHAnsi" w:hAnsiTheme="majorHAnsi" w:cstheme="majorHAnsi"/>
                <w:lang w:val="en-US"/>
              </w:rPr>
              <w:t>Goal</w:t>
            </w:r>
          </w:p>
        </w:tc>
        <w:tc>
          <w:tcPr>
            <w:tcW w:w="1701" w:type="dxa"/>
          </w:tcPr>
          <w:p w14:paraId="5099EF05" w14:textId="77777777" w:rsidR="009221A4" w:rsidRPr="00D85AEE" w:rsidRDefault="009221A4" w:rsidP="00314DA8">
            <w:pPr>
              <w:rPr>
                <w:rFonts w:asciiTheme="majorHAnsi" w:hAnsiTheme="majorHAnsi" w:cstheme="majorHAnsi"/>
                <w:lang w:val="en-US"/>
              </w:rPr>
            </w:pPr>
            <w:r>
              <w:rPr>
                <w:rFonts w:asciiTheme="majorHAnsi" w:hAnsiTheme="majorHAnsi" w:cstheme="majorHAnsi"/>
                <w:lang w:val="en-US"/>
              </w:rPr>
              <w:t>Wording</w:t>
            </w:r>
          </w:p>
        </w:tc>
        <w:tc>
          <w:tcPr>
            <w:tcW w:w="2552" w:type="dxa"/>
          </w:tcPr>
          <w:p w14:paraId="3C7374F9" w14:textId="77777777" w:rsidR="009221A4" w:rsidRPr="00D85AEE" w:rsidRDefault="009221A4" w:rsidP="00314DA8">
            <w:pPr>
              <w:rPr>
                <w:rFonts w:asciiTheme="majorHAnsi" w:hAnsiTheme="majorHAnsi" w:cstheme="majorHAnsi"/>
                <w:lang w:val="en-US"/>
              </w:rPr>
            </w:pPr>
            <w:r>
              <w:rPr>
                <w:rFonts w:asciiTheme="majorHAnsi" w:hAnsiTheme="majorHAnsi" w:cstheme="majorHAnsi"/>
                <w:lang w:val="en-US"/>
              </w:rPr>
              <w:t>Added “p</w:t>
            </w:r>
            <w:r w:rsidRPr="00D85AEE">
              <w:rPr>
                <w:rFonts w:asciiTheme="majorHAnsi" w:hAnsiTheme="majorHAnsi" w:cstheme="majorHAnsi"/>
                <w:lang w:val="en-US"/>
              </w:rPr>
              <w:t>romote social participation, reduce health inequalities and promote healt</w:t>
            </w:r>
            <w:r>
              <w:rPr>
                <w:rFonts w:asciiTheme="majorHAnsi" w:hAnsiTheme="majorHAnsi" w:cstheme="majorHAnsi"/>
                <w:lang w:val="en-US"/>
              </w:rPr>
              <w:t>h” as sub-goals</w:t>
            </w:r>
          </w:p>
        </w:tc>
        <w:tc>
          <w:tcPr>
            <w:tcW w:w="3673" w:type="dxa"/>
          </w:tcPr>
          <w:p w14:paraId="345B4C59" w14:textId="77777777" w:rsidR="009221A4" w:rsidRPr="00145946" w:rsidRDefault="009221A4" w:rsidP="009221A4">
            <w:pPr>
              <w:pStyle w:val="ListParagraph"/>
              <w:numPr>
                <w:ilvl w:val="0"/>
                <w:numId w:val="1"/>
              </w:numPr>
              <w:rPr>
                <w:rFonts w:asciiTheme="majorHAnsi" w:hAnsiTheme="majorHAnsi" w:cstheme="majorHAnsi"/>
                <w:lang w:val="en-US"/>
              </w:rPr>
            </w:pPr>
            <w:r>
              <w:rPr>
                <w:rFonts w:asciiTheme="majorHAnsi" w:hAnsiTheme="majorHAnsi" w:cstheme="majorHAnsi"/>
                <w:lang w:val="en-US"/>
              </w:rPr>
              <w:t>Research team reflections</w:t>
            </w:r>
          </w:p>
        </w:tc>
        <w:tc>
          <w:tcPr>
            <w:tcW w:w="3244" w:type="dxa"/>
          </w:tcPr>
          <w:p w14:paraId="2D8CCEA5" w14:textId="77777777" w:rsidR="009221A4" w:rsidRDefault="009221A4" w:rsidP="00314DA8">
            <w:pPr>
              <w:rPr>
                <w:rFonts w:asciiTheme="majorHAnsi" w:hAnsiTheme="majorHAnsi" w:cstheme="majorHAnsi"/>
                <w:lang w:val="en-US"/>
              </w:rPr>
            </w:pPr>
            <w:r>
              <w:rPr>
                <w:rFonts w:asciiTheme="majorHAnsi" w:hAnsiTheme="majorHAnsi" w:cstheme="majorHAnsi"/>
                <w:lang w:val="en-US"/>
              </w:rPr>
              <w:t>Describe the goals of the intervention in more detail and clarify that promoting health is not the only main goal</w:t>
            </w:r>
          </w:p>
        </w:tc>
      </w:tr>
      <w:tr w:rsidR="009221A4" w:rsidRPr="00FB07A5" w14:paraId="1EB0B30A" w14:textId="77777777" w:rsidTr="00314DA8">
        <w:trPr>
          <w:trHeight w:val="283"/>
        </w:trPr>
        <w:tc>
          <w:tcPr>
            <w:tcW w:w="1640" w:type="dxa"/>
          </w:tcPr>
          <w:p w14:paraId="7404FDCF"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Intervention</w:t>
            </w:r>
          </w:p>
        </w:tc>
        <w:tc>
          <w:tcPr>
            <w:tcW w:w="1757" w:type="dxa"/>
          </w:tcPr>
          <w:p w14:paraId="7E89EF26" w14:textId="77777777" w:rsidR="009221A4" w:rsidRDefault="009221A4" w:rsidP="00314DA8">
            <w:pPr>
              <w:rPr>
                <w:rFonts w:asciiTheme="majorHAnsi" w:hAnsiTheme="majorHAnsi" w:cstheme="majorHAnsi"/>
                <w:lang w:val="en-US"/>
              </w:rPr>
            </w:pPr>
            <w:r>
              <w:rPr>
                <w:rFonts w:asciiTheme="majorHAnsi" w:hAnsiTheme="majorHAnsi" w:cstheme="majorHAnsi"/>
                <w:lang w:val="en-US"/>
              </w:rPr>
              <w:t>Organization and structure</w:t>
            </w:r>
          </w:p>
        </w:tc>
        <w:tc>
          <w:tcPr>
            <w:tcW w:w="1701" w:type="dxa"/>
          </w:tcPr>
          <w:p w14:paraId="0CA875E0"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35BEC999" w14:textId="77777777" w:rsidR="009221A4" w:rsidRDefault="009221A4" w:rsidP="00314DA8">
            <w:pPr>
              <w:rPr>
                <w:rFonts w:asciiTheme="majorHAnsi" w:hAnsiTheme="majorHAnsi" w:cstheme="majorHAnsi"/>
                <w:lang w:val="en-US"/>
              </w:rPr>
            </w:pPr>
            <w:r>
              <w:rPr>
                <w:rFonts w:asciiTheme="majorHAnsi" w:hAnsiTheme="majorHAnsi" w:cstheme="majorHAnsi"/>
                <w:lang w:val="en-US"/>
              </w:rPr>
              <w:t>Deleted “municipal departments” as core element</w:t>
            </w:r>
          </w:p>
        </w:tc>
        <w:tc>
          <w:tcPr>
            <w:tcW w:w="3673" w:type="dxa"/>
          </w:tcPr>
          <w:p w14:paraId="7348C766" w14:textId="77777777" w:rsidR="009221A4" w:rsidRDefault="009221A4" w:rsidP="009221A4">
            <w:pPr>
              <w:pStyle w:val="ListParagraph"/>
              <w:numPr>
                <w:ilvl w:val="0"/>
                <w:numId w:val="1"/>
              </w:numPr>
              <w:rPr>
                <w:rFonts w:asciiTheme="majorHAnsi" w:hAnsiTheme="majorHAnsi" w:cstheme="majorHAnsi"/>
                <w:lang w:val="en-US"/>
              </w:rPr>
            </w:pPr>
            <w:r w:rsidRPr="00FC69AA">
              <w:rPr>
                <w:rFonts w:asciiTheme="majorHAnsi" w:hAnsiTheme="majorHAnsi" w:cstheme="majorHAnsi"/>
                <w:lang w:val="en-US"/>
              </w:rPr>
              <w:t>Expert interviews with members of the local network and network coordinator</w:t>
            </w:r>
            <w:r>
              <w:rPr>
                <w:rFonts w:asciiTheme="majorHAnsi" w:hAnsiTheme="majorHAnsi" w:cstheme="majorHAnsi"/>
                <w:lang w:val="en-US"/>
              </w:rPr>
              <w:t>s</w:t>
            </w:r>
          </w:p>
          <w:p w14:paraId="4A168592" w14:textId="77777777" w:rsidR="009221A4" w:rsidRDefault="009221A4" w:rsidP="009221A4">
            <w:pPr>
              <w:pStyle w:val="ListParagraph"/>
              <w:numPr>
                <w:ilvl w:val="0"/>
                <w:numId w:val="1"/>
              </w:numPr>
              <w:rPr>
                <w:rFonts w:asciiTheme="majorHAnsi" w:hAnsiTheme="majorHAnsi" w:cstheme="majorHAnsi"/>
                <w:lang w:val="en-US"/>
              </w:rPr>
            </w:pPr>
            <w:r>
              <w:rPr>
                <w:rFonts w:asciiTheme="majorHAnsi" w:hAnsiTheme="majorHAnsi" w:cstheme="majorHAnsi"/>
                <w:lang w:val="en-US"/>
              </w:rPr>
              <w:t>Focus group with advisory group</w:t>
            </w:r>
          </w:p>
          <w:p w14:paraId="5D0F1312" w14:textId="77777777" w:rsidR="009221A4" w:rsidRPr="00145946" w:rsidRDefault="009221A4" w:rsidP="009221A4">
            <w:pPr>
              <w:pStyle w:val="ListParagraph"/>
              <w:numPr>
                <w:ilvl w:val="0"/>
                <w:numId w:val="1"/>
              </w:numPr>
              <w:rPr>
                <w:rFonts w:asciiTheme="majorHAnsi" w:hAnsiTheme="majorHAnsi" w:cstheme="majorHAnsi"/>
                <w:lang w:val="en-US"/>
              </w:rPr>
            </w:pPr>
            <w:r>
              <w:rPr>
                <w:rFonts w:asciiTheme="majorHAnsi" w:hAnsiTheme="majorHAnsi" w:cstheme="majorHAnsi"/>
                <w:lang w:val="en-US"/>
              </w:rPr>
              <w:t>Research team reflections</w:t>
            </w:r>
          </w:p>
        </w:tc>
        <w:tc>
          <w:tcPr>
            <w:tcW w:w="3244" w:type="dxa"/>
          </w:tcPr>
          <w:p w14:paraId="265B7BFF"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Interviews indicated that municipal departments beside steering committee and advisory group are not structural elements of their own</w:t>
            </w:r>
          </w:p>
        </w:tc>
      </w:tr>
      <w:tr w:rsidR="009221A4" w:rsidRPr="00FB07A5" w14:paraId="678A1254" w14:textId="77777777" w:rsidTr="00314DA8">
        <w:trPr>
          <w:trHeight w:val="283"/>
        </w:trPr>
        <w:tc>
          <w:tcPr>
            <w:tcW w:w="1640" w:type="dxa"/>
          </w:tcPr>
          <w:p w14:paraId="7BD15275"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Intervention</w:t>
            </w:r>
          </w:p>
        </w:tc>
        <w:tc>
          <w:tcPr>
            <w:tcW w:w="1757" w:type="dxa"/>
          </w:tcPr>
          <w:p w14:paraId="28554BD1" w14:textId="77777777" w:rsidR="009221A4" w:rsidRDefault="009221A4" w:rsidP="00314DA8">
            <w:pPr>
              <w:rPr>
                <w:rFonts w:asciiTheme="majorHAnsi" w:hAnsiTheme="majorHAnsi" w:cstheme="majorHAnsi"/>
                <w:lang w:val="en-US"/>
              </w:rPr>
            </w:pPr>
            <w:r>
              <w:rPr>
                <w:rFonts w:asciiTheme="majorHAnsi" w:hAnsiTheme="majorHAnsi" w:cstheme="majorHAnsi"/>
                <w:lang w:val="en-US"/>
              </w:rPr>
              <w:t>Organization and structure</w:t>
            </w:r>
          </w:p>
        </w:tc>
        <w:tc>
          <w:tcPr>
            <w:tcW w:w="1701" w:type="dxa"/>
          </w:tcPr>
          <w:p w14:paraId="6B4A4765" w14:textId="77777777" w:rsidR="009221A4" w:rsidRDefault="009221A4" w:rsidP="00314DA8">
            <w:pPr>
              <w:rPr>
                <w:rFonts w:asciiTheme="majorHAnsi" w:hAnsiTheme="majorHAnsi" w:cstheme="majorHAnsi"/>
                <w:lang w:val="en-US"/>
              </w:rPr>
            </w:pPr>
            <w:r>
              <w:rPr>
                <w:rFonts w:asciiTheme="majorHAnsi" w:hAnsiTheme="majorHAnsi" w:cstheme="majorHAnsi"/>
                <w:lang w:val="en-US"/>
              </w:rPr>
              <w:t>Wording</w:t>
            </w:r>
          </w:p>
        </w:tc>
        <w:tc>
          <w:tcPr>
            <w:tcW w:w="2552" w:type="dxa"/>
          </w:tcPr>
          <w:p w14:paraId="1BA1EFEB"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“local network” as core organizational element</w:t>
            </w:r>
          </w:p>
        </w:tc>
        <w:tc>
          <w:tcPr>
            <w:tcW w:w="3673" w:type="dxa"/>
          </w:tcPr>
          <w:p w14:paraId="2E7DD886" w14:textId="77777777" w:rsidR="009221A4" w:rsidRPr="00145946" w:rsidRDefault="009221A4" w:rsidP="009221A4">
            <w:pPr>
              <w:pStyle w:val="ListParagraph"/>
              <w:numPr>
                <w:ilvl w:val="0"/>
                <w:numId w:val="1"/>
              </w:numPr>
              <w:rPr>
                <w:rFonts w:asciiTheme="majorHAnsi" w:hAnsiTheme="majorHAnsi" w:cstheme="majorHAnsi"/>
                <w:lang w:val="en-US"/>
              </w:rPr>
            </w:pPr>
            <w:r>
              <w:rPr>
                <w:rFonts w:asciiTheme="majorHAnsi" w:hAnsiTheme="majorHAnsi" w:cstheme="majorHAnsi"/>
                <w:lang w:val="en-US"/>
              </w:rPr>
              <w:t>Research team reflections</w:t>
            </w:r>
          </w:p>
        </w:tc>
        <w:tc>
          <w:tcPr>
            <w:tcW w:w="3244" w:type="dxa"/>
          </w:tcPr>
          <w:p w14:paraId="2CE85177" w14:textId="77777777" w:rsidR="009221A4" w:rsidRDefault="009221A4" w:rsidP="00314DA8">
            <w:pPr>
              <w:rPr>
                <w:rFonts w:asciiTheme="majorHAnsi" w:hAnsiTheme="majorHAnsi" w:cstheme="majorHAnsi"/>
                <w:lang w:val="en-US"/>
              </w:rPr>
            </w:pPr>
            <w:r>
              <w:rPr>
                <w:rFonts w:asciiTheme="majorHAnsi" w:hAnsiTheme="majorHAnsi" w:cstheme="majorHAnsi"/>
                <w:lang w:val="en-US"/>
              </w:rPr>
              <w:t>Local network should be depicted as a factor of its own, instead of being subsumed under “Network coordinators” as before</w:t>
            </w:r>
          </w:p>
        </w:tc>
      </w:tr>
      <w:tr w:rsidR="009221A4" w:rsidRPr="00FB07A5" w14:paraId="24AAEA2E" w14:textId="77777777" w:rsidTr="00314DA8">
        <w:trPr>
          <w:trHeight w:val="283"/>
        </w:trPr>
        <w:tc>
          <w:tcPr>
            <w:tcW w:w="1640" w:type="dxa"/>
          </w:tcPr>
          <w:p w14:paraId="36EE0106"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Intervention</w:t>
            </w:r>
          </w:p>
        </w:tc>
        <w:tc>
          <w:tcPr>
            <w:tcW w:w="1757" w:type="dxa"/>
          </w:tcPr>
          <w:p w14:paraId="63AA1B38" w14:textId="0DE03FDC" w:rsidR="009221A4" w:rsidRDefault="00FB07A5" w:rsidP="00314DA8">
            <w:pPr>
              <w:rPr>
                <w:rFonts w:asciiTheme="majorHAnsi" w:hAnsiTheme="majorHAnsi" w:cstheme="majorHAnsi"/>
                <w:lang w:val="en-US"/>
              </w:rPr>
            </w:pPr>
            <w:r>
              <w:rPr>
                <w:rFonts w:asciiTheme="majorHAnsi" w:hAnsiTheme="majorHAnsi" w:cstheme="majorHAnsi"/>
                <w:lang w:val="en-US"/>
              </w:rPr>
              <w:t>Program theory/</w:t>
            </w:r>
            <w:r>
              <w:rPr>
                <w:rFonts w:asciiTheme="majorHAnsi" w:hAnsiTheme="majorHAnsi" w:cstheme="majorHAnsi"/>
                <w:lang w:val="en-US"/>
              </w:rPr>
              <w:br/>
              <w:t>mechanisms</w:t>
            </w:r>
          </w:p>
        </w:tc>
        <w:tc>
          <w:tcPr>
            <w:tcW w:w="1701" w:type="dxa"/>
          </w:tcPr>
          <w:p w14:paraId="0FE31D98"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16F3196D" w14:textId="16EA1B5A" w:rsidR="009221A4" w:rsidRDefault="009221A4" w:rsidP="00314DA8">
            <w:pPr>
              <w:rPr>
                <w:rFonts w:asciiTheme="majorHAnsi" w:hAnsiTheme="majorHAnsi" w:cstheme="majorHAnsi"/>
                <w:lang w:val="en-US"/>
              </w:rPr>
            </w:pPr>
            <w:r>
              <w:rPr>
                <w:rFonts w:asciiTheme="majorHAnsi" w:hAnsiTheme="majorHAnsi" w:cstheme="majorHAnsi"/>
                <w:lang w:val="en-US"/>
              </w:rPr>
              <w:t xml:space="preserve">Added “production network” as core </w:t>
            </w:r>
            <w:r w:rsidR="00FB07A5">
              <w:rPr>
                <w:rFonts w:asciiTheme="majorHAnsi" w:hAnsiTheme="majorHAnsi" w:cstheme="majorHAnsi"/>
                <w:lang w:val="en-US"/>
              </w:rPr>
              <w:t>mechanism</w:t>
            </w:r>
          </w:p>
        </w:tc>
        <w:tc>
          <w:tcPr>
            <w:tcW w:w="3673" w:type="dxa"/>
          </w:tcPr>
          <w:p w14:paraId="07232FD6" w14:textId="77777777" w:rsidR="009221A4" w:rsidRDefault="009221A4" w:rsidP="009221A4">
            <w:pPr>
              <w:pStyle w:val="ListParagraph"/>
              <w:numPr>
                <w:ilvl w:val="0"/>
                <w:numId w:val="1"/>
              </w:numPr>
              <w:rPr>
                <w:rFonts w:asciiTheme="majorHAnsi" w:hAnsiTheme="majorHAnsi" w:cstheme="majorHAnsi"/>
                <w:lang w:val="en-US"/>
              </w:rPr>
            </w:pPr>
            <w:r w:rsidRPr="00FC69AA">
              <w:rPr>
                <w:rFonts w:asciiTheme="majorHAnsi" w:hAnsiTheme="majorHAnsi" w:cstheme="majorHAnsi"/>
                <w:lang w:val="en-US"/>
              </w:rPr>
              <w:t>Expert interviews with members of the local network and network coordinator</w:t>
            </w:r>
            <w:r>
              <w:rPr>
                <w:rFonts w:asciiTheme="majorHAnsi" w:hAnsiTheme="majorHAnsi" w:cstheme="majorHAnsi"/>
                <w:lang w:val="en-US"/>
              </w:rPr>
              <w:t>s</w:t>
            </w:r>
          </w:p>
          <w:p w14:paraId="6BEED1EC" w14:textId="77777777" w:rsidR="009221A4" w:rsidRPr="00145946" w:rsidRDefault="009221A4" w:rsidP="009221A4">
            <w:pPr>
              <w:pStyle w:val="ListParagraph"/>
              <w:numPr>
                <w:ilvl w:val="0"/>
                <w:numId w:val="1"/>
              </w:numPr>
              <w:rPr>
                <w:rFonts w:asciiTheme="majorHAnsi" w:hAnsiTheme="majorHAnsi" w:cstheme="majorHAnsi"/>
                <w:lang w:val="en-US"/>
              </w:rPr>
            </w:pPr>
            <w:r>
              <w:rPr>
                <w:rFonts w:asciiTheme="majorHAnsi" w:hAnsiTheme="majorHAnsi" w:cstheme="majorHAnsi"/>
                <w:lang w:val="en-US"/>
              </w:rPr>
              <w:t>Focus group with advisory group</w:t>
            </w:r>
          </w:p>
        </w:tc>
        <w:tc>
          <w:tcPr>
            <w:tcW w:w="3244" w:type="dxa"/>
          </w:tcPr>
          <w:p w14:paraId="43F838E1" w14:textId="77777777" w:rsidR="009221A4" w:rsidRDefault="009221A4" w:rsidP="00314DA8">
            <w:pPr>
              <w:rPr>
                <w:rFonts w:asciiTheme="majorHAnsi" w:hAnsiTheme="majorHAnsi" w:cstheme="majorHAnsi"/>
                <w:lang w:val="en-US"/>
              </w:rPr>
            </w:pPr>
            <w:r>
              <w:rPr>
                <w:rFonts w:asciiTheme="majorHAnsi" w:hAnsiTheme="majorHAnsi" w:cstheme="majorHAnsi"/>
                <w:lang w:val="en-US"/>
              </w:rPr>
              <w:t xml:space="preserve">In interviews, it was stated as an important distinction from other interventions that </w:t>
            </w:r>
            <w:r w:rsidRPr="00340199">
              <w:rPr>
                <w:rFonts w:asciiTheme="majorHAnsi" w:hAnsiTheme="majorHAnsi" w:cstheme="majorHAnsi"/>
                <w:i/>
                <w:iCs/>
                <w:lang w:val="en-US"/>
              </w:rPr>
              <w:t>Präventionskette Freiham</w:t>
            </w:r>
            <w:r>
              <w:rPr>
                <w:rFonts w:asciiTheme="majorHAnsi" w:hAnsiTheme="majorHAnsi" w:cstheme="majorHAnsi"/>
                <w:lang w:val="en-US"/>
              </w:rPr>
              <w:t xml:space="preserve"> works as a “production network”</w:t>
            </w:r>
          </w:p>
        </w:tc>
      </w:tr>
      <w:tr w:rsidR="009221A4" w:rsidRPr="00FB07A5" w14:paraId="15FA98C2" w14:textId="77777777" w:rsidTr="00314DA8">
        <w:trPr>
          <w:trHeight w:val="283"/>
        </w:trPr>
        <w:tc>
          <w:tcPr>
            <w:tcW w:w="1640" w:type="dxa"/>
          </w:tcPr>
          <w:p w14:paraId="4BE6A367"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Intervention</w:t>
            </w:r>
          </w:p>
        </w:tc>
        <w:tc>
          <w:tcPr>
            <w:tcW w:w="1757" w:type="dxa"/>
          </w:tcPr>
          <w:p w14:paraId="6A178533" w14:textId="77777777" w:rsidR="009221A4" w:rsidRDefault="009221A4" w:rsidP="00314DA8">
            <w:pPr>
              <w:rPr>
                <w:rFonts w:asciiTheme="majorHAnsi" w:hAnsiTheme="majorHAnsi" w:cstheme="majorHAnsi"/>
                <w:lang w:val="en-US"/>
              </w:rPr>
            </w:pPr>
            <w:r>
              <w:rPr>
                <w:rFonts w:asciiTheme="majorHAnsi" w:hAnsiTheme="majorHAnsi" w:cstheme="majorHAnsi"/>
                <w:lang w:val="en-US"/>
              </w:rPr>
              <w:t>Agents of delivery</w:t>
            </w:r>
          </w:p>
        </w:tc>
        <w:tc>
          <w:tcPr>
            <w:tcW w:w="1701" w:type="dxa"/>
          </w:tcPr>
          <w:p w14:paraId="235DED1D"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655E477A"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“other” as agent of delivery</w:t>
            </w:r>
          </w:p>
        </w:tc>
        <w:tc>
          <w:tcPr>
            <w:tcW w:w="3673" w:type="dxa"/>
          </w:tcPr>
          <w:p w14:paraId="6CE8FA45" w14:textId="77777777" w:rsidR="009221A4" w:rsidRDefault="009221A4" w:rsidP="009221A4">
            <w:pPr>
              <w:pStyle w:val="ListParagraph"/>
              <w:numPr>
                <w:ilvl w:val="0"/>
                <w:numId w:val="1"/>
              </w:numPr>
              <w:rPr>
                <w:rFonts w:asciiTheme="majorHAnsi" w:hAnsiTheme="majorHAnsi" w:cstheme="majorHAnsi"/>
                <w:lang w:val="en-US"/>
              </w:rPr>
            </w:pPr>
            <w:r w:rsidRPr="00FC69AA">
              <w:rPr>
                <w:rFonts w:asciiTheme="majorHAnsi" w:hAnsiTheme="majorHAnsi" w:cstheme="majorHAnsi"/>
                <w:lang w:val="en-US"/>
              </w:rPr>
              <w:t>Expert interviews with members of the local network and network coordinator</w:t>
            </w:r>
            <w:r>
              <w:rPr>
                <w:rFonts w:asciiTheme="majorHAnsi" w:hAnsiTheme="majorHAnsi" w:cstheme="majorHAnsi"/>
                <w:lang w:val="en-US"/>
              </w:rPr>
              <w:t>s</w:t>
            </w:r>
          </w:p>
          <w:p w14:paraId="40D618EF" w14:textId="77777777" w:rsidR="009221A4" w:rsidRPr="00145946" w:rsidRDefault="009221A4" w:rsidP="009221A4">
            <w:pPr>
              <w:pStyle w:val="ListParagraph"/>
              <w:numPr>
                <w:ilvl w:val="0"/>
                <w:numId w:val="1"/>
              </w:numPr>
              <w:rPr>
                <w:rFonts w:asciiTheme="majorHAnsi" w:hAnsiTheme="majorHAnsi" w:cstheme="majorHAnsi"/>
                <w:lang w:val="en-US"/>
              </w:rPr>
            </w:pPr>
            <w:r>
              <w:rPr>
                <w:rFonts w:asciiTheme="majorHAnsi" w:hAnsiTheme="majorHAnsi" w:cstheme="majorHAnsi"/>
                <w:lang w:val="en-US"/>
              </w:rPr>
              <w:t>Focus group with advisory group</w:t>
            </w:r>
          </w:p>
        </w:tc>
        <w:tc>
          <w:tcPr>
            <w:tcW w:w="3244" w:type="dxa"/>
          </w:tcPr>
          <w:p w14:paraId="70876A01"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 interviews, it became evident that other institutions beyond those already included in the model were relevant as agents of delivery</w:t>
            </w:r>
          </w:p>
        </w:tc>
      </w:tr>
      <w:tr w:rsidR="009221A4" w:rsidRPr="00FB07A5" w14:paraId="25193987" w14:textId="77777777" w:rsidTr="00314DA8">
        <w:trPr>
          <w:trHeight w:val="283"/>
        </w:trPr>
        <w:tc>
          <w:tcPr>
            <w:tcW w:w="1640" w:type="dxa"/>
          </w:tcPr>
          <w:p w14:paraId="49C30FA3" w14:textId="77777777" w:rsidR="009221A4" w:rsidRDefault="009221A4" w:rsidP="00314DA8">
            <w:pPr>
              <w:rPr>
                <w:rFonts w:asciiTheme="majorHAnsi" w:hAnsiTheme="majorHAnsi" w:cstheme="majorHAnsi"/>
                <w:lang w:val="en-US"/>
              </w:rPr>
            </w:pPr>
            <w:r>
              <w:rPr>
                <w:rFonts w:asciiTheme="majorHAnsi" w:hAnsiTheme="majorHAnsi" w:cstheme="majorHAnsi"/>
                <w:lang w:val="en-US"/>
              </w:rPr>
              <w:lastRenderedPageBreak/>
              <w:t>Implementation</w:t>
            </w:r>
          </w:p>
        </w:tc>
        <w:tc>
          <w:tcPr>
            <w:tcW w:w="1757" w:type="dxa"/>
          </w:tcPr>
          <w:p w14:paraId="5B3BACCA" w14:textId="77777777" w:rsidR="009221A4" w:rsidRDefault="009221A4" w:rsidP="00314DA8">
            <w:pPr>
              <w:rPr>
                <w:rFonts w:asciiTheme="majorHAnsi" w:hAnsiTheme="majorHAnsi" w:cstheme="majorHAnsi"/>
                <w:lang w:val="en-US"/>
              </w:rPr>
            </w:pPr>
            <w:r>
              <w:rPr>
                <w:rFonts w:asciiTheme="majorHAnsi" w:hAnsiTheme="majorHAnsi" w:cstheme="majorHAnsi"/>
                <w:lang w:val="en-US"/>
              </w:rPr>
              <w:t>Funding</w:t>
            </w:r>
          </w:p>
        </w:tc>
        <w:tc>
          <w:tcPr>
            <w:tcW w:w="1701" w:type="dxa"/>
          </w:tcPr>
          <w:p w14:paraId="1B60B3A7"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67D8C137" w14:textId="77777777" w:rsidR="009221A4" w:rsidRDefault="009221A4" w:rsidP="00314DA8">
            <w:pPr>
              <w:rPr>
                <w:rFonts w:asciiTheme="majorHAnsi" w:hAnsiTheme="majorHAnsi" w:cstheme="majorHAnsi"/>
                <w:lang w:val="en-US"/>
              </w:rPr>
            </w:pPr>
            <w:r>
              <w:rPr>
                <w:rFonts w:asciiTheme="majorHAnsi" w:hAnsiTheme="majorHAnsi" w:cstheme="majorHAnsi"/>
                <w:lang w:val="en-US"/>
              </w:rPr>
              <w:t>Replaced “projects” by “institutions” as factor</w:t>
            </w:r>
          </w:p>
        </w:tc>
        <w:tc>
          <w:tcPr>
            <w:tcW w:w="3673" w:type="dxa"/>
          </w:tcPr>
          <w:p w14:paraId="017959FD" w14:textId="77777777" w:rsidR="009221A4" w:rsidRPr="00145946" w:rsidRDefault="009221A4" w:rsidP="009221A4">
            <w:pPr>
              <w:pStyle w:val="ListParagraph"/>
              <w:numPr>
                <w:ilvl w:val="0"/>
                <w:numId w:val="1"/>
              </w:numPr>
              <w:rPr>
                <w:rFonts w:asciiTheme="majorHAnsi" w:hAnsiTheme="majorHAnsi" w:cstheme="majorHAnsi"/>
                <w:lang w:val="en-US"/>
              </w:rPr>
            </w:pPr>
            <w:r w:rsidRPr="00FC69AA">
              <w:rPr>
                <w:rFonts w:asciiTheme="majorHAnsi" w:hAnsiTheme="majorHAnsi" w:cstheme="majorHAnsi"/>
                <w:lang w:val="en-US"/>
              </w:rPr>
              <w:t>Expert interviews with members of the local network and network coordinator</w:t>
            </w:r>
            <w:r>
              <w:rPr>
                <w:rFonts w:asciiTheme="majorHAnsi" w:hAnsiTheme="majorHAnsi" w:cstheme="majorHAnsi"/>
                <w:lang w:val="en-US"/>
              </w:rPr>
              <w:t>s</w:t>
            </w:r>
          </w:p>
        </w:tc>
        <w:tc>
          <w:tcPr>
            <w:tcW w:w="3244" w:type="dxa"/>
          </w:tcPr>
          <w:p w14:paraId="277DEDD1" w14:textId="77777777" w:rsidR="009221A4" w:rsidRDefault="009221A4" w:rsidP="00314DA8">
            <w:pPr>
              <w:rPr>
                <w:rFonts w:asciiTheme="majorHAnsi" w:hAnsiTheme="majorHAnsi" w:cstheme="majorHAnsi"/>
                <w:lang w:val="en-US"/>
              </w:rPr>
            </w:pPr>
            <w:r>
              <w:rPr>
                <w:rFonts w:asciiTheme="majorHAnsi" w:hAnsiTheme="majorHAnsi" w:cstheme="majorHAnsi"/>
                <w:lang w:val="en-US"/>
              </w:rPr>
              <w:t>General funding situation of institutions was stated as relevant factor in interviews</w:t>
            </w:r>
          </w:p>
        </w:tc>
      </w:tr>
      <w:tr w:rsidR="009221A4" w:rsidRPr="00FB07A5" w14:paraId="4C4D9E69" w14:textId="77777777" w:rsidTr="00314DA8">
        <w:trPr>
          <w:trHeight w:val="283"/>
        </w:trPr>
        <w:tc>
          <w:tcPr>
            <w:tcW w:w="1640" w:type="dxa"/>
          </w:tcPr>
          <w:p w14:paraId="53C0C3C6" w14:textId="77777777" w:rsidR="009221A4" w:rsidRDefault="009221A4" w:rsidP="00314DA8">
            <w:pPr>
              <w:rPr>
                <w:rFonts w:asciiTheme="majorHAnsi" w:hAnsiTheme="majorHAnsi" w:cstheme="majorHAnsi"/>
                <w:lang w:val="en-US"/>
              </w:rPr>
            </w:pPr>
            <w:r>
              <w:rPr>
                <w:rFonts w:asciiTheme="majorHAnsi" w:hAnsiTheme="majorHAnsi" w:cstheme="majorHAnsi"/>
                <w:lang w:val="en-US"/>
              </w:rPr>
              <w:t>Implementation</w:t>
            </w:r>
          </w:p>
        </w:tc>
        <w:tc>
          <w:tcPr>
            <w:tcW w:w="1757" w:type="dxa"/>
          </w:tcPr>
          <w:p w14:paraId="25236F51" w14:textId="77777777" w:rsidR="009221A4" w:rsidRDefault="009221A4" w:rsidP="00314DA8">
            <w:pPr>
              <w:rPr>
                <w:rFonts w:asciiTheme="majorHAnsi" w:hAnsiTheme="majorHAnsi" w:cstheme="majorHAnsi"/>
                <w:lang w:val="en-US"/>
              </w:rPr>
            </w:pPr>
            <w:r>
              <w:rPr>
                <w:rFonts w:asciiTheme="majorHAnsi" w:hAnsiTheme="majorHAnsi" w:cstheme="majorHAnsi"/>
                <w:lang w:val="en-US"/>
              </w:rPr>
              <w:t>Network</w:t>
            </w:r>
          </w:p>
        </w:tc>
        <w:tc>
          <w:tcPr>
            <w:tcW w:w="1701" w:type="dxa"/>
          </w:tcPr>
          <w:p w14:paraId="5B723344"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4725A46D"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“continuity” and “public relations” as factors</w:t>
            </w:r>
          </w:p>
        </w:tc>
        <w:tc>
          <w:tcPr>
            <w:tcW w:w="3673" w:type="dxa"/>
          </w:tcPr>
          <w:p w14:paraId="0A21B295" w14:textId="77777777" w:rsidR="009221A4" w:rsidRPr="00145946" w:rsidRDefault="009221A4" w:rsidP="009221A4">
            <w:pPr>
              <w:pStyle w:val="ListParagraph"/>
              <w:numPr>
                <w:ilvl w:val="0"/>
                <w:numId w:val="1"/>
              </w:numPr>
              <w:rPr>
                <w:rFonts w:asciiTheme="majorHAnsi" w:hAnsiTheme="majorHAnsi" w:cstheme="majorHAnsi"/>
                <w:lang w:val="en-US"/>
              </w:rPr>
            </w:pPr>
            <w:r w:rsidRPr="00FC69AA">
              <w:rPr>
                <w:rFonts w:asciiTheme="majorHAnsi" w:hAnsiTheme="majorHAnsi" w:cstheme="majorHAnsi"/>
                <w:lang w:val="en-US"/>
              </w:rPr>
              <w:t>Expert interviews with members of the local network and network coordinator</w:t>
            </w:r>
            <w:r>
              <w:rPr>
                <w:rFonts w:asciiTheme="majorHAnsi" w:hAnsiTheme="majorHAnsi" w:cstheme="majorHAnsi"/>
                <w:lang w:val="en-US"/>
              </w:rPr>
              <w:t>s</w:t>
            </w:r>
          </w:p>
        </w:tc>
        <w:tc>
          <w:tcPr>
            <w:tcW w:w="3244" w:type="dxa"/>
          </w:tcPr>
          <w:p w14:paraId="49CCAE75" w14:textId="77777777" w:rsidR="009221A4" w:rsidRDefault="009221A4" w:rsidP="00314DA8">
            <w:pPr>
              <w:rPr>
                <w:rFonts w:asciiTheme="majorHAnsi" w:hAnsiTheme="majorHAnsi" w:cstheme="majorHAnsi"/>
                <w:lang w:val="en-US"/>
              </w:rPr>
            </w:pPr>
            <w:r>
              <w:rPr>
                <w:rFonts w:asciiTheme="majorHAnsi" w:hAnsiTheme="majorHAnsi" w:cstheme="majorHAnsi"/>
                <w:lang w:val="en-US"/>
              </w:rPr>
              <w:t xml:space="preserve">Brought up as a new relevant factor in interviews  </w:t>
            </w:r>
          </w:p>
        </w:tc>
      </w:tr>
      <w:tr w:rsidR="009221A4" w:rsidRPr="00FB07A5" w14:paraId="375E8965" w14:textId="77777777" w:rsidTr="00314DA8">
        <w:trPr>
          <w:trHeight w:val="283"/>
        </w:trPr>
        <w:tc>
          <w:tcPr>
            <w:tcW w:w="1640" w:type="dxa"/>
          </w:tcPr>
          <w:p w14:paraId="58C30F2A"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Context</w:t>
            </w:r>
          </w:p>
        </w:tc>
        <w:tc>
          <w:tcPr>
            <w:tcW w:w="1757" w:type="dxa"/>
          </w:tcPr>
          <w:p w14:paraId="4E29A31C"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Infrastructural</w:t>
            </w:r>
          </w:p>
        </w:tc>
        <w:tc>
          <w:tcPr>
            <w:tcW w:w="1701" w:type="dxa"/>
          </w:tcPr>
          <w:p w14:paraId="2E6355BF"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33DD3B6E" w14:textId="77777777" w:rsidR="009221A4" w:rsidRDefault="009221A4" w:rsidP="00314DA8">
            <w:pPr>
              <w:rPr>
                <w:rFonts w:asciiTheme="majorHAnsi" w:hAnsiTheme="majorHAnsi" w:cstheme="majorHAnsi"/>
                <w:lang w:val="en-US"/>
              </w:rPr>
            </w:pPr>
            <w:r w:rsidRPr="004E2EF9">
              <w:rPr>
                <w:rFonts w:asciiTheme="majorHAnsi" w:hAnsiTheme="majorHAnsi" w:cstheme="majorHAnsi"/>
                <w:lang w:val="en-US"/>
              </w:rPr>
              <w:t>Added “existing networks” as infrastructural context factor</w:t>
            </w:r>
          </w:p>
        </w:tc>
        <w:tc>
          <w:tcPr>
            <w:tcW w:w="3673" w:type="dxa"/>
          </w:tcPr>
          <w:p w14:paraId="493DC9E5" w14:textId="77777777" w:rsidR="009221A4" w:rsidRDefault="009221A4" w:rsidP="009221A4">
            <w:pPr>
              <w:pStyle w:val="ListParagraph"/>
              <w:numPr>
                <w:ilvl w:val="0"/>
                <w:numId w:val="1"/>
              </w:numPr>
              <w:rPr>
                <w:rFonts w:asciiTheme="majorHAnsi" w:hAnsiTheme="majorHAnsi" w:cstheme="majorHAnsi"/>
                <w:lang w:val="en-US"/>
              </w:rPr>
            </w:pPr>
            <w:r w:rsidRPr="00FC69AA">
              <w:rPr>
                <w:rFonts w:asciiTheme="majorHAnsi" w:hAnsiTheme="majorHAnsi" w:cstheme="majorHAnsi"/>
                <w:lang w:val="en-US"/>
              </w:rPr>
              <w:t>Expert interviews with members of the local network and network coordinator</w:t>
            </w:r>
            <w:r>
              <w:rPr>
                <w:rFonts w:asciiTheme="majorHAnsi" w:hAnsiTheme="majorHAnsi" w:cstheme="majorHAnsi"/>
                <w:lang w:val="en-US"/>
              </w:rPr>
              <w:t>s</w:t>
            </w:r>
          </w:p>
          <w:p w14:paraId="62773559" w14:textId="77777777" w:rsidR="009221A4" w:rsidRPr="00145946" w:rsidRDefault="009221A4" w:rsidP="009221A4">
            <w:pPr>
              <w:pStyle w:val="ListParagraph"/>
              <w:numPr>
                <w:ilvl w:val="0"/>
                <w:numId w:val="1"/>
              </w:numPr>
              <w:rPr>
                <w:rFonts w:asciiTheme="majorHAnsi" w:hAnsiTheme="majorHAnsi" w:cstheme="majorHAnsi"/>
                <w:lang w:val="en-US"/>
              </w:rPr>
            </w:pPr>
            <w:r>
              <w:rPr>
                <w:rFonts w:asciiTheme="majorHAnsi" w:hAnsiTheme="majorHAnsi" w:cstheme="majorHAnsi"/>
                <w:lang w:val="en-US"/>
              </w:rPr>
              <w:t>Focus group with advisory group</w:t>
            </w:r>
          </w:p>
        </w:tc>
        <w:tc>
          <w:tcPr>
            <w:tcW w:w="3244" w:type="dxa"/>
          </w:tcPr>
          <w:p w14:paraId="12468B66" w14:textId="77777777" w:rsidR="009221A4" w:rsidRDefault="009221A4" w:rsidP="00314DA8">
            <w:pPr>
              <w:rPr>
                <w:rFonts w:asciiTheme="majorHAnsi" w:hAnsiTheme="majorHAnsi" w:cstheme="majorHAnsi"/>
                <w:lang w:val="en-US"/>
              </w:rPr>
            </w:pPr>
            <w:r>
              <w:rPr>
                <w:rFonts w:asciiTheme="majorHAnsi" w:hAnsiTheme="majorHAnsi" w:cstheme="majorHAnsi"/>
                <w:lang w:val="en-US"/>
              </w:rPr>
              <w:t xml:space="preserve">Brought up as a new relevant factor in interviews  </w:t>
            </w:r>
          </w:p>
        </w:tc>
      </w:tr>
      <w:tr w:rsidR="009221A4" w:rsidRPr="00FB07A5" w14:paraId="77482A08" w14:textId="77777777" w:rsidTr="00314DA8">
        <w:trPr>
          <w:trHeight w:val="283"/>
        </w:trPr>
        <w:tc>
          <w:tcPr>
            <w:tcW w:w="1640" w:type="dxa"/>
          </w:tcPr>
          <w:p w14:paraId="40C9AA27" w14:textId="77777777" w:rsidR="009221A4" w:rsidRDefault="009221A4" w:rsidP="00314DA8">
            <w:pPr>
              <w:rPr>
                <w:rFonts w:asciiTheme="majorHAnsi" w:hAnsiTheme="majorHAnsi" w:cstheme="majorHAnsi"/>
                <w:lang w:val="en-US"/>
              </w:rPr>
            </w:pPr>
            <w:r>
              <w:rPr>
                <w:rFonts w:asciiTheme="majorHAnsi" w:hAnsiTheme="majorHAnsi" w:cstheme="majorHAnsi"/>
                <w:lang w:val="en-US"/>
              </w:rPr>
              <w:t>Population</w:t>
            </w:r>
          </w:p>
        </w:tc>
        <w:tc>
          <w:tcPr>
            <w:tcW w:w="1757" w:type="dxa"/>
          </w:tcPr>
          <w:p w14:paraId="1391786E" w14:textId="77777777" w:rsidR="009221A4" w:rsidRDefault="009221A4" w:rsidP="00314DA8">
            <w:pPr>
              <w:rPr>
                <w:rFonts w:asciiTheme="majorHAnsi" w:hAnsiTheme="majorHAnsi" w:cstheme="majorHAnsi"/>
                <w:lang w:val="en-US"/>
              </w:rPr>
            </w:pPr>
          </w:p>
        </w:tc>
        <w:tc>
          <w:tcPr>
            <w:tcW w:w="1701" w:type="dxa"/>
          </w:tcPr>
          <w:p w14:paraId="4EC5DAC5"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176683FF" w14:textId="77777777" w:rsidR="009221A4" w:rsidRPr="00266FBD" w:rsidRDefault="009221A4" w:rsidP="00314DA8">
            <w:pPr>
              <w:rPr>
                <w:rFonts w:asciiTheme="majorHAnsi" w:hAnsiTheme="majorHAnsi" w:cstheme="majorHAnsi"/>
                <w:lang w:val="en-US"/>
              </w:rPr>
            </w:pPr>
            <w:r>
              <w:rPr>
                <w:rFonts w:asciiTheme="majorHAnsi" w:hAnsiTheme="majorHAnsi" w:cstheme="majorHAnsi"/>
                <w:lang w:val="en-US"/>
              </w:rPr>
              <w:t>Replaced “d</w:t>
            </w:r>
            <w:r w:rsidRPr="00266FBD">
              <w:rPr>
                <w:rFonts w:asciiTheme="majorHAnsi" w:hAnsiTheme="majorHAnsi" w:cstheme="majorHAnsi"/>
                <w:lang w:val="en-US"/>
              </w:rPr>
              <w:t>epartments for Health, Social Services and Education</w:t>
            </w:r>
            <w:r>
              <w:rPr>
                <w:rFonts w:asciiTheme="majorHAnsi" w:hAnsiTheme="majorHAnsi" w:cstheme="majorHAnsi"/>
                <w:lang w:val="en-US"/>
              </w:rPr>
              <w:t>” by “municipal departments”</w:t>
            </w:r>
          </w:p>
        </w:tc>
        <w:tc>
          <w:tcPr>
            <w:tcW w:w="3673" w:type="dxa"/>
          </w:tcPr>
          <w:p w14:paraId="52E28B9A" w14:textId="77777777" w:rsidR="009221A4" w:rsidRDefault="009221A4" w:rsidP="009221A4">
            <w:pPr>
              <w:pStyle w:val="ListParagraph"/>
              <w:numPr>
                <w:ilvl w:val="0"/>
                <w:numId w:val="1"/>
              </w:numPr>
              <w:rPr>
                <w:rFonts w:asciiTheme="majorHAnsi" w:hAnsiTheme="majorHAnsi" w:cstheme="majorHAnsi"/>
                <w:lang w:val="en-US"/>
              </w:rPr>
            </w:pPr>
            <w:r w:rsidRPr="00FC69AA">
              <w:rPr>
                <w:rFonts w:asciiTheme="majorHAnsi" w:hAnsiTheme="majorHAnsi" w:cstheme="majorHAnsi"/>
                <w:lang w:val="en-US"/>
              </w:rPr>
              <w:t>Expert interviews with members of the local network and network coordinator</w:t>
            </w:r>
            <w:r>
              <w:rPr>
                <w:rFonts w:asciiTheme="majorHAnsi" w:hAnsiTheme="majorHAnsi" w:cstheme="majorHAnsi"/>
                <w:lang w:val="en-US"/>
              </w:rPr>
              <w:t>s</w:t>
            </w:r>
          </w:p>
          <w:p w14:paraId="5812751A" w14:textId="77777777" w:rsidR="009221A4" w:rsidRDefault="009221A4" w:rsidP="009221A4">
            <w:pPr>
              <w:pStyle w:val="ListParagraph"/>
              <w:numPr>
                <w:ilvl w:val="0"/>
                <w:numId w:val="1"/>
              </w:numPr>
              <w:rPr>
                <w:rFonts w:asciiTheme="majorHAnsi" w:hAnsiTheme="majorHAnsi" w:cstheme="majorHAnsi"/>
                <w:lang w:val="en-US"/>
              </w:rPr>
            </w:pPr>
            <w:r>
              <w:rPr>
                <w:rFonts w:asciiTheme="majorHAnsi" w:hAnsiTheme="majorHAnsi" w:cstheme="majorHAnsi"/>
                <w:lang w:val="en-US"/>
              </w:rPr>
              <w:t>Focus group with advisory group</w:t>
            </w:r>
          </w:p>
          <w:p w14:paraId="57233E56" w14:textId="77777777" w:rsidR="009221A4" w:rsidRPr="00145946" w:rsidRDefault="009221A4" w:rsidP="009221A4">
            <w:pPr>
              <w:pStyle w:val="ListParagraph"/>
              <w:numPr>
                <w:ilvl w:val="0"/>
                <w:numId w:val="1"/>
              </w:numPr>
              <w:rPr>
                <w:rFonts w:asciiTheme="majorHAnsi" w:hAnsiTheme="majorHAnsi" w:cstheme="majorHAnsi"/>
                <w:lang w:val="en-US"/>
              </w:rPr>
            </w:pPr>
            <w:r>
              <w:rPr>
                <w:rFonts w:asciiTheme="majorHAnsi" w:hAnsiTheme="majorHAnsi" w:cstheme="majorHAnsi"/>
                <w:lang w:val="en-US"/>
              </w:rPr>
              <w:t>Research team reflections</w:t>
            </w:r>
          </w:p>
        </w:tc>
        <w:tc>
          <w:tcPr>
            <w:tcW w:w="3244" w:type="dxa"/>
          </w:tcPr>
          <w:p w14:paraId="7E1B458D" w14:textId="77777777" w:rsidR="009221A4" w:rsidRDefault="009221A4" w:rsidP="00314DA8">
            <w:pPr>
              <w:rPr>
                <w:rFonts w:asciiTheme="majorHAnsi" w:hAnsiTheme="majorHAnsi" w:cstheme="majorHAnsi"/>
                <w:lang w:val="en-US"/>
              </w:rPr>
            </w:pPr>
            <w:r>
              <w:rPr>
                <w:rFonts w:asciiTheme="majorHAnsi" w:hAnsiTheme="majorHAnsi" w:cstheme="majorHAnsi"/>
                <w:lang w:val="en-US"/>
              </w:rPr>
              <w:t>Clarify that more than the three previously named departments are relevant actors within the intervention</w:t>
            </w:r>
          </w:p>
        </w:tc>
      </w:tr>
      <w:tr w:rsidR="009221A4" w:rsidRPr="00FB07A5" w14:paraId="4C4629A6" w14:textId="77777777" w:rsidTr="00314DA8">
        <w:trPr>
          <w:trHeight w:val="283"/>
        </w:trPr>
        <w:tc>
          <w:tcPr>
            <w:tcW w:w="14567" w:type="dxa"/>
            <w:gridSpan w:val="6"/>
          </w:tcPr>
          <w:p w14:paraId="26815FD5" w14:textId="77777777" w:rsidR="009221A4" w:rsidRPr="006219EF" w:rsidRDefault="009221A4" w:rsidP="00314DA8">
            <w:pPr>
              <w:spacing w:before="120"/>
              <w:rPr>
                <w:rFonts w:asciiTheme="majorHAnsi" w:hAnsiTheme="majorHAnsi" w:cstheme="majorHAnsi"/>
                <w:b/>
                <w:bCs/>
                <w:lang w:val="en-US"/>
              </w:rPr>
            </w:pPr>
            <w:r w:rsidRPr="006219EF">
              <w:rPr>
                <w:rFonts w:asciiTheme="majorHAnsi" w:hAnsiTheme="majorHAnsi" w:cstheme="majorHAnsi"/>
                <w:b/>
                <w:bCs/>
                <w:lang w:val="en-US"/>
              </w:rPr>
              <w:t>Revisions from logic model version 2 to 3</w:t>
            </w:r>
          </w:p>
        </w:tc>
      </w:tr>
      <w:tr w:rsidR="009221A4" w14:paraId="3F07891E" w14:textId="77777777" w:rsidTr="00314DA8">
        <w:trPr>
          <w:trHeight w:val="283"/>
        </w:trPr>
        <w:tc>
          <w:tcPr>
            <w:tcW w:w="1640" w:type="dxa"/>
          </w:tcPr>
          <w:p w14:paraId="3AB892C8" w14:textId="77777777" w:rsidR="009221A4" w:rsidRDefault="009221A4" w:rsidP="00314DA8">
            <w:pPr>
              <w:rPr>
                <w:rFonts w:asciiTheme="majorHAnsi" w:hAnsiTheme="majorHAnsi" w:cstheme="majorHAnsi"/>
                <w:lang w:val="en-US"/>
              </w:rPr>
            </w:pPr>
            <w:r>
              <w:rPr>
                <w:rFonts w:asciiTheme="majorHAnsi" w:hAnsiTheme="majorHAnsi" w:cstheme="majorHAnsi"/>
                <w:b/>
                <w:bCs/>
                <w:lang w:val="en-US"/>
              </w:rPr>
              <w:t>Domain</w:t>
            </w:r>
          </w:p>
        </w:tc>
        <w:tc>
          <w:tcPr>
            <w:tcW w:w="1757" w:type="dxa"/>
          </w:tcPr>
          <w:p w14:paraId="55E3D573" w14:textId="77777777" w:rsidR="009221A4" w:rsidRDefault="009221A4" w:rsidP="00314DA8">
            <w:pPr>
              <w:rPr>
                <w:rFonts w:asciiTheme="majorHAnsi" w:hAnsiTheme="majorHAnsi" w:cstheme="majorHAnsi"/>
                <w:lang w:val="en-US"/>
              </w:rPr>
            </w:pPr>
            <w:r>
              <w:rPr>
                <w:rFonts w:asciiTheme="majorHAnsi" w:hAnsiTheme="majorHAnsi" w:cstheme="majorHAnsi"/>
                <w:b/>
                <w:bCs/>
                <w:lang w:val="en-US"/>
              </w:rPr>
              <w:t>Sub-domain</w:t>
            </w:r>
          </w:p>
        </w:tc>
        <w:tc>
          <w:tcPr>
            <w:tcW w:w="1701" w:type="dxa"/>
          </w:tcPr>
          <w:p w14:paraId="208091F8" w14:textId="77777777" w:rsidR="009221A4" w:rsidRDefault="009221A4" w:rsidP="00314DA8">
            <w:pPr>
              <w:rPr>
                <w:rFonts w:asciiTheme="majorHAnsi" w:hAnsiTheme="majorHAnsi" w:cstheme="majorHAnsi"/>
                <w:lang w:val="en-US"/>
              </w:rPr>
            </w:pPr>
            <w:r w:rsidRPr="00D85AEE">
              <w:rPr>
                <w:rFonts w:asciiTheme="majorHAnsi" w:hAnsiTheme="majorHAnsi" w:cstheme="majorHAnsi"/>
                <w:b/>
                <w:bCs/>
                <w:lang w:val="en-US"/>
              </w:rPr>
              <w:t xml:space="preserve">Type of </w:t>
            </w:r>
            <w:r>
              <w:rPr>
                <w:rFonts w:asciiTheme="majorHAnsi" w:hAnsiTheme="majorHAnsi" w:cstheme="majorHAnsi"/>
                <w:b/>
                <w:bCs/>
                <w:lang w:val="en-US"/>
              </w:rPr>
              <w:t>revision</w:t>
            </w:r>
          </w:p>
        </w:tc>
        <w:tc>
          <w:tcPr>
            <w:tcW w:w="2552" w:type="dxa"/>
          </w:tcPr>
          <w:p w14:paraId="7F6C8DDD" w14:textId="77777777" w:rsidR="009221A4" w:rsidRPr="00D85AEE" w:rsidRDefault="009221A4" w:rsidP="00314DA8">
            <w:pPr>
              <w:rPr>
                <w:rFonts w:asciiTheme="majorHAnsi" w:hAnsiTheme="majorHAnsi" w:cstheme="majorHAnsi"/>
                <w:b/>
                <w:bCs/>
                <w:lang w:val="en-US"/>
              </w:rPr>
            </w:pPr>
            <w:r>
              <w:rPr>
                <w:rFonts w:asciiTheme="majorHAnsi" w:hAnsiTheme="majorHAnsi" w:cstheme="majorHAnsi"/>
                <w:b/>
                <w:bCs/>
                <w:lang w:val="en-US"/>
              </w:rPr>
              <w:t>Revision made</w:t>
            </w:r>
          </w:p>
        </w:tc>
        <w:tc>
          <w:tcPr>
            <w:tcW w:w="3673" w:type="dxa"/>
          </w:tcPr>
          <w:p w14:paraId="028B4F06" w14:textId="77777777" w:rsidR="009221A4" w:rsidRDefault="009221A4" w:rsidP="00314DA8">
            <w:pPr>
              <w:rPr>
                <w:rFonts w:asciiTheme="majorHAnsi" w:hAnsiTheme="majorHAnsi" w:cstheme="majorHAnsi"/>
                <w:lang w:val="en-US"/>
              </w:rPr>
            </w:pPr>
            <w:r w:rsidRPr="00D85AEE">
              <w:rPr>
                <w:rFonts w:asciiTheme="majorHAnsi" w:hAnsiTheme="majorHAnsi" w:cstheme="majorHAnsi"/>
                <w:b/>
                <w:bCs/>
                <w:lang w:val="en-US"/>
              </w:rPr>
              <w:t>Source</w:t>
            </w:r>
            <w:r>
              <w:rPr>
                <w:rFonts w:asciiTheme="majorHAnsi" w:hAnsiTheme="majorHAnsi" w:cstheme="majorHAnsi"/>
                <w:b/>
                <w:bCs/>
                <w:lang w:val="en-US"/>
              </w:rPr>
              <w:t xml:space="preserve"> for revision</w:t>
            </w:r>
          </w:p>
        </w:tc>
        <w:tc>
          <w:tcPr>
            <w:tcW w:w="3244" w:type="dxa"/>
          </w:tcPr>
          <w:p w14:paraId="356356D9" w14:textId="77777777" w:rsidR="009221A4" w:rsidRDefault="009221A4" w:rsidP="00314DA8">
            <w:pPr>
              <w:rPr>
                <w:rFonts w:asciiTheme="majorHAnsi" w:hAnsiTheme="majorHAnsi" w:cstheme="majorHAnsi"/>
                <w:lang w:val="en-US"/>
              </w:rPr>
            </w:pPr>
            <w:r w:rsidRPr="00D85AEE">
              <w:rPr>
                <w:rFonts w:asciiTheme="majorHAnsi" w:hAnsiTheme="majorHAnsi" w:cstheme="majorHAnsi"/>
                <w:b/>
                <w:bCs/>
                <w:lang w:val="en-US"/>
              </w:rPr>
              <w:t>Reasoning</w:t>
            </w:r>
          </w:p>
        </w:tc>
      </w:tr>
      <w:tr w:rsidR="009221A4" w:rsidRPr="00FB07A5" w14:paraId="53D03E01" w14:textId="77777777" w:rsidTr="00314DA8">
        <w:trPr>
          <w:trHeight w:val="283"/>
        </w:trPr>
        <w:tc>
          <w:tcPr>
            <w:tcW w:w="1640" w:type="dxa"/>
          </w:tcPr>
          <w:p w14:paraId="1F241CEA"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Intervention</w:t>
            </w:r>
          </w:p>
        </w:tc>
        <w:tc>
          <w:tcPr>
            <w:tcW w:w="1757" w:type="dxa"/>
          </w:tcPr>
          <w:p w14:paraId="47760EC1" w14:textId="77777777" w:rsidR="009221A4" w:rsidRDefault="009221A4" w:rsidP="00314DA8">
            <w:pPr>
              <w:rPr>
                <w:rFonts w:asciiTheme="majorHAnsi" w:hAnsiTheme="majorHAnsi" w:cstheme="majorHAnsi"/>
                <w:lang w:val="en-US"/>
              </w:rPr>
            </w:pPr>
            <w:r>
              <w:rPr>
                <w:rFonts w:asciiTheme="majorHAnsi" w:hAnsiTheme="majorHAnsi" w:cstheme="majorHAnsi"/>
                <w:lang w:val="en-US"/>
              </w:rPr>
              <w:t>Goals</w:t>
            </w:r>
          </w:p>
        </w:tc>
        <w:tc>
          <w:tcPr>
            <w:tcW w:w="1701" w:type="dxa"/>
          </w:tcPr>
          <w:p w14:paraId="1720E279"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639D060F" w14:textId="77777777" w:rsidR="009221A4" w:rsidRPr="004D4188" w:rsidRDefault="009221A4" w:rsidP="00314DA8">
            <w:pPr>
              <w:rPr>
                <w:rFonts w:asciiTheme="majorHAnsi" w:hAnsiTheme="majorHAnsi" w:cstheme="majorHAnsi"/>
                <w:lang w:val="en-US"/>
              </w:rPr>
            </w:pPr>
            <w:r>
              <w:rPr>
                <w:rFonts w:asciiTheme="majorHAnsi" w:hAnsiTheme="majorHAnsi" w:cstheme="majorHAnsi"/>
                <w:lang w:val="en-US"/>
              </w:rPr>
              <w:t>Revised goals as bullet points; added “cultural and educational participation” to “social participation; added “prevent consequences of poverty in children and adolescents” as goal</w:t>
            </w:r>
          </w:p>
        </w:tc>
        <w:tc>
          <w:tcPr>
            <w:tcW w:w="3673" w:type="dxa"/>
          </w:tcPr>
          <w:p w14:paraId="19FE5FF1"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4EB36902"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Stakeholders considered goals as too focused on health and wanted to broaden the scope</w:t>
            </w:r>
          </w:p>
        </w:tc>
      </w:tr>
      <w:tr w:rsidR="009221A4" w:rsidRPr="00FB07A5" w14:paraId="4D528FDF" w14:textId="77777777" w:rsidTr="00314DA8">
        <w:trPr>
          <w:trHeight w:val="283"/>
        </w:trPr>
        <w:tc>
          <w:tcPr>
            <w:tcW w:w="1640" w:type="dxa"/>
          </w:tcPr>
          <w:p w14:paraId="76E782C1"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Intervention</w:t>
            </w:r>
          </w:p>
        </w:tc>
        <w:tc>
          <w:tcPr>
            <w:tcW w:w="1757" w:type="dxa"/>
          </w:tcPr>
          <w:p w14:paraId="2A901083" w14:textId="77777777" w:rsidR="009221A4" w:rsidRDefault="009221A4" w:rsidP="00314DA8">
            <w:pPr>
              <w:rPr>
                <w:rFonts w:asciiTheme="majorHAnsi" w:hAnsiTheme="majorHAnsi" w:cstheme="majorHAnsi"/>
                <w:lang w:val="en-US"/>
              </w:rPr>
            </w:pPr>
            <w:r>
              <w:rPr>
                <w:rFonts w:asciiTheme="majorHAnsi" w:hAnsiTheme="majorHAnsi" w:cstheme="majorHAnsi"/>
                <w:lang w:val="en-US"/>
              </w:rPr>
              <w:t>Background</w:t>
            </w:r>
          </w:p>
        </w:tc>
        <w:tc>
          <w:tcPr>
            <w:tcW w:w="1701" w:type="dxa"/>
          </w:tcPr>
          <w:p w14:paraId="73D648BB"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7EB11149"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“economical and educational disadvantages” to “health-related disadvantages”</w:t>
            </w:r>
          </w:p>
        </w:tc>
        <w:tc>
          <w:tcPr>
            <w:tcW w:w="3673" w:type="dxa"/>
          </w:tcPr>
          <w:p w14:paraId="69F11853"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613F1D43"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Stakeholders considered background as too focused on health and wanted to broaden the scope</w:t>
            </w:r>
          </w:p>
        </w:tc>
      </w:tr>
      <w:tr w:rsidR="009221A4" w:rsidRPr="00FB07A5" w14:paraId="57C0F372" w14:textId="77777777" w:rsidTr="00314DA8">
        <w:trPr>
          <w:trHeight w:val="283"/>
        </w:trPr>
        <w:tc>
          <w:tcPr>
            <w:tcW w:w="1640" w:type="dxa"/>
          </w:tcPr>
          <w:p w14:paraId="73663381" w14:textId="77777777" w:rsidR="009221A4" w:rsidRDefault="009221A4" w:rsidP="00314DA8">
            <w:pPr>
              <w:rPr>
                <w:rFonts w:asciiTheme="majorHAnsi" w:hAnsiTheme="majorHAnsi" w:cstheme="majorHAnsi"/>
                <w:lang w:val="en-US"/>
              </w:rPr>
            </w:pPr>
            <w:r>
              <w:rPr>
                <w:rFonts w:asciiTheme="majorHAnsi" w:hAnsiTheme="majorHAnsi" w:cstheme="majorHAnsi"/>
                <w:lang w:val="en-US"/>
              </w:rPr>
              <w:lastRenderedPageBreak/>
              <w:t>Intervention</w:t>
            </w:r>
          </w:p>
        </w:tc>
        <w:tc>
          <w:tcPr>
            <w:tcW w:w="1757" w:type="dxa"/>
          </w:tcPr>
          <w:p w14:paraId="32D2BF5F" w14:textId="77777777" w:rsidR="009221A4" w:rsidRDefault="009221A4" w:rsidP="00314DA8">
            <w:pPr>
              <w:rPr>
                <w:rFonts w:asciiTheme="majorHAnsi" w:hAnsiTheme="majorHAnsi" w:cstheme="majorHAnsi"/>
                <w:lang w:val="en-US"/>
              </w:rPr>
            </w:pPr>
            <w:r>
              <w:rPr>
                <w:rFonts w:asciiTheme="majorHAnsi" w:hAnsiTheme="majorHAnsi" w:cstheme="majorHAnsi"/>
                <w:lang w:val="en-US"/>
              </w:rPr>
              <w:t>Organization and structure</w:t>
            </w:r>
          </w:p>
        </w:tc>
        <w:tc>
          <w:tcPr>
            <w:tcW w:w="1701" w:type="dxa"/>
          </w:tcPr>
          <w:p w14:paraId="5A045B61"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74327718"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“working groups” as part of the local network</w:t>
            </w:r>
          </w:p>
        </w:tc>
        <w:tc>
          <w:tcPr>
            <w:tcW w:w="3673" w:type="dxa"/>
          </w:tcPr>
          <w:p w14:paraId="4F0FD246"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2D029954"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Stakeholders considered the working groups as an elemental part of the local network</w:t>
            </w:r>
          </w:p>
        </w:tc>
      </w:tr>
      <w:tr w:rsidR="009221A4" w:rsidRPr="00FB07A5" w14:paraId="4A4A4240" w14:textId="77777777" w:rsidTr="00314DA8">
        <w:trPr>
          <w:trHeight w:val="283"/>
        </w:trPr>
        <w:tc>
          <w:tcPr>
            <w:tcW w:w="1640" w:type="dxa"/>
          </w:tcPr>
          <w:p w14:paraId="204844A4"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Intervention</w:t>
            </w:r>
          </w:p>
        </w:tc>
        <w:tc>
          <w:tcPr>
            <w:tcW w:w="1757" w:type="dxa"/>
          </w:tcPr>
          <w:p w14:paraId="0F7E1475" w14:textId="77777777" w:rsidR="009221A4" w:rsidRDefault="009221A4" w:rsidP="00314DA8">
            <w:pPr>
              <w:rPr>
                <w:rFonts w:asciiTheme="majorHAnsi" w:hAnsiTheme="majorHAnsi" w:cstheme="majorHAnsi"/>
                <w:lang w:val="en-US"/>
              </w:rPr>
            </w:pPr>
            <w:r>
              <w:rPr>
                <w:rFonts w:asciiTheme="majorHAnsi" w:hAnsiTheme="majorHAnsi" w:cstheme="majorHAnsi"/>
                <w:lang w:val="en-US"/>
              </w:rPr>
              <w:t>Organization and structure</w:t>
            </w:r>
          </w:p>
        </w:tc>
        <w:tc>
          <w:tcPr>
            <w:tcW w:w="1701" w:type="dxa"/>
          </w:tcPr>
          <w:p w14:paraId="72E38DEA"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1EC839CE"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“existing networks” as organizational core element</w:t>
            </w:r>
          </w:p>
        </w:tc>
        <w:tc>
          <w:tcPr>
            <w:tcW w:w="3673" w:type="dxa"/>
          </w:tcPr>
          <w:p w14:paraId="025E479E"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75EE1937" w14:textId="77777777" w:rsidR="009221A4" w:rsidRDefault="009221A4" w:rsidP="00314DA8">
            <w:pPr>
              <w:rPr>
                <w:rFonts w:asciiTheme="majorHAnsi" w:hAnsiTheme="majorHAnsi" w:cstheme="majorHAnsi"/>
                <w:lang w:val="en-US"/>
              </w:rPr>
            </w:pPr>
            <w:r>
              <w:rPr>
                <w:rFonts w:asciiTheme="majorHAnsi" w:hAnsiTheme="majorHAnsi" w:cstheme="majorHAnsi"/>
                <w:lang w:val="en-US"/>
              </w:rPr>
              <w:t xml:space="preserve">Networks for families and children that were already present in the Freiham district were considered as a core structural element of the intervention </w:t>
            </w:r>
          </w:p>
        </w:tc>
      </w:tr>
      <w:tr w:rsidR="009221A4" w:rsidRPr="00FB07A5" w14:paraId="5640480F" w14:textId="77777777" w:rsidTr="00314DA8">
        <w:trPr>
          <w:trHeight w:val="283"/>
        </w:trPr>
        <w:tc>
          <w:tcPr>
            <w:tcW w:w="1640" w:type="dxa"/>
          </w:tcPr>
          <w:p w14:paraId="1DDC77FB"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Intervention</w:t>
            </w:r>
          </w:p>
        </w:tc>
        <w:tc>
          <w:tcPr>
            <w:tcW w:w="1757" w:type="dxa"/>
          </w:tcPr>
          <w:p w14:paraId="2DF38CC9" w14:textId="77777777" w:rsidR="009221A4" w:rsidRDefault="009221A4" w:rsidP="00314DA8">
            <w:pPr>
              <w:rPr>
                <w:rFonts w:asciiTheme="majorHAnsi" w:hAnsiTheme="majorHAnsi" w:cstheme="majorHAnsi"/>
                <w:lang w:val="en-US"/>
              </w:rPr>
            </w:pPr>
            <w:r>
              <w:rPr>
                <w:rFonts w:asciiTheme="majorHAnsi" w:hAnsiTheme="majorHAnsi" w:cstheme="majorHAnsi"/>
                <w:lang w:val="en-US"/>
              </w:rPr>
              <w:t>Types of delivery</w:t>
            </w:r>
          </w:p>
        </w:tc>
        <w:tc>
          <w:tcPr>
            <w:tcW w:w="1701" w:type="dxa"/>
          </w:tcPr>
          <w:p w14:paraId="736CC220"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2E602DED"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“homepage”</w:t>
            </w:r>
          </w:p>
        </w:tc>
        <w:tc>
          <w:tcPr>
            <w:tcW w:w="3673" w:type="dxa"/>
          </w:tcPr>
          <w:p w14:paraId="3ACEB0F1"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2666F135" w14:textId="77777777" w:rsidR="009221A4" w:rsidRDefault="009221A4" w:rsidP="00314DA8">
            <w:pPr>
              <w:rPr>
                <w:rFonts w:asciiTheme="majorHAnsi" w:hAnsiTheme="majorHAnsi" w:cstheme="majorHAnsi"/>
                <w:lang w:val="en-US"/>
              </w:rPr>
            </w:pPr>
            <w:r>
              <w:rPr>
                <w:rFonts w:asciiTheme="majorHAnsi" w:hAnsiTheme="majorHAnsi" w:cstheme="majorHAnsi"/>
                <w:lang w:val="en-US"/>
              </w:rPr>
              <w:t xml:space="preserve">During implementation process, it was decided that </w:t>
            </w:r>
            <w:r w:rsidRPr="000D3AE6">
              <w:rPr>
                <w:rFonts w:asciiTheme="majorHAnsi" w:hAnsiTheme="majorHAnsi" w:cstheme="majorHAnsi"/>
                <w:i/>
                <w:iCs/>
                <w:lang w:val="en-US"/>
              </w:rPr>
              <w:t>Präventionskette Freiham</w:t>
            </w:r>
            <w:r>
              <w:rPr>
                <w:rFonts w:asciiTheme="majorHAnsi" w:hAnsiTheme="majorHAnsi" w:cstheme="majorHAnsi"/>
                <w:lang w:val="en-US"/>
              </w:rPr>
              <w:t xml:space="preserve"> should get a homepage that could act as a tool for networking</w:t>
            </w:r>
          </w:p>
        </w:tc>
      </w:tr>
      <w:tr w:rsidR="009221A4" w:rsidRPr="00FB07A5" w14:paraId="73ED1932" w14:textId="77777777" w:rsidTr="00314DA8">
        <w:trPr>
          <w:trHeight w:val="283"/>
        </w:trPr>
        <w:tc>
          <w:tcPr>
            <w:tcW w:w="1640" w:type="dxa"/>
          </w:tcPr>
          <w:p w14:paraId="7B193E10"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Intervention</w:t>
            </w:r>
          </w:p>
        </w:tc>
        <w:tc>
          <w:tcPr>
            <w:tcW w:w="1757" w:type="dxa"/>
          </w:tcPr>
          <w:p w14:paraId="126EEB1E" w14:textId="77777777" w:rsidR="009221A4" w:rsidRDefault="009221A4" w:rsidP="00314DA8">
            <w:pPr>
              <w:rPr>
                <w:rFonts w:asciiTheme="majorHAnsi" w:hAnsiTheme="majorHAnsi" w:cstheme="majorHAnsi"/>
                <w:lang w:val="en-US"/>
              </w:rPr>
            </w:pPr>
            <w:r>
              <w:rPr>
                <w:rFonts w:asciiTheme="majorHAnsi" w:hAnsiTheme="majorHAnsi" w:cstheme="majorHAnsi"/>
                <w:lang w:val="en-US"/>
              </w:rPr>
              <w:t>Agents of delivery</w:t>
            </w:r>
          </w:p>
        </w:tc>
        <w:tc>
          <w:tcPr>
            <w:tcW w:w="1701" w:type="dxa"/>
          </w:tcPr>
          <w:p w14:paraId="443EA8C0"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32DCB933"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“network coordinators”</w:t>
            </w:r>
          </w:p>
        </w:tc>
        <w:tc>
          <w:tcPr>
            <w:tcW w:w="3673" w:type="dxa"/>
          </w:tcPr>
          <w:p w14:paraId="58B99F22"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641AD1BD"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Stakeholders wanted to highlight the role of the network coordinators as agents of delivery</w:t>
            </w:r>
          </w:p>
        </w:tc>
      </w:tr>
      <w:tr w:rsidR="009221A4" w:rsidRPr="00FB07A5" w14:paraId="2BCF9707" w14:textId="77777777" w:rsidTr="00314DA8">
        <w:trPr>
          <w:trHeight w:val="283"/>
        </w:trPr>
        <w:tc>
          <w:tcPr>
            <w:tcW w:w="1640" w:type="dxa"/>
          </w:tcPr>
          <w:p w14:paraId="69EC95B0" w14:textId="77777777" w:rsidR="009221A4" w:rsidRDefault="009221A4" w:rsidP="00314DA8">
            <w:pPr>
              <w:rPr>
                <w:rFonts w:asciiTheme="majorHAnsi" w:hAnsiTheme="majorHAnsi" w:cstheme="majorHAnsi"/>
                <w:lang w:val="en-US"/>
              </w:rPr>
            </w:pPr>
            <w:r>
              <w:rPr>
                <w:rFonts w:asciiTheme="majorHAnsi" w:hAnsiTheme="majorHAnsi" w:cstheme="majorHAnsi"/>
                <w:lang w:val="en-US"/>
              </w:rPr>
              <w:t>Implementation</w:t>
            </w:r>
          </w:p>
        </w:tc>
        <w:tc>
          <w:tcPr>
            <w:tcW w:w="1757" w:type="dxa"/>
          </w:tcPr>
          <w:p w14:paraId="34376AF6" w14:textId="77777777" w:rsidR="009221A4" w:rsidRDefault="009221A4" w:rsidP="00314DA8">
            <w:pPr>
              <w:rPr>
                <w:rFonts w:asciiTheme="majorHAnsi" w:hAnsiTheme="majorHAnsi" w:cstheme="majorHAnsi"/>
                <w:lang w:val="en-US"/>
              </w:rPr>
            </w:pPr>
            <w:r>
              <w:rPr>
                <w:rFonts w:asciiTheme="majorHAnsi" w:hAnsiTheme="majorHAnsi" w:cstheme="majorHAnsi"/>
                <w:lang w:val="en-US"/>
              </w:rPr>
              <w:t>Funding</w:t>
            </w:r>
          </w:p>
        </w:tc>
        <w:tc>
          <w:tcPr>
            <w:tcW w:w="1701" w:type="dxa"/>
          </w:tcPr>
          <w:p w14:paraId="4D0F3A08" w14:textId="77777777" w:rsidR="009221A4" w:rsidRDefault="009221A4" w:rsidP="00314DA8">
            <w:pPr>
              <w:rPr>
                <w:rFonts w:asciiTheme="majorHAnsi" w:hAnsiTheme="majorHAnsi" w:cstheme="majorHAnsi"/>
                <w:lang w:val="en-US"/>
              </w:rPr>
            </w:pPr>
            <w:r>
              <w:rPr>
                <w:rFonts w:asciiTheme="majorHAnsi" w:hAnsiTheme="majorHAnsi" w:cstheme="majorHAnsi"/>
                <w:lang w:val="en-US"/>
              </w:rPr>
              <w:t>Wording</w:t>
            </w:r>
          </w:p>
        </w:tc>
        <w:tc>
          <w:tcPr>
            <w:tcW w:w="2552" w:type="dxa"/>
          </w:tcPr>
          <w:p w14:paraId="5C321680"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“coordinators”</w:t>
            </w:r>
          </w:p>
        </w:tc>
        <w:tc>
          <w:tcPr>
            <w:tcW w:w="3673" w:type="dxa"/>
          </w:tcPr>
          <w:p w14:paraId="0896254A"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032133DF" w14:textId="77777777" w:rsidR="009221A4" w:rsidRDefault="009221A4" w:rsidP="00314DA8">
            <w:pPr>
              <w:rPr>
                <w:rFonts w:asciiTheme="majorHAnsi" w:hAnsiTheme="majorHAnsi" w:cstheme="majorHAnsi"/>
                <w:lang w:val="en-US"/>
              </w:rPr>
            </w:pPr>
            <w:r>
              <w:rPr>
                <w:rFonts w:asciiTheme="majorHAnsi" w:hAnsiTheme="majorHAnsi" w:cstheme="majorHAnsi"/>
                <w:lang w:val="en-US"/>
              </w:rPr>
              <w:t>As securing funding for the network coordinators was a key moment during the implementation process, stakeholders wanted to highlight its significance by dedicating it a separate point, instead of subsuming it under “actors”</w:t>
            </w:r>
          </w:p>
        </w:tc>
      </w:tr>
      <w:tr w:rsidR="009221A4" w:rsidRPr="00FB07A5" w14:paraId="055B31C8" w14:textId="77777777" w:rsidTr="00314DA8">
        <w:trPr>
          <w:trHeight w:val="283"/>
        </w:trPr>
        <w:tc>
          <w:tcPr>
            <w:tcW w:w="1640" w:type="dxa"/>
          </w:tcPr>
          <w:p w14:paraId="55E1B70B" w14:textId="77777777" w:rsidR="009221A4" w:rsidRDefault="009221A4" w:rsidP="00314DA8">
            <w:pPr>
              <w:rPr>
                <w:rFonts w:asciiTheme="majorHAnsi" w:hAnsiTheme="majorHAnsi" w:cstheme="majorHAnsi"/>
                <w:lang w:val="en-US"/>
              </w:rPr>
            </w:pPr>
            <w:r>
              <w:rPr>
                <w:rFonts w:asciiTheme="majorHAnsi" w:hAnsiTheme="majorHAnsi" w:cstheme="majorHAnsi"/>
                <w:lang w:val="en-US"/>
              </w:rPr>
              <w:t>Implementation</w:t>
            </w:r>
          </w:p>
        </w:tc>
        <w:tc>
          <w:tcPr>
            <w:tcW w:w="1757" w:type="dxa"/>
          </w:tcPr>
          <w:p w14:paraId="4F38071F" w14:textId="77777777" w:rsidR="009221A4" w:rsidRDefault="009221A4" w:rsidP="00314DA8">
            <w:pPr>
              <w:rPr>
                <w:rFonts w:asciiTheme="majorHAnsi" w:hAnsiTheme="majorHAnsi" w:cstheme="majorHAnsi"/>
                <w:lang w:val="en-US"/>
              </w:rPr>
            </w:pPr>
            <w:r>
              <w:rPr>
                <w:rFonts w:asciiTheme="majorHAnsi" w:hAnsiTheme="majorHAnsi" w:cstheme="majorHAnsi"/>
                <w:lang w:val="en-US"/>
              </w:rPr>
              <w:t>Network</w:t>
            </w:r>
          </w:p>
        </w:tc>
        <w:tc>
          <w:tcPr>
            <w:tcW w:w="1701" w:type="dxa"/>
          </w:tcPr>
          <w:p w14:paraId="33762035"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55BE52F7"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“evaluation”</w:t>
            </w:r>
          </w:p>
        </w:tc>
        <w:tc>
          <w:tcPr>
            <w:tcW w:w="3673" w:type="dxa"/>
          </w:tcPr>
          <w:p w14:paraId="0181B30A"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67BE29EC" w14:textId="77777777" w:rsidR="009221A4" w:rsidRDefault="009221A4" w:rsidP="00314DA8">
            <w:pPr>
              <w:rPr>
                <w:rFonts w:asciiTheme="majorHAnsi" w:hAnsiTheme="majorHAnsi" w:cstheme="majorHAnsi"/>
                <w:lang w:val="en-US"/>
              </w:rPr>
            </w:pPr>
            <w:r>
              <w:rPr>
                <w:rFonts w:asciiTheme="majorHAnsi" w:hAnsiTheme="majorHAnsi" w:cstheme="majorHAnsi"/>
                <w:lang w:val="en-US"/>
              </w:rPr>
              <w:t xml:space="preserve">Stakeholders had experienced the evaluation process as a helpful tool for reflecting on the intervention and refining it during implementation </w:t>
            </w:r>
          </w:p>
        </w:tc>
      </w:tr>
      <w:tr w:rsidR="009221A4" w:rsidRPr="00FB07A5" w14:paraId="4675E369" w14:textId="77777777" w:rsidTr="00314DA8">
        <w:trPr>
          <w:trHeight w:val="283"/>
        </w:trPr>
        <w:tc>
          <w:tcPr>
            <w:tcW w:w="1640" w:type="dxa"/>
          </w:tcPr>
          <w:p w14:paraId="16918BF1"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Context</w:t>
            </w:r>
          </w:p>
        </w:tc>
        <w:tc>
          <w:tcPr>
            <w:tcW w:w="1757" w:type="dxa"/>
          </w:tcPr>
          <w:p w14:paraId="68B25E8F" w14:textId="77777777" w:rsidR="009221A4" w:rsidRDefault="009221A4" w:rsidP="00314DA8">
            <w:pPr>
              <w:rPr>
                <w:rFonts w:asciiTheme="majorHAnsi" w:hAnsiTheme="majorHAnsi" w:cstheme="majorHAnsi"/>
                <w:lang w:val="en-US"/>
              </w:rPr>
            </w:pPr>
            <w:r>
              <w:rPr>
                <w:rFonts w:asciiTheme="majorHAnsi" w:hAnsiTheme="majorHAnsi" w:cstheme="majorHAnsi"/>
                <w:lang w:val="en-US"/>
              </w:rPr>
              <w:t>Geographic</w:t>
            </w:r>
          </w:p>
        </w:tc>
        <w:tc>
          <w:tcPr>
            <w:tcW w:w="1701" w:type="dxa"/>
          </w:tcPr>
          <w:p w14:paraId="1DE29521"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187FCC29"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“greenspaces”</w:t>
            </w:r>
          </w:p>
        </w:tc>
        <w:tc>
          <w:tcPr>
            <w:tcW w:w="3673" w:type="dxa"/>
          </w:tcPr>
          <w:p w14:paraId="79C80B12"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0A5DAB00"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Stakeholders considered the amount of greenspaces as a key contextual factor</w:t>
            </w:r>
          </w:p>
        </w:tc>
      </w:tr>
      <w:tr w:rsidR="009221A4" w:rsidRPr="00FB07A5" w14:paraId="0864C00A" w14:textId="77777777" w:rsidTr="00314DA8">
        <w:trPr>
          <w:trHeight w:val="283"/>
        </w:trPr>
        <w:tc>
          <w:tcPr>
            <w:tcW w:w="1640" w:type="dxa"/>
          </w:tcPr>
          <w:p w14:paraId="33A206C4" w14:textId="77777777" w:rsidR="009221A4" w:rsidRDefault="009221A4" w:rsidP="00314DA8">
            <w:pPr>
              <w:rPr>
                <w:rFonts w:asciiTheme="majorHAnsi" w:hAnsiTheme="majorHAnsi" w:cstheme="majorHAnsi"/>
                <w:lang w:val="en-US"/>
              </w:rPr>
            </w:pPr>
            <w:r>
              <w:rPr>
                <w:rFonts w:asciiTheme="majorHAnsi" w:hAnsiTheme="majorHAnsi" w:cstheme="majorHAnsi"/>
                <w:lang w:val="en-US"/>
              </w:rPr>
              <w:lastRenderedPageBreak/>
              <w:t>Context</w:t>
            </w:r>
          </w:p>
        </w:tc>
        <w:tc>
          <w:tcPr>
            <w:tcW w:w="1757" w:type="dxa"/>
          </w:tcPr>
          <w:p w14:paraId="69EA5BF3"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Infrastructural</w:t>
            </w:r>
          </w:p>
        </w:tc>
        <w:tc>
          <w:tcPr>
            <w:tcW w:w="1701" w:type="dxa"/>
          </w:tcPr>
          <w:p w14:paraId="5ED675CE" w14:textId="77777777" w:rsidR="009221A4" w:rsidRDefault="009221A4" w:rsidP="00314DA8">
            <w:pPr>
              <w:rPr>
                <w:rFonts w:asciiTheme="majorHAnsi" w:hAnsiTheme="majorHAnsi" w:cstheme="majorHAnsi"/>
                <w:lang w:val="en-US"/>
              </w:rPr>
            </w:pPr>
            <w:r>
              <w:rPr>
                <w:rFonts w:asciiTheme="majorHAnsi" w:hAnsiTheme="majorHAnsi" w:cstheme="majorHAnsi"/>
                <w:lang w:val="en-US"/>
              </w:rPr>
              <w:t>Wording</w:t>
            </w:r>
          </w:p>
        </w:tc>
        <w:tc>
          <w:tcPr>
            <w:tcW w:w="2552" w:type="dxa"/>
          </w:tcPr>
          <w:p w14:paraId="64725BB1" w14:textId="77777777" w:rsidR="009221A4" w:rsidRPr="00A05F43" w:rsidRDefault="009221A4" w:rsidP="00314DA8">
            <w:pPr>
              <w:rPr>
                <w:rFonts w:asciiTheme="majorHAnsi" w:hAnsiTheme="majorHAnsi" w:cstheme="majorHAnsi"/>
                <w:lang w:val="en-US"/>
              </w:rPr>
            </w:pPr>
            <w:r>
              <w:rPr>
                <w:rFonts w:asciiTheme="majorHAnsi" w:hAnsiTheme="majorHAnsi" w:cstheme="majorHAnsi"/>
                <w:lang w:val="en-US"/>
              </w:rPr>
              <w:t>Added “</w:t>
            </w:r>
            <w:r w:rsidRPr="00A05F43">
              <w:rPr>
                <w:rFonts w:asciiTheme="majorHAnsi" w:hAnsiTheme="majorHAnsi" w:cstheme="majorHAnsi"/>
                <w:lang w:val="en-US"/>
              </w:rPr>
              <w:t>health-related, educational and social</w:t>
            </w:r>
            <w:r>
              <w:rPr>
                <w:rFonts w:asciiTheme="majorHAnsi" w:hAnsiTheme="majorHAnsi" w:cstheme="majorHAnsi"/>
                <w:lang w:val="en-US"/>
              </w:rPr>
              <w:t>” as specifications of the existing</w:t>
            </w:r>
            <w:r w:rsidRPr="00A05F43">
              <w:rPr>
                <w:rFonts w:asciiTheme="majorHAnsi" w:hAnsiTheme="majorHAnsi" w:cstheme="majorHAnsi"/>
                <w:lang w:val="en-US"/>
              </w:rPr>
              <w:t xml:space="preserve"> infrastructure</w:t>
            </w:r>
          </w:p>
        </w:tc>
        <w:tc>
          <w:tcPr>
            <w:tcW w:w="3673" w:type="dxa"/>
          </w:tcPr>
          <w:p w14:paraId="123478CF"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020B5912"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Stakeholders wanted to go into more detail on which specific kinds of infrastructure they considered as relevant contextual factors</w:t>
            </w:r>
          </w:p>
        </w:tc>
      </w:tr>
      <w:tr w:rsidR="009221A4" w:rsidRPr="00FB07A5" w14:paraId="3713B985" w14:textId="77777777" w:rsidTr="00314DA8">
        <w:trPr>
          <w:trHeight w:val="283"/>
        </w:trPr>
        <w:tc>
          <w:tcPr>
            <w:tcW w:w="1640" w:type="dxa"/>
          </w:tcPr>
          <w:p w14:paraId="1C27F177"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Context</w:t>
            </w:r>
          </w:p>
        </w:tc>
        <w:tc>
          <w:tcPr>
            <w:tcW w:w="1757" w:type="dxa"/>
          </w:tcPr>
          <w:p w14:paraId="436724AF"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Infrastructural</w:t>
            </w:r>
          </w:p>
        </w:tc>
        <w:tc>
          <w:tcPr>
            <w:tcW w:w="1701" w:type="dxa"/>
          </w:tcPr>
          <w:p w14:paraId="66F71C96"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311081E8"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“mobility” and “district under construction”</w:t>
            </w:r>
          </w:p>
        </w:tc>
        <w:tc>
          <w:tcPr>
            <w:tcW w:w="3673" w:type="dxa"/>
          </w:tcPr>
          <w:p w14:paraId="61546BD5"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7EB9C050"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Stakeholders highlighted the importance of traffic and mobility options for the population in the new district as a factor; furthermore, they wanted the specific context of an area under construction to be depicted explicitly in the logic model</w:t>
            </w:r>
          </w:p>
        </w:tc>
      </w:tr>
      <w:tr w:rsidR="009221A4" w:rsidRPr="00FB07A5" w14:paraId="4DFE89DA" w14:textId="77777777" w:rsidTr="00314DA8">
        <w:trPr>
          <w:trHeight w:val="283"/>
        </w:trPr>
        <w:tc>
          <w:tcPr>
            <w:tcW w:w="1640" w:type="dxa"/>
          </w:tcPr>
          <w:p w14:paraId="0AC0F1EB" w14:textId="77777777" w:rsidR="009221A4" w:rsidRDefault="009221A4" w:rsidP="00314DA8">
            <w:pPr>
              <w:rPr>
                <w:rFonts w:asciiTheme="majorHAnsi" w:hAnsiTheme="majorHAnsi" w:cstheme="majorHAnsi"/>
                <w:lang w:val="en-US"/>
              </w:rPr>
            </w:pPr>
            <w:r>
              <w:rPr>
                <w:rFonts w:asciiTheme="majorHAnsi" w:hAnsiTheme="majorHAnsi" w:cstheme="majorHAnsi"/>
                <w:lang w:val="en-US"/>
              </w:rPr>
              <w:t>Population</w:t>
            </w:r>
          </w:p>
        </w:tc>
        <w:tc>
          <w:tcPr>
            <w:tcW w:w="1757" w:type="dxa"/>
          </w:tcPr>
          <w:p w14:paraId="270D8C9B" w14:textId="77777777" w:rsidR="009221A4" w:rsidRDefault="009221A4" w:rsidP="00314DA8">
            <w:pPr>
              <w:rPr>
                <w:rFonts w:asciiTheme="majorHAnsi" w:hAnsiTheme="majorHAnsi" w:cstheme="majorHAnsi"/>
                <w:lang w:val="en-US"/>
              </w:rPr>
            </w:pPr>
          </w:p>
        </w:tc>
        <w:tc>
          <w:tcPr>
            <w:tcW w:w="1701" w:type="dxa"/>
          </w:tcPr>
          <w:p w14:paraId="4DD7CDAE"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6AFA6EF7"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“local politics” under “city of Munich”</w:t>
            </w:r>
          </w:p>
        </w:tc>
        <w:tc>
          <w:tcPr>
            <w:tcW w:w="3673" w:type="dxa"/>
          </w:tcPr>
          <w:p w14:paraId="247FE302"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59347F25"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Stakeholders pointed out that local politicians were an important group that would play a role in the intervention</w:t>
            </w:r>
          </w:p>
        </w:tc>
      </w:tr>
      <w:tr w:rsidR="009221A4" w:rsidRPr="00FB07A5" w14:paraId="2028C2B3" w14:textId="77777777" w:rsidTr="00314DA8">
        <w:trPr>
          <w:trHeight w:val="283"/>
        </w:trPr>
        <w:tc>
          <w:tcPr>
            <w:tcW w:w="1640" w:type="dxa"/>
          </w:tcPr>
          <w:p w14:paraId="38FB611D"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Intermediate outcomes</w:t>
            </w:r>
          </w:p>
        </w:tc>
        <w:tc>
          <w:tcPr>
            <w:tcW w:w="1757" w:type="dxa"/>
          </w:tcPr>
          <w:p w14:paraId="1EC9651D"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Structural level</w:t>
            </w:r>
          </w:p>
        </w:tc>
        <w:tc>
          <w:tcPr>
            <w:tcW w:w="1701" w:type="dxa"/>
          </w:tcPr>
          <w:p w14:paraId="2F38B944" w14:textId="77777777" w:rsidR="009221A4" w:rsidRDefault="009221A4" w:rsidP="00314DA8">
            <w:pPr>
              <w:rPr>
                <w:rFonts w:asciiTheme="majorHAnsi" w:hAnsiTheme="majorHAnsi" w:cstheme="majorHAnsi"/>
                <w:lang w:val="en-US"/>
              </w:rPr>
            </w:pPr>
            <w:r>
              <w:rPr>
                <w:rFonts w:asciiTheme="majorHAnsi" w:hAnsiTheme="majorHAnsi" w:cstheme="majorHAnsi"/>
                <w:lang w:val="en-US"/>
              </w:rPr>
              <w:t>Wording</w:t>
            </w:r>
          </w:p>
        </w:tc>
        <w:tc>
          <w:tcPr>
            <w:tcW w:w="2552" w:type="dxa"/>
          </w:tcPr>
          <w:p w14:paraId="2E28343B" w14:textId="77777777" w:rsidR="009221A4" w:rsidRDefault="009221A4" w:rsidP="00314DA8">
            <w:pPr>
              <w:rPr>
                <w:rFonts w:asciiTheme="majorHAnsi" w:hAnsiTheme="majorHAnsi" w:cstheme="majorHAnsi"/>
                <w:lang w:val="en-US"/>
              </w:rPr>
            </w:pPr>
            <w:r>
              <w:rPr>
                <w:rFonts w:asciiTheme="majorHAnsi" w:hAnsiTheme="majorHAnsi" w:cstheme="majorHAnsi"/>
                <w:lang w:val="en-US"/>
              </w:rPr>
              <w:t xml:space="preserve">Added “networking infrastructure” and “accessibility” </w:t>
            </w:r>
          </w:p>
        </w:tc>
        <w:tc>
          <w:tcPr>
            <w:tcW w:w="3673" w:type="dxa"/>
          </w:tcPr>
          <w:p w14:paraId="57687CB2"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5E849A85"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Stakeholders wanted to highlight the networking infrastructure as a point of its own instead of subsuming it under support infrastructure; furthermore, it was considered as a relevant intermediate outcome that the accessibility of offers for families and children would be increased</w:t>
            </w:r>
          </w:p>
        </w:tc>
      </w:tr>
      <w:tr w:rsidR="009221A4" w:rsidRPr="00FB07A5" w14:paraId="7E4D6C66" w14:textId="77777777" w:rsidTr="00314DA8">
        <w:trPr>
          <w:trHeight w:val="283"/>
        </w:trPr>
        <w:tc>
          <w:tcPr>
            <w:tcW w:w="1640" w:type="dxa"/>
          </w:tcPr>
          <w:p w14:paraId="56C21375"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Intermediate outcomes</w:t>
            </w:r>
          </w:p>
        </w:tc>
        <w:tc>
          <w:tcPr>
            <w:tcW w:w="1757" w:type="dxa"/>
          </w:tcPr>
          <w:p w14:paraId="6E7165D0"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Individual level</w:t>
            </w:r>
          </w:p>
        </w:tc>
        <w:tc>
          <w:tcPr>
            <w:tcW w:w="1701" w:type="dxa"/>
          </w:tcPr>
          <w:p w14:paraId="0F5BD580"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511A4992"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“increased use of support infrastructure” and “networks”</w:t>
            </w:r>
          </w:p>
        </w:tc>
        <w:tc>
          <w:tcPr>
            <w:tcW w:w="3673" w:type="dxa"/>
          </w:tcPr>
          <w:p w14:paraId="7885371C"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29A01B8B"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Stakeholders considered it a relevant intermediate outcome that the refined support infrastructure would also be used more by the target population, and that professionals increased their individual networks</w:t>
            </w:r>
          </w:p>
        </w:tc>
      </w:tr>
      <w:tr w:rsidR="009221A4" w:rsidRPr="00FB07A5" w14:paraId="53C60E14" w14:textId="77777777" w:rsidTr="00314DA8">
        <w:trPr>
          <w:trHeight w:val="283"/>
        </w:trPr>
        <w:tc>
          <w:tcPr>
            <w:tcW w:w="1640" w:type="dxa"/>
          </w:tcPr>
          <w:p w14:paraId="7B447B23" w14:textId="77777777" w:rsidR="009221A4" w:rsidRDefault="009221A4" w:rsidP="00314DA8">
            <w:pPr>
              <w:rPr>
                <w:rFonts w:asciiTheme="majorHAnsi" w:hAnsiTheme="majorHAnsi" w:cstheme="majorHAnsi"/>
                <w:lang w:val="en-US"/>
              </w:rPr>
            </w:pPr>
            <w:r>
              <w:rPr>
                <w:rFonts w:asciiTheme="majorHAnsi" w:hAnsiTheme="majorHAnsi" w:cstheme="majorHAnsi"/>
                <w:lang w:val="en-US"/>
              </w:rPr>
              <w:lastRenderedPageBreak/>
              <w:t>Outcomes</w:t>
            </w:r>
          </w:p>
        </w:tc>
        <w:tc>
          <w:tcPr>
            <w:tcW w:w="1757" w:type="dxa"/>
          </w:tcPr>
          <w:p w14:paraId="0D34F81C" w14:textId="77777777" w:rsidR="009221A4" w:rsidRDefault="009221A4" w:rsidP="00314DA8">
            <w:pPr>
              <w:rPr>
                <w:rFonts w:asciiTheme="majorHAnsi" w:hAnsiTheme="majorHAnsi" w:cstheme="majorHAnsi"/>
                <w:lang w:val="en-US"/>
              </w:rPr>
            </w:pPr>
          </w:p>
        </w:tc>
        <w:tc>
          <w:tcPr>
            <w:tcW w:w="1701" w:type="dxa"/>
          </w:tcPr>
          <w:p w14:paraId="441F1088"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Structure</w:t>
            </w:r>
          </w:p>
        </w:tc>
        <w:tc>
          <w:tcPr>
            <w:tcW w:w="2552" w:type="dxa"/>
          </w:tcPr>
          <w:p w14:paraId="76C9FA62" w14:textId="77777777" w:rsidR="009221A4" w:rsidRDefault="009221A4" w:rsidP="00314DA8">
            <w:pPr>
              <w:rPr>
                <w:rFonts w:asciiTheme="majorHAnsi" w:hAnsiTheme="majorHAnsi" w:cstheme="majorHAnsi"/>
                <w:lang w:val="en-US"/>
              </w:rPr>
            </w:pPr>
            <w:r>
              <w:rPr>
                <w:rFonts w:asciiTheme="majorHAnsi" w:hAnsiTheme="majorHAnsi" w:cstheme="majorHAnsi"/>
                <w:lang w:val="en-US"/>
              </w:rPr>
              <w:t>Divided “Non health-related outcomes” into outcomes regarding “Education” and “Social” factors; following this, some developmental outcomes were transferred from “Health-related outcomes” to “Education”</w:t>
            </w:r>
          </w:p>
        </w:tc>
        <w:tc>
          <w:tcPr>
            <w:tcW w:w="3673" w:type="dxa"/>
          </w:tcPr>
          <w:p w14:paraId="3D977EA8"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77E2D303"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Stakeholders wanted to highlight the relevance of outcomes regarding education and social factors</w:t>
            </w:r>
          </w:p>
        </w:tc>
      </w:tr>
      <w:tr w:rsidR="009221A4" w:rsidRPr="00FB07A5" w14:paraId="4616EEB3" w14:textId="77777777" w:rsidTr="00314DA8">
        <w:trPr>
          <w:trHeight w:val="283"/>
        </w:trPr>
        <w:tc>
          <w:tcPr>
            <w:tcW w:w="1640" w:type="dxa"/>
          </w:tcPr>
          <w:p w14:paraId="7016F5FF" w14:textId="77777777" w:rsidR="009221A4" w:rsidRDefault="009221A4" w:rsidP="00314DA8">
            <w:pPr>
              <w:rPr>
                <w:rFonts w:asciiTheme="majorHAnsi" w:hAnsiTheme="majorHAnsi" w:cstheme="majorHAnsi"/>
                <w:lang w:val="en-US"/>
              </w:rPr>
            </w:pPr>
            <w:r>
              <w:rPr>
                <w:rFonts w:asciiTheme="majorHAnsi" w:hAnsiTheme="majorHAnsi" w:cstheme="majorHAnsi"/>
                <w:lang w:val="en-US"/>
              </w:rPr>
              <w:t>Outcomes</w:t>
            </w:r>
          </w:p>
        </w:tc>
        <w:tc>
          <w:tcPr>
            <w:tcW w:w="1757" w:type="dxa"/>
          </w:tcPr>
          <w:p w14:paraId="3BE82495" w14:textId="77777777" w:rsidR="009221A4" w:rsidRDefault="009221A4" w:rsidP="00314DA8">
            <w:pPr>
              <w:rPr>
                <w:rFonts w:asciiTheme="majorHAnsi" w:hAnsiTheme="majorHAnsi" w:cstheme="majorHAnsi"/>
                <w:lang w:val="en-US"/>
              </w:rPr>
            </w:pPr>
            <w:r>
              <w:rPr>
                <w:rFonts w:asciiTheme="majorHAnsi" w:hAnsiTheme="majorHAnsi" w:cstheme="majorHAnsi"/>
                <w:lang w:val="en-US"/>
              </w:rPr>
              <w:t>Health</w:t>
            </w:r>
          </w:p>
        </w:tc>
        <w:tc>
          <w:tcPr>
            <w:tcW w:w="1701" w:type="dxa"/>
          </w:tcPr>
          <w:p w14:paraId="53D0462A"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78209185"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“well-being”</w:t>
            </w:r>
          </w:p>
        </w:tc>
        <w:tc>
          <w:tcPr>
            <w:tcW w:w="3673" w:type="dxa"/>
          </w:tcPr>
          <w:p w14:paraId="147B9A79"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64E1D0DF" w14:textId="77777777" w:rsidR="009221A4" w:rsidRDefault="009221A4" w:rsidP="00314DA8">
            <w:pPr>
              <w:rPr>
                <w:rFonts w:asciiTheme="majorHAnsi" w:hAnsiTheme="majorHAnsi" w:cstheme="majorHAnsi"/>
                <w:lang w:val="en-US"/>
              </w:rPr>
            </w:pPr>
            <w:r>
              <w:rPr>
                <w:rFonts w:asciiTheme="majorHAnsi" w:hAnsiTheme="majorHAnsi" w:cstheme="majorHAnsi"/>
                <w:lang w:val="en-US"/>
              </w:rPr>
              <w:t>Identified as an important health-related outcome by stakeholders</w:t>
            </w:r>
          </w:p>
        </w:tc>
      </w:tr>
      <w:tr w:rsidR="009221A4" w:rsidRPr="00FB07A5" w14:paraId="31E38272" w14:textId="77777777" w:rsidTr="00314DA8">
        <w:trPr>
          <w:trHeight w:val="283"/>
        </w:trPr>
        <w:tc>
          <w:tcPr>
            <w:tcW w:w="1640" w:type="dxa"/>
          </w:tcPr>
          <w:p w14:paraId="78D0343F" w14:textId="77777777" w:rsidR="009221A4" w:rsidRDefault="009221A4" w:rsidP="00314DA8">
            <w:pPr>
              <w:rPr>
                <w:rFonts w:asciiTheme="majorHAnsi" w:hAnsiTheme="majorHAnsi" w:cstheme="majorHAnsi"/>
                <w:lang w:val="en-US"/>
              </w:rPr>
            </w:pPr>
            <w:r>
              <w:rPr>
                <w:rFonts w:asciiTheme="majorHAnsi" w:hAnsiTheme="majorHAnsi" w:cstheme="majorHAnsi"/>
                <w:lang w:val="en-US"/>
              </w:rPr>
              <w:t>Outcomes</w:t>
            </w:r>
          </w:p>
        </w:tc>
        <w:tc>
          <w:tcPr>
            <w:tcW w:w="1757" w:type="dxa"/>
          </w:tcPr>
          <w:p w14:paraId="66715251" w14:textId="77777777" w:rsidR="009221A4" w:rsidRDefault="009221A4" w:rsidP="00314DA8">
            <w:pPr>
              <w:rPr>
                <w:rFonts w:asciiTheme="majorHAnsi" w:hAnsiTheme="majorHAnsi" w:cstheme="majorHAnsi"/>
                <w:lang w:val="en-US"/>
              </w:rPr>
            </w:pPr>
            <w:r>
              <w:rPr>
                <w:rFonts w:asciiTheme="majorHAnsi" w:hAnsiTheme="majorHAnsi" w:cstheme="majorHAnsi"/>
                <w:lang w:val="en-US"/>
              </w:rPr>
              <w:t>Education</w:t>
            </w:r>
          </w:p>
        </w:tc>
        <w:tc>
          <w:tcPr>
            <w:tcW w:w="1701" w:type="dxa"/>
          </w:tcPr>
          <w:p w14:paraId="246FC9F7"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6FA3C8B7" w14:textId="77777777" w:rsidR="009221A4" w:rsidRDefault="009221A4" w:rsidP="00314DA8">
            <w:pPr>
              <w:rPr>
                <w:rFonts w:asciiTheme="majorHAnsi" w:hAnsiTheme="majorHAnsi" w:cstheme="majorHAnsi"/>
                <w:lang w:val="en-US"/>
              </w:rPr>
            </w:pPr>
            <w:r>
              <w:rPr>
                <w:rFonts w:asciiTheme="majorHAnsi" w:hAnsiTheme="majorHAnsi" w:cstheme="majorHAnsi"/>
                <w:lang w:val="en-US"/>
              </w:rPr>
              <w:t>Deleted “school leavers by graduation”</w:t>
            </w:r>
          </w:p>
        </w:tc>
        <w:tc>
          <w:tcPr>
            <w:tcW w:w="3673" w:type="dxa"/>
          </w:tcPr>
          <w:p w14:paraId="79581953"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43D0874E"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Stakeholders stated that the degree of school leavers was no indicator that they supposed the intervention to have an effect on</w:t>
            </w:r>
          </w:p>
        </w:tc>
      </w:tr>
      <w:tr w:rsidR="009221A4" w:rsidRPr="00FB07A5" w14:paraId="64E4C095" w14:textId="77777777" w:rsidTr="00314DA8">
        <w:trPr>
          <w:trHeight w:val="283"/>
        </w:trPr>
        <w:tc>
          <w:tcPr>
            <w:tcW w:w="1640" w:type="dxa"/>
          </w:tcPr>
          <w:p w14:paraId="0010115B" w14:textId="77777777" w:rsidR="009221A4" w:rsidRDefault="009221A4" w:rsidP="00314DA8">
            <w:pPr>
              <w:rPr>
                <w:rFonts w:asciiTheme="majorHAnsi" w:hAnsiTheme="majorHAnsi" w:cstheme="majorHAnsi"/>
                <w:lang w:val="en-US"/>
              </w:rPr>
            </w:pPr>
            <w:r>
              <w:rPr>
                <w:rFonts w:asciiTheme="majorHAnsi" w:hAnsiTheme="majorHAnsi" w:cstheme="majorHAnsi"/>
                <w:lang w:val="en-US"/>
              </w:rPr>
              <w:t>Outcomes</w:t>
            </w:r>
          </w:p>
        </w:tc>
        <w:tc>
          <w:tcPr>
            <w:tcW w:w="1757" w:type="dxa"/>
          </w:tcPr>
          <w:p w14:paraId="03767D8B" w14:textId="77777777" w:rsidR="009221A4" w:rsidRDefault="009221A4" w:rsidP="00314DA8">
            <w:pPr>
              <w:rPr>
                <w:rFonts w:asciiTheme="majorHAnsi" w:hAnsiTheme="majorHAnsi" w:cstheme="majorHAnsi"/>
                <w:lang w:val="en-US"/>
              </w:rPr>
            </w:pPr>
            <w:r>
              <w:rPr>
                <w:rFonts w:asciiTheme="majorHAnsi" w:hAnsiTheme="majorHAnsi" w:cstheme="majorHAnsi"/>
                <w:lang w:val="en-US"/>
              </w:rPr>
              <w:t>Education</w:t>
            </w:r>
          </w:p>
        </w:tc>
        <w:tc>
          <w:tcPr>
            <w:tcW w:w="1701" w:type="dxa"/>
          </w:tcPr>
          <w:p w14:paraId="73BAFAC9"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6733EED7"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“successful transitions”</w:t>
            </w:r>
          </w:p>
        </w:tc>
        <w:tc>
          <w:tcPr>
            <w:tcW w:w="3673" w:type="dxa"/>
          </w:tcPr>
          <w:p w14:paraId="4E5EA59E"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20046D60"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Stakeholders considered this to be an important outcome of the intervention</w:t>
            </w:r>
          </w:p>
        </w:tc>
      </w:tr>
      <w:tr w:rsidR="009221A4" w:rsidRPr="00FB07A5" w14:paraId="39E4B21A" w14:textId="77777777" w:rsidTr="00314DA8">
        <w:trPr>
          <w:trHeight w:val="283"/>
        </w:trPr>
        <w:tc>
          <w:tcPr>
            <w:tcW w:w="1640" w:type="dxa"/>
          </w:tcPr>
          <w:p w14:paraId="36BD03A0" w14:textId="77777777" w:rsidR="009221A4" w:rsidRDefault="009221A4" w:rsidP="00314DA8">
            <w:pPr>
              <w:rPr>
                <w:rFonts w:asciiTheme="majorHAnsi" w:hAnsiTheme="majorHAnsi" w:cstheme="majorHAnsi"/>
                <w:lang w:val="en-US"/>
              </w:rPr>
            </w:pPr>
            <w:r>
              <w:rPr>
                <w:rFonts w:asciiTheme="majorHAnsi" w:hAnsiTheme="majorHAnsi" w:cstheme="majorHAnsi"/>
                <w:lang w:val="en-US"/>
              </w:rPr>
              <w:t>Outcomes</w:t>
            </w:r>
          </w:p>
        </w:tc>
        <w:tc>
          <w:tcPr>
            <w:tcW w:w="1757" w:type="dxa"/>
          </w:tcPr>
          <w:p w14:paraId="0C40CF65" w14:textId="77777777" w:rsidR="009221A4" w:rsidRDefault="009221A4" w:rsidP="00314DA8">
            <w:pPr>
              <w:rPr>
                <w:rFonts w:asciiTheme="majorHAnsi" w:hAnsiTheme="majorHAnsi" w:cstheme="majorHAnsi"/>
                <w:lang w:val="en-US"/>
              </w:rPr>
            </w:pPr>
            <w:r>
              <w:rPr>
                <w:rFonts w:asciiTheme="majorHAnsi" w:hAnsiTheme="majorHAnsi" w:cstheme="majorHAnsi"/>
                <w:lang w:val="en-US"/>
              </w:rPr>
              <w:t>Social</w:t>
            </w:r>
          </w:p>
        </w:tc>
        <w:tc>
          <w:tcPr>
            <w:tcW w:w="1701" w:type="dxa"/>
          </w:tcPr>
          <w:p w14:paraId="2D6106FF"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7E562C0A"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“inclusion” and “cultural participation” under “participation”</w:t>
            </w:r>
          </w:p>
        </w:tc>
        <w:tc>
          <w:tcPr>
            <w:tcW w:w="3673" w:type="dxa"/>
          </w:tcPr>
          <w:p w14:paraId="4AE47FCE"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Feedback from workshop with advisory group</w:t>
            </w:r>
          </w:p>
        </w:tc>
        <w:tc>
          <w:tcPr>
            <w:tcW w:w="3244" w:type="dxa"/>
          </w:tcPr>
          <w:p w14:paraId="3B07EB8F"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Stakeholders wanted to add these two aspects of participation as important outcomes</w:t>
            </w:r>
          </w:p>
        </w:tc>
      </w:tr>
      <w:tr w:rsidR="009221A4" w:rsidRPr="00FB07A5" w14:paraId="07BD18F8" w14:textId="77777777" w:rsidTr="00314DA8">
        <w:trPr>
          <w:trHeight w:val="283"/>
        </w:trPr>
        <w:tc>
          <w:tcPr>
            <w:tcW w:w="14567" w:type="dxa"/>
            <w:gridSpan w:val="6"/>
            <w:vAlign w:val="center"/>
          </w:tcPr>
          <w:p w14:paraId="15917188" w14:textId="77777777" w:rsidR="009221A4" w:rsidRPr="00703092" w:rsidRDefault="009221A4" w:rsidP="00314DA8">
            <w:pPr>
              <w:spacing w:before="120"/>
              <w:rPr>
                <w:rFonts w:asciiTheme="majorHAnsi" w:hAnsiTheme="majorHAnsi" w:cstheme="majorHAnsi"/>
                <w:b/>
                <w:bCs/>
                <w:lang w:val="en-US"/>
              </w:rPr>
            </w:pPr>
            <w:r w:rsidRPr="00703092">
              <w:rPr>
                <w:rFonts w:asciiTheme="majorHAnsi" w:hAnsiTheme="majorHAnsi" w:cstheme="majorHAnsi"/>
                <w:b/>
                <w:bCs/>
                <w:lang w:val="en-US"/>
              </w:rPr>
              <w:t>Revisions from logic model version 3 to 4</w:t>
            </w:r>
          </w:p>
        </w:tc>
      </w:tr>
      <w:tr w:rsidR="009221A4" w:rsidRPr="00703092" w14:paraId="292D500A" w14:textId="77777777" w:rsidTr="00314DA8">
        <w:trPr>
          <w:trHeight w:val="283"/>
        </w:trPr>
        <w:tc>
          <w:tcPr>
            <w:tcW w:w="1640" w:type="dxa"/>
          </w:tcPr>
          <w:p w14:paraId="7C739C29" w14:textId="77777777" w:rsidR="009221A4" w:rsidRDefault="009221A4" w:rsidP="00314DA8">
            <w:pPr>
              <w:rPr>
                <w:rFonts w:asciiTheme="majorHAnsi" w:hAnsiTheme="majorHAnsi" w:cstheme="majorHAnsi"/>
                <w:lang w:val="en-US"/>
              </w:rPr>
            </w:pPr>
            <w:r>
              <w:rPr>
                <w:rFonts w:asciiTheme="majorHAnsi" w:hAnsiTheme="majorHAnsi" w:cstheme="majorHAnsi"/>
                <w:b/>
                <w:bCs/>
                <w:lang w:val="en-US"/>
              </w:rPr>
              <w:t>Domain</w:t>
            </w:r>
          </w:p>
        </w:tc>
        <w:tc>
          <w:tcPr>
            <w:tcW w:w="1757" w:type="dxa"/>
          </w:tcPr>
          <w:p w14:paraId="7A3AC854" w14:textId="77777777" w:rsidR="009221A4" w:rsidRDefault="009221A4" w:rsidP="00314DA8">
            <w:pPr>
              <w:rPr>
                <w:rFonts w:asciiTheme="majorHAnsi" w:hAnsiTheme="majorHAnsi" w:cstheme="majorHAnsi"/>
                <w:lang w:val="en-US"/>
              </w:rPr>
            </w:pPr>
            <w:r>
              <w:rPr>
                <w:rFonts w:asciiTheme="majorHAnsi" w:hAnsiTheme="majorHAnsi" w:cstheme="majorHAnsi"/>
                <w:b/>
                <w:bCs/>
                <w:lang w:val="en-US"/>
              </w:rPr>
              <w:t>Sub-domain</w:t>
            </w:r>
          </w:p>
        </w:tc>
        <w:tc>
          <w:tcPr>
            <w:tcW w:w="1701" w:type="dxa"/>
          </w:tcPr>
          <w:p w14:paraId="3C242D09" w14:textId="77777777" w:rsidR="009221A4" w:rsidRDefault="009221A4" w:rsidP="00314DA8">
            <w:pPr>
              <w:rPr>
                <w:rFonts w:asciiTheme="majorHAnsi" w:hAnsiTheme="majorHAnsi" w:cstheme="majorHAnsi"/>
                <w:lang w:val="en-US"/>
              </w:rPr>
            </w:pPr>
            <w:r w:rsidRPr="00D85AEE">
              <w:rPr>
                <w:rFonts w:asciiTheme="majorHAnsi" w:hAnsiTheme="majorHAnsi" w:cstheme="majorHAnsi"/>
                <w:b/>
                <w:bCs/>
                <w:lang w:val="en-US"/>
              </w:rPr>
              <w:t xml:space="preserve">Type of </w:t>
            </w:r>
            <w:r>
              <w:rPr>
                <w:rFonts w:asciiTheme="majorHAnsi" w:hAnsiTheme="majorHAnsi" w:cstheme="majorHAnsi"/>
                <w:b/>
                <w:bCs/>
                <w:lang w:val="en-US"/>
              </w:rPr>
              <w:t>revision</w:t>
            </w:r>
          </w:p>
        </w:tc>
        <w:tc>
          <w:tcPr>
            <w:tcW w:w="2552" w:type="dxa"/>
          </w:tcPr>
          <w:p w14:paraId="52E0891C" w14:textId="77777777" w:rsidR="009221A4" w:rsidRDefault="009221A4" w:rsidP="00314DA8">
            <w:pPr>
              <w:rPr>
                <w:rFonts w:asciiTheme="majorHAnsi" w:hAnsiTheme="majorHAnsi" w:cstheme="majorHAnsi"/>
                <w:lang w:val="en-US"/>
              </w:rPr>
            </w:pPr>
            <w:r>
              <w:rPr>
                <w:rFonts w:asciiTheme="majorHAnsi" w:hAnsiTheme="majorHAnsi" w:cstheme="majorHAnsi"/>
                <w:b/>
                <w:bCs/>
                <w:lang w:val="en-US"/>
              </w:rPr>
              <w:t>Revision made</w:t>
            </w:r>
          </w:p>
        </w:tc>
        <w:tc>
          <w:tcPr>
            <w:tcW w:w="3673" w:type="dxa"/>
          </w:tcPr>
          <w:p w14:paraId="0AF8E505" w14:textId="77777777" w:rsidR="009221A4" w:rsidRDefault="009221A4" w:rsidP="00314DA8">
            <w:pPr>
              <w:rPr>
                <w:rFonts w:asciiTheme="majorHAnsi" w:hAnsiTheme="majorHAnsi" w:cstheme="majorHAnsi"/>
                <w:lang w:val="en-US"/>
              </w:rPr>
            </w:pPr>
            <w:r w:rsidRPr="00D85AEE">
              <w:rPr>
                <w:rFonts w:asciiTheme="majorHAnsi" w:hAnsiTheme="majorHAnsi" w:cstheme="majorHAnsi"/>
                <w:b/>
                <w:bCs/>
                <w:lang w:val="en-US"/>
              </w:rPr>
              <w:t>Source</w:t>
            </w:r>
            <w:r>
              <w:rPr>
                <w:rFonts w:asciiTheme="majorHAnsi" w:hAnsiTheme="majorHAnsi" w:cstheme="majorHAnsi"/>
                <w:b/>
                <w:bCs/>
                <w:lang w:val="en-US"/>
              </w:rPr>
              <w:t xml:space="preserve"> for revision</w:t>
            </w:r>
          </w:p>
        </w:tc>
        <w:tc>
          <w:tcPr>
            <w:tcW w:w="3244" w:type="dxa"/>
          </w:tcPr>
          <w:p w14:paraId="0976AF3C" w14:textId="77777777" w:rsidR="009221A4" w:rsidRDefault="009221A4" w:rsidP="00314DA8">
            <w:pPr>
              <w:rPr>
                <w:rFonts w:asciiTheme="majorHAnsi" w:hAnsiTheme="majorHAnsi" w:cstheme="majorHAnsi"/>
                <w:lang w:val="en-US"/>
              </w:rPr>
            </w:pPr>
            <w:r w:rsidRPr="00D85AEE">
              <w:rPr>
                <w:rFonts w:asciiTheme="majorHAnsi" w:hAnsiTheme="majorHAnsi" w:cstheme="majorHAnsi"/>
                <w:b/>
                <w:bCs/>
                <w:lang w:val="en-US"/>
              </w:rPr>
              <w:t>Reasoning</w:t>
            </w:r>
          </w:p>
        </w:tc>
      </w:tr>
      <w:tr w:rsidR="009221A4" w:rsidRPr="00FB07A5" w14:paraId="14556E14" w14:textId="77777777" w:rsidTr="00314DA8">
        <w:trPr>
          <w:trHeight w:val="283"/>
        </w:trPr>
        <w:tc>
          <w:tcPr>
            <w:tcW w:w="1640" w:type="dxa"/>
          </w:tcPr>
          <w:p w14:paraId="4A644ECC"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Intervention</w:t>
            </w:r>
          </w:p>
        </w:tc>
        <w:tc>
          <w:tcPr>
            <w:tcW w:w="1757" w:type="dxa"/>
          </w:tcPr>
          <w:p w14:paraId="052FC6AC" w14:textId="77777777" w:rsidR="009221A4" w:rsidRDefault="009221A4" w:rsidP="00314DA8">
            <w:pPr>
              <w:rPr>
                <w:rFonts w:asciiTheme="majorHAnsi" w:hAnsiTheme="majorHAnsi" w:cstheme="majorHAnsi"/>
                <w:lang w:val="en-US"/>
              </w:rPr>
            </w:pPr>
            <w:r>
              <w:rPr>
                <w:rFonts w:asciiTheme="majorHAnsi" w:hAnsiTheme="majorHAnsi" w:cstheme="majorHAnsi"/>
                <w:lang w:val="en-US"/>
              </w:rPr>
              <w:t>Background</w:t>
            </w:r>
          </w:p>
        </w:tc>
        <w:tc>
          <w:tcPr>
            <w:tcW w:w="1701" w:type="dxa"/>
          </w:tcPr>
          <w:p w14:paraId="14E570CE"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Structure</w:t>
            </w:r>
          </w:p>
        </w:tc>
        <w:tc>
          <w:tcPr>
            <w:tcW w:w="2552" w:type="dxa"/>
          </w:tcPr>
          <w:p w14:paraId="41254AC7" w14:textId="77777777" w:rsidR="009221A4" w:rsidRDefault="009221A4" w:rsidP="00314DA8">
            <w:pPr>
              <w:rPr>
                <w:rFonts w:asciiTheme="majorHAnsi" w:hAnsiTheme="majorHAnsi" w:cstheme="majorHAnsi"/>
                <w:lang w:val="en-US"/>
              </w:rPr>
            </w:pPr>
            <w:r>
              <w:rPr>
                <w:rFonts w:asciiTheme="majorHAnsi" w:hAnsiTheme="majorHAnsi" w:cstheme="majorHAnsi"/>
                <w:lang w:val="en-US"/>
              </w:rPr>
              <w:t>Changed the order of “Background” and “Goals”</w:t>
            </w:r>
          </w:p>
        </w:tc>
        <w:tc>
          <w:tcPr>
            <w:tcW w:w="3673" w:type="dxa"/>
          </w:tcPr>
          <w:p w14:paraId="4EB29A1F" w14:textId="77777777" w:rsidR="009221A4" w:rsidRPr="003D0813" w:rsidRDefault="009221A4" w:rsidP="009221A4">
            <w:pPr>
              <w:pStyle w:val="ListParagraph"/>
              <w:numPr>
                <w:ilvl w:val="0"/>
                <w:numId w:val="2"/>
              </w:numPr>
              <w:rPr>
                <w:rFonts w:asciiTheme="majorHAnsi" w:hAnsiTheme="majorHAnsi" w:cstheme="majorHAnsi"/>
                <w:lang w:val="en-US"/>
              </w:rPr>
            </w:pPr>
            <w:r>
              <w:rPr>
                <w:rFonts w:asciiTheme="majorHAnsi" w:hAnsiTheme="majorHAnsi" w:cstheme="majorHAnsi"/>
                <w:lang w:val="en-US"/>
              </w:rPr>
              <w:t>Research team reflections</w:t>
            </w:r>
          </w:p>
        </w:tc>
        <w:tc>
          <w:tcPr>
            <w:tcW w:w="3244" w:type="dxa"/>
          </w:tcPr>
          <w:p w14:paraId="34CF6B55" w14:textId="77777777" w:rsidR="009221A4" w:rsidRDefault="009221A4" w:rsidP="00314DA8">
            <w:pPr>
              <w:rPr>
                <w:rFonts w:asciiTheme="majorHAnsi" w:hAnsiTheme="majorHAnsi" w:cstheme="majorHAnsi"/>
                <w:lang w:val="en-US"/>
              </w:rPr>
            </w:pPr>
            <w:r>
              <w:rPr>
                <w:rFonts w:asciiTheme="majorHAnsi" w:hAnsiTheme="majorHAnsi" w:cstheme="majorHAnsi"/>
                <w:lang w:val="en-US"/>
              </w:rPr>
              <w:t>Improve continuity of this section of the logic model</w:t>
            </w:r>
          </w:p>
        </w:tc>
      </w:tr>
      <w:tr w:rsidR="009221A4" w:rsidRPr="00FB07A5" w14:paraId="5007B758" w14:textId="77777777" w:rsidTr="00314DA8">
        <w:trPr>
          <w:trHeight w:val="283"/>
        </w:trPr>
        <w:tc>
          <w:tcPr>
            <w:tcW w:w="1640" w:type="dxa"/>
          </w:tcPr>
          <w:p w14:paraId="2C6CB2B5"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Intervention</w:t>
            </w:r>
          </w:p>
        </w:tc>
        <w:tc>
          <w:tcPr>
            <w:tcW w:w="1757" w:type="dxa"/>
          </w:tcPr>
          <w:p w14:paraId="6110A17E" w14:textId="77777777" w:rsidR="009221A4" w:rsidRDefault="009221A4" w:rsidP="00314DA8">
            <w:pPr>
              <w:rPr>
                <w:rFonts w:asciiTheme="majorHAnsi" w:hAnsiTheme="majorHAnsi" w:cstheme="majorHAnsi"/>
                <w:lang w:val="en-US"/>
              </w:rPr>
            </w:pPr>
            <w:r>
              <w:rPr>
                <w:rFonts w:asciiTheme="majorHAnsi" w:hAnsiTheme="majorHAnsi" w:cstheme="majorHAnsi"/>
                <w:lang w:val="en-US"/>
              </w:rPr>
              <w:t>Goals</w:t>
            </w:r>
          </w:p>
        </w:tc>
        <w:tc>
          <w:tcPr>
            <w:tcW w:w="1701" w:type="dxa"/>
          </w:tcPr>
          <w:p w14:paraId="56105383" w14:textId="77777777" w:rsidR="009221A4" w:rsidRDefault="009221A4" w:rsidP="00314DA8">
            <w:pPr>
              <w:rPr>
                <w:rFonts w:asciiTheme="majorHAnsi" w:hAnsiTheme="majorHAnsi" w:cstheme="majorHAnsi"/>
                <w:lang w:val="en-US"/>
              </w:rPr>
            </w:pPr>
            <w:r>
              <w:rPr>
                <w:rFonts w:asciiTheme="majorHAnsi" w:hAnsiTheme="majorHAnsi" w:cstheme="majorHAnsi"/>
                <w:lang w:val="en-US"/>
              </w:rPr>
              <w:t>Wording</w:t>
            </w:r>
          </w:p>
        </w:tc>
        <w:tc>
          <w:tcPr>
            <w:tcW w:w="2552" w:type="dxa"/>
          </w:tcPr>
          <w:p w14:paraId="4B60A247" w14:textId="77777777" w:rsidR="009221A4" w:rsidRDefault="009221A4" w:rsidP="00314DA8">
            <w:pPr>
              <w:rPr>
                <w:rFonts w:asciiTheme="majorHAnsi" w:hAnsiTheme="majorHAnsi" w:cstheme="majorHAnsi"/>
                <w:lang w:val="en-US"/>
              </w:rPr>
            </w:pPr>
            <w:r>
              <w:rPr>
                <w:rFonts w:asciiTheme="majorHAnsi" w:hAnsiTheme="majorHAnsi" w:cstheme="majorHAnsi"/>
                <w:lang w:val="en-US"/>
              </w:rPr>
              <w:t xml:space="preserve">Reworked the general wording of this sub-section </w:t>
            </w:r>
          </w:p>
        </w:tc>
        <w:tc>
          <w:tcPr>
            <w:tcW w:w="3673" w:type="dxa"/>
          </w:tcPr>
          <w:p w14:paraId="553E67E4"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Document review</w:t>
            </w:r>
          </w:p>
        </w:tc>
        <w:tc>
          <w:tcPr>
            <w:tcW w:w="3244" w:type="dxa"/>
          </w:tcPr>
          <w:p w14:paraId="56247775" w14:textId="77777777" w:rsidR="009221A4" w:rsidRDefault="009221A4" w:rsidP="00314DA8">
            <w:pPr>
              <w:rPr>
                <w:rFonts w:asciiTheme="majorHAnsi" w:hAnsiTheme="majorHAnsi" w:cstheme="majorHAnsi"/>
                <w:lang w:val="en-US"/>
              </w:rPr>
            </w:pPr>
            <w:r>
              <w:rPr>
                <w:rFonts w:asciiTheme="majorHAnsi" w:hAnsiTheme="majorHAnsi" w:cstheme="majorHAnsi"/>
                <w:lang w:val="en-US"/>
              </w:rPr>
              <w:t>Match with the new official wording of the intervention</w:t>
            </w:r>
          </w:p>
        </w:tc>
      </w:tr>
      <w:tr w:rsidR="009221A4" w:rsidRPr="00FB07A5" w14:paraId="465DA1F1" w14:textId="77777777" w:rsidTr="00314DA8">
        <w:trPr>
          <w:trHeight w:val="283"/>
        </w:trPr>
        <w:tc>
          <w:tcPr>
            <w:tcW w:w="1640" w:type="dxa"/>
          </w:tcPr>
          <w:p w14:paraId="53117DC4"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Intervention</w:t>
            </w:r>
          </w:p>
        </w:tc>
        <w:tc>
          <w:tcPr>
            <w:tcW w:w="1757" w:type="dxa"/>
          </w:tcPr>
          <w:p w14:paraId="61129707" w14:textId="77777777" w:rsidR="009221A4" w:rsidRDefault="009221A4" w:rsidP="00314DA8">
            <w:pPr>
              <w:rPr>
                <w:rFonts w:asciiTheme="majorHAnsi" w:hAnsiTheme="majorHAnsi" w:cstheme="majorHAnsi"/>
                <w:lang w:val="en-US"/>
              </w:rPr>
            </w:pPr>
            <w:r>
              <w:rPr>
                <w:rFonts w:asciiTheme="majorHAnsi" w:hAnsiTheme="majorHAnsi" w:cstheme="majorHAnsi"/>
                <w:lang w:val="en-US"/>
              </w:rPr>
              <w:t>Organization and structure</w:t>
            </w:r>
          </w:p>
        </w:tc>
        <w:tc>
          <w:tcPr>
            <w:tcW w:w="1701" w:type="dxa"/>
          </w:tcPr>
          <w:p w14:paraId="2138C4AE"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19DE1896" w14:textId="77777777" w:rsidR="009221A4" w:rsidRDefault="009221A4" w:rsidP="00314DA8">
            <w:pPr>
              <w:rPr>
                <w:rFonts w:asciiTheme="majorHAnsi" w:hAnsiTheme="majorHAnsi" w:cstheme="majorHAnsi"/>
                <w:lang w:val="en-US"/>
              </w:rPr>
            </w:pPr>
            <w:r>
              <w:rPr>
                <w:rFonts w:asciiTheme="majorHAnsi" w:hAnsiTheme="majorHAnsi" w:cstheme="majorHAnsi"/>
                <w:lang w:val="en-US"/>
              </w:rPr>
              <w:t>Deleted “existing networks” from the list</w:t>
            </w:r>
          </w:p>
        </w:tc>
        <w:tc>
          <w:tcPr>
            <w:tcW w:w="3673" w:type="dxa"/>
          </w:tcPr>
          <w:p w14:paraId="7861F001" w14:textId="77777777" w:rsidR="009221A4" w:rsidRPr="003D0813" w:rsidRDefault="009221A4" w:rsidP="009221A4">
            <w:pPr>
              <w:pStyle w:val="ListParagraph"/>
              <w:numPr>
                <w:ilvl w:val="0"/>
                <w:numId w:val="2"/>
              </w:numPr>
              <w:rPr>
                <w:rFonts w:asciiTheme="majorHAnsi" w:hAnsiTheme="majorHAnsi" w:cstheme="majorHAnsi"/>
                <w:lang w:val="en-US"/>
              </w:rPr>
            </w:pPr>
            <w:r>
              <w:rPr>
                <w:rFonts w:asciiTheme="majorHAnsi" w:hAnsiTheme="majorHAnsi" w:cstheme="majorHAnsi"/>
                <w:lang w:val="en-US"/>
              </w:rPr>
              <w:t>Research team reflections</w:t>
            </w:r>
          </w:p>
        </w:tc>
        <w:tc>
          <w:tcPr>
            <w:tcW w:w="3244" w:type="dxa"/>
          </w:tcPr>
          <w:p w14:paraId="60415B6F" w14:textId="77777777" w:rsidR="009221A4" w:rsidRDefault="009221A4" w:rsidP="00314DA8">
            <w:pPr>
              <w:rPr>
                <w:rFonts w:asciiTheme="majorHAnsi" w:hAnsiTheme="majorHAnsi" w:cstheme="majorHAnsi"/>
                <w:lang w:val="en-US"/>
              </w:rPr>
            </w:pPr>
            <w:r>
              <w:rPr>
                <w:rFonts w:asciiTheme="majorHAnsi" w:hAnsiTheme="majorHAnsi" w:cstheme="majorHAnsi"/>
                <w:lang w:val="en-US"/>
              </w:rPr>
              <w:t xml:space="preserve">At the team-intern workshop, it was decided that these networks were not a genuine part of the </w:t>
            </w:r>
            <w:r>
              <w:rPr>
                <w:rFonts w:asciiTheme="majorHAnsi" w:hAnsiTheme="majorHAnsi" w:cstheme="majorHAnsi"/>
                <w:lang w:val="en-US"/>
              </w:rPr>
              <w:lastRenderedPageBreak/>
              <w:t>intervention, but solely a contextual factor</w:t>
            </w:r>
          </w:p>
        </w:tc>
      </w:tr>
      <w:tr w:rsidR="009221A4" w:rsidRPr="00FB07A5" w14:paraId="6F31A64A" w14:textId="77777777" w:rsidTr="00314DA8">
        <w:trPr>
          <w:trHeight w:val="283"/>
        </w:trPr>
        <w:tc>
          <w:tcPr>
            <w:tcW w:w="1640" w:type="dxa"/>
          </w:tcPr>
          <w:p w14:paraId="111A749E" w14:textId="77777777" w:rsidR="009221A4" w:rsidRDefault="009221A4" w:rsidP="00314DA8">
            <w:pPr>
              <w:rPr>
                <w:rFonts w:asciiTheme="majorHAnsi" w:hAnsiTheme="majorHAnsi" w:cstheme="majorHAnsi"/>
                <w:lang w:val="en-US"/>
              </w:rPr>
            </w:pPr>
            <w:r>
              <w:rPr>
                <w:rFonts w:asciiTheme="majorHAnsi" w:hAnsiTheme="majorHAnsi" w:cstheme="majorHAnsi"/>
                <w:lang w:val="en-US"/>
              </w:rPr>
              <w:lastRenderedPageBreak/>
              <w:t>Context</w:t>
            </w:r>
          </w:p>
        </w:tc>
        <w:tc>
          <w:tcPr>
            <w:tcW w:w="1757" w:type="dxa"/>
          </w:tcPr>
          <w:p w14:paraId="3EF8919D" w14:textId="77777777" w:rsidR="009221A4" w:rsidRDefault="009221A4" w:rsidP="00314DA8">
            <w:pPr>
              <w:rPr>
                <w:rFonts w:asciiTheme="majorHAnsi" w:hAnsiTheme="majorHAnsi" w:cstheme="majorHAnsi"/>
                <w:lang w:val="en-US"/>
              </w:rPr>
            </w:pPr>
            <w:r>
              <w:rPr>
                <w:rFonts w:asciiTheme="majorHAnsi" w:hAnsiTheme="majorHAnsi" w:cstheme="majorHAnsi"/>
                <w:lang w:val="en-US"/>
              </w:rPr>
              <w:t>Political</w:t>
            </w:r>
          </w:p>
        </w:tc>
        <w:tc>
          <w:tcPr>
            <w:tcW w:w="1701" w:type="dxa"/>
          </w:tcPr>
          <w:p w14:paraId="60F7010F" w14:textId="77777777" w:rsidR="009221A4" w:rsidRDefault="009221A4" w:rsidP="00314DA8">
            <w:pPr>
              <w:rPr>
                <w:rFonts w:asciiTheme="majorHAnsi" w:hAnsiTheme="majorHAnsi" w:cstheme="majorHAnsi"/>
                <w:lang w:val="en-US"/>
              </w:rPr>
            </w:pPr>
            <w:r>
              <w:rPr>
                <w:rFonts w:asciiTheme="majorHAnsi" w:hAnsiTheme="majorHAnsi" w:cstheme="majorHAnsi"/>
                <w:lang w:val="en-US"/>
              </w:rPr>
              <w:t>Wording</w:t>
            </w:r>
          </w:p>
        </w:tc>
        <w:tc>
          <w:tcPr>
            <w:tcW w:w="2552" w:type="dxa"/>
          </w:tcPr>
          <w:p w14:paraId="7EF09228" w14:textId="77777777" w:rsidR="009221A4" w:rsidRDefault="009221A4" w:rsidP="00314DA8">
            <w:pPr>
              <w:rPr>
                <w:rFonts w:asciiTheme="majorHAnsi" w:hAnsiTheme="majorHAnsi" w:cstheme="majorHAnsi"/>
                <w:lang w:val="en-US"/>
              </w:rPr>
            </w:pPr>
            <w:r>
              <w:rPr>
                <w:rFonts w:asciiTheme="majorHAnsi" w:hAnsiTheme="majorHAnsi" w:cstheme="majorHAnsi"/>
                <w:lang w:val="en-US"/>
              </w:rPr>
              <w:t>Changed to “political situation (city and district)” instead of “(national, regional, district)”</w:t>
            </w:r>
          </w:p>
        </w:tc>
        <w:tc>
          <w:tcPr>
            <w:tcW w:w="3673" w:type="dxa"/>
          </w:tcPr>
          <w:p w14:paraId="6E241671" w14:textId="77777777" w:rsidR="009221A4" w:rsidRPr="003D0813" w:rsidRDefault="009221A4" w:rsidP="009221A4">
            <w:pPr>
              <w:pStyle w:val="ListParagraph"/>
              <w:numPr>
                <w:ilvl w:val="0"/>
                <w:numId w:val="2"/>
              </w:numPr>
              <w:rPr>
                <w:rFonts w:asciiTheme="majorHAnsi" w:hAnsiTheme="majorHAnsi" w:cstheme="majorHAnsi"/>
                <w:lang w:val="en-US"/>
              </w:rPr>
            </w:pPr>
            <w:r>
              <w:rPr>
                <w:rFonts w:asciiTheme="majorHAnsi" w:hAnsiTheme="majorHAnsi" w:cstheme="majorHAnsi"/>
                <w:lang w:val="en-US"/>
              </w:rPr>
              <w:t>Research team reflections</w:t>
            </w:r>
          </w:p>
        </w:tc>
        <w:tc>
          <w:tcPr>
            <w:tcW w:w="3244" w:type="dxa"/>
          </w:tcPr>
          <w:p w14:paraId="797DEE73" w14:textId="77777777" w:rsidR="009221A4" w:rsidRDefault="009221A4" w:rsidP="00314DA8">
            <w:pPr>
              <w:rPr>
                <w:rFonts w:asciiTheme="majorHAnsi" w:hAnsiTheme="majorHAnsi" w:cstheme="majorHAnsi"/>
                <w:lang w:val="en-US"/>
              </w:rPr>
            </w:pPr>
            <w:r>
              <w:rPr>
                <w:rFonts w:asciiTheme="majorHAnsi" w:hAnsiTheme="majorHAnsi" w:cstheme="majorHAnsi"/>
                <w:lang w:val="en-US"/>
              </w:rPr>
              <w:t>Focus on the key contextual factors; the national political conditions, while not completely irrelevant, were considered as less important and therefore deleted</w:t>
            </w:r>
          </w:p>
        </w:tc>
      </w:tr>
      <w:tr w:rsidR="009221A4" w:rsidRPr="00FB07A5" w14:paraId="055DDF22" w14:textId="77777777" w:rsidTr="00314DA8">
        <w:trPr>
          <w:trHeight w:val="283"/>
        </w:trPr>
        <w:tc>
          <w:tcPr>
            <w:tcW w:w="1640" w:type="dxa"/>
          </w:tcPr>
          <w:p w14:paraId="5EC5501B"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Context</w:t>
            </w:r>
          </w:p>
        </w:tc>
        <w:tc>
          <w:tcPr>
            <w:tcW w:w="1757" w:type="dxa"/>
          </w:tcPr>
          <w:p w14:paraId="529EF2F3" w14:textId="77777777" w:rsidR="009221A4" w:rsidRDefault="009221A4" w:rsidP="00314DA8">
            <w:pPr>
              <w:rPr>
                <w:rFonts w:asciiTheme="majorHAnsi" w:hAnsiTheme="majorHAnsi" w:cstheme="majorHAnsi"/>
                <w:lang w:val="en-US"/>
              </w:rPr>
            </w:pPr>
            <w:r>
              <w:rPr>
                <w:rFonts w:asciiTheme="majorHAnsi" w:hAnsiTheme="majorHAnsi" w:cstheme="majorHAnsi"/>
                <w:lang w:val="en-US"/>
              </w:rPr>
              <w:t>Epidemiological</w:t>
            </w:r>
          </w:p>
        </w:tc>
        <w:tc>
          <w:tcPr>
            <w:tcW w:w="1701" w:type="dxa"/>
          </w:tcPr>
          <w:p w14:paraId="36DB37A2" w14:textId="77777777" w:rsidR="009221A4" w:rsidRDefault="009221A4" w:rsidP="00314DA8">
            <w:pPr>
              <w:rPr>
                <w:rFonts w:asciiTheme="majorHAnsi" w:hAnsiTheme="majorHAnsi" w:cstheme="majorHAnsi"/>
                <w:lang w:val="en-US"/>
              </w:rPr>
            </w:pPr>
            <w:r>
              <w:rPr>
                <w:rFonts w:asciiTheme="majorHAnsi" w:hAnsiTheme="majorHAnsi" w:cstheme="majorHAnsi"/>
                <w:lang w:val="en-US"/>
              </w:rPr>
              <w:t>Wording</w:t>
            </w:r>
          </w:p>
        </w:tc>
        <w:tc>
          <w:tcPr>
            <w:tcW w:w="2552" w:type="dxa"/>
          </w:tcPr>
          <w:p w14:paraId="12F21626"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“developmental delays” to “spread/prevalence of diseases”, delete regional specification</w:t>
            </w:r>
          </w:p>
        </w:tc>
        <w:tc>
          <w:tcPr>
            <w:tcW w:w="3673" w:type="dxa"/>
          </w:tcPr>
          <w:p w14:paraId="6C48708A" w14:textId="77777777" w:rsidR="009221A4" w:rsidRPr="003D0813" w:rsidRDefault="009221A4" w:rsidP="009221A4">
            <w:pPr>
              <w:pStyle w:val="ListParagraph"/>
              <w:numPr>
                <w:ilvl w:val="0"/>
                <w:numId w:val="2"/>
              </w:numPr>
              <w:rPr>
                <w:rFonts w:asciiTheme="majorHAnsi" w:hAnsiTheme="majorHAnsi" w:cstheme="majorHAnsi"/>
                <w:lang w:val="en-US"/>
              </w:rPr>
            </w:pPr>
            <w:r>
              <w:rPr>
                <w:rFonts w:asciiTheme="majorHAnsi" w:hAnsiTheme="majorHAnsi" w:cstheme="majorHAnsi"/>
                <w:lang w:val="en-US"/>
              </w:rPr>
              <w:t>Research team reflections</w:t>
            </w:r>
          </w:p>
        </w:tc>
        <w:tc>
          <w:tcPr>
            <w:tcW w:w="3244" w:type="dxa"/>
          </w:tcPr>
          <w:p w14:paraId="32125BF0" w14:textId="77777777" w:rsidR="009221A4" w:rsidRDefault="009221A4" w:rsidP="00314DA8">
            <w:pPr>
              <w:rPr>
                <w:rFonts w:asciiTheme="majorHAnsi" w:hAnsiTheme="majorHAnsi" w:cstheme="majorHAnsi"/>
                <w:lang w:val="en-US"/>
              </w:rPr>
            </w:pPr>
            <w:r>
              <w:rPr>
                <w:rFonts w:asciiTheme="majorHAnsi" w:hAnsiTheme="majorHAnsi" w:cstheme="majorHAnsi"/>
                <w:lang w:val="en-US"/>
              </w:rPr>
              <w:t>At the team-intern workshop, developmental delays were discussed as a major aspect that should be included separately; the regional specifications were discussed to be not relevant in this sub-section and therefore deleted</w:t>
            </w:r>
          </w:p>
        </w:tc>
      </w:tr>
      <w:tr w:rsidR="009221A4" w:rsidRPr="00FB07A5" w14:paraId="6935E587" w14:textId="77777777" w:rsidTr="00314DA8">
        <w:trPr>
          <w:trHeight w:val="283"/>
        </w:trPr>
        <w:tc>
          <w:tcPr>
            <w:tcW w:w="1640" w:type="dxa"/>
          </w:tcPr>
          <w:p w14:paraId="7D45BFC3"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Intermediate outcomes</w:t>
            </w:r>
          </w:p>
        </w:tc>
        <w:tc>
          <w:tcPr>
            <w:tcW w:w="1757" w:type="dxa"/>
          </w:tcPr>
          <w:p w14:paraId="77DAA6AE" w14:textId="77777777" w:rsidR="009221A4" w:rsidRDefault="009221A4" w:rsidP="00314DA8">
            <w:pPr>
              <w:rPr>
                <w:rFonts w:asciiTheme="majorHAnsi" w:hAnsiTheme="majorHAnsi" w:cstheme="majorHAnsi"/>
                <w:lang w:val="en-US"/>
              </w:rPr>
            </w:pPr>
          </w:p>
        </w:tc>
        <w:tc>
          <w:tcPr>
            <w:tcW w:w="1701" w:type="dxa"/>
          </w:tcPr>
          <w:p w14:paraId="1A395162"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Structure</w:t>
            </w:r>
          </w:p>
        </w:tc>
        <w:tc>
          <w:tcPr>
            <w:tcW w:w="2552" w:type="dxa"/>
          </w:tcPr>
          <w:p w14:paraId="23F3CCEF" w14:textId="77777777" w:rsidR="009221A4" w:rsidRDefault="009221A4" w:rsidP="00314DA8">
            <w:pPr>
              <w:rPr>
                <w:rFonts w:asciiTheme="majorHAnsi" w:hAnsiTheme="majorHAnsi" w:cstheme="majorHAnsi"/>
                <w:lang w:val="en-US"/>
              </w:rPr>
            </w:pPr>
            <w:r>
              <w:rPr>
                <w:rFonts w:asciiTheme="majorHAnsi" w:hAnsiTheme="majorHAnsi" w:cstheme="majorHAnsi"/>
                <w:lang w:val="en-US"/>
              </w:rPr>
              <w:t>Shifted position within logic model; divided into three sub-sections: Structures, Professionals, Target Groups</w:t>
            </w:r>
          </w:p>
        </w:tc>
        <w:tc>
          <w:tcPr>
            <w:tcW w:w="3673" w:type="dxa"/>
          </w:tcPr>
          <w:p w14:paraId="5B09A65E" w14:textId="77777777" w:rsidR="009221A4" w:rsidRDefault="009221A4" w:rsidP="009221A4">
            <w:pPr>
              <w:pStyle w:val="ListParagraph"/>
              <w:numPr>
                <w:ilvl w:val="0"/>
                <w:numId w:val="2"/>
              </w:numPr>
              <w:rPr>
                <w:rFonts w:asciiTheme="majorHAnsi" w:hAnsiTheme="majorHAnsi" w:cstheme="majorHAnsi"/>
                <w:lang w:val="en-US"/>
              </w:rPr>
            </w:pPr>
            <w:r>
              <w:rPr>
                <w:rFonts w:asciiTheme="majorHAnsi" w:hAnsiTheme="majorHAnsi" w:cstheme="majorHAnsi"/>
                <w:lang w:val="en-US"/>
              </w:rPr>
              <w:t>Research team reflections</w:t>
            </w:r>
          </w:p>
          <w:p w14:paraId="1C40512C"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eDelphi on outcome indicators</w:t>
            </w:r>
          </w:p>
        </w:tc>
        <w:tc>
          <w:tcPr>
            <w:tcW w:w="3244" w:type="dxa"/>
          </w:tcPr>
          <w:p w14:paraId="6A76C379"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Intermediate outcomes were moved to a more central position to illustrate their importance for the evaluation of the intervention: likewise, the division into three sub-sections, instead of two, was conducted to depict the intermediate outcomes in more detail</w:t>
            </w:r>
          </w:p>
        </w:tc>
      </w:tr>
      <w:tr w:rsidR="009221A4" w:rsidRPr="00FB07A5" w14:paraId="64FCB4CE" w14:textId="77777777" w:rsidTr="00314DA8">
        <w:trPr>
          <w:trHeight w:val="283"/>
        </w:trPr>
        <w:tc>
          <w:tcPr>
            <w:tcW w:w="1640" w:type="dxa"/>
          </w:tcPr>
          <w:p w14:paraId="53B34D73"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Intermediate outcomes</w:t>
            </w:r>
          </w:p>
        </w:tc>
        <w:tc>
          <w:tcPr>
            <w:tcW w:w="1757" w:type="dxa"/>
          </w:tcPr>
          <w:p w14:paraId="20AF13B7" w14:textId="77777777" w:rsidR="009221A4" w:rsidRDefault="009221A4" w:rsidP="00314DA8">
            <w:pPr>
              <w:rPr>
                <w:rFonts w:asciiTheme="majorHAnsi" w:hAnsiTheme="majorHAnsi" w:cstheme="majorHAnsi"/>
                <w:lang w:val="en-US"/>
              </w:rPr>
            </w:pPr>
            <w:r>
              <w:rPr>
                <w:rFonts w:asciiTheme="majorHAnsi" w:hAnsiTheme="majorHAnsi" w:cstheme="majorHAnsi"/>
                <w:lang w:val="en-US"/>
              </w:rPr>
              <w:t>Structures</w:t>
            </w:r>
          </w:p>
        </w:tc>
        <w:tc>
          <w:tcPr>
            <w:tcW w:w="1701" w:type="dxa"/>
          </w:tcPr>
          <w:p w14:paraId="77940C46" w14:textId="77777777" w:rsidR="009221A4" w:rsidRDefault="009221A4" w:rsidP="00314DA8">
            <w:pPr>
              <w:rPr>
                <w:rFonts w:asciiTheme="majorHAnsi" w:hAnsiTheme="majorHAnsi" w:cstheme="majorHAnsi"/>
                <w:lang w:val="en-US"/>
              </w:rPr>
            </w:pPr>
            <w:r>
              <w:rPr>
                <w:rFonts w:asciiTheme="majorHAnsi" w:hAnsiTheme="majorHAnsi" w:cstheme="majorHAnsi"/>
                <w:lang w:val="en-US"/>
              </w:rPr>
              <w:t>Wording</w:t>
            </w:r>
          </w:p>
        </w:tc>
        <w:tc>
          <w:tcPr>
            <w:tcW w:w="2552" w:type="dxa"/>
          </w:tcPr>
          <w:p w14:paraId="05A7CD7F" w14:textId="77777777" w:rsidR="009221A4" w:rsidRDefault="009221A4" w:rsidP="00314DA8">
            <w:pPr>
              <w:rPr>
                <w:rFonts w:asciiTheme="majorHAnsi" w:hAnsiTheme="majorHAnsi" w:cstheme="majorHAnsi"/>
                <w:lang w:val="en-US"/>
              </w:rPr>
            </w:pPr>
            <w:r>
              <w:rPr>
                <w:rFonts w:asciiTheme="majorHAnsi" w:hAnsiTheme="majorHAnsi" w:cstheme="majorHAnsi"/>
                <w:lang w:val="en-US"/>
              </w:rPr>
              <w:t>Specified networks to be “horizontal and vertical”</w:t>
            </w:r>
          </w:p>
        </w:tc>
        <w:tc>
          <w:tcPr>
            <w:tcW w:w="3673" w:type="dxa"/>
          </w:tcPr>
          <w:p w14:paraId="1183428D" w14:textId="77777777" w:rsidR="009221A4" w:rsidRPr="003D0813" w:rsidRDefault="009221A4" w:rsidP="009221A4">
            <w:pPr>
              <w:pStyle w:val="ListParagraph"/>
              <w:numPr>
                <w:ilvl w:val="0"/>
                <w:numId w:val="2"/>
              </w:numPr>
              <w:rPr>
                <w:rFonts w:asciiTheme="majorHAnsi" w:hAnsiTheme="majorHAnsi" w:cstheme="majorHAnsi"/>
                <w:lang w:val="en-US"/>
              </w:rPr>
            </w:pPr>
            <w:r>
              <w:rPr>
                <w:rFonts w:asciiTheme="majorHAnsi" w:hAnsiTheme="majorHAnsi" w:cstheme="majorHAnsi"/>
                <w:lang w:val="en-US"/>
              </w:rPr>
              <w:t>Research team reflections</w:t>
            </w:r>
          </w:p>
        </w:tc>
        <w:tc>
          <w:tcPr>
            <w:tcW w:w="3244" w:type="dxa"/>
          </w:tcPr>
          <w:p w14:paraId="739CE4A6" w14:textId="77777777" w:rsidR="009221A4" w:rsidRDefault="009221A4" w:rsidP="00314DA8">
            <w:pPr>
              <w:rPr>
                <w:rFonts w:asciiTheme="majorHAnsi" w:hAnsiTheme="majorHAnsi" w:cstheme="majorHAnsi"/>
                <w:lang w:val="en-US"/>
              </w:rPr>
            </w:pPr>
            <w:r>
              <w:rPr>
                <w:rFonts w:asciiTheme="majorHAnsi" w:hAnsiTheme="majorHAnsi" w:cstheme="majorHAnsi"/>
                <w:lang w:val="en-US"/>
              </w:rPr>
              <w:t>To illustrate that new networking structures should not only include professionals in the district, but also between professionals in the district and the municipal administration</w:t>
            </w:r>
          </w:p>
        </w:tc>
      </w:tr>
      <w:tr w:rsidR="009221A4" w:rsidRPr="00FB07A5" w14:paraId="58B28DEA" w14:textId="77777777" w:rsidTr="00314DA8">
        <w:trPr>
          <w:trHeight w:val="283"/>
        </w:trPr>
        <w:tc>
          <w:tcPr>
            <w:tcW w:w="1640" w:type="dxa"/>
          </w:tcPr>
          <w:p w14:paraId="4DB13075" w14:textId="77777777" w:rsidR="009221A4" w:rsidRDefault="009221A4" w:rsidP="00314DA8">
            <w:pPr>
              <w:rPr>
                <w:rFonts w:asciiTheme="majorHAnsi" w:hAnsiTheme="majorHAnsi" w:cstheme="majorHAnsi"/>
                <w:lang w:val="en-US"/>
              </w:rPr>
            </w:pPr>
            <w:r>
              <w:rPr>
                <w:rFonts w:asciiTheme="majorHAnsi" w:hAnsiTheme="majorHAnsi" w:cstheme="majorHAnsi"/>
                <w:lang w:val="en-US"/>
              </w:rPr>
              <w:lastRenderedPageBreak/>
              <w:t>Intermediate outcomes</w:t>
            </w:r>
          </w:p>
        </w:tc>
        <w:tc>
          <w:tcPr>
            <w:tcW w:w="1757" w:type="dxa"/>
          </w:tcPr>
          <w:p w14:paraId="219CC861" w14:textId="77777777" w:rsidR="009221A4" w:rsidRDefault="009221A4" w:rsidP="00314DA8">
            <w:pPr>
              <w:rPr>
                <w:rFonts w:asciiTheme="majorHAnsi" w:hAnsiTheme="majorHAnsi" w:cstheme="majorHAnsi"/>
                <w:lang w:val="en-US"/>
              </w:rPr>
            </w:pPr>
            <w:r>
              <w:rPr>
                <w:rFonts w:asciiTheme="majorHAnsi" w:hAnsiTheme="majorHAnsi" w:cstheme="majorHAnsi"/>
                <w:lang w:val="en-US"/>
              </w:rPr>
              <w:t>Professionals</w:t>
            </w:r>
          </w:p>
        </w:tc>
        <w:tc>
          <w:tcPr>
            <w:tcW w:w="1701" w:type="dxa"/>
          </w:tcPr>
          <w:p w14:paraId="16BFFCD8"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5E53A882"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“application of acquired competencies and knowledge at work”</w:t>
            </w:r>
          </w:p>
        </w:tc>
        <w:tc>
          <w:tcPr>
            <w:tcW w:w="3673" w:type="dxa"/>
          </w:tcPr>
          <w:p w14:paraId="4A746C5A" w14:textId="77777777" w:rsidR="009221A4" w:rsidRPr="00FC69AA" w:rsidRDefault="009221A4" w:rsidP="009221A4">
            <w:pPr>
              <w:pStyle w:val="ListParagraph"/>
              <w:numPr>
                <w:ilvl w:val="0"/>
                <w:numId w:val="2"/>
              </w:numPr>
              <w:rPr>
                <w:rFonts w:asciiTheme="majorHAnsi" w:hAnsiTheme="majorHAnsi" w:cstheme="majorHAnsi"/>
                <w:lang w:val="en-US"/>
              </w:rPr>
            </w:pPr>
            <w:r w:rsidRPr="00FC69AA">
              <w:rPr>
                <w:rFonts w:asciiTheme="majorHAnsi" w:hAnsiTheme="majorHAnsi" w:cstheme="majorHAnsi"/>
                <w:lang w:val="en-US"/>
              </w:rPr>
              <w:t xml:space="preserve">Research team reflections </w:t>
            </w:r>
          </w:p>
        </w:tc>
        <w:tc>
          <w:tcPr>
            <w:tcW w:w="3244" w:type="dxa"/>
          </w:tcPr>
          <w:p w14:paraId="6F6D8C76" w14:textId="77777777" w:rsidR="009221A4" w:rsidRDefault="009221A4" w:rsidP="00314DA8">
            <w:pPr>
              <w:rPr>
                <w:rFonts w:asciiTheme="majorHAnsi" w:hAnsiTheme="majorHAnsi" w:cstheme="majorHAnsi"/>
                <w:lang w:val="en-US"/>
              </w:rPr>
            </w:pPr>
            <w:r>
              <w:rPr>
                <w:rFonts w:asciiTheme="majorHAnsi" w:hAnsiTheme="majorHAnsi" w:cstheme="majorHAnsi"/>
                <w:lang w:val="en-US"/>
              </w:rPr>
              <w:t>To reflect that, for the effectiveness of the intervention, it is not sufficient that the professionals gain new competencies or knowledge, but they also have to apply it</w:t>
            </w:r>
          </w:p>
        </w:tc>
      </w:tr>
      <w:tr w:rsidR="009221A4" w:rsidRPr="00FB07A5" w14:paraId="207842D8" w14:textId="77777777" w:rsidTr="00314DA8">
        <w:trPr>
          <w:trHeight w:val="283"/>
        </w:trPr>
        <w:tc>
          <w:tcPr>
            <w:tcW w:w="1640" w:type="dxa"/>
          </w:tcPr>
          <w:p w14:paraId="54FB3E5F" w14:textId="77777777" w:rsidR="009221A4" w:rsidRDefault="009221A4" w:rsidP="00314DA8">
            <w:pPr>
              <w:rPr>
                <w:rFonts w:asciiTheme="majorHAnsi" w:hAnsiTheme="majorHAnsi" w:cstheme="majorHAnsi"/>
                <w:lang w:val="en-US"/>
              </w:rPr>
            </w:pPr>
            <w:r>
              <w:rPr>
                <w:rFonts w:asciiTheme="majorHAnsi" w:hAnsiTheme="majorHAnsi" w:cstheme="majorHAnsi"/>
                <w:lang w:val="en-US"/>
              </w:rPr>
              <w:t>Intermediate outcomes</w:t>
            </w:r>
          </w:p>
        </w:tc>
        <w:tc>
          <w:tcPr>
            <w:tcW w:w="1757" w:type="dxa"/>
          </w:tcPr>
          <w:p w14:paraId="45949FB9" w14:textId="77777777" w:rsidR="009221A4" w:rsidRDefault="009221A4" w:rsidP="00314DA8">
            <w:pPr>
              <w:rPr>
                <w:rFonts w:asciiTheme="majorHAnsi" w:hAnsiTheme="majorHAnsi" w:cstheme="majorHAnsi"/>
                <w:lang w:val="en-US"/>
              </w:rPr>
            </w:pPr>
            <w:r>
              <w:rPr>
                <w:rFonts w:asciiTheme="majorHAnsi" w:hAnsiTheme="majorHAnsi" w:cstheme="majorHAnsi"/>
                <w:lang w:val="en-US"/>
              </w:rPr>
              <w:t>Target groups</w:t>
            </w:r>
          </w:p>
        </w:tc>
        <w:tc>
          <w:tcPr>
            <w:tcW w:w="1701" w:type="dxa"/>
          </w:tcPr>
          <w:p w14:paraId="71C0548B" w14:textId="77777777" w:rsidR="009221A4" w:rsidRDefault="009221A4" w:rsidP="00314DA8">
            <w:pPr>
              <w:rPr>
                <w:rFonts w:asciiTheme="majorHAnsi" w:hAnsiTheme="majorHAnsi" w:cstheme="majorHAnsi"/>
                <w:lang w:val="en-US"/>
              </w:rPr>
            </w:pPr>
            <w:r>
              <w:rPr>
                <w:rFonts w:asciiTheme="majorHAnsi" w:hAnsiTheme="majorHAnsi" w:cstheme="majorHAnsi"/>
                <w:lang w:val="en-US"/>
              </w:rPr>
              <w:t>Content</w:t>
            </w:r>
          </w:p>
        </w:tc>
        <w:tc>
          <w:tcPr>
            <w:tcW w:w="2552" w:type="dxa"/>
          </w:tcPr>
          <w:p w14:paraId="7A785E9D"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“behaviour changes”</w:t>
            </w:r>
          </w:p>
        </w:tc>
        <w:tc>
          <w:tcPr>
            <w:tcW w:w="3673" w:type="dxa"/>
          </w:tcPr>
          <w:p w14:paraId="76D2B2A1" w14:textId="77777777" w:rsidR="009221A4" w:rsidRPr="00FC69AA" w:rsidRDefault="009221A4" w:rsidP="009221A4">
            <w:pPr>
              <w:pStyle w:val="ListParagraph"/>
              <w:numPr>
                <w:ilvl w:val="0"/>
                <w:numId w:val="2"/>
              </w:numPr>
              <w:rPr>
                <w:rFonts w:asciiTheme="majorHAnsi" w:hAnsiTheme="majorHAnsi" w:cstheme="majorHAnsi"/>
                <w:lang w:val="en-US"/>
              </w:rPr>
            </w:pPr>
            <w:r w:rsidRPr="00FC69AA">
              <w:rPr>
                <w:rFonts w:asciiTheme="majorHAnsi" w:hAnsiTheme="majorHAnsi" w:cstheme="majorHAnsi"/>
                <w:lang w:val="en-US"/>
              </w:rPr>
              <w:t xml:space="preserve">Research team reflections </w:t>
            </w:r>
          </w:p>
        </w:tc>
        <w:tc>
          <w:tcPr>
            <w:tcW w:w="3244" w:type="dxa"/>
          </w:tcPr>
          <w:p w14:paraId="0C1BC599" w14:textId="77777777" w:rsidR="009221A4" w:rsidRDefault="009221A4" w:rsidP="00314DA8">
            <w:pPr>
              <w:rPr>
                <w:rFonts w:asciiTheme="majorHAnsi" w:hAnsiTheme="majorHAnsi" w:cstheme="majorHAnsi"/>
                <w:lang w:val="en-US"/>
              </w:rPr>
            </w:pPr>
            <w:r>
              <w:rPr>
                <w:rFonts w:asciiTheme="majorHAnsi" w:hAnsiTheme="majorHAnsi" w:cstheme="majorHAnsi"/>
                <w:lang w:val="en-US"/>
              </w:rPr>
              <w:t>To reflect that, for the effectiveness of the intervention, it is not sufficient that the target groups gain new competencies or knowledge, but that these need to result in behaviour changes also</w:t>
            </w:r>
          </w:p>
        </w:tc>
      </w:tr>
      <w:tr w:rsidR="009221A4" w:rsidRPr="00FB07A5" w14:paraId="377BF827" w14:textId="77777777" w:rsidTr="00314DA8">
        <w:trPr>
          <w:trHeight w:val="283"/>
        </w:trPr>
        <w:tc>
          <w:tcPr>
            <w:tcW w:w="1640" w:type="dxa"/>
          </w:tcPr>
          <w:p w14:paraId="40A91E27" w14:textId="77777777" w:rsidR="009221A4" w:rsidRDefault="009221A4" w:rsidP="00314DA8">
            <w:pPr>
              <w:jc w:val="both"/>
              <w:rPr>
                <w:rFonts w:asciiTheme="majorHAnsi" w:hAnsiTheme="majorHAnsi" w:cstheme="majorHAnsi"/>
                <w:lang w:val="en-US"/>
              </w:rPr>
            </w:pPr>
            <w:r>
              <w:rPr>
                <w:rFonts w:asciiTheme="majorHAnsi" w:hAnsiTheme="majorHAnsi" w:cstheme="majorHAnsi"/>
                <w:lang w:val="en-US"/>
              </w:rPr>
              <w:t>Outcomes</w:t>
            </w:r>
          </w:p>
        </w:tc>
        <w:tc>
          <w:tcPr>
            <w:tcW w:w="1757" w:type="dxa"/>
          </w:tcPr>
          <w:p w14:paraId="32F69529" w14:textId="77777777" w:rsidR="009221A4" w:rsidRDefault="009221A4" w:rsidP="00314DA8">
            <w:pPr>
              <w:jc w:val="both"/>
              <w:rPr>
                <w:rFonts w:asciiTheme="majorHAnsi" w:hAnsiTheme="majorHAnsi" w:cstheme="majorHAnsi"/>
                <w:lang w:val="en-US"/>
              </w:rPr>
            </w:pPr>
            <w:r>
              <w:rPr>
                <w:rFonts w:asciiTheme="majorHAnsi" w:hAnsiTheme="majorHAnsi" w:cstheme="majorHAnsi"/>
                <w:lang w:val="en-US"/>
              </w:rPr>
              <w:t>Health</w:t>
            </w:r>
          </w:p>
        </w:tc>
        <w:tc>
          <w:tcPr>
            <w:tcW w:w="1701" w:type="dxa"/>
          </w:tcPr>
          <w:p w14:paraId="38C51B50" w14:textId="77777777" w:rsidR="009221A4" w:rsidRDefault="009221A4" w:rsidP="00314DA8">
            <w:pPr>
              <w:jc w:val="both"/>
              <w:rPr>
                <w:rFonts w:asciiTheme="majorHAnsi" w:hAnsiTheme="majorHAnsi" w:cstheme="majorHAnsi"/>
                <w:lang w:val="en-US"/>
              </w:rPr>
            </w:pPr>
            <w:r>
              <w:rPr>
                <w:rFonts w:asciiTheme="majorHAnsi" w:hAnsiTheme="majorHAnsi" w:cstheme="majorHAnsi"/>
                <w:lang w:val="en-US"/>
              </w:rPr>
              <w:t>Content</w:t>
            </w:r>
          </w:p>
        </w:tc>
        <w:tc>
          <w:tcPr>
            <w:tcW w:w="2552" w:type="dxa"/>
          </w:tcPr>
          <w:p w14:paraId="7CB5A898" w14:textId="77777777" w:rsidR="009221A4" w:rsidRDefault="009221A4" w:rsidP="00314DA8">
            <w:pPr>
              <w:jc w:val="both"/>
              <w:rPr>
                <w:rFonts w:asciiTheme="majorHAnsi" w:hAnsiTheme="majorHAnsi" w:cstheme="majorHAnsi"/>
                <w:lang w:val="en-US"/>
              </w:rPr>
            </w:pPr>
            <w:r>
              <w:rPr>
                <w:rFonts w:asciiTheme="majorHAnsi" w:hAnsiTheme="majorHAnsi" w:cstheme="majorHAnsi"/>
                <w:lang w:val="en-US"/>
              </w:rPr>
              <w:t>Added “nutrition” and “physical activity”</w:t>
            </w:r>
          </w:p>
        </w:tc>
        <w:tc>
          <w:tcPr>
            <w:tcW w:w="3673" w:type="dxa"/>
          </w:tcPr>
          <w:p w14:paraId="6011DBEF"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eDelphi on outcome indicators</w:t>
            </w:r>
          </w:p>
        </w:tc>
        <w:tc>
          <w:tcPr>
            <w:tcW w:w="3244" w:type="dxa"/>
          </w:tcPr>
          <w:p w14:paraId="282F3E76" w14:textId="77777777" w:rsidR="009221A4" w:rsidRDefault="009221A4" w:rsidP="00314DA8">
            <w:pPr>
              <w:rPr>
                <w:rFonts w:asciiTheme="majorHAnsi" w:hAnsiTheme="majorHAnsi" w:cstheme="majorHAnsi"/>
                <w:lang w:val="en-US"/>
              </w:rPr>
            </w:pPr>
            <w:r>
              <w:rPr>
                <w:rFonts w:asciiTheme="majorHAnsi" w:hAnsiTheme="majorHAnsi" w:cstheme="majorHAnsi"/>
                <w:lang w:val="en-US"/>
              </w:rPr>
              <w:t xml:space="preserve">Both indicators were considered to be important outcomes by experts in the eDelphi </w:t>
            </w:r>
          </w:p>
        </w:tc>
      </w:tr>
      <w:tr w:rsidR="009221A4" w:rsidRPr="00FB07A5" w14:paraId="45B8EB66" w14:textId="77777777" w:rsidTr="00314DA8">
        <w:trPr>
          <w:trHeight w:val="283"/>
        </w:trPr>
        <w:tc>
          <w:tcPr>
            <w:tcW w:w="1640" w:type="dxa"/>
          </w:tcPr>
          <w:p w14:paraId="29EBCE5B" w14:textId="77777777" w:rsidR="009221A4" w:rsidRDefault="009221A4" w:rsidP="00314DA8">
            <w:pPr>
              <w:jc w:val="both"/>
              <w:rPr>
                <w:rFonts w:asciiTheme="majorHAnsi" w:hAnsiTheme="majorHAnsi" w:cstheme="majorHAnsi"/>
                <w:lang w:val="en-US"/>
              </w:rPr>
            </w:pPr>
            <w:r>
              <w:rPr>
                <w:rFonts w:asciiTheme="majorHAnsi" w:hAnsiTheme="majorHAnsi" w:cstheme="majorHAnsi"/>
                <w:lang w:val="en-US"/>
              </w:rPr>
              <w:t>Outcomes</w:t>
            </w:r>
          </w:p>
        </w:tc>
        <w:tc>
          <w:tcPr>
            <w:tcW w:w="1757" w:type="dxa"/>
          </w:tcPr>
          <w:p w14:paraId="565838E5" w14:textId="77777777" w:rsidR="009221A4" w:rsidRDefault="009221A4" w:rsidP="00314DA8">
            <w:pPr>
              <w:jc w:val="both"/>
              <w:rPr>
                <w:rFonts w:asciiTheme="majorHAnsi" w:hAnsiTheme="majorHAnsi" w:cstheme="majorHAnsi"/>
                <w:lang w:val="en-US"/>
              </w:rPr>
            </w:pPr>
            <w:r>
              <w:rPr>
                <w:rFonts w:asciiTheme="majorHAnsi" w:hAnsiTheme="majorHAnsi" w:cstheme="majorHAnsi"/>
                <w:lang w:val="en-US"/>
              </w:rPr>
              <w:t>Health</w:t>
            </w:r>
          </w:p>
        </w:tc>
        <w:tc>
          <w:tcPr>
            <w:tcW w:w="1701" w:type="dxa"/>
          </w:tcPr>
          <w:p w14:paraId="118BA01B" w14:textId="77777777" w:rsidR="009221A4" w:rsidRDefault="009221A4" w:rsidP="00314DA8">
            <w:pPr>
              <w:jc w:val="both"/>
              <w:rPr>
                <w:rFonts w:asciiTheme="majorHAnsi" w:hAnsiTheme="majorHAnsi" w:cstheme="majorHAnsi"/>
                <w:lang w:val="en-US"/>
              </w:rPr>
            </w:pPr>
            <w:r>
              <w:rPr>
                <w:rFonts w:asciiTheme="majorHAnsi" w:hAnsiTheme="majorHAnsi" w:cstheme="majorHAnsi"/>
                <w:lang w:val="en-US"/>
              </w:rPr>
              <w:t>Wording</w:t>
            </w:r>
          </w:p>
        </w:tc>
        <w:tc>
          <w:tcPr>
            <w:tcW w:w="2552" w:type="dxa"/>
          </w:tcPr>
          <w:p w14:paraId="3489E967" w14:textId="77777777" w:rsidR="009221A4" w:rsidRDefault="009221A4" w:rsidP="00314DA8">
            <w:pPr>
              <w:rPr>
                <w:rFonts w:asciiTheme="majorHAnsi" w:hAnsiTheme="majorHAnsi" w:cstheme="majorHAnsi"/>
                <w:lang w:val="en-US"/>
              </w:rPr>
            </w:pPr>
            <w:r>
              <w:rPr>
                <w:rFonts w:asciiTheme="majorHAnsi" w:hAnsiTheme="majorHAnsi" w:cstheme="majorHAnsi"/>
                <w:lang w:val="en-US"/>
              </w:rPr>
              <w:t>Changed sub-heading “Prevention” to “Health behaviour”</w:t>
            </w:r>
          </w:p>
        </w:tc>
        <w:tc>
          <w:tcPr>
            <w:tcW w:w="3673" w:type="dxa"/>
          </w:tcPr>
          <w:p w14:paraId="29CBD3BC"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eDelphi on outcome indicators</w:t>
            </w:r>
          </w:p>
        </w:tc>
        <w:tc>
          <w:tcPr>
            <w:tcW w:w="3244" w:type="dxa"/>
          </w:tcPr>
          <w:p w14:paraId="0B86996F"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Adding “nutrition” and “physical activity” as outcomes required to change the sub-heading to fit the scope of this section</w:t>
            </w:r>
          </w:p>
        </w:tc>
      </w:tr>
      <w:tr w:rsidR="009221A4" w:rsidRPr="00FB07A5" w14:paraId="368E1A9C" w14:textId="77777777" w:rsidTr="00314DA8">
        <w:trPr>
          <w:trHeight w:val="283"/>
        </w:trPr>
        <w:tc>
          <w:tcPr>
            <w:tcW w:w="1640" w:type="dxa"/>
          </w:tcPr>
          <w:p w14:paraId="622B8B1C" w14:textId="77777777" w:rsidR="009221A4" w:rsidRDefault="009221A4" w:rsidP="00314DA8">
            <w:pPr>
              <w:jc w:val="both"/>
              <w:rPr>
                <w:rFonts w:asciiTheme="majorHAnsi" w:hAnsiTheme="majorHAnsi" w:cstheme="majorHAnsi"/>
                <w:lang w:val="en-US"/>
              </w:rPr>
            </w:pPr>
            <w:r>
              <w:rPr>
                <w:rFonts w:asciiTheme="majorHAnsi" w:hAnsiTheme="majorHAnsi" w:cstheme="majorHAnsi"/>
                <w:lang w:val="en-US"/>
              </w:rPr>
              <w:t>Outcomes</w:t>
            </w:r>
          </w:p>
        </w:tc>
        <w:tc>
          <w:tcPr>
            <w:tcW w:w="1757" w:type="dxa"/>
          </w:tcPr>
          <w:p w14:paraId="3B848FF5" w14:textId="77777777" w:rsidR="009221A4" w:rsidRDefault="009221A4" w:rsidP="00314DA8">
            <w:pPr>
              <w:jc w:val="both"/>
              <w:rPr>
                <w:rFonts w:asciiTheme="majorHAnsi" w:hAnsiTheme="majorHAnsi" w:cstheme="majorHAnsi"/>
                <w:lang w:val="en-US"/>
              </w:rPr>
            </w:pPr>
            <w:r>
              <w:rPr>
                <w:rFonts w:asciiTheme="majorHAnsi" w:hAnsiTheme="majorHAnsi" w:cstheme="majorHAnsi"/>
                <w:lang w:val="en-US"/>
              </w:rPr>
              <w:t>Social</w:t>
            </w:r>
          </w:p>
        </w:tc>
        <w:tc>
          <w:tcPr>
            <w:tcW w:w="1701" w:type="dxa"/>
          </w:tcPr>
          <w:p w14:paraId="67937B39" w14:textId="77777777" w:rsidR="009221A4" w:rsidRDefault="009221A4" w:rsidP="00314DA8">
            <w:pPr>
              <w:jc w:val="both"/>
              <w:rPr>
                <w:rFonts w:asciiTheme="majorHAnsi" w:hAnsiTheme="majorHAnsi" w:cstheme="majorHAnsi"/>
                <w:lang w:val="en-US"/>
              </w:rPr>
            </w:pPr>
            <w:r>
              <w:rPr>
                <w:rFonts w:asciiTheme="majorHAnsi" w:hAnsiTheme="majorHAnsi" w:cstheme="majorHAnsi"/>
                <w:lang w:val="en-US"/>
              </w:rPr>
              <w:t>Content</w:t>
            </w:r>
          </w:p>
        </w:tc>
        <w:tc>
          <w:tcPr>
            <w:tcW w:w="2552" w:type="dxa"/>
          </w:tcPr>
          <w:p w14:paraId="1FEB3604" w14:textId="77777777" w:rsidR="009221A4" w:rsidRDefault="009221A4" w:rsidP="00314DA8">
            <w:pPr>
              <w:rPr>
                <w:rFonts w:asciiTheme="majorHAnsi" w:hAnsiTheme="majorHAnsi" w:cstheme="majorHAnsi"/>
                <w:lang w:val="en-US"/>
              </w:rPr>
            </w:pPr>
            <w:r>
              <w:rPr>
                <w:rFonts w:asciiTheme="majorHAnsi" w:hAnsiTheme="majorHAnsi" w:cstheme="majorHAnsi"/>
                <w:lang w:val="en-US"/>
              </w:rPr>
              <w:t>Summarized the bullet points under “participation” to “social and cultural participation”</w:t>
            </w:r>
          </w:p>
        </w:tc>
        <w:tc>
          <w:tcPr>
            <w:tcW w:w="3673" w:type="dxa"/>
          </w:tcPr>
          <w:p w14:paraId="1D83F80B" w14:textId="77777777" w:rsidR="009221A4" w:rsidRPr="00FC69AA" w:rsidRDefault="009221A4" w:rsidP="009221A4">
            <w:pPr>
              <w:pStyle w:val="ListParagraph"/>
              <w:numPr>
                <w:ilvl w:val="0"/>
                <w:numId w:val="2"/>
              </w:numPr>
              <w:rPr>
                <w:rFonts w:asciiTheme="majorHAnsi" w:hAnsiTheme="majorHAnsi" w:cstheme="majorHAnsi"/>
                <w:lang w:val="en-US"/>
              </w:rPr>
            </w:pPr>
            <w:r w:rsidRPr="00FC69AA">
              <w:rPr>
                <w:rFonts w:asciiTheme="majorHAnsi" w:hAnsiTheme="majorHAnsi" w:cstheme="majorHAnsi"/>
                <w:lang w:val="en-US"/>
              </w:rPr>
              <w:t xml:space="preserve">Research team reflections </w:t>
            </w:r>
          </w:p>
        </w:tc>
        <w:tc>
          <w:tcPr>
            <w:tcW w:w="3244" w:type="dxa"/>
          </w:tcPr>
          <w:p w14:paraId="6ACF8780" w14:textId="77777777" w:rsidR="009221A4" w:rsidRDefault="009221A4" w:rsidP="00314DA8">
            <w:pPr>
              <w:rPr>
                <w:rFonts w:asciiTheme="majorHAnsi" w:hAnsiTheme="majorHAnsi" w:cstheme="majorHAnsi"/>
                <w:lang w:val="en-US"/>
              </w:rPr>
            </w:pPr>
            <w:r>
              <w:rPr>
                <w:rFonts w:asciiTheme="majorHAnsi" w:hAnsiTheme="majorHAnsi" w:cstheme="majorHAnsi"/>
                <w:lang w:val="en-US"/>
              </w:rPr>
              <w:t xml:space="preserve">The more general wording was used to include all types of participation under this point, not only the ones mentioned before </w:t>
            </w:r>
          </w:p>
        </w:tc>
      </w:tr>
      <w:tr w:rsidR="009221A4" w:rsidRPr="00FB07A5" w14:paraId="3A4C7249" w14:textId="77777777" w:rsidTr="00314DA8">
        <w:trPr>
          <w:trHeight w:val="283"/>
        </w:trPr>
        <w:tc>
          <w:tcPr>
            <w:tcW w:w="1640" w:type="dxa"/>
          </w:tcPr>
          <w:p w14:paraId="049F95BD" w14:textId="77777777" w:rsidR="009221A4" w:rsidRDefault="009221A4" w:rsidP="00314DA8">
            <w:pPr>
              <w:jc w:val="both"/>
              <w:rPr>
                <w:rFonts w:asciiTheme="majorHAnsi" w:hAnsiTheme="majorHAnsi" w:cstheme="majorHAnsi"/>
                <w:lang w:val="en-US"/>
              </w:rPr>
            </w:pPr>
            <w:r>
              <w:rPr>
                <w:rFonts w:asciiTheme="majorHAnsi" w:hAnsiTheme="majorHAnsi" w:cstheme="majorHAnsi"/>
                <w:lang w:val="en-US"/>
              </w:rPr>
              <w:t>Outcomes</w:t>
            </w:r>
          </w:p>
        </w:tc>
        <w:tc>
          <w:tcPr>
            <w:tcW w:w="1757" w:type="dxa"/>
          </w:tcPr>
          <w:p w14:paraId="79401693" w14:textId="77777777" w:rsidR="009221A4" w:rsidRDefault="009221A4" w:rsidP="00314DA8">
            <w:pPr>
              <w:jc w:val="both"/>
              <w:rPr>
                <w:rFonts w:asciiTheme="majorHAnsi" w:hAnsiTheme="majorHAnsi" w:cstheme="majorHAnsi"/>
                <w:lang w:val="en-US"/>
              </w:rPr>
            </w:pPr>
            <w:r>
              <w:rPr>
                <w:rFonts w:asciiTheme="majorHAnsi" w:hAnsiTheme="majorHAnsi" w:cstheme="majorHAnsi"/>
                <w:lang w:val="en-US"/>
              </w:rPr>
              <w:t>Social</w:t>
            </w:r>
          </w:p>
        </w:tc>
        <w:tc>
          <w:tcPr>
            <w:tcW w:w="1701" w:type="dxa"/>
          </w:tcPr>
          <w:p w14:paraId="2AAEF7F8" w14:textId="77777777" w:rsidR="009221A4" w:rsidRDefault="009221A4" w:rsidP="00314DA8">
            <w:pPr>
              <w:jc w:val="both"/>
              <w:rPr>
                <w:rFonts w:asciiTheme="majorHAnsi" w:hAnsiTheme="majorHAnsi" w:cstheme="majorHAnsi"/>
                <w:lang w:val="en-US"/>
              </w:rPr>
            </w:pPr>
            <w:r>
              <w:rPr>
                <w:rFonts w:asciiTheme="majorHAnsi" w:hAnsiTheme="majorHAnsi" w:cstheme="majorHAnsi"/>
                <w:lang w:val="en-US"/>
              </w:rPr>
              <w:t>Content</w:t>
            </w:r>
          </w:p>
        </w:tc>
        <w:tc>
          <w:tcPr>
            <w:tcW w:w="2552" w:type="dxa"/>
          </w:tcPr>
          <w:p w14:paraId="156BB498" w14:textId="77777777" w:rsidR="009221A4" w:rsidRDefault="009221A4" w:rsidP="00314DA8">
            <w:pPr>
              <w:rPr>
                <w:rFonts w:asciiTheme="majorHAnsi" w:hAnsiTheme="majorHAnsi" w:cstheme="majorHAnsi"/>
                <w:lang w:val="en-US"/>
              </w:rPr>
            </w:pPr>
            <w:r>
              <w:rPr>
                <w:rFonts w:asciiTheme="majorHAnsi" w:hAnsiTheme="majorHAnsi" w:cstheme="majorHAnsi"/>
                <w:lang w:val="en-US"/>
              </w:rPr>
              <w:t>Added “proportion of children/adolescents affected by poverty”</w:t>
            </w:r>
          </w:p>
        </w:tc>
        <w:tc>
          <w:tcPr>
            <w:tcW w:w="3673" w:type="dxa"/>
          </w:tcPr>
          <w:p w14:paraId="5FFBFA57" w14:textId="77777777" w:rsidR="009221A4" w:rsidRPr="003D0813" w:rsidRDefault="009221A4" w:rsidP="009221A4">
            <w:pPr>
              <w:pStyle w:val="ListParagraph"/>
              <w:numPr>
                <w:ilvl w:val="0"/>
                <w:numId w:val="2"/>
              </w:numPr>
              <w:rPr>
                <w:rFonts w:asciiTheme="majorHAnsi" w:hAnsiTheme="majorHAnsi" w:cstheme="majorHAnsi"/>
                <w:lang w:val="en-US"/>
              </w:rPr>
            </w:pPr>
            <w:r w:rsidRPr="003D0813">
              <w:rPr>
                <w:rFonts w:asciiTheme="majorHAnsi" w:hAnsiTheme="majorHAnsi" w:cstheme="majorHAnsi"/>
                <w:lang w:val="en-US"/>
              </w:rPr>
              <w:t>eDelphi on outcome indicators</w:t>
            </w:r>
          </w:p>
        </w:tc>
        <w:tc>
          <w:tcPr>
            <w:tcW w:w="3244" w:type="dxa"/>
          </w:tcPr>
          <w:p w14:paraId="60BFD49D" w14:textId="77777777" w:rsidR="009221A4" w:rsidRDefault="009221A4" w:rsidP="00314DA8">
            <w:pPr>
              <w:rPr>
                <w:rFonts w:asciiTheme="majorHAnsi" w:hAnsiTheme="majorHAnsi" w:cstheme="majorHAnsi"/>
                <w:lang w:val="en-US"/>
              </w:rPr>
            </w:pPr>
            <w:r>
              <w:rPr>
                <w:rFonts w:asciiTheme="majorHAnsi" w:hAnsiTheme="majorHAnsi" w:cstheme="majorHAnsi"/>
                <w:lang w:val="en-US"/>
              </w:rPr>
              <w:t>Named as a relevant outcome by experts in the eDelphi</w:t>
            </w:r>
          </w:p>
        </w:tc>
      </w:tr>
    </w:tbl>
    <w:p w14:paraId="35AC499E" w14:textId="77777777" w:rsidR="00865674" w:rsidRPr="009221A4" w:rsidRDefault="00865674">
      <w:pPr>
        <w:rPr>
          <w:lang w:val="en-US"/>
        </w:rPr>
      </w:pPr>
    </w:p>
    <w:sectPr w:rsidR="00865674" w:rsidRPr="009221A4" w:rsidSect="009221A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E1F61"/>
    <w:multiLevelType w:val="hybridMultilevel"/>
    <w:tmpl w:val="EFA655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13E4115"/>
    <w:multiLevelType w:val="hybridMultilevel"/>
    <w:tmpl w:val="49386E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180"/>
    <w:rsid w:val="002454A8"/>
    <w:rsid w:val="00724F1A"/>
    <w:rsid w:val="00865674"/>
    <w:rsid w:val="00903180"/>
    <w:rsid w:val="009221A4"/>
    <w:rsid w:val="00FB07A5"/>
  </w:rsids>
  <m:mathPr>
    <m:mathFont m:val="Cambria Math"/>
    <m:brkBin m:val="before"/>
    <m:brkBinSub m:val="--"/>
    <m:smallFrac m:val="0"/>
    <m:dispDef/>
    <m:lMargin m:val="0"/>
    <m:rMargin m:val="0"/>
    <m:defJc m:val="centerGroup"/>
    <m:wrapIndent m:val="1440"/>
    <m:intLim m:val="subSup"/>
    <m:naryLim m:val="undOvr"/>
  </m:mathPr>
  <w:themeFontLang w:val="en-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93FE6"/>
  <w15:chartTrackingRefBased/>
  <w15:docId w15:val="{AD681509-8EAE-4F35-9E4A-FF66D531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1A4"/>
    <w:pPr>
      <w:ind w:left="720"/>
      <w:contextualSpacing/>
    </w:pPr>
  </w:style>
  <w:style w:type="table" w:styleId="TableGrid">
    <w:name w:val="Table Grid"/>
    <w:basedOn w:val="TableNormal"/>
    <w:uiPriority w:val="39"/>
    <w:rsid w:val="00922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1605</Words>
  <Characters>10115</Characters>
  <Application>Microsoft Office Word</Application>
  <DocSecurity>0</DocSecurity>
  <Lines>84</Lines>
  <Paragraphs>23</Paragraphs>
  <ScaleCrop>false</ScaleCrop>
  <Company/>
  <LinksUpToDate>false</LinksUpToDate>
  <CharactersWithSpaces>11697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Voss</dc:creator>
  <cp:keywords/>
  <dc:description/>
  <cp:lastModifiedBy>Stephan Voss</cp:lastModifiedBy>
  <cp:revision>4</cp:revision>
  <dcterms:created xsi:type="dcterms:W3CDTF">2025-04-01T09:54:00Z</dcterms:created>
  <dcterms:modified xsi:type="dcterms:W3CDTF">2025-04-09T16:17:00Z</dcterms:modified>
</cp:coreProperties>
</file>