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66B6" w14:textId="77777777" w:rsidR="00AB196E" w:rsidRPr="00D91063" w:rsidRDefault="00AB196E" w:rsidP="00AB196E">
      <w:pPr>
        <w:pStyle w:val="Heading1"/>
        <w:spacing w:before="0" w:line="360" w:lineRule="auto"/>
        <w:rPr>
          <w:rFonts w:asciiTheme="majorBidi" w:hAnsiTheme="majorBidi"/>
          <w:b/>
          <w:bCs/>
          <w:color w:val="auto"/>
          <w:sz w:val="22"/>
          <w:szCs w:val="22"/>
        </w:rPr>
      </w:pPr>
      <w:bookmarkStart w:id="0" w:name="_Toc164455826"/>
      <w:bookmarkStart w:id="1" w:name="_Hlk186905366"/>
      <w:r w:rsidRPr="00C30063">
        <w:rPr>
          <w:rFonts w:asciiTheme="majorBidi" w:hAnsiTheme="majorBidi"/>
          <w:b/>
          <w:bCs/>
          <w:color w:val="auto"/>
          <w:sz w:val="22"/>
          <w:szCs w:val="22"/>
        </w:rPr>
        <w:t>(Supplementary table 1): Determinants of DDRWEE Score</w:t>
      </w:r>
      <w:bookmarkEnd w:id="0"/>
      <w:r w:rsidRPr="00C30063">
        <w:rPr>
          <w:rFonts w:asciiTheme="majorBidi" w:hAnsiTheme="majorBidi"/>
          <w:b/>
          <w:bCs/>
          <w:color w:val="auto"/>
          <w:sz w:val="22"/>
          <w:szCs w:val="22"/>
        </w:rPr>
        <w:t xml:space="preserve"> among participants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2"/>
        <w:gridCol w:w="2562"/>
        <w:gridCol w:w="789"/>
        <w:gridCol w:w="1079"/>
        <w:gridCol w:w="1182"/>
        <w:gridCol w:w="1176"/>
      </w:tblGrid>
      <w:tr w:rsidR="00AB196E" w:rsidRPr="001D33DF" w14:paraId="739D3F69" w14:textId="77777777" w:rsidTr="00F97A6D"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05A5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75A2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N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855E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Mean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45DC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SD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D32D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P value</w:t>
            </w:r>
          </w:p>
        </w:tc>
      </w:tr>
      <w:tr w:rsidR="00AB196E" w:rsidRPr="001D33DF" w14:paraId="548C4D63" w14:textId="77777777" w:rsidTr="00F97A6D"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85B8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Department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D750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Academic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C817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04C1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40.4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3741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5.5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9BF8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 xml:space="preserve">&lt;0.001* </w:t>
            </w:r>
          </w:p>
        </w:tc>
      </w:tr>
      <w:tr w:rsidR="00AB196E" w:rsidRPr="001D33DF" w14:paraId="29A11FDA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B611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819D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Clinical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6344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228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EBA9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35.4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A8EE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5.9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9A16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196E" w:rsidRPr="001D33DF" w14:paraId="684DEC26" w14:textId="77777777" w:rsidTr="00F97A6D"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AA37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Staffing Level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C669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Resident/Demonstrator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A076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170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7B27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35.9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480F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6.2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3D78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 xml:space="preserve">.023* </w:t>
            </w:r>
          </w:p>
        </w:tc>
      </w:tr>
      <w:tr w:rsidR="00AB196E" w:rsidRPr="001D33DF" w14:paraId="6D697C46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598E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57B5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Ass. Lecturer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7A4C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6A49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37.5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4098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5.9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EB67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196E" w:rsidRPr="001D33DF" w14:paraId="4180481D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6991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94F3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Lecturer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0DBD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E5E1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38.2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9086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6.3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4FD4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196E" w:rsidRPr="001D33DF" w14:paraId="18715485" w14:textId="77777777" w:rsidTr="00F97A6D"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610A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Perceived Working Hours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BB09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Short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3297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C165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37.3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00F5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6.0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727F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&lt;0.001*</w:t>
            </w:r>
          </w:p>
        </w:tc>
      </w:tr>
      <w:tr w:rsidR="00AB196E" w:rsidRPr="001D33DF" w14:paraId="45A89026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38C0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EDB3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Medium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BE9A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198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D3DE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38.4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AECA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6.1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2545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196E" w:rsidRPr="001D33DF" w14:paraId="3938F6AA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D19A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EBF1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Long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6514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72A7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33.9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47F6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5.6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734D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196E" w:rsidRPr="001D33DF" w14:paraId="5538BDFD" w14:textId="77777777" w:rsidTr="00F97A6D"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993E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Scientific advantage from Seniors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D649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Good or Excellent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848A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267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69B1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37.4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70AF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5.99044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CB0F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&lt;0.001*</w:t>
            </w:r>
          </w:p>
        </w:tc>
      </w:tr>
      <w:tr w:rsidR="00AB196E" w:rsidRPr="001D33DF" w14:paraId="041C5835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6DF2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D15A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Weak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4E07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50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1E57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33.4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A122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6.54874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71AA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196E" w:rsidRPr="001D33DF" w14:paraId="56FE1375" w14:textId="77777777" w:rsidTr="00F97A6D"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ADBD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Scientific advantage from Colleagues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063F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Good or Excellent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8FE0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215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8148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37.8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7934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6.30451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95C2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&lt;0.001*</w:t>
            </w:r>
          </w:p>
        </w:tc>
      </w:tr>
      <w:tr w:rsidR="00AB196E" w:rsidRPr="001D33DF" w14:paraId="16097F1E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637E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B982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Weak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76E2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102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A0F4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34.8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9D36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5.63007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0205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196E" w:rsidRPr="001D33DF" w14:paraId="5020499D" w14:textId="77777777" w:rsidTr="00F97A6D"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5AC6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Practical advantage from Seniors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0C3D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Good or Excellent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3D60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266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7512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37.2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34A4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6.12348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5037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&lt;0.001*</w:t>
            </w:r>
          </w:p>
        </w:tc>
      </w:tr>
      <w:tr w:rsidR="00AB196E" w:rsidRPr="001D33DF" w14:paraId="03457C19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DAA4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6773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Weak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5E26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51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D190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34.4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6199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6.40883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EDB8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196E" w:rsidRPr="001D33DF" w14:paraId="3900A98A" w14:textId="77777777" w:rsidTr="00F97A6D"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6CCD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Practical advantage from Colleagues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C446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Good or Excellent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8D10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212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A4A2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37.4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C493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6.32120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20A1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0.01</w:t>
            </w:r>
          </w:p>
        </w:tc>
      </w:tr>
      <w:tr w:rsidR="00AB196E" w:rsidRPr="001D33DF" w14:paraId="5A0DC18E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DFEF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B4A2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Weak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7867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105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E12E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35.5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92C7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5.91888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B9E0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196E" w:rsidRPr="001D33DF" w14:paraId="5641C1A5" w14:textId="77777777" w:rsidTr="00F97A6D"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561A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Ethical advantage from Seniors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0467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Good or Excellent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BEE8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248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9BCD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38.1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F949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5.70530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626E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&lt;0.001*</w:t>
            </w:r>
          </w:p>
        </w:tc>
      </w:tr>
      <w:tr w:rsidR="00AB196E" w:rsidRPr="001D33DF" w14:paraId="642103AA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ACCF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8612F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Weak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15B3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69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54C3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31.9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836B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5.75052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A41E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196E" w:rsidRPr="001D33DF" w14:paraId="11035E89" w14:textId="77777777" w:rsidTr="00F97A6D"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78D5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Ethical advantage from Colleagues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68AE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Good or Excellent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CB3A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235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5F1D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38.1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BCB8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5.89803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A8E0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&lt;0.001*</w:t>
            </w:r>
          </w:p>
        </w:tc>
      </w:tr>
      <w:tr w:rsidR="00AB196E" w:rsidRPr="001D33DF" w14:paraId="4D65EAE2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7A59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264A60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743C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Weak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FBB6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82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4DC1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33.03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E0BE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5.69915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CE23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196E" w:rsidRPr="001D33DF" w14:paraId="02736BBA" w14:textId="77777777" w:rsidTr="00F97A6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B598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Reaction to workload</w:t>
            </w:r>
          </w:p>
        </w:tc>
      </w:tr>
      <w:tr w:rsidR="00AB196E" w:rsidRPr="001D33DF" w14:paraId="5CF242FF" w14:textId="77777777" w:rsidTr="00F97A6D"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7A71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Resignation/Changing job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F98C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5F0E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274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64D8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36.1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7442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6.04729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CDE3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&lt;0.001*</w:t>
            </w:r>
          </w:p>
        </w:tc>
      </w:tr>
      <w:tr w:rsidR="00AB196E" w:rsidRPr="001D33DF" w14:paraId="722A5AA4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200E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96C0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F92D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43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FA61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41.2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3C91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5.77279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8501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AB196E" w:rsidRPr="001D33DF" w14:paraId="262EFEFC" w14:textId="77777777" w:rsidTr="00F97A6D"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3944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</w:rPr>
              <w:t>Psychological support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D0EE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EB2B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129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86A5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35.9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405C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6.22553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C9C8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33DF">
              <w:rPr>
                <w:rFonts w:asciiTheme="majorBidi" w:hAnsiTheme="majorBidi" w:cstheme="majorBidi"/>
                <w:b/>
                <w:bCs/>
                <w:color w:val="010205"/>
              </w:rPr>
              <w:t>.038*</w:t>
            </w:r>
          </w:p>
        </w:tc>
      </w:tr>
      <w:tr w:rsidR="00AB196E" w:rsidRPr="001D33DF" w14:paraId="0C0D064E" w14:textId="77777777" w:rsidTr="00F97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D0A7" w14:textId="77777777" w:rsidR="00AB196E" w:rsidRPr="001D33DF" w:rsidRDefault="00AB196E" w:rsidP="00F97A6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7EF8" w14:textId="77777777" w:rsidR="00AB196E" w:rsidRPr="001D33DF" w:rsidRDefault="00AB196E" w:rsidP="00F97A6D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C3F1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188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B1D7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37.4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7546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D33DF">
              <w:rPr>
                <w:rFonts w:asciiTheme="majorBidi" w:hAnsiTheme="majorBidi" w:cstheme="majorBidi"/>
                <w:color w:val="010205"/>
              </w:rPr>
              <w:t>6.20553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D50B" w14:textId="77777777" w:rsidR="00AB196E" w:rsidRPr="001D33DF" w:rsidRDefault="00AB196E" w:rsidP="00F97A6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6AB782D3" w14:textId="77777777" w:rsidR="00AB196E" w:rsidRPr="001D33DF" w:rsidRDefault="00AB196E" w:rsidP="00AB196E">
      <w:pPr>
        <w:spacing w:after="0" w:line="360" w:lineRule="auto"/>
        <w:rPr>
          <w:rFonts w:asciiTheme="majorBidi" w:hAnsiTheme="majorBidi" w:cstheme="majorBidi"/>
        </w:rPr>
      </w:pPr>
      <w:r w:rsidRPr="00215BAA">
        <w:rPr>
          <w:rFonts w:asciiTheme="majorBidi" w:hAnsiTheme="majorBidi" w:cstheme="majorBidi"/>
          <w:i/>
          <w:iCs/>
        </w:rPr>
        <w:t xml:space="preserve">* Student t test Statistically Significant p value </w:t>
      </w:r>
    </w:p>
    <w:bookmarkEnd w:id="1"/>
    <w:p w14:paraId="67D9FB7C" w14:textId="004F93F2" w:rsidR="00AA6CBF" w:rsidRPr="001D33DF" w:rsidRDefault="00AA6CBF" w:rsidP="00AB196E">
      <w:pPr>
        <w:pStyle w:val="Heading1"/>
        <w:spacing w:before="0" w:line="360" w:lineRule="auto"/>
        <w:rPr>
          <w:rFonts w:asciiTheme="majorBidi" w:hAnsiTheme="majorBidi"/>
        </w:rPr>
      </w:pPr>
    </w:p>
    <w:p w14:paraId="536B9507" w14:textId="77777777" w:rsidR="00AA6CBF" w:rsidRDefault="00AA6CBF"/>
    <w:sectPr w:rsidR="00AA6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BF"/>
    <w:rsid w:val="00215BAA"/>
    <w:rsid w:val="00393E94"/>
    <w:rsid w:val="004B009C"/>
    <w:rsid w:val="00773A85"/>
    <w:rsid w:val="00AA6CBF"/>
    <w:rsid w:val="00AB196E"/>
    <w:rsid w:val="00D001F0"/>
    <w:rsid w:val="00D3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D267D"/>
  <w15:chartTrackingRefBased/>
  <w15:docId w15:val="{686B055A-89FA-4772-AC4D-B2E9B444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CB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6CBF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A6CB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A6CBF"/>
    <w:pPr>
      <w:spacing w:after="0" w:line="240" w:lineRule="auto"/>
    </w:pPr>
    <w:rPr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A6CB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Shaimaa Samy</dc:creator>
  <cp:keywords/>
  <dc:description/>
  <cp:lastModifiedBy>Shaimaa Samy</cp:lastModifiedBy>
  <cp:revision>3</cp:revision>
  <dcterms:created xsi:type="dcterms:W3CDTF">2025-01-04T15:49:00Z</dcterms:created>
  <dcterms:modified xsi:type="dcterms:W3CDTF">2025-05-13T19:27:00Z</dcterms:modified>
</cp:coreProperties>
</file>