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14BB8" w14:textId="77777777" w:rsidR="00EE6E37" w:rsidRPr="00FE7D98" w:rsidRDefault="00EE6E37" w:rsidP="00EE6E37">
      <w:pPr>
        <w:spacing w:line="360" w:lineRule="auto"/>
        <w:rPr>
          <w:rFonts w:asciiTheme="majorBidi" w:hAnsiTheme="majorBidi" w:cstheme="majorBidi"/>
          <w:b/>
          <w:bCs/>
        </w:rPr>
      </w:pPr>
      <w:proofErr w:type="spellStart"/>
      <w:r w:rsidRPr="00FE7D98">
        <w:rPr>
          <w:rFonts w:asciiTheme="majorBidi" w:hAnsiTheme="majorBidi" w:cstheme="majorBidi"/>
          <w:b/>
          <w:bCs/>
        </w:rPr>
        <w:t>Supplementary</w:t>
      </w:r>
      <w:proofErr w:type="spellEnd"/>
      <w:r w:rsidRPr="00FE7D98">
        <w:rPr>
          <w:rFonts w:asciiTheme="majorBidi" w:hAnsiTheme="majorBidi" w:cstheme="majorBidi"/>
          <w:b/>
          <w:bCs/>
        </w:rPr>
        <w:t xml:space="preserve"> Table 1.  Search </w:t>
      </w:r>
      <w:proofErr w:type="spellStart"/>
      <w:r w:rsidRPr="00FE7D98">
        <w:rPr>
          <w:rFonts w:asciiTheme="majorBidi" w:hAnsiTheme="majorBidi" w:cstheme="majorBidi"/>
          <w:b/>
          <w:bCs/>
        </w:rPr>
        <w:t>strategy</w:t>
      </w:r>
      <w:proofErr w:type="spellEnd"/>
      <w:r w:rsidRPr="00FE7D98">
        <w:rPr>
          <w:rFonts w:asciiTheme="majorBidi" w:hAnsiTheme="majorBidi" w:cstheme="majorBidi"/>
          <w:b/>
          <w:bCs/>
        </w:rPr>
        <w:t xml:space="preserve"> </w:t>
      </w:r>
      <w:proofErr w:type="spellStart"/>
      <w:r w:rsidRPr="00FE7D98">
        <w:rPr>
          <w:rFonts w:asciiTheme="majorBidi" w:hAnsiTheme="majorBidi" w:cstheme="majorBidi"/>
          <w:b/>
          <w:bCs/>
        </w:rPr>
        <w:t>to</w:t>
      </w:r>
      <w:proofErr w:type="spellEnd"/>
      <w:r w:rsidRPr="00FE7D98">
        <w:rPr>
          <w:rFonts w:asciiTheme="majorBidi" w:hAnsiTheme="majorBidi" w:cstheme="majorBidi"/>
          <w:b/>
          <w:bCs/>
        </w:rPr>
        <w:t xml:space="preserve"> find potential </w:t>
      </w:r>
      <w:proofErr w:type="spellStart"/>
      <w:r w:rsidRPr="00FE7D98">
        <w:rPr>
          <w:rFonts w:asciiTheme="majorBidi" w:hAnsiTheme="majorBidi" w:cstheme="majorBidi"/>
          <w:b/>
          <w:bCs/>
        </w:rPr>
        <w:t>eligible</w:t>
      </w:r>
      <w:proofErr w:type="spellEnd"/>
      <w:r w:rsidRPr="00FE7D98">
        <w:rPr>
          <w:rFonts w:asciiTheme="majorBidi" w:hAnsiTheme="majorBidi" w:cstheme="majorBidi"/>
          <w:b/>
          <w:bCs/>
        </w:rPr>
        <w:t xml:space="preserve"> </w:t>
      </w:r>
      <w:proofErr w:type="spellStart"/>
      <w:r w:rsidRPr="00FE7D98">
        <w:rPr>
          <w:rFonts w:asciiTheme="majorBidi" w:hAnsiTheme="majorBidi" w:cstheme="majorBidi"/>
          <w:b/>
          <w:bCs/>
        </w:rPr>
        <w:t>studies</w:t>
      </w:r>
      <w:proofErr w:type="spellEnd"/>
      <w:r w:rsidRPr="00FE7D98">
        <w:rPr>
          <w:rFonts w:asciiTheme="majorBidi" w:hAnsiTheme="majorBidi" w:cstheme="majorBidi"/>
          <w:b/>
          <w:bCs/>
        </w:rPr>
        <w:t>.</w:t>
      </w:r>
    </w:p>
    <w:p w14:paraId="09C2BB0C" w14:textId="77777777" w:rsidR="00EE6E37" w:rsidRPr="00BE2A1D" w:rsidRDefault="00EE6E37" w:rsidP="00EE6E37">
      <w:pPr>
        <w:spacing w:line="360" w:lineRule="auto"/>
        <w:rPr>
          <w:rFonts w:asciiTheme="majorBidi" w:hAnsiTheme="majorBidi" w:cstheme="majorBidi"/>
        </w:rPr>
      </w:pPr>
    </w:p>
    <w:tbl>
      <w:tblPr>
        <w:tblStyle w:val="TableGrid"/>
        <w:tblW w:w="0" w:type="auto"/>
        <w:tblLook w:val="04A0" w:firstRow="1" w:lastRow="0" w:firstColumn="1" w:lastColumn="0" w:noHBand="0" w:noVBand="1"/>
      </w:tblPr>
      <w:tblGrid>
        <w:gridCol w:w="4495"/>
        <w:gridCol w:w="4855"/>
      </w:tblGrid>
      <w:tr w:rsidR="00EE6E37" w:rsidRPr="00BE2A1D" w14:paraId="096157DE" w14:textId="77777777" w:rsidTr="00936B1B">
        <w:tc>
          <w:tcPr>
            <w:tcW w:w="9350" w:type="dxa"/>
            <w:gridSpan w:val="2"/>
          </w:tcPr>
          <w:p w14:paraId="0E8E6FBD" w14:textId="77777777" w:rsidR="00EE6E37" w:rsidRPr="00FE7D98" w:rsidRDefault="00EE6E37" w:rsidP="00936B1B">
            <w:pPr>
              <w:spacing w:after="240" w:line="360" w:lineRule="auto"/>
              <w:rPr>
                <w:rFonts w:asciiTheme="majorBidi" w:hAnsiTheme="majorBidi" w:cstheme="majorBidi"/>
                <w:b/>
                <w:bCs/>
              </w:rPr>
            </w:pPr>
            <w:r w:rsidRPr="00FE7D98">
              <w:rPr>
                <w:rFonts w:asciiTheme="majorBidi" w:hAnsiTheme="majorBidi" w:cstheme="majorBidi"/>
                <w:b/>
                <w:bCs/>
              </w:rPr>
              <w:t>Terms</w:t>
            </w:r>
          </w:p>
        </w:tc>
      </w:tr>
      <w:tr w:rsidR="00EE6E37" w:rsidRPr="00BE2A1D" w14:paraId="767EFDD5" w14:textId="77777777" w:rsidTr="00936B1B">
        <w:tc>
          <w:tcPr>
            <w:tcW w:w="4495" w:type="dxa"/>
          </w:tcPr>
          <w:p w14:paraId="76748795" w14:textId="77777777" w:rsidR="00EE6E37" w:rsidRPr="00BE2A1D" w:rsidRDefault="00EE6E37" w:rsidP="00936B1B">
            <w:pPr>
              <w:spacing w:line="360" w:lineRule="auto"/>
              <w:rPr>
                <w:rFonts w:asciiTheme="majorBidi" w:hAnsiTheme="majorBidi" w:cstheme="majorBidi"/>
              </w:rPr>
            </w:pPr>
            <w:r w:rsidRPr="00BE2A1D">
              <w:rPr>
                <w:rFonts w:asciiTheme="majorBidi" w:hAnsiTheme="majorBidi" w:cstheme="majorBidi"/>
              </w:rPr>
              <w:t>"</w:t>
            </w:r>
            <w:proofErr w:type="spellStart"/>
            <w:r w:rsidRPr="00BE2A1D">
              <w:rPr>
                <w:rFonts w:asciiTheme="majorBidi" w:hAnsiTheme="majorBidi" w:cstheme="majorBidi"/>
              </w:rPr>
              <w:t>depression</w:t>
            </w:r>
            <w:proofErr w:type="spellEnd"/>
            <w:r w:rsidRPr="00BE2A1D">
              <w:rPr>
                <w:rFonts w:asciiTheme="majorBidi" w:hAnsiTheme="majorBidi" w:cstheme="majorBidi"/>
              </w:rPr>
              <w:t>" OR "depressive"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depressed</w:t>
            </w:r>
            <w:proofErr w:type="spellEnd"/>
            <w:r w:rsidRPr="00BE2A1D">
              <w:rPr>
                <w:rFonts w:asciiTheme="majorBidi" w:hAnsiTheme="majorBidi" w:cstheme="majorBidi"/>
              </w:rPr>
              <w:t>" OR "</w:t>
            </w:r>
            <w:proofErr w:type="spellStart"/>
            <w:r w:rsidRPr="00BE2A1D">
              <w:rPr>
                <w:rFonts w:asciiTheme="majorBidi" w:hAnsiTheme="majorBidi" w:cstheme="majorBidi"/>
              </w:rPr>
              <w:t>melancholia</w:t>
            </w:r>
            <w:proofErr w:type="spellEnd"/>
            <w:r w:rsidRPr="00BE2A1D">
              <w:rPr>
                <w:rFonts w:asciiTheme="majorBidi" w:hAnsiTheme="majorBidi" w:cstheme="majorBidi"/>
              </w:rPr>
              <w:t>"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dysphoria</w:t>
            </w:r>
            <w:proofErr w:type="spellEnd"/>
            <w:r w:rsidRPr="00BE2A1D">
              <w:rPr>
                <w:rFonts w:asciiTheme="majorBidi" w:hAnsiTheme="majorBidi" w:cstheme="majorBidi"/>
              </w:rPr>
              <w:t>" OR "</w:t>
            </w:r>
            <w:proofErr w:type="spellStart"/>
            <w:r w:rsidRPr="00BE2A1D">
              <w:rPr>
                <w:rFonts w:asciiTheme="majorBidi" w:hAnsiTheme="majorBidi" w:cstheme="majorBidi"/>
              </w:rPr>
              <w:t>despair</w:t>
            </w:r>
            <w:proofErr w:type="spellEnd"/>
            <w:r w:rsidRPr="00BE2A1D">
              <w:rPr>
                <w:rFonts w:asciiTheme="majorBidi" w:hAnsiTheme="majorBidi" w:cstheme="majorBidi"/>
              </w:rPr>
              <w:t>"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despondency</w:t>
            </w:r>
            <w:proofErr w:type="spellEnd"/>
            <w:r w:rsidRPr="00BE2A1D">
              <w:rPr>
                <w:rFonts w:asciiTheme="majorBidi" w:hAnsiTheme="majorBidi" w:cstheme="majorBidi"/>
              </w:rPr>
              <w:t xml:space="preserve">" OR "mental </w:t>
            </w:r>
            <w:proofErr w:type="spellStart"/>
            <w:r w:rsidRPr="00BE2A1D">
              <w:rPr>
                <w:rFonts w:asciiTheme="majorBidi" w:hAnsiTheme="majorBidi" w:cstheme="majorBidi"/>
              </w:rPr>
              <w:t>health</w:t>
            </w:r>
            <w:proofErr w:type="spellEnd"/>
            <w:r w:rsidRPr="00BE2A1D">
              <w:rPr>
                <w:rFonts w:asciiTheme="majorBidi" w:hAnsiTheme="majorBidi" w:cstheme="majorBidi"/>
              </w:rPr>
              <w:t>"</w:t>
            </w:r>
            <w:r>
              <w:rPr>
                <w:rFonts w:asciiTheme="majorBidi" w:hAnsiTheme="majorBidi" w:cstheme="majorBidi"/>
              </w:rPr>
              <w:t xml:space="preserve"> </w:t>
            </w:r>
            <w:r w:rsidRPr="00BE2A1D">
              <w:rPr>
                <w:rFonts w:asciiTheme="majorBidi" w:hAnsiTheme="majorBidi" w:cstheme="majorBidi"/>
              </w:rPr>
              <w:t xml:space="preserve">OR "emotional </w:t>
            </w:r>
            <w:proofErr w:type="spellStart"/>
            <w:r w:rsidRPr="00BE2A1D">
              <w:rPr>
                <w:rFonts w:asciiTheme="majorBidi" w:hAnsiTheme="majorBidi" w:cstheme="majorBidi"/>
              </w:rPr>
              <w:t>depression</w:t>
            </w:r>
            <w:proofErr w:type="spellEnd"/>
            <w:r w:rsidRPr="00BE2A1D">
              <w:rPr>
                <w:rFonts w:asciiTheme="majorBidi" w:hAnsiTheme="majorBidi" w:cstheme="majorBidi"/>
              </w:rPr>
              <w:t>" OR</w:t>
            </w:r>
            <w:r>
              <w:rPr>
                <w:rFonts w:asciiTheme="majorBidi" w:hAnsiTheme="majorBidi" w:cstheme="majorBidi"/>
              </w:rPr>
              <w:t xml:space="preserve"> </w:t>
            </w:r>
            <w:r w:rsidRPr="00BE2A1D">
              <w:rPr>
                <w:rFonts w:asciiTheme="majorBidi" w:hAnsiTheme="majorBidi" w:cstheme="majorBidi"/>
              </w:rPr>
              <w:t xml:space="preserve">"depressive </w:t>
            </w:r>
            <w:proofErr w:type="spellStart"/>
            <w:r w:rsidRPr="00BE2A1D">
              <w:rPr>
                <w:rFonts w:asciiTheme="majorBidi" w:hAnsiTheme="majorBidi" w:cstheme="majorBidi"/>
              </w:rPr>
              <w:t>symptom</w:t>
            </w:r>
            <w:proofErr w:type="spellEnd"/>
            <w:r w:rsidRPr="00BE2A1D">
              <w:rPr>
                <w:rFonts w:asciiTheme="majorBidi" w:hAnsiTheme="majorBidi" w:cstheme="majorBidi"/>
              </w:rPr>
              <w:t>"</w:t>
            </w:r>
          </w:p>
        </w:tc>
        <w:tc>
          <w:tcPr>
            <w:tcW w:w="4855" w:type="dxa"/>
          </w:tcPr>
          <w:p w14:paraId="6F825836" w14:textId="77777777" w:rsidR="00EE6E37" w:rsidRPr="00BE2A1D" w:rsidRDefault="00EE6E37" w:rsidP="00936B1B">
            <w:pPr>
              <w:spacing w:line="360" w:lineRule="auto"/>
              <w:rPr>
                <w:rFonts w:asciiTheme="majorBidi" w:hAnsiTheme="majorBidi" w:cstheme="majorBidi"/>
              </w:rPr>
            </w:pPr>
            <w:r w:rsidRPr="00BE2A1D">
              <w:rPr>
                <w:rFonts w:asciiTheme="majorBidi" w:hAnsiTheme="majorBidi" w:cstheme="majorBidi"/>
              </w:rPr>
              <w:t>"</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 OR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 xml:space="preserve"> score"</w:t>
            </w:r>
            <w:r>
              <w:rPr>
                <w:rFonts w:asciiTheme="majorBidi" w:hAnsiTheme="majorBidi" w:cstheme="majorBidi"/>
              </w:rPr>
              <w:t xml:space="preserve"> </w:t>
            </w:r>
            <w:r w:rsidRPr="00BE2A1D">
              <w:rPr>
                <w:rFonts w:asciiTheme="majorBidi" w:hAnsiTheme="majorBidi" w:cstheme="majorBidi"/>
              </w:rPr>
              <w:t>OR "</w:t>
            </w:r>
            <w:proofErr w:type="spellStart"/>
            <w:r w:rsidRPr="00BE2A1D">
              <w:rPr>
                <w:rFonts w:asciiTheme="majorBidi" w:hAnsiTheme="majorBidi" w:cstheme="majorBidi"/>
              </w:rPr>
              <w:t>dietary</w:t>
            </w:r>
            <w:proofErr w:type="spellEnd"/>
            <w:r>
              <w:rPr>
                <w:rFonts w:asciiTheme="majorBidi" w:hAnsiTheme="majorBidi" w:cstheme="majorBidi"/>
              </w:rPr>
              <w:t xml:space="preserve"> </w:t>
            </w:r>
            <w:r w:rsidRPr="00BE2A1D">
              <w:rPr>
                <w:rFonts w:asciiTheme="majorBidi" w:hAnsiTheme="majorBidi" w:cstheme="majorBidi"/>
              </w:rPr>
              <w:t>score" OR "DDS" OR "</w:t>
            </w:r>
            <w:proofErr w:type="spellStart"/>
            <w:r w:rsidRPr="00BE2A1D">
              <w:rPr>
                <w:rFonts w:asciiTheme="majorBidi" w:hAnsiTheme="majorBidi" w:cstheme="majorBidi"/>
              </w:rPr>
              <w:t>diversity</w:t>
            </w:r>
            <w:proofErr w:type="spellEnd"/>
            <w:r w:rsidRPr="00BE2A1D">
              <w:rPr>
                <w:rFonts w:asciiTheme="majorBidi" w:hAnsiTheme="majorBidi" w:cstheme="majorBidi"/>
              </w:rPr>
              <w:t xml:space="preserve"> score" OR "</w:t>
            </w:r>
            <w:proofErr w:type="spellStart"/>
            <w:r w:rsidRPr="00BE2A1D">
              <w:rPr>
                <w:rFonts w:asciiTheme="majorBidi" w:hAnsiTheme="majorBidi" w:cstheme="majorBidi"/>
              </w:rPr>
              <w:t>diet</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w:t>
            </w:r>
            <w:r>
              <w:rPr>
                <w:rFonts w:asciiTheme="majorBidi" w:hAnsiTheme="majorBidi" w:cstheme="majorBidi"/>
              </w:rPr>
              <w:t xml:space="preserve"> </w:t>
            </w:r>
            <w:r w:rsidRPr="00BE2A1D">
              <w:rPr>
                <w:rFonts w:asciiTheme="majorBidi" w:hAnsiTheme="majorBidi" w:cstheme="majorBidi"/>
              </w:rPr>
              <w:t>OR "</w:t>
            </w:r>
            <w:proofErr w:type="spellStart"/>
            <w:r w:rsidRPr="00BE2A1D">
              <w:rPr>
                <w:rFonts w:asciiTheme="majorBidi" w:hAnsiTheme="majorBidi" w:cstheme="majorBidi"/>
              </w:rPr>
              <w:t>household</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w:t>
            </w:r>
          </w:p>
        </w:tc>
      </w:tr>
    </w:tbl>
    <w:p w14:paraId="00DCDC14" w14:textId="77777777" w:rsidR="00EE6E37" w:rsidRDefault="00EE6E37" w:rsidP="00EE6E37">
      <w:pPr>
        <w:spacing w:line="360" w:lineRule="auto"/>
        <w:rPr>
          <w:rFonts w:asciiTheme="majorBidi" w:hAnsiTheme="majorBidi" w:cstheme="majorBidi"/>
        </w:rPr>
      </w:pPr>
    </w:p>
    <w:tbl>
      <w:tblPr>
        <w:tblStyle w:val="TableGrid"/>
        <w:tblW w:w="0" w:type="auto"/>
        <w:tblLook w:val="04A0" w:firstRow="1" w:lastRow="0" w:firstColumn="1" w:lastColumn="0" w:noHBand="0" w:noVBand="1"/>
      </w:tblPr>
      <w:tblGrid>
        <w:gridCol w:w="1165"/>
        <w:gridCol w:w="7290"/>
      </w:tblGrid>
      <w:tr w:rsidR="00EE6E37" w14:paraId="1F1F7C98" w14:textId="77777777" w:rsidTr="00936B1B">
        <w:tc>
          <w:tcPr>
            <w:tcW w:w="1165" w:type="dxa"/>
          </w:tcPr>
          <w:p w14:paraId="33F39CF2" w14:textId="77777777" w:rsidR="00EE6E37" w:rsidRPr="00FE7D98" w:rsidRDefault="00EE6E37" w:rsidP="00936B1B">
            <w:pPr>
              <w:spacing w:line="360" w:lineRule="auto"/>
              <w:rPr>
                <w:rFonts w:asciiTheme="majorBidi" w:hAnsiTheme="majorBidi" w:cstheme="majorBidi"/>
                <w:b/>
                <w:bCs/>
              </w:rPr>
            </w:pPr>
            <w:r w:rsidRPr="00FE7D98">
              <w:rPr>
                <w:rFonts w:asciiTheme="majorBidi" w:hAnsiTheme="majorBidi" w:cstheme="majorBidi"/>
                <w:b/>
                <w:bCs/>
              </w:rPr>
              <w:t>Database</w:t>
            </w:r>
          </w:p>
        </w:tc>
        <w:tc>
          <w:tcPr>
            <w:tcW w:w="7290" w:type="dxa"/>
          </w:tcPr>
          <w:p w14:paraId="23D8B3CD" w14:textId="77777777" w:rsidR="00EE6E37" w:rsidRPr="00FE7D98" w:rsidRDefault="00EE6E37" w:rsidP="00936B1B">
            <w:pPr>
              <w:spacing w:line="360" w:lineRule="auto"/>
              <w:rPr>
                <w:rFonts w:asciiTheme="majorBidi" w:hAnsiTheme="majorBidi" w:cstheme="majorBidi"/>
                <w:b/>
                <w:bCs/>
              </w:rPr>
            </w:pPr>
            <w:r w:rsidRPr="00FE7D98">
              <w:rPr>
                <w:rFonts w:asciiTheme="majorBidi" w:hAnsiTheme="majorBidi" w:cstheme="majorBidi"/>
                <w:b/>
                <w:bCs/>
              </w:rPr>
              <w:t xml:space="preserve">Search </w:t>
            </w:r>
            <w:proofErr w:type="spellStart"/>
            <w:r w:rsidRPr="00FE7D98">
              <w:rPr>
                <w:rFonts w:asciiTheme="majorBidi" w:hAnsiTheme="majorBidi" w:cstheme="majorBidi"/>
                <w:b/>
                <w:bCs/>
              </w:rPr>
              <w:t>strategy</w:t>
            </w:r>
            <w:proofErr w:type="spellEnd"/>
          </w:p>
        </w:tc>
      </w:tr>
      <w:tr w:rsidR="00EE6E37" w14:paraId="61CEE208" w14:textId="77777777" w:rsidTr="00936B1B">
        <w:tc>
          <w:tcPr>
            <w:tcW w:w="1165" w:type="dxa"/>
          </w:tcPr>
          <w:p w14:paraId="15FBA737" w14:textId="77777777" w:rsidR="00EE6E37" w:rsidRDefault="00EE6E37" w:rsidP="00936B1B">
            <w:pPr>
              <w:spacing w:line="360" w:lineRule="auto"/>
              <w:rPr>
                <w:rFonts w:asciiTheme="majorBidi" w:hAnsiTheme="majorBidi" w:cstheme="majorBidi"/>
              </w:rPr>
            </w:pPr>
            <w:proofErr w:type="spellStart"/>
            <w:r>
              <w:rPr>
                <w:rFonts w:asciiTheme="majorBidi" w:hAnsiTheme="majorBidi" w:cstheme="majorBidi"/>
              </w:rPr>
              <w:t>Pubmed</w:t>
            </w:r>
            <w:proofErr w:type="spellEnd"/>
          </w:p>
        </w:tc>
        <w:tc>
          <w:tcPr>
            <w:tcW w:w="7290" w:type="dxa"/>
          </w:tcPr>
          <w:p w14:paraId="724AB435" w14:textId="77777777" w:rsidR="00EE6E37" w:rsidRPr="00BE2A1D" w:rsidRDefault="00EE6E37" w:rsidP="00936B1B">
            <w:pPr>
              <w:spacing w:line="360" w:lineRule="auto"/>
              <w:rPr>
                <w:rFonts w:asciiTheme="majorBidi" w:hAnsiTheme="majorBidi" w:cstheme="majorBidi"/>
              </w:rPr>
            </w:pPr>
            <w:r w:rsidRPr="00BE2A1D">
              <w:rPr>
                <w:rFonts w:asciiTheme="majorBidi" w:hAnsiTheme="majorBidi" w:cstheme="majorBidi"/>
              </w:rPr>
              <w:t>("</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"[All Fields] OR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Pr>
                <w:rFonts w:asciiTheme="majorBidi" w:hAnsiTheme="majorBidi" w:cstheme="majorBidi"/>
              </w:rPr>
              <w:t xml:space="preserve"> </w:t>
            </w:r>
            <w:r w:rsidRPr="00BE2A1D">
              <w:rPr>
                <w:rFonts w:asciiTheme="majorBidi" w:hAnsiTheme="majorBidi" w:cstheme="majorBidi"/>
              </w:rPr>
              <w:t>score"[All Fields]</w:t>
            </w:r>
            <w:r>
              <w:rPr>
                <w:rFonts w:asciiTheme="majorBidi" w:hAnsiTheme="majorBidi" w:cstheme="majorBidi"/>
              </w:rPr>
              <w:t xml:space="preserve"> </w:t>
            </w:r>
            <w:r w:rsidRPr="00BE2A1D">
              <w:rPr>
                <w:rFonts w:asciiTheme="majorBidi" w:hAnsiTheme="majorBidi" w:cstheme="majorBidi"/>
              </w:rPr>
              <w:t>OR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score"[All Fields] OR</w:t>
            </w:r>
            <w:r>
              <w:rPr>
                <w:rFonts w:asciiTheme="majorBidi" w:hAnsiTheme="majorBidi" w:cstheme="majorBidi"/>
              </w:rPr>
              <w:t xml:space="preserve"> </w:t>
            </w:r>
            <w:r w:rsidRPr="00BE2A1D">
              <w:rPr>
                <w:rFonts w:asciiTheme="majorBidi" w:hAnsiTheme="majorBidi" w:cstheme="majorBidi"/>
              </w:rPr>
              <w:t>"DDS"[All Fields] OR "</w:t>
            </w:r>
            <w:proofErr w:type="spellStart"/>
            <w:r w:rsidRPr="00BE2A1D">
              <w:rPr>
                <w:rFonts w:asciiTheme="majorBidi" w:hAnsiTheme="majorBidi" w:cstheme="majorBidi"/>
              </w:rPr>
              <w:t>diversity</w:t>
            </w:r>
            <w:proofErr w:type="spellEnd"/>
            <w:r>
              <w:rPr>
                <w:rFonts w:asciiTheme="majorBidi" w:hAnsiTheme="majorBidi" w:cstheme="majorBidi"/>
              </w:rPr>
              <w:t xml:space="preserve"> </w:t>
            </w:r>
            <w:r w:rsidRPr="00BE2A1D">
              <w:rPr>
                <w:rFonts w:asciiTheme="majorBidi" w:hAnsiTheme="majorBidi" w:cstheme="majorBidi"/>
              </w:rPr>
              <w:t>score"[All Fields] OR "</w:t>
            </w:r>
            <w:proofErr w:type="spellStart"/>
            <w:r w:rsidRPr="00BE2A1D">
              <w:rPr>
                <w:rFonts w:asciiTheme="majorBidi" w:hAnsiTheme="majorBidi" w:cstheme="majorBidi"/>
              </w:rPr>
              <w:t>diet</w:t>
            </w:r>
            <w:proofErr w:type="spellEnd"/>
            <w:r>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"[All Fields] OR "</w:t>
            </w:r>
            <w:proofErr w:type="spellStart"/>
            <w:r w:rsidRPr="00BE2A1D">
              <w:rPr>
                <w:rFonts w:asciiTheme="majorBidi" w:hAnsiTheme="majorBidi" w:cstheme="majorBidi"/>
              </w:rPr>
              <w:t>household</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"[All</w:t>
            </w:r>
            <w:r>
              <w:rPr>
                <w:rFonts w:asciiTheme="majorBidi" w:hAnsiTheme="majorBidi" w:cstheme="majorBidi"/>
              </w:rPr>
              <w:t xml:space="preserve"> </w:t>
            </w:r>
            <w:r w:rsidRPr="00BE2A1D">
              <w:rPr>
                <w:rFonts w:asciiTheme="majorBidi" w:hAnsiTheme="majorBidi" w:cstheme="majorBidi"/>
              </w:rPr>
              <w:t>Fields]) AND ("</w:t>
            </w:r>
            <w:proofErr w:type="spellStart"/>
            <w:r w:rsidRPr="00BE2A1D">
              <w:rPr>
                <w:rFonts w:asciiTheme="majorBidi" w:hAnsiTheme="majorBidi" w:cstheme="majorBidi"/>
              </w:rPr>
              <w:t>depressed</w:t>
            </w:r>
            <w:proofErr w:type="spellEnd"/>
            <w:r w:rsidRPr="00BE2A1D">
              <w:rPr>
                <w:rFonts w:asciiTheme="majorBidi" w:hAnsiTheme="majorBidi" w:cstheme="majorBidi"/>
              </w:rPr>
              <w:t>" [All Fields]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depression</w:t>
            </w:r>
            <w:proofErr w:type="spellEnd"/>
            <w:r w:rsidRPr="00BE2A1D">
              <w:rPr>
                <w:rFonts w:asciiTheme="majorBidi" w:hAnsiTheme="majorBidi" w:cstheme="majorBidi"/>
              </w:rPr>
              <w:t>" [</w:t>
            </w:r>
            <w:proofErr w:type="spellStart"/>
            <w:r w:rsidRPr="00BE2A1D">
              <w:rPr>
                <w:rFonts w:asciiTheme="majorBidi" w:hAnsiTheme="majorBidi" w:cstheme="majorBidi"/>
              </w:rPr>
              <w:t>MeSH</w:t>
            </w:r>
            <w:proofErr w:type="spellEnd"/>
            <w:r w:rsidRPr="00BE2A1D">
              <w:rPr>
                <w:rFonts w:asciiTheme="majorBidi" w:hAnsiTheme="majorBidi" w:cstheme="majorBidi"/>
              </w:rPr>
              <w:t xml:space="preserve"> Terms] OR "</w:t>
            </w:r>
            <w:proofErr w:type="spellStart"/>
            <w:r w:rsidRPr="00BE2A1D">
              <w:rPr>
                <w:rFonts w:asciiTheme="majorBidi" w:hAnsiTheme="majorBidi" w:cstheme="majorBidi"/>
              </w:rPr>
              <w:t>depression</w:t>
            </w:r>
            <w:proofErr w:type="spellEnd"/>
            <w:r w:rsidRPr="00BE2A1D">
              <w:rPr>
                <w:rFonts w:asciiTheme="majorBidi" w:hAnsiTheme="majorBidi" w:cstheme="majorBidi"/>
              </w:rPr>
              <w:t>"[All Fields]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depressions</w:t>
            </w:r>
            <w:proofErr w:type="spellEnd"/>
            <w:r w:rsidRPr="00BE2A1D">
              <w:rPr>
                <w:rFonts w:asciiTheme="majorBidi" w:hAnsiTheme="majorBidi" w:cstheme="majorBidi"/>
              </w:rPr>
              <w:t>"[All Fields] OR "</w:t>
            </w:r>
            <w:proofErr w:type="spellStart"/>
            <w:r w:rsidRPr="00BE2A1D">
              <w:rPr>
                <w:rFonts w:asciiTheme="majorBidi" w:hAnsiTheme="majorBidi" w:cstheme="majorBidi"/>
              </w:rPr>
              <w:t>depression</w:t>
            </w:r>
            <w:proofErr w:type="spellEnd"/>
            <w:r w:rsidRPr="00BE2A1D">
              <w:rPr>
                <w:rFonts w:asciiTheme="majorBidi" w:hAnsiTheme="majorBidi" w:cstheme="majorBidi"/>
              </w:rPr>
              <w:t xml:space="preserve"> s"[All Fields] OR</w:t>
            </w:r>
            <w:r>
              <w:rPr>
                <w:rFonts w:asciiTheme="majorBidi" w:hAnsiTheme="majorBidi" w:cstheme="majorBidi"/>
              </w:rPr>
              <w:t xml:space="preserve"> </w:t>
            </w:r>
            <w:r w:rsidRPr="00BE2A1D">
              <w:rPr>
                <w:rFonts w:asciiTheme="majorBidi" w:hAnsiTheme="majorBidi" w:cstheme="majorBidi"/>
              </w:rPr>
              <w:t xml:space="preserve">"depressive </w:t>
            </w:r>
            <w:proofErr w:type="spellStart"/>
            <w:r w:rsidRPr="00BE2A1D">
              <w:rPr>
                <w:rFonts w:asciiTheme="majorBidi" w:hAnsiTheme="majorBidi" w:cstheme="majorBidi"/>
              </w:rPr>
              <w:t>disorder</w:t>
            </w:r>
            <w:proofErr w:type="spellEnd"/>
            <w:r w:rsidRPr="00BE2A1D">
              <w:rPr>
                <w:rFonts w:asciiTheme="majorBidi" w:hAnsiTheme="majorBidi" w:cstheme="majorBidi"/>
              </w:rPr>
              <w:t>"[</w:t>
            </w:r>
            <w:proofErr w:type="spellStart"/>
            <w:r w:rsidRPr="00BE2A1D">
              <w:rPr>
                <w:rFonts w:asciiTheme="majorBidi" w:hAnsiTheme="majorBidi" w:cstheme="majorBidi"/>
              </w:rPr>
              <w:t>MeSH</w:t>
            </w:r>
            <w:proofErr w:type="spellEnd"/>
            <w:r w:rsidRPr="00BE2A1D">
              <w:rPr>
                <w:rFonts w:asciiTheme="majorBidi" w:hAnsiTheme="majorBidi" w:cstheme="majorBidi"/>
              </w:rPr>
              <w:t xml:space="preserve"> Terms] OR ("depressive"[All</w:t>
            </w:r>
            <w:r>
              <w:rPr>
                <w:rFonts w:asciiTheme="majorBidi" w:hAnsiTheme="majorBidi" w:cstheme="majorBidi"/>
              </w:rPr>
              <w:t xml:space="preserve"> </w:t>
            </w:r>
            <w:r w:rsidRPr="00BE2A1D">
              <w:rPr>
                <w:rFonts w:asciiTheme="majorBidi" w:hAnsiTheme="majorBidi" w:cstheme="majorBidi"/>
              </w:rPr>
              <w:t>Fields] AND "</w:t>
            </w:r>
            <w:proofErr w:type="spellStart"/>
            <w:r w:rsidRPr="00BE2A1D">
              <w:rPr>
                <w:rFonts w:asciiTheme="majorBidi" w:hAnsiTheme="majorBidi" w:cstheme="majorBidi"/>
              </w:rPr>
              <w:t>disorder</w:t>
            </w:r>
            <w:proofErr w:type="spellEnd"/>
            <w:r w:rsidRPr="00BE2A1D">
              <w:rPr>
                <w:rFonts w:asciiTheme="majorBidi" w:hAnsiTheme="majorBidi" w:cstheme="majorBidi"/>
              </w:rPr>
              <w:t>"[All Fields]) OR "depressive</w:t>
            </w:r>
            <w:r>
              <w:rPr>
                <w:rFonts w:asciiTheme="majorBidi" w:hAnsiTheme="majorBidi" w:cstheme="majorBidi"/>
              </w:rPr>
              <w:t xml:space="preserve"> </w:t>
            </w:r>
            <w:proofErr w:type="spellStart"/>
            <w:r w:rsidRPr="00BE2A1D">
              <w:rPr>
                <w:rFonts w:asciiTheme="majorBidi" w:hAnsiTheme="majorBidi" w:cstheme="majorBidi"/>
              </w:rPr>
              <w:t>disorder</w:t>
            </w:r>
            <w:proofErr w:type="spellEnd"/>
            <w:r w:rsidRPr="00BE2A1D">
              <w:rPr>
                <w:rFonts w:asciiTheme="majorBidi" w:hAnsiTheme="majorBidi" w:cstheme="majorBidi"/>
              </w:rPr>
              <w:t>"[All Fields] OR "</w:t>
            </w:r>
            <w:proofErr w:type="spellStart"/>
            <w:r w:rsidRPr="00BE2A1D">
              <w:rPr>
                <w:rFonts w:asciiTheme="majorBidi" w:hAnsiTheme="majorBidi" w:cstheme="majorBidi"/>
              </w:rPr>
              <w:t>depressivity</w:t>
            </w:r>
            <w:proofErr w:type="spellEnd"/>
            <w:r w:rsidRPr="00BE2A1D">
              <w:rPr>
                <w:rFonts w:asciiTheme="majorBidi" w:hAnsiTheme="majorBidi" w:cstheme="majorBidi"/>
              </w:rPr>
              <w:t>"[All Fields] OR</w:t>
            </w:r>
            <w:r>
              <w:rPr>
                <w:rFonts w:asciiTheme="majorBidi" w:hAnsiTheme="majorBidi" w:cstheme="majorBidi"/>
              </w:rPr>
              <w:t xml:space="preserve"> </w:t>
            </w:r>
            <w:r w:rsidRPr="00BE2A1D">
              <w:rPr>
                <w:rFonts w:asciiTheme="majorBidi" w:hAnsiTheme="majorBidi" w:cstheme="majorBidi"/>
              </w:rPr>
              <w:t>"depressive"[All Fields] OR "</w:t>
            </w:r>
            <w:proofErr w:type="spellStart"/>
            <w:r w:rsidRPr="00BE2A1D">
              <w:rPr>
                <w:rFonts w:asciiTheme="majorBidi" w:hAnsiTheme="majorBidi" w:cstheme="majorBidi"/>
              </w:rPr>
              <w:t>depressively</w:t>
            </w:r>
            <w:proofErr w:type="spellEnd"/>
            <w:r w:rsidRPr="00BE2A1D">
              <w:rPr>
                <w:rFonts w:asciiTheme="majorBidi" w:hAnsiTheme="majorBidi" w:cstheme="majorBidi"/>
              </w:rPr>
              <w:t>"[All Fields]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depressiveness</w:t>
            </w:r>
            <w:proofErr w:type="spellEnd"/>
            <w:r w:rsidRPr="00BE2A1D">
              <w:rPr>
                <w:rFonts w:asciiTheme="majorBidi" w:hAnsiTheme="majorBidi" w:cstheme="majorBidi"/>
              </w:rPr>
              <w:t>"[All Fields] OR "depressives"[All Fields]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depressed</w:t>
            </w:r>
            <w:proofErr w:type="spellEnd"/>
            <w:r w:rsidRPr="00BE2A1D">
              <w:rPr>
                <w:rFonts w:asciiTheme="majorBidi" w:hAnsiTheme="majorBidi" w:cstheme="majorBidi"/>
              </w:rPr>
              <w:t>"[All Fields] OR "</w:t>
            </w:r>
            <w:proofErr w:type="spellStart"/>
            <w:r w:rsidRPr="00BE2A1D">
              <w:rPr>
                <w:rFonts w:asciiTheme="majorBidi" w:hAnsiTheme="majorBidi" w:cstheme="majorBidi"/>
              </w:rPr>
              <w:t>depression</w:t>
            </w:r>
            <w:proofErr w:type="spellEnd"/>
            <w:r w:rsidRPr="00BE2A1D">
              <w:rPr>
                <w:rFonts w:asciiTheme="majorBidi" w:hAnsiTheme="majorBidi" w:cstheme="majorBidi"/>
              </w:rPr>
              <w:t>"[</w:t>
            </w:r>
            <w:proofErr w:type="spellStart"/>
            <w:r w:rsidRPr="00BE2A1D">
              <w:rPr>
                <w:rFonts w:asciiTheme="majorBidi" w:hAnsiTheme="majorBidi" w:cstheme="majorBidi"/>
              </w:rPr>
              <w:t>MeSH</w:t>
            </w:r>
            <w:proofErr w:type="spellEnd"/>
            <w:r w:rsidRPr="00BE2A1D">
              <w:rPr>
                <w:rFonts w:asciiTheme="majorBidi" w:hAnsiTheme="majorBidi" w:cstheme="majorBidi"/>
              </w:rPr>
              <w:t xml:space="preserve"> Terms]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depression</w:t>
            </w:r>
            <w:proofErr w:type="spellEnd"/>
            <w:r w:rsidRPr="00BE2A1D">
              <w:rPr>
                <w:rFonts w:asciiTheme="majorBidi" w:hAnsiTheme="majorBidi" w:cstheme="majorBidi"/>
              </w:rPr>
              <w:t>"[All Fields] OR "</w:t>
            </w:r>
            <w:proofErr w:type="spellStart"/>
            <w:r w:rsidRPr="00BE2A1D">
              <w:rPr>
                <w:rFonts w:asciiTheme="majorBidi" w:hAnsiTheme="majorBidi" w:cstheme="majorBidi"/>
              </w:rPr>
              <w:t>depressions</w:t>
            </w:r>
            <w:proofErr w:type="spellEnd"/>
            <w:r w:rsidRPr="00BE2A1D">
              <w:rPr>
                <w:rFonts w:asciiTheme="majorBidi" w:hAnsiTheme="majorBidi" w:cstheme="majorBidi"/>
              </w:rPr>
              <w:t>"[All Fields]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depressions</w:t>
            </w:r>
            <w:proofErr w:type="spellEnd"/>
            <w:r w:rsidRPr="00BE2A1D">
              <w:rPr>
                <w:rFonts w:asciiTheme="majorBidi" w:hAnsiTheme="majorBidi" w:cstheme="majorBidi"/>
              </w:rPr>
              <w:t xml:space="preserve">"[All Fields] OR </w:t>
            </w:r>
            <w:r w:rsidRPr="00BE2A1D">
              <w:rPr>
                <w:rFonts w:asciiTheme="majorBidi" w:hAnsiTheme="majorBidi" w:cstheme="majorBidi"/>
              </w:rPr>
              <w:lastRenderedPageBreak/>
              <w:t xml:space="preserve">"depressive </w:t>
            </w:r>
            <w:proofErr w:type="spellStart"/>
            <w:r w:rsidRPr="00BE2A1D">
              <w:rPr>
                <w:rFonts w:asciiTheme="majorBidi" w:hAnsiTheme="majorBidi" w:cstheme="majorBidi"/>
              </w:rPr>
              <w:t>disorder</w:t>
            </w:r>
            <w:proofErr w:type="spellEnd"/>
            <w:r w:rsidRPr="00BE2A1D">
              <w:rPr>
                <w:rFonts w:asciiTheme="majorBidi" w:hAnsiTheme="majorBidi" w:cstheme="majorBidi"/>
              </w:rPr>
              <w:t>"[</w:t>
            </w:r>
            <w:proofErr w:type="spellStart"/>
            <w:r w:rsidRPr="00BE2A1D">
              <w:rPr>
                <w:rFonts w:asciiTheme="majorBidi" w:hAnsiTheme="majorBidi" w:cstheme="majorBidi"/>
              </w:rPr>
              <w:t>MeSH</w:t>
            </w:r>
            <w:proofErr w:type="spellEnd"/>
            <w:r>
              <w:rPr>
                <w:rFonts w:asciiTheme="majorBidi" w:hAnsiTheme="majorBidi" w:cstheme="majorBidi"/>
              </w:rPr>
              <w:t xml:space="preserve"> </w:t>
            </w:r>
            <w:r w:rsidRPr="00BE2A1D">
              <w:rPr>
                <w:rFonts w:asciiTheme="majorBidi" w:hAnsiTheme="majorBidi" w:cstheme="majorBidi"/>
              </w:rPr>
              <w:t>Terms] OR</w:t>
            </w:r>
            <w:r>
              <w:rPr>
                <w:rFonts w:asciiTheme="majorBidi" w:hAnsiTheme="majorBidi" w:cstheme="majorBidi"/>
              </w:rPr>
              <w:t xml:space="preserve"> </w:t>
            </w:r>
            <w:r w:rsidRPr="00BE2A1D">
              <w:rPr>
                <w:rFonts w:asciiTheme="majorBidi" w:hAnsiTheme="majorBidi" w:cstheme="majorBidi"/>
              </w:rPr>
              <w:t>("depressive" [All Fields] AND "</w:t>
            </w:r>
            <w:proofErr w:type="spellStart"/>
            <w:r w:rsidRPr="00BE2A1D">
              <w:rPr>
                <w:rFonts w:asciiTheme="majorBidi" w:hAnsiTheme="majorBidi" w:cstheme="majorBidi"/>
              </w:rPr>
              <w:t>disorder</w:t>
            </w:r>
            <w:proofErr w:type="spellEnd"/>
            <w:r w:rsidRPr="00BE2A1D">
              <w:rPr>
                <w:rFonts w:asciiTheme="majorBidi" w:hAnsiTheme="majorBidi" w:cstheme="majorBidi"/>
              </w:rPr>
              <w:t>"[All</w:t>
            </w:r>
            <w:r>
              <w:rPr>
                <w:rFonts w:asciiTheme="majorBidi" w:hAnsiTheme="majorBidi" w:cstheme="majorBidi"/>
              </w:rPr>
              <w:t xml:space="preserve"> </w:t>
            </w:r>
            <w:r w:rsidRPr="00BE2A1D">
              <w:rPr>
                <w:rFonts w:asciiTheme="majorBidi" w:hAnsiTheme="majorBidi" w:cstheme="majorBidi"/>
              </w:rPr>
              <w:t>Fields]) OR "depressive</w:t>
            </w:r>
            <w:r>
              <w:rPr>
                <w:rFonts w:asciiTheme="majorBidi" w:hAnsiTheme="majorBidi" w:cstheme="majorBidi"/>
              </w:rPr>
              <w:t xml:space="preserve"> </w:t>
            </w:r>
            <w:proofErr w:type="spellStart"/>
            <w:r w:rsidRPr="00BE2A1D">
              <w:rPr>
                <w:rFonts w:asciiTheme="majorBidi" w:hAnsiTheme="majorBidi" w:cstheme="majorBidi"/>
              </w:rPr>
              <w:t>disorder</w:t>
            </w:r>
            <w:proofErr w:type="spellEnd"/>
            <w:r w:rsidRPr="00BE2A1D">
              <w:rPr>
                <w:rFonts w:asciiTheme="majorBidi" w:hAnsiTheme="majorBidi" w:cstheme="majorBidi"/>
              </w:rPr>
              <w:t>"[All Fields]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depressivity</w:t>
            </w:r>
            <w:proofErr w:type="spellEnd"/>
            <w:r w:rsidRPr="00BE2A1D">
              <w:rPr>
                <w:rFonts w:asciiTheme="majorBidi" w:hAnsiTheme="majorBidi" w:cstheme="majorBidi"/>
              </w:rPr>
              <w:t>"[All Fields] OR "depressive"[All Fields]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depressively</w:t>
            </w:r>
            <w:proofErr w:type="spellEnd"/>
            <w:r w:rsidRPr="00BE2A1D">
              <w:rPr>
                <w:rFonts w:asciiTheme="majorBidi" w:hAnsiTheme="majorBidi" w:cstheme="majorBidi"/>
              </w:rPr>
              <w:t>"[All Fields] OR "</w:t>
            </w:r>
            <w:proofErr w:type="spellStart"/>
            <w:r w:rsidRPr="00BE2A1D">
              <w:rPr>
                <w:rFonts w:asciiTheme="majorBidi" w:hAnsiTheme="majorBidi" w:cstheme="majorBidi"/>
              </w:rPr>
              <w:t>depressiveness</w:t>
            </w:r>
            <w:proofErr w:type="spellEnd"/>
            <w:r w:rsidRPr="00BE2A1D">
              <w:rPr>
                <w:rFonts w:asciiTheme="majorBidi" w:hAnsiTheme="majorBidi" w:cstheme="majorBidi"/>
              </w:rPr>
              <w:t>"[All Fields]</w:t>
            </w:r>
            <w:r>
              <w:rPr>
                <w:rFonts w:asciiTheme="majorBidi" w:hAnsiTheme="majorBidi" w:cstheme="majorBidi"/>
              </w:rPr>
              <w:t xml:space="preserve"> </w:t>
            </w:r>
            <w:r w:rsidRPr="00BE2A1D">
              <w:rPr>
                <w:rFonts w:asciiTheme="majorBidi" w:hAnsiTheme="majorBidi" w:cstheme="majorBidi"/>
              </w:rPr>
              <w:t>OR "depressives"[All Fields]) OR ("</w:t>
            </w:r>
            <w:proofErr w:type="spellStart"/>
            <w:r w:rsidRPr="00BE2A1D">
              <w:rPr>
                <w:rFonts w:asciiTheme="majorBidi" w:hAnsiTheme="majorBidi" w:cstheme="majorBidi"/>
              </w:rPr>
              <w:t>depressed</w:t>
            </w:r>
            <w:proofErr w:type="spellEnd"/>
            <w:r w:rsidRPr="00BE2A1D">
              <w:rPr>
                <w:rFonts w:asciiTheme="majorBidi" w:hAnsiTheme="majorBidi" w:cstheme="majorBidi"/>
              </w:rPr>
              <w:t>"[All Fields]</w:t>
            </w:r>
            <w:r>
              <w:rPr>
                <w:rFonts w:asciiTheme="majorBidi" w:hAnsiTheme="majorBidi" w:cstheme="majorBidi"/>
              </w:rPr>
              <w:t xml:space="preserve"> </w:t>
            </w:r>
            <w:r w:rsidRPr="00BE2A1D">
              <w:rPr>
                <w:rFonts w:asciiTheme="majorBidi" w:hAnsiTheme="majorBidi" w:cstheme="majorBidi"/>
              </w:rPr>
              <w:t>OR "</w:t>
            </w:r>
            <w:proofErr w:type="spellStart"/>
            <w:r w:rsidRPr="00BE2A1D">
              <w:rPr>
                <w:rFonts w:asciiTheme="majorBidi" w:hAnsiTheme="majorBidi" w:cstheme="majorBidi"/>
              </w:rPr>
              <w:t>depression</w:t>
            </w:r>
            <w:proofErr w:type="spellEnd"/>
            <w:r w:rsidRPr="00BE2A1D">
              <w:rPr>
                <w:rFonts w:asciiTheme="majorBidi" w:hAnsiTheme="majorBidi" w:cstheme="majorBidi"/>
              </w:rPr>
              <w:t>"[</w:t>
            </w:r>
            <w:proofErr w:type="spellStart"/>
            <w:r w:rsidRPr="00BE2A1D">
              <w:rPr>
                <w:rFonts w:asciiTheme="majorBidi" w:hAnsiTheme="majorBidi" w:cstheme="majorBidi"/>
              </w:rPr>
              <w:t>MeSH</w:t>
            </w:r>
            <w:proofErr w:type="spellEnd"/>
            <w:r w:rsidRPr="00BE2A1D">
              <w:rPr>
                <w:rFonts w:asciiTheme="majorBidi" w:hAnsiTheme="majorBidi" w:cstheme="majorBidi"/>
              </w:rPr>
              <w:t xml:space="preserve"> Terms] OR "</w:t>
            </w:r>
            <w:proofErr w:type="spellStart"/>
            <w:r w:rsidRPr="00BE2A1D">
              <w:rPr>
                <w:rFonts w:asciiTheme="majorBidi" w:hAnsiTheme="majorBidi" w:cstheme="majorBidi"/>
              </w:rPr>
              <w:t>depression</w:t>
            </w:r>
            <w:proofErr w:type="spellEnd"/>
            <w:r w:rsidRPr="00BE2A1D">
              <w:rPr>
                <w:rFonts w:asciiTheme="majorBidi" w:hAnsiTheme="majorBidi" w:cstheme="majorBidi"/>
              </w:rPr>
              <w:t>"[All Fields]</w:t>
            </w:r>
            <w:r>
              <w:rPr>
                <w:rFonts w:asciiTheme="majorBidi" w:hAnsiTheme="majorBidi" w:cstheme="majorBidi"/>
              </w:rPr>
              <w:t xml:space="preserve"> </w:t>
            </w:r>
            <w:r w:rsidRPr="00BE2A1D">
              <w:rPr>
                <w:rFonts w:asciiTheme="majorBidi" w:hAnsiTheme="majorBidi" w:cstheme="majorBidi"/>
              </w:rPr>
              <w:t>OR "</w:t>
            </w:r>
            <w:proofErr w:type="spellStart"/>
            <w:r w:rsidRPr="00BE2A1D">
              <w:rPr>
                <w:rFonts w:asciiTheme="majorBidi" w:hAnsiTheme="majorBidi" w:cstheme="majorBidi"/>
              </w:rPr>
              <w:t>depressions</w:t>
            </w:r>
            <w:proofErr w:type="spellEnd"/>
            <w:r w:rsidRPr="00BE2A1D">
              <w:rPr>
                <w:rFonts w:asciiTheme="majorBidi" w:hAnsiTheme="majorBidi" w:cstheme="majorBidi"/>
              </w:rPr>
              <w:t>"[All Fields] OR "</w:t>
            </w:r>
            <w:proofErr w:type="spellStart"/>
            <w:r w:rsidRPr="00BE2A1D">
              <w:rPr>
                <w:rFonts w:asciiTheme="majorBidi" w:hAnsiTheme="majorBidi" w:cstheme="majorBidi"/>
              </w:rPr>
              <w:t>depression</w:t>
            </w:r>
            <w:proofErr w:type="spellEnd"/>
            <w:r w:rsidRPr="00BE2A1D">
              <w:rPr>
                <w:rFonts w:asciiTheme="majorBidi" w:hAnsiTheme="majorBidi" w:cstheme="majorBidi"/>
              </w:rPr>
              <w:t xml:space="preserve"> s"[All Fields]</w:t>
            </w:r>
            <w:r>
              <w:rPr>
                <w:rFonts w:asciiTheme="majorBidi" w:hAnsiTheme="majorBidi" w:cstheme="majorBidi"/>
              </w:rPr>
              <w:t xml:space="preserve"> </w:t>
            </w:r>
            <w:r w:rsidRPr="00BE2A1D">
              <w:rPr>
                <w:rFonts w:asciiTheme="majorBidi" w:hAnsiTheme="majorBidi" w:cstheme="majorBidi"/>
              </w:rPr>
              <w:t xml:space="preserve">OR "depressive </w:t>
            </w:r>
            <w:proofErr w:type="spellStart"/>
            <w:r w:rsidRPr="00BE2A1D">
              <w:rPr>
                <w:rFonts w:asciiTheme="majorBidi" w:hAnsiTheme="majorBidi" w:cstheme="majorBidi"/>
              </w:rPr>
              <w:t>disorder</w:t>
            </w:r>
            <w:proofErr w:type="spellEnd"/>
            <w:r w:rsidRPr="00BE2A1D">
              <w:rPr>
                <w:rFonts w:asciiTheme="majorBidi" w:hAnsiTheme="majorBidi" w:cstheme="majorBidi"/>
              </w:rPr>
              <w:t>"[</w:t>
            </w:r>
            <w:proofErr w:type="spellStart"/>
            <w:r w:rsidRPr="00BE2A1D">
              <w:rPr>
                <w:rFonts w:asciiTheme="majorBidi" w:hAnsiTheme="majorBidi" w:cstheme="majorBidi"/>
              </w:rPr>
              <w:t>MeSH</w:t>
            </w:r>
            <w:proofErr w:type="spellEnd"/>
            <w:r w:rsidRPr="00BE2A1D">
              <w:rPr>
                <w:rFonts w:asciiTheme="majorBidi" w:hAnsiTheme="majorBidi" w:cstheme="majorBidi"/>
              </w:rPr>
              <w:t xml:space="preserve"> Terms] OR ("depressive"[All</w:t>
            </w:r>
            <w:r>
              <w:rPr>
                <w:rFonts w:asciiTheme="majorBidi" w:hAnsiTheme="majorBidi" w:cstheme="majorBidi"/>
              </w:rPr>
              <w:t xml:space="preserve"> </w:t>
            </w:r>
            <w:r w:rsidRPr="00BE2A1D">
              <w:rPr>
                <w:rFonts w:asciiTheme="majorBidi" w:hAnsiTheme="majorBidi" w:cstheme="majorBidi"/>
              </w:rPr>
              <w:t>Fields] AND "</w:t>
            </w:r>
            <w:proofErr w:type="spellStart"/>
            <w:r w:rsidRPr="00BE2A1D">
              <w:rPr>
                <w:rFonts w:asciiTheme="majorBidi" w:hAnsiTheme="majorBidi" w:cstheme="majorBidi"/>
              </w:rPr>
              <w:t>disorder</w:t>
            </w:r>
            <w:proofErr w:type="spellEnd"/>
            <w:r w:rsidRPr="00BE2A1D">
              <w:rPr>
                <w:rFonts w:asciiTheme="majorBidi" w:hAnsiTheme="majorBidi" w:cstheme="majorBidi"/>
              </w:rPr>
              <w:t>"[All Fields]) OR "depressive</w:t>
            </w:r>
            <w:r>
              <w:rPr>
                <w:rFonts w:asciiTheme="majorBidi" w:hAnsiTheme="majorBidi" w:cstheme="majorBidi"/>
              </w:rPr>
              <w:t xml:space="preserve"> </w:t>
            </w:r>
            <w:proofErr w:type="spellStart"/>
            <w:r w:rsidRPr="00BE2A1D">
              <w:rPr>
                <w:rFonts w:asciiTheme="majorBidi" w:hAnsiTheme="majorBidi" w:cstheme="majorBidi"/>
              </w:rPr>
              <w:t>disorder</w:t>
            </w:r>
            <w:proofErr w:type="spellEnd"/>
            <w:r w:rsidRPr="00BE2A1D">
              <w:rPr>
                <w:rFonts w:asciiTheme="majorBidi" w:hAnsiTheme="majorBidi" w:cstheme="majorBidi"/>
              </w:rPr>
              <w:t>"[All Fields] OR "</w:t>
            </w:r>
            <w:proofErr w:type="spellStart"/>
            <w:r w:rsidRPr="00BE2A1D">
              <w:rPr>
                <w:rFonts w:asciiTheme="majorBidi" w:hAnsiTheme="majorBidi" w:cstheme="majorBidi"/>
              </w:rPr>
              <w:t>depressivity</w:t>
            </w:r>
            <w:proofErr w:type="spellEnd"/>
            <w:r w:rsidRPr="00BE2A1D">
              <w:rPr>
                <w:rFonts w:asciiTheme="majorBidi" w:hAnsiTheme="majorBidi" w:cstheme="majorBidi"/>
              </w:rPr>
              <w:t>"[All Fields] OR</w:t>
            </w:r>
            <w:r>
              <w:rPr>
                <w:rFonts w:asciiTheme="majorBidi" w:hAnsiTheme="majorBidi" w:cstheme="majorBidi"/>
              </w:rPr>
              <w:t xml:space="preserve"> </w:t>
            </w:r>
            <w:r w:rsidRPr="00BE2A1D">
              <w:rPr>
                <w:rFonts w:asciiTheme="majorBidi" w:hAnsiTheme="majorBidi" w:cstheme="majorBidi"/>
              </w:rPr>
              <w:t>"depressive"[All Fields] OR "</w:t>
            </w:r>
            <w:proofErr w:type="spellStart"/>
            <w:r w:rsidRPr="00BE2A1D">
              <w:rPr>
                <w:rFonts w:asciiTheme="majorBidi" w:hAnsiTheme="majorBidi" w:cstheme="majorBidi"/>
              </w:rPr>
              <w:t>depressively</w:t>
            </w:r>
            <w:proofErr w:type="spellEnd"/>
            <w:r w:rsidRPr="00BE2A1D">
              <w:rPr>
                <w:rFonts w:asciiTheme="majorBidi" w:hAnsiTheme="majorBidi" w:cstheme="majorBidi"/>
              </w:rPr>
              <w:t>"[All Fields]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depressiveness</w:t>
            </w:r>
            <w:proofErr w:type="spellEnd"/>
            <w:r w:rsidRPr="00BE2A1D">
              <w:rPr>
                <w:rFonts w:asciiTheme="majorBidi" w:hAnsiTheme="majorBidi" w:cstheme="majorBidi"/>
              </w:rPr>
              <w:t>"[All Fields] OR "depressives"[All Fields])</w:t>
            </w:r>
            <w:r>
              <w:rPr>
                <w:rFonts w:asciiTheme="majorBidi" w:hAnsiTheme="majorBidi" w:cstheme="majorBidi"/>
              </w:rPr>
              <w:t xml:space="preserve"> </w:t>
            </w:r>
            <w:r w:rsidRPr="00BE2A1D">
              <w:rPr>
                <w:rFonts w:asciiTheme="majorBidi" w:hAnsiTheme="majorBidi" w:cstheme="majorBidi"/>
              </w:rPr>
              <w:t xml:space="preserve">OR ("depressive </w:t>
            </w:r>
            <w:proofErr w:type="spellStart"/>
            <w:r w:rsidRPr="00BE2A1D">
              <w:rPr>
                <w:rFonts w:asciiTheme="majorBidi" w:hAnsiTheme="majorBidi" w:cstheme="majorBidi"/>
              </w:rPr>
              <w:t>disorder</w:t>
            </w:r>
            <w:proofErr w:type="spellEnd"/>
            <w:r w:rsidRPr="00BE2A1D">
              <w:rPr>
                <w:rFonts w:asciiTheme="majorBidi" w:hAnsiTheme="majorBidi" w:cstheme="majorBidi"/>
              </w:rPr>
              <w:t>" [</w:t>
            </w:r>
            <w:proofErr w:type="spellStart"/>
            <w:r w:rsidRPr="00BE2A1D">
              <w:rPr>
                <w:rFonts w:asciiTheme="majorBidi" w:hAnsiTheme="majorBidi" w:cstheme="majorBidi"/>
              </w:rPr>
              <w:t>MeSH</w:t>
            </w:r>
            <w:proofErr w:type="spellEnd"/>
            <w:r w:rsidRPr="00BE2A1D">
              <w:rPr>
                <w:rFonts w:asciiTheme="majorBidi" w:hAnsiTheme="majorBidi" w:cstheme="majorBidi"/>
              </w:rPr>
              <w:t xml:space="preserve"> Terms] OR</w:t>
            </w:r>
          </w:p>
          <w:p w14:paraId="36F03D2E" w14:textId="77777777" w:rsidR="00EE6E37" w:rsidRDefault="00EE6E37" w:rsidP="00936B1B">
            <w:pPr>
              <w:spacing w:line="360" w:lineRule="auto"/>
              <w:rPr>
                <w:rFonts w:asciiTheme="majorBidi" w:hAnsiTheme="majorBidi" w:cstheme="majorBidi"/>
              </w:rPr>
            </w:pPr>
            <w:r w:rsidRPr="00BE2A1D">
              <w:rPr>
                <w:rFonts w:asciiTheme="majorBidi" w:hAnsiTheme="majorBidi" w:cstheme="majorBidi"/>
              </w:rPr>
              <w:t>("depressive"[All Fields] AND "</w:t>
            </w:r>
            <w:proofErr w:type="spellStart"/>
            <w:r w:rsidRPr="00BE2A1D">
              <w:rPr>
                <w:rFonts w:asciiTheme="majorBidi" w:hAnsiTheme="majorBidi" w:cstheme="majorBidi"/>
              </w:rPr>
              <w:t>disorder</w:t>
            </w:r>
            <w:proofErr w:type="spellEnd"/>
            <w:r w:rsidRPr="00BE2A1D">
              <w:rPr>
                <w:rFonts w:asciiTheme="majorBidi" w:hAnsiTheme="majorBidi" w:cstheme="majorBidi"/>
              </w:rPr>
              <w:t>"[All Fields]) OR</w:t>
            </w:r>
            <w:r>
              <w:rPr>
                <w:rFonts w:asciiTheme="majorBidi" w:hAnsiTheme="majorBidi" w:cstheme="majorBidi"/>
              </w:rPr>
              <w:t xml:space="preserve"> </w:t>
            </w:r>
            <w:r w:rsidRPr="00BE2A1D">
              <w:rPr>
                <w:rFonts w:asciiTheme="majorBidi" w:hAnsiTheme="majorBidi" w:cstheme="majorBidi"/>
              </w:rPr>
              <w:t>"depressive</w:t>
            </w:r>
            <w:r>
              <w:rPr>
                <w:rFonts w:asciiTheme="majorBidi" w:hAnsiTheme="majorBidi" w:cstheme="majorBidi"/>
              </w:rPr>
              <w:t xml:space="preserve"> </w:t>
            </w:r>
            <w:proofErr w:type="spellStart"/>
            <w:r w:rsidRPr="00BE2A1D">
              <w:rPr>
                <w:rFonts w:asciiTheme="majorBidi" w:hAnsiTheme="majorBidi" w:cstheme="majorBidi"/>
              </w:rPr>
              <w:t>disorder</w:t>
            </w:r>
            <w:proofErr w:type="spellEnd"/>
            <w:r w:rsidRPr="00BE2A1D">
              <w:rPr>
                <w:rFonts w:asciiTheme="majorBidi" w:hAnsiTheme="majorBidi" w:cstheme="majorBidi"/>
              </w:rPr>
              <w:t>"[All Fields] OR "</w:t>
            </w:r>
            <w:proofErr w:type="spellStart"/>
            <w:r w:rsidRPr="00BE2A1D">
              <w:rPr>
                <w:rFonts w:asciiTheme="majorBidi" w:hAnsiTheme="majorBidi" w:cstheme="majorBidi"/>
              </w:rPr>
              <w:t>melancholia</w:t>
            </w:r>
            <w:proofErr w:type="spellEnd"/>
            <w:r w:rsidRPr="00BE2A1D">
              <w:rPr>
                <w:rFonts w:asciiTheme="majorBidi" w:hAnsiTheme="majorBidi" w:cstheme="majorBidi"/>
              </w:rPr>
              <w:t>"[All</w:t>
            </w:r>
            <w:r>
              <w:rPr>
                <w:rFonts w:asciiTheme="majorBidi" w:hAnsiTheme="majorBidi" w:cstheme="majorBidi"/>
              </w:rPr>
              <w:t xml:space="preserve"> </w:t>
            </w:r>
            <w:r w:rsidRPr="00BE2A1D">
              <w:rPr>
                <w:rFonts w:asciiTheme="majorBidi" w:hAnsiTheme="majorBidi" w:cstheme="majorBidi"/>
              </w:rPr>
              <w:t>Fields]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melancholias</w:t>
            </w:r>
            <w:proofErr w:type="spellEnd"/>
            <w:r w:rsidRPr="00BE2A1D">
              <w:rPr>
                <w:rFonts w:asciiTheme="majorBidi" w:hAnsiTheme="majorBidi" w:cstheme="majorBidi"/>
              </w:rPr>
              <w:t>"[All Fields]) OR ("</w:t>
            </w:r>
            <w:proofErr w:type="spellStart"/>
            <w:r w:rsidRPr="00BE2A1D">
              <w:rPr>
                <w:rFonts w:asciiTheme="majorBidi" w:hAnsiTheme="majorBidi" w:cstheme="majorBidi"/>
              </w:rPr>
              <w:t>dysphoria</w:t>
            </w:r>
            <w:proofErr w:type="spellEnd"/>
            <w:r w:rsidRPr="00BE2A1D">
              <w:rPr>
                <w:rFonts w:asciiTheme="majorBidi" w:hAnsiTheme="majorBidi" w:cstheme="majorBidi"/>
              </w:rPr>
              <w:t>"[All</w:t>
            </w:r>
            <w:r>
              <w:rPr>
                <w:rFonts w:asciiTheme="majorBidi" w:hAnsiTheme="majorBidi" w:cstheme="majorBidi"/>
              </w:rPr>
              <w:t xml:space="preserve"> </w:t>
            </w:r>
            <w:r w:rsidRPr="00BE2A1D">
              <w:rPr>
                <w:rFonts w:asciiTheme="majorBidi" w:hAnsiTheme="majorBidi" w:cstheme="majorBidi"/>
              </w:rPr>
              <w:t>Fields] OR "</w:t>
            </w:r>
            <w:proofErr w:type="spellStart"/>
            <w:r w:rsidRPr="00BE2A1D">
              <w:rPr>
                <w:rFonts w:asciiTheme="majorBidi" w:hAnsiTheme="majorBidi" w:cstheme="majorBidi"/>
              </w:rPr>
              <w:t>dysphorias</w:t>
            </w:r>
            <w:proofErr w:type="spellEnd"/>
            <w:r w:rsidRPr="00BE2A1D">
              <w:rPr>
                <w:rFonts w:asciiTheme="majorBidi" w:hAnsiTheme="majorBidi" w:cstheme="majorBidi"/>
              </w:rPr>
              <w:t>"[All Fields1) OR ("</w:t>
            </w:r>
            <w:proofErr w:type="spellStart"/>
            <w:r w:rsidRPr="00BE2A1D">
              <w:rPr>
                <w:rFonts w:asciiTheme="majorBidi" w:hAnsiTheme="majorBidi" w:cstheme="majorBidi"/>
              </w:rPr>
              <w:t>despair</w:t>
            </w:r>
            <w:proofErr w:type="spellEnd"/>
            <w:r w:rsidRPr="00BE2A1D">
              <w:rPr>
                <w:rFonts w:asciiTheme="majorBidi" w:hAnsiTheme="majorBidi" w:cstheme="majorBidi"/>
              </w:rPr>
              <w:t>"[All</w:t>
            </w:r>
            <w:r>
              <w:rPr>
                <w:rFonts w:asciiTheme="majorBidi" w:hAnsiTheme="majorBidi" w:cstheme="majorBidi"/>
              </w:rPr>
              <w:t xml:space="preserve"> </w:t>
            </w:r>
            <w:r w:rsidRPr="00BE2A1D">
              <w:rPr>
                <w:rFonts w:asciiTheme="majorBidi" w:hAnsiTheme="majorBidi" w:cstheme="majorBidi"/>
              </w:rPr>
              <w:t>Fields] OR "</w:t>
            </w:r>
            <w:proofErr w:type="spellStart"/>
            <w:r w:rsidRPr="00BE2A1D">
              <w:rPr>
                <w:rFonts w:asciiTheme="majorBidi" w:hAnsiTheme="majorBidi" w:cstheme="majorBidi"/>
              </w:rPr>
              <w:t>despairing</w:t>
            </w:r>
            <w:proofErr w:type="spellEnd"/>
            <w:r w:rsidRPr="00BE2A1D">
              <w:rPr>
                <w:rFonts w:asciiTheme="majorBidi" w:hAnsiTheme="majorBidi" w:cstheme="majorBidi"/>
              </w:rPr>
              <w:t>"[All Fields] OR "</w:t>
            </w:r>
            <w:proofErr w:type="spellStart"/>
            <w:r w:rsidRPr="00BE2A1D">
              <w:rPr>
                <w:rFonts w:asciiTheme="majorBidi" w:hAnsiTheme="majorBidi" w:cstheme="majorBidi"/>
              </w:rPr>
              <w:t>despairs</w:t>
            </w:r>
            <w:proofErr w:type="spellEnd"/>
            <w:r w:rsidRPr="00BE2A1D">
              <w:rPr>
                <w:rFonts w:asciiTheme="majorBidi" w:hAnsiTheme="majorBidi" w:cstheme="majorBidi"/>
              </w:rPr>
              <w:t>"[All Fields])</w:t>
            </w:r>
            <w:r>
              <w:rPr>
                <w:rFonts w:asciiTheme="majorBidi" w:hAnsiTheme="majorBidi" w:cstheme="majorBidi"/>
              </w:rPr>
              <w:t xml:space="preserve"> </w:t>
            </w:r>
            <w:r w:rsidRPr="00BE2A1D">
              <w:rPr>
                <w:rFonts w:asciiTheme="majorBidi" w:hAnsiTheme="majorBidi" w:cstheme="majorBidi"/>
              </w:rPr>
              <w:t>OR ("</w:t>
            </w:r>
            <w:proofErr w:type="spellStart"/>
            <w:r w:rsidRPr="00BE2A1D">
              <w:rPr>
                <w:rFonts w:asciiTheme="majorBidi" w:hAnsiTheme="majorBidi" w:cstheme="majorBidi"/>
              </w:rPr>
              <w:t>despondency</w:t>
            </w:r>
            <w:proofErr w:type="spellEnd"/>
            <w:r w:rsidRPr="00BE2A1D">
              <w:rPr>
                <w:rFonts w:asciiTheme="majorBidi" w:hAnsiTheme="majorBidi" w:cstheme="majorBidi"/>
              </w:rPr>
              <w:t>"[All Fields] OR "</w:t>
            </w:r>
            <w:proofErr w:type="spellStart"/>
            <w:r w:rsidRPr="00BE2A1D">
              <w:rPr>
                <w:rFonts w:asciiTheme="majorBidi" w:hAnsiTheme="majorBidi" w:cstheme="majorBidi"/>
              </w:rPr>
              <w:t>despondent</w:t>
            </w:r>
            <w:proofErr w:type="spellEnd"/>
            <w:r w:rsidRPr="00BE2A1D">
              <w:rPr>
                <w:rFonts w:asciiTheme="majorBidi" w:hAnsiTheme="majorBidi" w:cstheme="majorBidi"/>
              </w:rPr>
              <w:t>"[All Fields])</w:t>
            </w:r>
            <w:r>
              <w:rPr>
                <w:rFonts w:asciiTheme="majorBidi" w:hAnsiTheme="majorBidi" w:cstheme="majorBidi"/>
              </w:rPr>
              <w:t xml:space="preserve"> </w:t>
            </w:r>
            <w:r w:rsidRPr="00BE2A1D">
              <w:rPr>
                <w:rFonts w:asciiTheme="majorBidi" w:hAnsiTheme="majorBidi" w:cstheme="majorBidi"/>
              </w:rPr>
              <w:t xml:space="preserve">OR "mental </w:t>
            </w:r>
            <w:proofErr w:type="spellStart"/>
            <w:r w:rsidRPr="00BE2A1D">
              <w:rPr>
                <w:rFonts w:asciiTheme="majorBidi" w:hAnsiTheme="majorBidi" w:cstheme="majorBidi"/>
              </w:rPr>
              <w:t>health</w:t>
            </w:r>
            <w:proofErr w:type="spellEnd"/>
            <w:r w:rsidRPr="00BE2A1D">
              <w:rPr>
                <w:rFonts w:asciiTheme="majorBidi" w:hAnsiTheme="majorBidi" w:cstheme="majorBidi"/>
              </w:rPr>
              <w:t>"[All Fields] OR "emotional</w:t>
            </w:r>
            <w:r>
              <w:rPr>
                <w:rFonts w:asciiTheme="majorBidi" w:hAnsiTheme="majorBidi" w:cstheme="majorBidi"/>
              </w:rPr>
              <w:t xml:space="preserve"> </w:t>
            </w:r>
            <w:proofErr w:type="spellStart"/>
            <w:r w:rsidRPr="00BE2A1D">
              <w:rPr>
                <w:rFonts w:asciiTheme="majorBidi" w:hAnsiTheme="majorBidi" w:cstheme="majorBidi"/>
              </w:rPr>
              <w:t>depression</w:t>
            </w:r>
            <w:proofErr w:type="spellEnd"/>
            <w:r w:rsidRPr="00BE2A1D">
              <w:rPr>
                <w:rFonts w:asciiTheme="majorBidi" w:hAnsiTheme="majorBidi" w:cstheme="majorBidi"/>
              </w:rPr>
              <w:t xml:space="preserve">"[All Fields] OR "depressive </w:t>
            </w:r>
            <w:proofErr w:type="spellStart"/>
            <w:r w:rsidRPr="00BE2A1D">
              <w:rPr>
                <w:rFonts w:asciiTheme="majorBidi" w:hAnsiTheme="majorBidi" w:cstheme="majorBidi"/>
              </w:rPr>
              <w:t>symptom</w:t>
            </w:r>
            <w:proofErr w:type="spellEnd"/>
            <w:r w:rsidRPr="00BE2A1D">
              <w:rPr>
                <w:rFonts w:asciiTheme="majorBidi" w:hAnsiTheme="majorBidi" w:cstheme="majorBidi"/>
              </w:rPr>
              <w:t>"[All Fields])</w:t>
            </w:r>
          </w:p>
        </w:tc>
      </w:tr>
      <w:tr w:rsidR="00EE6E37" w14:paraId="72A68188" w14:textId="77777777" w:rsidTr="00936B1B">
        <w:tc>
          <w:tcPr>
            <w:tcW w:w="1165" w:type="dxa"/>
          </w:tcPr>
          <w:p w14:paraId="58C23714" w14:textId="77777777" w:rsidR="00EE6E37" w:rsidRDefault="00EE6E37" w:rsidP="00936B1B">
            <w:pPr>
              <w:spacing w:line="360" w:lineRule="auto"/>
              <w:rPr>
                <w:rFonts w:asciiTheme="majorBidi" w:hAnsiTheme="majorBidi" w:cstheme="majorBidi"/>
              </w:rPr>
            </w:pPr>
            <w:proofErr w:type="spellStart"/>
            <w:r>
              <w:rPr>
                <w:rFonts w:asciiTheme="majorBidi" w:hAnsiTheme="majorBidi" w:cstheme="majorBidi"/>
              </w:rPr>
              <w:lastRenderedPageBreak/>
              <w:t>Scopus</w:t>
            </w:r>
            <w:proofErr w:type="spellEnd"/>
          </w:p>
        </w:tc>
        <w:tc>
          <w:tcPr>
            <w:tcW w:w="7290" w:type="dxa"/>
          </w:tcPr>
          <w:p w14:paraId="2DC7E2DE" w14:textId="77777777" w:rsidR="00EE6E37" w:rsidRDefault="00EE6E37" w:rsidP="00936B1B">
            <w:pPr>
              <w:spacing w:line="360" w:lineRule="auto"/>
              <w:rPr>
                <w:rFonts w:asciiTheme="majorBidi" w:hAnsiTheme="majorBidi" w:cstheme="majorBidi"/>
              </w:rPr>
            </w:pPr>
            <w:r w:rsidRPr="00BE2A1D">
              <w:rPr>
                <w:rFonts w:asciiTheme="majorBidi" w:hAnsiTheme="majorBidi" w:cstheme="majorBidi"/>
              </w:rPr>
              <w:t>(TITLE-ABS-KEY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 OR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Pr>
                <w:rFonts w:asciiTheme="majorBidi" w:hAnsiTheme="majorBidi" w:cstheme="majorBidi"/>
              </w:rPr>
              <w:t xml:space="preserve"> </w:t>
            </w:r>
            <w:r w:rsidRPr="00BE2A1D">
              <w:rPr>
                <w:rFonts w:asciiTheme="majorBidi" w:hAnsiTheme="majorBidi" w:cstheme="majorBidi"/>
              </w:rPr>
              <w:t>score" OR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score" OR </w:t>
            </w:r>
            <w:proofErr w:type="spellStart"/>
            <w:r w:rsidRPr="00BE2A1D">
              <w:rPr>
                <w:rFonts w:asciiTheme="majorBidi" w:hAnsiTheme="majorBidi" w:cstheme="majorBidi"/>
              </w:rPr>
              <w:t>dds</w:t>
            </w:r>
            <w:proofErr w:type="spellEnd"/>
            <w:r w:rsidRPr="00BE2A1D">
              <w:rPr>
                <w:rFonts w:asciiTheme="majorBidi" w:hAnsiTheme="majorBidi" w:cstheme="majorBidi"/>
              </w:rPr>
              <w:t xml:space="preserve"> OR "</w:t>
            </w:r>
            <w:proofErr w:type="spellStart"/>
            <w:r w:rsidRPr="00BE2A1D">
              <w:rPr>
                <w:rFonts w:asciiTheme="majorBidi" w:hAnsiTheme="majorBidi" w:cstheme="majorBidi"/>
              </w:rPr>
              <w:t>diversity</w:t>
            </w:r>
            <w:proofErr w:type="spellEnd"/>
            <w:r w:rsidRPr="00BE2A1D">
              <w:rPr>
                <w:rFonts w:asciiTheme="majorBidi" w:hAnsiTheme="majorBidi" w:cstheme="majorBidi"/>
              </w:rPr>
              <w:t xml:space="preserve"> score"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diet</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 OR "</w:t>
            </w:r>
            <w:proofErr w:type="spellStart"/>
            <w:r w:rsidRPr="00BE2A1D">
              <w:rPr>
                <w:rFonts w:asciiTheme="majorBidi" w:hAnsiTheme="majorBidi" w:cstheme="majorBidi"/>
              </w:rPr>
              <w:t>household</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proofErr w:type="gramStart"/>
            <w:r w:rsidRPr="00BE2A1D">
              <w:rPr>
                <w:rFonts w:asciiTheme="majorBidi" w:hAnsiTheme="majorBidi" w:cstheme="majorBidi"/>
              </w:rPr>
              <w:t>" )</w:t>
            </w:r>
            <w:proofErr w:type="gramEnd"/>
            <w:r w:rsidRPr="00BE2A1D">
              <w:rPr>
                <w:rFonts w:asciiTheme="majorBidi" w:hAnsiTheme="majorBidi" w:cstheme="majorBidi"/>
              </w:rPr>
              <w:t xml:space="preserve"> AND ALL</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depression</w:t>
            </w:r>
            <w:proofErr w:type="spellEnd"/>
            <w:r w:rsidRPr="00BE2A1D">
              <w:rPr>
                <w:rFonts w:asciiTheme="majorBidi" w:hAnsiTheme="majorBidi" w:cstheme="majorBidi"/>
              </w:rPr>
              <w:t xml:space="preserve"> OR depressive OR </w:t>
            </w:r>
            <w:proofErr w:type="spellStart"/>
            <w:r w:rsidRPr="00BE2A1D">
              <w:rPr>
                <w:rFonts w:asciiTheme="majorBidi" w:hAnsiTheme="majorBidi" w:cstheme="majorBidi"/>
              </w:rPr>
              <w:t>depressed</w:t>
            </w:r>
            <w:proofErr w:type="spellEnd"/>
            <w:r w:rsidRPr="00BE2A1D">
              <w:rPr>
                <w:rFonts w:asciiTheme="majorBidi" w:hAnsiTheme="majorBidi" w:cstheme="majorBidi"/>
              </w:rPr>
              <w:t xml:space="preserve"> OR </w:t>
            </w:r>
            <w:proofErr w:type="spellStart"/>
            <w:r w:rsidRPr="00BE2A1D">
              <w:rPr>
                <w:rFonts w:asciiTheme="majorBidi" w:hAnsiTheme="majorBidi" w:cstheme="majorBidi"/>
              </w:rPr>
              <w:t>melancholia</w:t>
            </w:r>
            <w:proofErr w:type="spellEnd"/>
            <w:r w:rsidRPr="00BE2A1D">
              <w:rPr>
                <w:rFonts w:asciiTheme="majorBidi" w:hAnsiTheme="majorBidi" w:cstheme="majorBidi"/>
              </w:rPr>
              <w:t xml:space="preserve"> OR</w:t>
            </w:r>
            <w:r>
              <w:rPr>
                <w:rFonts w:asciiTheme="majorBidi" w:hAnsiTheme="majorBidi" w:cstheme="majorBidi"/>
              </w:rPr>
              <w:t xml:space="preserve"> </w:t>
            </w:r>
            <w:proofErr w:type="spellStart"/>
            <w:r w:rsidRPr="00BE2A1D">
              <w:rPr>
                <w:rFonts w:asciiTheme="majorBidi" w:hAnsiTheme="majorBidi" w:cstheme="majorBidi"/>
              </w:rPr>
              <w:t>dysphoria</w:t>
            </w:r>
            <w:proofErr w:type="spellEnd"/>
            <w:r w:rsidRPr="00BE2A1D">
              <w:rPr>
                <w:rFonts w:asciiTheme="majorBidi" w:hAnsiTheme="majorBidi" w:cstheme="majorBidi"/>
              </w:rPr>
              <w:t xml:space="preserve"> OR </w:t>
            </w:r>
            <w:proofErr w:type="spellStart"/>
            <w:r w:rsidRPr="00BE2A1D">
              <w:rPr>
                <w:rFonts w:asciiTheme="majorBidi" w:hAnsiTheme="majorBidi" w:cstheme="majorBidi"/>
              </w:rPr>
              <w:t>despair</w:t>
            </w:r>
            <w:proofErr w:type="spellEnd"/>
            <w:r w:rsidRPr="00BE2A1D">
              <w:rPr>
                <w:rFonts w:asciiTheme="majorBidi" w:hAnsiTheme="majorBidi" w:cstheme="majorBidi"/>
              </w:rPr>
              <w:t xml:space="preserve"> OR </w:t>
            </w:r>
            <w:proofErr w:type="spellStart"/>
            <w:r w:rsidRPr="00BE2A1D">
              <w:rPr>
                <w:rFonts w:asciiTheme="majorBidi" w:hAnsiTheme="majorBidi" w:cstheme="majorBidi"/>
              </w:rPr>
              <w:t>despondency</w:t>
            </w:r>
            <w:proofErr w:type="spellEnd"/>
            <w:r w:rsidRPr="00BE2A1D">
              <w:rPr>
                <w:rFonts w:asciiTheme="majorBidi" w:hAnsiTheme="majorBidi" w:cstheme="majorBidi"/>
              </w:rPr>
              <w:t xml:space="preserve"> OR "mental </w:t>
            </w:r>
            <w:proofErr w:type="spellStart"/>
            <w:r w:rsidRPr="00BE2A1D">
              <w:rPr>
                <w:rFonts w:asciiTheme="majorBidi" w:hAnsiTheme="majorBidi" w:cstheme="majorBidi"/>
              </w:rPr>
              <w:t>health</w:t>
            </w:r>
            <w:proofErr w:type="spellEnd"/>
            <w:r w:rsidRPr="00BE2A1D">
              <w:rPr>
                <w:rFonts w:asciiTheme="majorBidi" w:hAnsiTheme="majorBidi" w:cstheme="majorBidi"/>
              </w:rPr>
              <w:t>"</w:t>
            </w:r>
            <w:r>
              <w:rPr>
                <w:rFonts w:asciiTheme="majorBidi" w:hAnsiTheme="majorBidi" w:cstheme="majorBidi"/>
              </w:rPr>
              <w:t xml:space="preserve"> </w:t>
            </w:r>
            <w:r w:rsidRPr="00BE2A1D">
              <w:rPr>
                <w:rFonts w:asciiTheme="majorBidi" w:hAnsiTheme="majorBidi" w:cstheme="majorBidi"/>
              </w:rPr>
              <w:t xml:space="preserve">OR "emotional </w:t>
            </w:r>
            <w:proofErr w:type="spellStart"/>
            <w:r w:rsidRPr="00BE2A1D">
              <w:rPr>
                <w:rFonts w:asciiTheme="majorBidi" w:hAnsiTheme="majorBidi" w:cstheme="majorBidi"/>
              </w:rPr>
              <w:t>depression</w:t>
            </w:r>
            <w:proofErr w:type="spellEnd"/>
            <w:r w:rsidRPr="00BE2A1D">
              <w:rPr>
                <w:rFonts w:asciiTheme="majorBidi" w:hAnsiTheme="majorBidi" w:cstheme="majorBidi"/>
              </w:rPr>
              <w:t xml:space="preserve">" OR "depressive </w:t>
            </w:r>
            <w:proofErr w:type="spellStart"/>
            <w:r w:rsidRPr="00BE2A1D">
              <w:rPr>
                <w:rFonts w:asciiTheme="majorBidi" w:hAnsiTheme="majorBidi" w:cstheme="majorBidi"/>
              </w:rPr>
              <w:t>symptom</w:t>
            </w:r>
            <w:proofErr w:type="spellEnd"/>
            <w:r w:rsidRPr="00BE2A1D">
              <w:rPr>
                <w:rFonts w:asciiTheme="majorBidi" w:hAnsiTheme="majorBidi" w:cstheme="majorBidi"/>
              </w:rPr>
              <w:t>" ) )</w:t>
            </w:r>
          </w:p>
        </w:tc>
      </w:tr>
      <w:tr w:rsidR="00EE6E37" w14:paraId="5BF4D712" w14:textId="77777777" w:rsidTr="00936B1B">
        <w:tc>
          <w:tcPr>
            <w:tcW w:w="1165" w:type="dxa"/>
          </w:tcPr>
          <w:p w14:paraId="78C43012" w14:textId="77777777" w:rsidR="00EE6E37" w:rsidRDefault="00EE6E37" w:rsidP="00936B1B">
            <w:pPr>
              <w:spacing w:line="360" w:lineRule="auto"/>
              <w:rPr>
                <w:rFonts w:asciiTheme="majorBidi" w:hAnsiTheme="majorBidi" w:cstheme="majorBidi"/>
              </w:rPr>
            </w:pPr>
            <w:r>
              <w:rPr>
                <w:rFonts w:asciiTheme="majorBidi" w:hAnsiTheme="majorBidi" w:cstheme="majorBidi"/>
              </w:rPr>
              <w:lastRenderedPageBreak/>
              <w:t xml:space="preserve">Web </w:t>
            </w:r>
            <w:proofErr w:type="spellStart"/>
            <w:r>
              <w:rPr>
                <w:rFonts w:asciiTheme="majorBidi" w:hAnsiTheme="majorBidi" w:cstheme="majorBidi"/>
              </w:rPr>
              <w:t>of</w:t>
            </w:r>
            <w:proofErr w:type="spellEnd"/>
            <w:r>
              <w:rPr>
                <w:rFonts w:asciiTheme="majorBidi" w:hAnsiTheme="majorBidi" w:cstheme="majorBidi"/>
              </w:rPr>
              <w:t xml:space="preserve"> </w:t>
            </w:r>
            <w:proofErr w:type="spellStart"/>
            <w:r>
              <w:rPr>
                <w:rFonts w:asciiTheme="majorBidi" w:hAnsiTheme="majorBidi" w:cstheme="majorBidi"/>
              </w:rPr>
              <w:t>science</w:t>
            </w:r>
            <w:proofErr w:type="spellEnd"/>
          </w:p>
        </w:tc>
        <w:tc>
          <w:tcPr>
            <w:tcW w:w="7290" w:type="dxa"/>
          </w:tcPr>
          <w:p w14:paraId="19751183" w14:textId="77777777" w:rsidR="00EE6E37" w:rsidRDefault="00EE6E37" w:rsidP="00936B1B">
            <w:pPr>
              <w:spacing w:line="360" w:lineRule="auto"/>
              <w:rPr>
                <w:rFonts w:asciiTheme="majorBidi" w:hAnsiTheme="majorBidi" w:cstheme="majorBidi"/>
              </w:rPr>
            </w:pPr>
            <w:r w:rsidRPr="00BE2A1D">
              <w:rPr>
                <w:rFonts w:asciiTheme="majorBidi" w:hAnsiTheme="majorBidi" w:cstheme="majorBidi"/>
              </w:rPr>
              <w:t>(ALL</w:t>
            </w:r>
            <w:proofErr w:type="gramStart"/>
            <w:r w:rsidRPr="00BE2A1D">
              <w:rPr>
                <w:rFonts w:asciiTheme="majorBidi" w:hAnsiTheme="majorBidi" w:cstheme="majorBidi"/>
              </w:rPr>
              <w:t>=(</w:t>
            </w:r>
            <w:proofErr w:type="gramEnd"/>
            <w:r w:rsidRPr="00BE2A1D">
              <w:rPr>
                <w:rFonts w:asciiTheme="majorBidi" w:hAnsiTheme="majorBidi" w:cstheme="majorBidi"/>
              </w:rPr>
              <w:t>"</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 OR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 xml:space="preserve"> score"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score" OR "DDS" OR "</w:t>
            </w:r>
            <w:proofErr w:type="spellStart"/>
            <w:r w:rsidRPr="00BE2A1D">
              <w:rPr>
                <w:rFonts w:asciiTheme="majorBidi" w:hAnsiTheme="majorBidi" w:cstheme="majorBidi"/>
              </w:rPr>
              <w:t>diversity</w:t>
            </w:r>
            <w:proofErr w:type="spellEnd"/>
            <w:r w:rsidRPr="00BE2A1D">
              <w:rPr>
                <w:rFonts w:asciiTheme="majorBidi" w:hAnsiTheme="majorBidi" w:cstheme="majorBidi"/>
              </w:rPr>
              <w:t xml:space="preserve"> score" OR "</w:t>
            </w:r>
            <w:proofErr w:type="spellStart"/>
            <w:r w:rsidRPr="00BE2A1D">
              <w:rPr>
                <w:rFonts w:asciiTheme="majorBidi" w:hAnsiTheme="majorBidi" w:cstheme="majorBidi"/>
              </w:rPr>
              <w:t>diet</w:t>
            </w:r>
            <w:proofErr w:type="spellEnd"/>
            <w:r>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 OR "</w:t>
            </w:r>
            <w:proofErr w:type="spellStart"/>
            <w:r w:rsidRPr="00BE2A1D">
              <w:rPr>
                <w:rFonts w:asciiTheme="majorBidi" w:hAnsiTheme="majorBidi" w:cstheme="majorBidi"/>
              </w:rPr>
              <w:t>household</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dietary</w:t>
            </w:r>
            <w:proofErr w:type="spellEnd"/>
            <w:r w:rsidRPr="00BE2A1D">
              <w:rPr>
                <w:rFonts w:asciiTheme="majorBidi" w:hAnsiTheme="majorBidi" w:cstheme="majorBidi"/>
              </w:rPr>
              <w:t xml:space="preserve"> </w:t>
            </w:r>
            <w:proofErr w:type="spellStart"/>
            <w:r w:rsidRPr="00BE2A1D">
              <w:rPr>
                <w:rFonts w:asciiTheme="majorBidi" w:hAnsiTheme="majorBidi" w:cstheme="majorBidi"/>
              </w:rPr>
              <w:t>diversity</w:t>
            </w:r>
            <w:proofErr w:type="spellEnd"/>
            <w:r w:rsidRPr="00BE2A1D">
              <w:rPr>
                <w:rFonts w:asciiTheme="majorBidi" w:hAnsiTheme="majorBidi" w:cstheme="majorBidi"/>
              </w:rPr>
              <w:t>")) AND</w:t>
            </w:r>
            <w:r>
              <w:rPr>
                <w:rFonts w:asciiTheme="majorBidi" w:hAnsiTheme="majorBidi" w:cstheme="majorBidi"/>
              </w:rPr>
              <w:t xml:space="preserve"> </w:t>
            </w:r>
            <w:r w:rsidRPr="00BE2A1D">
              <w:rPr>
                <w:rFonts w:asciiTheme="majorBidi" w:hAnsiTheme="majorBidi" w:cstheme="majorBidi"/>
              </w:rPr>
              <w:t>ALL-("</w:t>
            </w:r>
            <w:proofErr w:type="spellStart"/>
            <w:r w:rsidRPr="00BE2A1D">
              <w:rPr>
                <w:rFonts w:asciiTheme="majorBidi" w:hAnsiTheme="majorBidi" w:cstheme="majorBidi"/>
              </w:rPr>
              <w:t>depression</w:t>
            </w:r>
            <w:proofErr w:type="spellEnd"/>
            <w:r w:rsidRPr="00BE2A1D">
              <w:rPr>
                <w:rFonts w:asciiTheme="majorBidi" w:hAnsiTheme="majorBidi" w:cstheme="majorBidi"/>
              </w:rPr>
              <w:t>" OR "depressive" OR "</w:t>
            </w:r>
            <w:proofErr w:type="spellStart"/>
            <w:r w:rsidRPr="00BE2A1D">
              <w:rPr>
                <w:rFonts w:asciiTheme="majorBidi" w:hAnsiTheme="majorBidi" w:cstheme="majorBidi"/>
              </w:rPr>
              <w:t>depressed</w:t>
            </w:r>
            <w:proofErr w:type="spellEnd"/>
            <w:r w:rsidRPr="00BE2A1D">
              <w:rPr>
                <w:rFonts w:asciiTheme="majorBidi" w:hAnsiTheme="majorBidi" w:cstheme="majorBidi"/>
              </w:rPr>
              <w:t>"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melancholia</w:t>
            </w:r>
            <w:proofErr w:type="spellEnd"/>
            <w:r w:rsidRPr="00BE2A1D">
              <w:rPr>
                <w:rFonts w:asciiTheme="majorBidi" w:hAnsiTheme="majorBidi" w:cstheme="majorBidi"/>
              </w:rPr>
              <w:t>" OR "</w:t>
            </w:r>
            <w:proofErr w:type="spellStart"/>
            <w:r w:rsidRPr="00BE2A1D">
              <w:rPr>
                <w:rFonts w:asciiTheme="majorBidi" w:hAnsiTheme="majorBidi" w:cstheme="majorBidi"/>
              </w:rPr>
              <w:t>dysphoria</w:t>
            </w:r>
            <w:proofErr w:type="spellEnd"/>
            <w:r w:rsidRPr="00BE2A1D">
              <w:rPr>
                <w:rFonts w:asciiTheme="majorBidi" w:hAnsiTheme="majorBidi" w:cstheme="majorBidi"/>
              </w:rPr>
              <w:t>" OR "</w:t>
            </w:r>
            <w:proofErr w:type="spellStart"/>
            <w:r w:rsidRPr="00BE2A1D">
              <w:rPr>
                <w:rFonts w:asciiTheme="majorBidi" w:hAnsiTheme="majorBidi" w:cstheme="majorBidi"/>
              </w:rPr>
              <w:t>despair</w:t>
            </w:r>
            <w:proofErr w:type="spellEnd"/>
            <w:r w:rsidRPr="00BE2A1D">
              <w:rPr>
                <w:rFonts w:asciiTheme="majorBidi" w:hAnsiTheme="majorBidi" w:cstheme="majorBidi"/>
              </w:rPr>
              <w:t>" OR</w:t>
            </w:r>
            <w:r>
              <w:rPr>
                <w:rFonts w:asciiTheme="majorBidi" w:hAnsiTheme="majorBidi" w:cstheme="majorBidi"/>
              </w:rPr>
              <w:t xml:space="preserve"> </w:t>
            </w:r>
            <w:r w:rsidRPr="00BE2A1D">
              <w:rPr>
                <w:rFonts w:asciiTheme="majorBidi" w:hAnsiTheme="majorBidi" w:cstheme="majorBidi"/>
              </w:rPr>
              <w:t>"</w:t>
            </w:r>
            <w:proofErr w:type="spellStart"/>
            <w:r w:rsidRPr="00BE2A1D">
              <w:rPr>
                <w:rFonts w:asciiTheme="majorBidi" w:hAnsiTheme="majorBidi" w:cstheme="majorBidi"/>
              </w:rPr>
              <w:t>despondency</w:t>
            </w:r>
            <w:proofErr w:type="spellEnd"/>
            <w:r w:rsidRPr="00BE2A1D">
              <w:rPr>
                <w:rFonts w:asciiTheme="majorBidi" w:hAnsiTheme="majorBidi" w:cstheme="majorBidi"/>
              </w:rPr>
              <w:t xml:space="preserve">" OR "mental </w:t>
            </w:r>
            <w:proofErr w:type="spellStart"/>
            <w:r w:rsidRPr="00BE2A1D">
              <w:rPr>
                <w:rFonts w:asciiTheme="majorBidi" w:hAnsiTheme="majorBidi" w:cstheme="majorBidi"/>
              </w:rPr>
              <w:t>health</w:t>
            </w:r>
            <w:proofErr w:type="spellEnd"/>
            <w:r w:rsidRPr="00BE2A1D">
              <w:rPr>
                <w:rFonts w:asciiTheme="majorBidi" w:hAnsiTheme="majorBidi" w:cstheme="majorBidi"/>
              </w:rPr>
              <w:t>" OR "emotional</w:t>
            </w:r>
            <w:r>
              <w:rPr>
                <w:rFonts w:asciiTheme="majorBidi" w:hAnsiTheme="majorBidi" w:cstheme="majorBidi"/>
              </w:rPr>
              <w:t xml:space="preserve"> </w:t>
            </w:r>
            <w:proofErr w:type="spellStart"/>
            <w:r w:rsidRPr="00BE2A1D">
              <w:rPr>
                <w:rFonts w:asciiTheme="majorBidi" w:hAnsiTheme="majorBidi" w:cstheme="majorBidi"/>
              </w:rPr>
              <w:t>depression</w:t>
            </w:r>
            <w:proofErr w:type="spellEnd"/>
            <w:r w:rsidRPr="00BE2A1D">
              <w:rPr>
                <w:rFonts w:asciiTheme="majorBidi" w:hAnsiTheme="majorBidi" w:cstheme="majorBidi"/>
              </w:rPr>
              <w:t xml:space="preserve">" OR "depressive </w:t>
            </w:r>
            <w:proofErr w:type="spellStart"/>
            <w:r w:rsidRPr="00BE2A1D">
              <w:rPr>
                <w:rFonts w:asciiTheme="majorBidi" w:hAnsiTheme="majorBidi" w:cstheme="majorBidi"/>
              </w:rPr>
              <w:t>symptom</w:t>
            </w:r>
            <w:proofErr w:type="spellEnd"/>
            <w:r w:rsidRPr="00BE2A1D">
              <w:rPr>
                <w:rFonts w:asciiTheme="majorBidi" w:hAnsiTheme="majorBidi" w:cstheme="majorBidi"/>
              </w:rPr>
              <w:t>")</w:t>
            </w:r>
          </w:p>
        </w:tc>
      </w:tr>
      <w:tr w:rsidR="00EE6E37" w14:paraId="7CF56C2E" w14:textId="77777777" w:rsidTr="00936B1B">
        <w:tc>
          <w:tcPr>
            <w:tcW w:w="1165" w:type="dxa"/>
          </w:tcPr>
          <w:p w14:paraId="5AEBB490" w14:textId="77777777" w:rsidR="00EE6E37" w:rsidRDefault="00EE6E37" w:rsidP="00936B1B">
            <w:pPr>
              <w:spacing w:line="360" w:lineRule="auto"/>
              <w:rPr>
                <w:rFonts w:asciiTheme="majorBidi" w:hAnsiTheme="majorBidi" w:cstheme="majorBidi"/>
              </w:rPr>
            </w:pPr>
            <w:r>
              <w:rPr>
                <w:rFonts w:asciiTheme="majorBidi" w:hAnsiTheme="majorBidi" w:cstheme="majorBidi"/>
              </w:rPr>
              <w:t>Total</w:t>
            </w:r>
          </w:p>
        </w:tc>
        <w:tc>
          <w:tcPr>
            <w:tcW w:w="7290" w:type="dxa"/>
          </w:tcPr>
          <w:p w14:paraId="1F7AEF27" w14:textId="77777777" w:rsidR="00EE6E37" w:rsidRDefault="00EE6E37" w:rsidP="00936B1B">
            <w:pPr>
              <w:spacing w:line="360" w:lineRule="auto"/>
              <w:rPr>
                <w:rFonts w:asciiTheme="majorBidi" w:hAnsiTheme="majorBidi" w:cstheme="majorBidi"/>
              </w:rPr>
            </w:pPr>
          </w:p>
        </w:tc>
      </w:tr>
    </w:tbl>
    <w:p w14:paraId="6E440CD4" w14:textId="77777777" w:rsidR="00EE6E37" w:rsidRPr="00BE2A1D" w:rsidRDefault="00EE6E37" w:rsidP="00EE6E37">
      <w:pPr>
        <w:spacing w:line="360" w:lineRule="auto"/>
        <w:rPr>
          <w:rFonts w:asciiTheme="majorBidi" w:hAnsiTheme="majorBidi" w:cstheme="majorBidi"/>
        </w:rPr>
      </w:pPr>
    </w:p>
    <w:p w14:paraId="7EBCAB13" w14:textId="77777777" w:rsidR="00EE6E37" w:rsidRDefault="00EE6E37" w:rsidP="00BA07B5">
      <w:pPr>
        <w:spacing w:after="0"/>
        <w:rPr>
          <w:rFonts w:cstheme="minorHAnsi"/>
          <w:b/>
          <w:sz w:val="24"/>
          <w:szCs w:val="24"/>
          <w:lang w:val="en-GB"/>
        </w:rPr>
      </w:pPr>
    </w:p>
    <w:p w14:paraId="2AC8FCCD" w14:textId="77777777" w:rsidR="00EE6E37" w:rsidRDefault="00EE6E37" w:rsidP="00BA07B5">
      <w:pPr>
        <w:spacing w:after="0"/>
        <w:rPr>
          <w:rFonts w:cstheme="minorHAnsi"/>
          <w:b/>
          <w:sz w:val="24"/>
          <w:szCs w:val="24"/>
          <w:lang w:val="en-GB"/>
        </w:rPr>
      </w:pPr>
    </w:p>
    <w:p w14:paraId="74B604DA" w14:textId="239FB4C1" w:rsidR="00122B6C" w:rsidRPr="003F0904" w:rsidRDefault="00EE6E37" w:rsidP="00BA07B5">
      <w:pPr>
        <w:spacing w:after="0"/>
        <w:rPr>
          <w:rFonts w:cstheme="minorHAnsi"/>
          <w:sz w:val="24"/>
          <w:szCs w:val="24"/>
          <w:lang w:val="en-GB"/>
        </w:rPr>
      </w:pPr>
      <w:proofErr w:type="spellStart"/>
      <w:r w:rsidRPr="00FE7D98">
        <w:rPr>
          <w:rFonts w:asciiTheme="majorBidi" w:hAnsiTheme="majorBidi" w:cstheme="majorBidi"/>
          <w:b/>
          <w:bCs/>
        </w:rPr>
        <w:t>Supplementary</w:t>
      </w:r>
      <w:proofErr w:type="spellEnd"/>
      <w:r w:rsidRPr="00FE7D98">
        <w:rPr>
          <w:rFonts w:asciiTheme="majorBidi" w:hAnsiTheme="majorBidi" w:cstheme="majorBidi"/>
          <w:b/>
          <w:bCs/>
        </w:rPr>
        <w:t xml:space="preserve"> Tabl</w:t>
      </w:r>
      <w:r>
        <w:rPr>
          <w:rFonts w:asciiTheme="majorBidi" w:hAnsiTheme="majorBidi" w:cstheme="majorBidi"/>
          <w:b/>
          <w:bCs/>
        </w:rPr>
        <w:t>e 2</w:t>
      </w:r>
      <w:r w:rsidR="00122B6C" w:rsidRPr="003F0904">
        <w:rPr>
          <w:rFonts w:cstheme="minorHAnsi"/>
          <w:sz w:val="24"/>
          <w:szCs w:val="24"/>
          <w:lang w:val="en-GB"/>
        </w:rPr>
        <w:t xml:space="preserve">: </w:t>
      </w:r>
      <w:r w:rsidR="005345EE" w:rsidRPr="003F0904">
        <w:rPr>
          <w:rFonts w:cstheme="minorHAnsi"/>
          <w:sz w:val="24"/>
          <w:szCs w:val="24"/>
          <w:lang w:val="en-GB"/>
        </w:rPr>
        <w:t xml:space="preserve">Description </w:t>
      </w:r>
      <w:r w:rsidR="007C11CC" w:rsidRPr="003F0904">
        <w:rPr>
          <w:rFonts w:cstheme="minorHAnsi"/>
          <w:sz w:val="24"/>
          <w:szCs w:val="24"/>
          <w:lang w:val="en-GB"/>
        </w:rPr>
        <w:t xml:space="preserve">and </w:t>
      </w:r>
      <w:r w:rsidR="007F2516" w:rsidRPr="003F0904">
        <w:rPr>
          <w:rFonts w:cstheme="minorHAnsi"/>
          <w:sz w:val="24"/>
          <w:szCs w:val="24"/>
          <w:lang w:val="en-GB"/>
        </w:rPr>
        <w:t xml:space="preserve">decision criteria </w:t>
      </w:r>
      <w:r w:rsidR="007C11CC" w:rsidRPr="003F0904">
        <w:rPr>
          <w:rFonts w:cstheme="minorHAnsi"/>
          <w:sz w:val="24"/>
          <w:szCs w:val="24"/>
          <w:lang w:val="en-GB"/>
        </w:rPr>
        <w:t>for</w:t>
      </w:r>
      <w:r w:rsidR="005345EE" w:rsidRPr="003F0904">
        <w:rPr>
          <w:rFonts w:cstheme="minorHAnsi"/>
          <w:sz w:val="24"/>
          <w:szCs w:val="24"/>
          <w:lang w:val="en-GB"/>
        </w:rPr>
        <w:t xml:space="preserve"> each domain in ROBINS-I </w:t>
      </w:r>
    </w:p>
    <w:tbl>
      <w:tblPr>
        <w:tblStyle w:val="TableGrid"/>
        <w:tblW w:w="14879" w:type="dxa"/>
        <w:tblLook w:val="04A0" w:firstRow="1" w:lastRow="0" w:firstColumn="1" w:lastColumn="0" w:noHBand="0" w:noVBand="1"/>
      </w:tblPr>
      <w:tblGrid>
        <w:gridCol w:w="1828"/>
        <w:gridCol w:w="5989"/>
        <w:gridCol w:w="7062"/>
      </w:tblGrid>
      <w:tr w:rsidR="00BA07B5" w:rsidRPr="003F0904" w14:paraId="2A0134E1" w14:textId="77777777" w:rsidTr="00322CA0">
        <w:tc>
          <w:tcPr>
            <w:tcW w:w="1828" w:type="dxa"/>
          </w:tcPr>
          <w:p w14:paraId="05E51476" w14:textId="77777777" w:rsidR="00BA07B5" w:rsidRPr="003F0904" w:rsidRDefault="00BA07B5" w:rsidP="00322CA0">
            <w:pPr>
              <w:spacing w:before="60" w:after="60"/>
              <w:rPr>
                <w:rFonts w:cstheme="minorHAnsi"/>
                <w:b/>
                <w:lang w:val="en-US"/>
              </w:rPr>
            </w:pPr>
            <w:r w:rsidRPr="003F0904">
              <w:rPr>
                <w:rFonts w:cstheme="minorHAnsi"/>
                <w:b/>
                <w:lang w:val="en-US"/>
              </w:rPr>
              <w:t>Domain</w:t>
            </w:r>
          </w:p>
        </w:tc>
        <w:tc>
          <w:tcPr>
            <w:tcW w:w="5989" w:type="dxa"/>
          </w:tcPr>
          <w:p w14:paraId="404EB0AF" w14:textId="77777777" w:rsidR="00BA07B5" w:rsidRPr="003F0904" w:rsidRDefault="00BA07B5" w:rsidP="00322CA0">
            <w:pPr>
              <w:spacing w:before="60" w:after="60"/>
              <w:rPr>
                <w:rFonts w:cstheme="minorHAnsi"/>
                <w:b/>
                <w:lang w:val="en-US"/>
              </w:rPr>
            </w:pPr>
            <w:r w:rsidRPr="003F0904">
              <w:rPr>
                <w:rFonts w:cstheme="minorHAnsi"/>
                <w:b/>
                <w:lang w:val="en-US"/>
              </w:rPr>
              <w:t>Explanation</w:t>
            </w:r>
          </w:p>
        </w:tc>
        <w:tc>
          <w:tcPr>
            <w:tcW w:w="7062" w:type="dxa"/>
          </w:tcPr>
          <w:p w14:paraId="25DCFDCC" w14:textId="77777777" w:rsidR="00BA07B5" w:rsidRPr="003F0904" w:rsidRDefault="00BA07B5" w:rsidP="00322CA0">
            <w:pPr>
              <w:spacing w:before="60" w:after="60"/>
              <w:rPr>
                <w:rFonts w:cstheme="minorHAnsi"/>
                <w:b/>
                <w:lang w:val="en-US"/>
              </w:rPr>
            </w:pPr>
            <w:r w:rsidRPr="003F0904">
              <w:rPr>
                <w:rFonts w:cstheme="minorHAnsi"/>
                <w:b/>
                <w:lang w:val="en-US"/>
              </w:rPr>
              <w:t>Judgements</w:t>
            </w:r>
          </w:p>
        </w:tc>
      </w:tr>
      <w:tr w:rsidR="00BA07B5" w:rsidRPr="003F0904" w14:paraId="7DB6D99F" w14:textId="77777777" w:rsidTr="00322CA0">
        <w:tc>
          <w:tcPr>
            <w:tcW w:w="1828" w:type="dxa"/>
          </w:tcPr>
          <w:p w14:paraId="0B56774E" w14:textId="77777777" w:rsidR="00BA07B5" w:rsidRPr="003F0904" w:rsidRDefault="00BA07B5" w:rsidP="00322CA0">
            <w:pPr>
              <w:spacing w:before="60" w:after="60"/>
              <w:rPr>
                <w:rFonts w:cstheme="minorHAnsi"/>
                <w:b/>
                <w:lang w:val="en-US"/>
              </w:rPr>
            </w:pPr>
            <w:r w:rsidRPr="003F0904">
              <w:rPr>
                <w:rFonts w:cstheme="minorHAnsi"/>
                <w:b/>
                <w:lang w:val="en-US"/>
              </w:rPr>
              <w:t>Bias due to confounding</w:t>
            </w:r>
          </w:p>
        </w:tc>
        <w:tc>
          <w:tcPr>
            <w:tcW w:w="5989" w:type="dxa"/>
          </w:tcPr>
          <w:p w14:paraId="0F2B9D77" w14:textId="77777777" w:rsidR="00BA07B5" w:rsidRPr="003F0904" w:rsidRDefault="00BA07B5" w:rsidP="00BA07B5">
            <w:pPr>
              <w:pStyle w:val="ListParagraph"/>
              <w:numPr>
                <w:ilvl w:val="0"/>
                <w:numId w:val="3"/>
              </w:numPr>
              <w:spacing w:before="60" w:after="60" w:line="276" w:lineRule="auto"/>
              <w:ind w:left="324" w:hanging="283"/>
              <w:rPr>
                <w:rFonts w:cstheme="minorHAnsi"/>
                <w:lang w:val="en-US"/>
              </w:rPr>
            </w:pPr>
            <w:r w:rsidRPr="003F0904">
              <w:rPr>
                <w:rFonts w:cstheme="minorHAnsi"/>
                <w:lang w:val="en-US"/>
              </w:rPr>
              <w:t xml:space="preserve">Is there potential for confounding of the effect of exposure in this study? </w:t>
            </w:r>
          </w:p>
          <w:p w14:paraId="1744A591" w14:textId="77777777" w:rsidR="00BA07B5" w:rsidRPr="003F0904" w:rsidRDefault="00BA07B5" w:rsidP="00BA07B5">
            <w:pPr>
              <w:pStyle w:val="ListParagraph"/>
              <w:numPr>
                <w:ilvl w:val="0"/>
                <w:numId w:val="3"/>
              </w:numPr>
              <w:spacing w:before="60" w:after="60" w:line="276" w:lineRule="auto"/>
              <w:ind w:left="324" w:hanging="283"/>
              <w:rPr>
                <w:rFonts w:cstheme="minorHAnsi"/>
                <w:lang w:val="en-US"/>
              </w:rPr>
            </w:pPr>
            <w:r w:rsidRPr="003F0904">
              <w:rPr>
                <w:rFonts w:cstheme="minorHAnsi"/>
                <w:lang w:val="en-US"/>
              </w:rPr>
              <w:t xml:space="preserve">Did the authors use a multivariable-adjusted analysis method that controlled at least for </w:t>
            </w:r>
            <w:r w:rsidRPr="003F0904">
              <w:rPr>
                <w:rFonts w:cstheme="minorHAnsi"/>
                <w:szCs w:val="24"/>
              </w:rPr>
              <w:t>age, sex, smoking, education/socioeconomic status and total energy intake?</w:t>
            </w:r>
          </w:p>
          <w:p w14:paraId="3F905C28" w14:textId="77777777" w:rsidR="00BA07B5" w:rsidRPr="003F0904" w:rsidRDefault="00BA07B5" w:rsidP="00BA07B5">
            <w:pPr>
              <w:pStyle w:val="ListParagraph"/>
              <w:numPr>
                <w:ilvl w:val="0"/>
                <w:numId w:val="3"/>
              </w:numPr>
              <w:spacing w:before="60" w:after="60" w:line="276" w:lineRule="auto"/>
              <w:ind w:left="324" w:hanging="283"/>
              <w:rPr>
                <w:rFonts w:cstheme="minorHAnsi"/>
                <w:lang w:val="en-US"/>
              </w:rPr>
            </w:pPr>
            <w:r w:rsidRPr="003F0904">
              <w:rPr>
                <w:rFonts w:cstheme="minorHAnsi"/>
                <w:lang w:val="en-US"/>
              </w:rPr>
              <w:t>Did the authors avoid adjusting for post-exposure variables?</w:t>
            </w:r>
          </w:p>
          <w:p w14:paraId="202C3204" w14:textId="77777777" w:rsidR="00BA07B5" w:rsidRPr="003F0904" w:rsidRDefault="00BA07B5" w:rsidP="00322CA0">
            <w:pPr>
              <w:spacing w:before="60" w:after="60"/>
              <w:ind w:left="851" w:hanging="851"/>
              <w:rPr>
                <w:rFonts w:cstheme="minorHAnsi"/>
                <w:lang w:val="en-US"/>
              </w:rPr>
            </w:pPr>
          </w:p>
          <w:p w14:paraId="5A8781DE" w14:textId="77777777" w:rsidR="00BA07B5" w:rsidRPr="003F0904" w:rsidRDefault="00BA07B5" w:rsidP="00322CA0">
            <w:pPr>
              <w:spacing w:before="60" w:after="60"/>
              <w:rPr>
                <w:rFonts w:cstheme="minorHAnsi"/>
                <w:lang w:val="en-US"/>
              </w:rPr>
            </w:pPr>
            <w:r w:rsidRPr="003F0904">
              <w:rPr>
                <w:rFonts w:cstheme="minorHAnsi"/>
                <w:lang w:val="en-US"/>
              </w:rPr>
              <w:t xml:space="preserve">Notes: Confounding is expected in all observational </w:t>
            </w:r>
            <w:proofErr w:type="gramStart"/>
            <w:r w:rsidRPr="003F0904">
              <w:rPr>
                <w:rFonts w:cstheme="minorHAnsi"/>
                <w:lang w:val="en-US"/>
              </w:rPr>
              <w:t>studies,</w:t>
            </w:r>
            <w:proofErr w:type="gramEnd"/>
            <w:r w:rsidRPr="003F0904">
              <w:rPr>
                <w:rFonts w:cstheme="minorHAnsi"/>
                <w:lang w:val="en-US"/>
              </w:rPr>
              <w:t xml:space="preserve"> low risk of bias was not assigned to any study. Time-varying confounding was expected to be unlikely and is not expected to cause risk of bias in the present study.</w:t>
            </w:r>
          </w:p>
        </w:tc>
        <w:tc>
          <w:tcPr>
            <w:tcW w:w="7062" w:type="dxa"/>
          </w:tcPr>
          <w:p w14:paraId="1B8E0741" w14:textId="77777777" w:rsidR="00BA07B5" w:rsidRPr="003F0904" w:rsidRDefault="00BA07B5" w:rsidP="00322CA0">
            <w:pPr>
              <w:spacing w:before="60" w:after="60"/>
              <w:rPr>
                <w:rFonts w:cstheme="minorHAnsi"/>
                <w:lang w:val="en-GB"/>
              </w:rPr>
            </w:pPr>
            <w:r w:rsidRPr="003F0904">
              <w:rPr>
                <w:rFonts w:cstheme="minorHAnsi"/>
                <w:u w:val="single"/>
                <w:lang w:val="en-US"/>
              </w:rPr>
              <w:t>Low risk of bias:</w:t>
            </w:r>
            <w:r w:rsidRPr="003F0904">
              <w:rPr>
                <w:rFonts w:cstheme="minorHAnsi"/>
                <w:lang w:val="en-US"/>
              </w:rPr>
              <w:t xml:space="preserve"> No bias expected due to confounding, including time-varying confounding. </w:t>
            </w:r>
          </w:p>
          <w:p w14:paraId="32B907C7" w14:textId="77777777" w:rsidR="00BA07B5" w:rsidRPr="003F0904" w:rsidRDefault="00BA07B5" w:rsidP="00322CA0">
            <w:pPr>
              <w:spacing w:before="60" w:after="60"/>
              <w:rPr>
                <w:rFonts w:cstheme="minorHAnsi"/>
                <w:lang w:val="en-US"/>
              </w:rPr>
            </w:pPr>
          </w:p>
          <w:p w14:paraId="7F6C3BD9" w14:textId="77777777" w:rsidR="00BA07B5" w:rsidRPr="003F0904" w:rsidRDefault="00BA07B5" w:rsidP="00322CA0">
            <w:pPr>
              <w:spacing w:before="60" w:after="60"/>
              <w:rPr>
                <w:rFonts w:cstheme="minorHAnsi"/>
                <w:lang w:val="en-US"/>
              </w:rPr>
            </w:pPr>
            <w:r w:rsidRPr="003F0904">
              <w:rPr>
                <w:rFonts w:cstheme="minorHAnsi"/>
                <w:u w:val="single"/>
                <w:lang w:val="en-US"/>
              </w:rPr>
              <w:t>Moderate risk of bias:</w:t>
            </w:r>
            <w:r w:rsidRPr="003F0904">
              <w:rPr>
                <w:rFonts w:cstheme="minorHAnsi"/>
                <w:lang w:val="en-US"/>
              </w:rPr>
              <w:t xml:space="preserve"> Confounding is expected:</w:t>
            </w:r>
            <w:r w:rsidRPr="003F0904">
              <w:rPr>
                <w:rFonts w:eastAsiaTheme="minorHAnsi" w:cstheme="minorHAnsi"/>
                <w:szCs w:val="24"/>
                <w:lang w:val="en-GB"/>
              </w:rPr>
              <w:t xml:space="preserve"> age, sex, smoking, education/socioeconomic status and total energy intake</w:t>
            </w:r>
            <w:r w:rsidRPr="003F0904">
              <w:rPr>
                <w:rFonts w:cstheme="minorHAnsi"/>
                <w:lang w:val="en-US"/>
              </w:rPr>
              <w:t xml:space="preserve"> have been appropriately controlled for in a multivariable-adjusted analysis </w:t>
            </w:r>
          </w:p>
          <w:p w14:paraId="7640FCDF" w14:textId="77777777" w:rsidR="00BA07B5" w:rsidRPr="003F0904" w:rsidRDefault="00BA07B5" w:rsidP="00322CA0">
            <w:pPr>
              <w:spacing w:before="60" w:after="60"/>
              <w:rPr>
                <w:rFonts w:cstheme="minorHAnsi"/>
                <w:lang w:val="en-US"/>
              </w:rPr>
            </w:pPr>
            <w:r w:rsidRPr="003F0904">
              <w:rPr>
                <w:rFonts w:cstheme="minorHAnsi"/>
                <w:i/>
                <w:lang w:val="en-US"/>
              </w:rPr>
              <w:t xml:space="preserve">or </w:t>
            </w:r>
            <w:r w:rsidRPr="003F0904">
              <w:rPr>
                <w:rFonts w:cstheme="minorHAnsi"/>
                <w:lang w:val="en-US"/>
              </w:rPr>
              <w:t>confounding is expected:</w:t>
            </w:r>
            <w:r w:rsidRPr="003F0904">
              <w:rPr>
                <w:rFonts w:eastAsiaTheme="minorHAnsi" w:cstheme="minorHAnsi"/>
                <w:szCs w:val="24"/>
                <w:lang w:val="en-GB"/>
              </w:rPr>
              <w:t xml:space="preserve"> age, sex, smoking, and total energy intake</w:t>
            </w:r>
            <w:r w:rsidRPr="003F0904">
              <w:rPr>
                <w:rFonts w:cstheme="minorHAnsi"/>
                <w:lang w:val="en-US"/>
              </w:rPr>
              <w:t xml:space="preserve"> have been appropriately controlled for in a multivariable-adjusted analysis </w:t>
            </w:r>
            <w:r w:rsidRPr="003F0904">
              <w:rPr>
                <w:rFonts w:cstheme="minorHAnsi"/>
                <w:i/>
                <w:lang w:val="en-US"/>
              </w:rPr>
              <w:t xml:space="preserve">and </w:t>
            </w:r>
            <w:r w:rsidRPr="003F0904">
              <w:rPr>
                <w:rFonts w:cstheme="minorHAnsi"/>
                <w:lang w:val="en-US"/>
              </w:rPr>
              <w:t xml:space="preserve">education/socioeconomic status is not expected to vary substantially within the cohort (e.g. NHS, HPFS) </w:t>
            </w:r>
          </w:p>
          <w:p w14:paraId="3631FFC2" w14:textId="77777777" w:rsidR="00BA07B5" w:rsidRPr="003F0904" w:rsidRDefault="00BA07B5" w:rsidP="00322CA0">
            <w:pPr>
              <w:spacing w:before="60" w:after="60"/>
              <w:rPr>
                <w:rFonts w:cstheme="minorHAnsi"/>
                <w:lang w:val="en-US"/>
              </w:rPr>
            </w:pPr>
            <w:r w:rsidRPr="003F0904">
              <w:rPr>
                <w:rFonts w:cstheme="minorHAnsi"/>
                <w:i/>
                <w:lang w:val="en-US"/>
              </w:rPr>
              <w:t xml:space="preserve">or </w:t>
            </w:r>
            <w:r w:rsidRPr="003F0904">
              <w:rPr>
                <w:rFonts w:cstheme="minorHAnsi"/>
                <w:lang w:val="en-US"/>
              </w:rPr>
              <w:t xml:space="preserve">the authors statistically investigated whether the confounding domains </w:t>
            </w:r>
            <w:proofErr w:type="gramStart"/>
            <w:r w:rsidRPr="003F0904">
              <w:rPr>
                <w:rFonts w:cstheme="minorHAnsi"/>
                <w:lang w:val="en-US"/>
              </w:rPr>
              <w:t>have an effect on</w:t>
            </w:r>
            <w:proofErr w:type="gramEnd"/>
            <w:r w:rsidRPr="003F0904">
              <w:rPr>
                <w:rFonts w:cstheme="minorHAnsi"/>
                <w:lang w:val="en-US"/>
              </w:rPr>
              <w:t xml:space="preserve"> the risk estimate and excluded the confounder from the multivariable model if there was no effect on the overall effect estimate.</w:t>
            </w:r>
          </w:p>
          <w:p w14:paraId="372D7BFC" w14:textId="77777777" w:rsidR="00BA07B5" w:rsidRPr="003F0904" w:rsidRDefault="00BA07B5" w:rsidP="00322CA0">
            <w:pPr>
              <w:spacing w:before="60" w:after="60"/>
              <w:rPr>
                <w:rFonts w:cstheme="minorHAnsi"/>
                <w:b/>
                <w:lang w:val="en-US"/>
              </w:rPr>
            </w:pPr>
          </w:p>
          <w:p w14:paraId="66FA4976" w14:textId="77777777" w:rsidR="00BA07B5" w:rsidRPr="003F0904" w:rsidRDefault="00BA07B5" w:rsidP="00322CA0">
            <w:pPr>
              <w:spacing w:before="60" w:after="60"/>
              <w:rPr>
                <w:rFonts w:cstheme="minorHAnsi"/>
                <w:b/>
                <w:lang w:val="en-US"/>
              </w:rPr>
            </w:pPr>
            <w:r w:rsidRPr="003F0904">
              <w:rPr>
                <w:rFonts w:cstheme="minorHAnsi"/>
                <w:u w:val="single"/>
                <w:lang w:val="en-US"/>
              </w:rPr>
              <w:t>Serious risk of bias:</w:t>
            </w:r>
            <w:r w:rsidRPr="003F0904">
              <w:rPr>
                <w:rFonts w:cstheme="minorHAnsi"/>
                <w:lang w:val="en-US"/>
              </w:rPr>
              <w:t xml:space="preserve"> At least one known important domain was not measured or appropriately controlled for</w:t>
            </w:r>
          </w:p>
          <w:p w14:paraId="2AE128AF" w14:textId="77777777" w:rsidR="00BA07B5" w:rsidRPr="003F0904" w:rsidRDefault="00BA07B5" w:rsidP="00322CA0">
            <w:pPr>
              <w:spacing w:before="60" w:after="60"/>
              <w:rPr>
                <w:rFonts w:cstheme="minorHAnsi"/>
                <w:b/>
                <w:lang w:val="en-US"/>
              </w:rPr>
            </w:pPr>
          </w:p>
          <w:p w14:paraId="1AE27BDF" w14:textId="77777777" w:rsidR="00BA07B5" w:rsidRPr="003F0904" w:rsidRDefault="00BA07B5" w:rsidP="00322CA0">
            <w:pPr>
              <w:spacing w:before="60" w:after="60"/>
              <w:rPr>
                <w:rFonts w:cstheme="minorHAnsi"/>
                <w:b/>
                <w:lang w:val="en-US"/>
              </w:rPr>
            </w:pPr>
            <w:r w:rsidRPr="003F0904">
              <w:rPr>
                <w:rFonts w:cstheme="minorHAnsi"/>
                <w:u w:val="single"/>
                <w:lang w:val="en-US"/>
              </w:rPr>
              <w:t>No information:</w:t>
            </w:r>
            <w:r w:rsidRPr="003F0904">
              <w:rPr>
                <w:rFonts w:cstheme="minorHAnsi"/>
                <w:lang w:val="en-US"/>
              </w:rPr>
              <w:t xml:space="preserve"> No information on which confounder have been controlled for.</w:t>
            </w:r>
          </w:p>
        </w:tc>
      </w:tr>
      <w:tr w:rsidR="00BA07B5" w:rsidRPr="003F0904" w14:paraId="4234E946" w14:textId="77777777" w:rsidTr="00322CA0">
        <w:tc>
          <w:tcPr>
            <w:tcW w:w="1828" w:type="dxa"/>
          </w:tcPr>
          <w:p w14:paraId="6AC7B121" w14:textId="77777777" w:rsidR="00BA07B5" w:rsidRPr="003F0904" w:rsidRDefault="00BA07B5" w:rsidP="00322CA0">
            <w:pPr>
              <w:spacing w:before="60" w:after="60"/>
              <w:rPr>
                <w:rFonts w:cstheme="minorHAnsi"/>
                <w:b/>
                <w:lang w:val="en-US"/>
              </w:rPr>
            </w:pPr>
            <w:r w:rsidRPr="003F0904">
              <w:rPr>
                <w:rFonts w:cstheme="minorHAnsi"/>
                <w:b/>
                <w:lang w:val="en-US"/>
              </w:rPr>
              <w:lastRenderedPageBreak/>
              <w:t>Bias due to selection of participants</w:t>
            </w:r>
          </w:p>
        </w:tc>
        <w:tc>
          <w:tcPr>
            <w:tcW w:w="5989" w:type="dxa"/>
          </w:tcPr>
          <w:p w14:paraId="09E32F4F" w14:textId="77777777" w:rsidR="00BA07B5" w:rsidRPr="003F0904" w:rsidRDefault="00BA07B5" w:rsidP="00BA07B5">
            <w:pPr>
              <w:pStyle w:val="ListParagraph"/>
              <w:numPr>
                <w:ilvl w:val="0"/>
                <w:numId w:val="4"/>
              </w:numPr>
              <w:spacing w:before="60" w:after="60" w:line="276" w:lineRule="auto"/>
              <w:ind w:left="324" w:hanging="283"/>
              <w:rPr>
                <w:rFonts w:cstheme="minorHAnsi"/>
                <w:lang w:val="en-US"/>
              </w:rPr>
            </w:pPr>
            <w:r w:rsidRPr="003F0904">
              <w:rPr>
                <w:rFonts w:cstheme="minorHAnsi"/>
                <w:lang w:val="en-US"/>
              </w:rPr>
              <w:t>Was selection of participants into the study based on participants characteristics observed after start of the study/exposure assessment?</w:t>
            </w:r>
          </w:p>
          <w:p w14:paraId="6B9AA7F6" w14:textId="77777777" w:rsidR="00BA07B5" w:rsidRPr="003F0904" w:rsidRDefault="00BA07B5" w:rsidP="00BA07B5">
            <w:pPr>
              <w:pStyle w:val="ListParagraph"/>
              <w:numPr>
                <w:ilvl w:val="0"/>
                <w:numId w:val="5"/>
              </w:numPr>
              <w:spacing w:before="60" w:after="60" w:line="276" w:lineRule="auto"/>
              <w:ind w:left="324" w:hanging="283"/>
              <w:rPr>
                <w:rFonts w:cstheme="minorHAnsi"/>
                <w:lang w:val="en-US"/>
              </w:rPr>
            </w:pPr>
            <w:r w:rsidRPr="003F0904">
              <w:rPr>
                <w:rFonts w:cstheme="minorHAnsi"/>
                <w:lang w:val="en-US"/>
              </w:rPr>
              <w:t>Do start of follow-up and start of exposure coincide for most participants? Were methods used that are likely to correct for the presence of selection biases?</w:t>
            </w:r>
          </w:p>
          <w:p w14:paraId="272A8666" w14:textId="77777777" w:rsidR="00BA07B5" w:rsidRPr="003F0904" w:rsidRDefault="00BA07B5" w:rsidP="00322CA0">
            <w:pPr>
              <w:spacing w:before="60" w:after="60"/>
              <w:rPr>
                <w:rFonts w:cstheme="minorHAnsi"/>
                <w:b/>
                <w:lang w:val="en-US"/>
              </w:rPr>
            </w:pPr>
          </w:p>
          <w:p w14:paraId="2572BE9D" w14:textId="77777777" w:rsidR="00BA07B5" w:rsidRPr="003F0904" w:rsidRDefault="00BA07B5" w:rsidP="00322CA0">
            <w:pPr>
              <w:spacing w:before="60" w:after="60"/>
              <w:rPr>
                <w:rFonts w:cstheme="minorHAnsi"/>
                <w:b/>
                <w:lang w:val="en-US"/>
              </w:rPr>
            </w:pPr>
          </w:p>
          <w:p w14:paraId="3E07526B" w14:textId="77777777" w:rsidR="00BA07B5" w:rsidRPr="003F0904" w:rsidRDefault="00BA07B5" w:rsidP="00322CA0">
            <w:pPr>
              <w:spacing w:before="60" w:after="60"/>
              <w:rPr>
                <w:rFonts w:cstheme="minorHAnsi"/>
                <w:b/>
                <w:lang w:val="en-US"/>
              </w:rPr>
            </w:pPr>
            <w:r w:rsidRPr="003F0904">
              <w:rPr>
                <w:rFonts w:cstheme="minorHAnsi"/>
                <w:lang w:val="en-US"/>
              </w:rPr>
              <w:t xml:space="preserve">Notes: In observational studies, it is unlikely that post-exposure variables influenced selection of participants into the study. Exclusion of participants may be mostly based on missing data, which will be considered in the domain referring to </w:t>
            </w:r>
            <w:proofErr w:type="spellStart"/>
            <w:r w:rsidRPr="003F0904">
              <w:rPr>
                <w:rFonts w:cstheme="minorHAnsi"/>
                <w:lang w:val="en-US"/>
              </w:rPr>
              <w:t>missings</w:t>
            </w:r>
            <w:proofErr w:type="spellEnd"/>
            <w:r w:rsidRPr="003F0904">
              <w:rPr>
                <w:rFonts w:cstheme="minorHAnsi"/>
                <w:lang w:val="en-US"/>
              </w:rPr>
              <w:t xml:space="preserve"> (see below). The start of follow-up is considered to coincide with the baseline exposure assessment. However, participants are already exposed at start of the study which might have influenced outcome measured that occurred shortly after start of the study. </w:t>
            </w:r>
          </w:p>
        </w:tc>
        <w:tc>
          <w:tcPr>
            <w:tcW w:w="7062" w:type="dxa"/>
          </w:tcPr>
          <w:p w14:paraId="39F1B45A" w14:textId="77777777" w:rsidR="00BA07B5" w:rsidRPr="003F0904" w:rsidRDefault="00BA07B5" w:rsidP="00322CA0">
            <w:pPr>
              <w:spacing w:before="60" w:after="60"/>
              <w:rPr>
                <w:rFonts w:cstheme="minorHAnsi"/>
                <w:lang w:val="en-US"/>
              </w:rPr>
            </w:pPr>
            <w:r w:rsidRPr="003F0904">
              <w:rPr>
                <w:rFonts w:cstheme="minorHAnsi"/>
                <w:u w:val="single"/>
                <w:lang w:val="en-US"/>
              </w:rPr>
              <w:t>Low risk of bias:</w:t>
            </w:r>
            <w:r w:rsidRPr="003F0904">
              <w:rPr>
                <w:rFonts w:cstheme="minorHAnsi"/>
                <w:lang w:val="en-US"/>
              </w:rPr>
              <w:t xml:space="preserve"> All participants who would have been eligible for the target study were included in the study; </w:t>
            </w:r>
            <w:r w:rsidRPr="003F0904">
              <w:rPr>
                <w:rFonts w:cstheme="minorHAnsi"/>
                <w:i/>
                <w:lang w:val="en-US"/>
              </w:rPr>
              <w:t>and</w:t>
            </w:r>
            <w:r w:rsidRPr="003F0904">
              <w:rPr>
                <w:rFonts w:cstheme="minorHAnsi"/>
                <w:lang w:val="en-US"/>
              </w:rPr>
              <w:t xml:space="preserve"> the authors conducted a sensitivity analysis excluding T2D cases which occurred &lt;2 years after start of the study and the results did not change.</w:t>
            </w:r>
          </w:p>
          <w:p w14:paraId="08A0C69A" w14:textId="77777777" w:rsidR="00BA07B5" w:rsidRPr="003F0904" w:rsidRDefault="00BA07B5" w:rsidP="00322CA0">
            <w:pPr>
              <w:spacing w:before="60" w:after="60"/>
              <w:rPr>
                <w:rFonts w:cstheme="minorHAnsi"/>
                <w:lang w:val="en-US"/>
              </w:rPr>
            </w:pPr>
          </w:p>
          <w:p w14:paraId="1AEFB69F" w14:textId="77777777" w:rsidR="00BA07B5" w:rsidRPr="003F0904" w:rsidRDefault="00BA07B5" w:rsidP="00322CA0">
            <w:pPr>
              <w:spacing w:before="60" w:after="60"/>
              <w:rPr>
                <w:rFonts w:cstheme="minorHAnsi"/>
                <w:lang w:val="en-US"/>
              </w:rPr>
            </w:pPr>
            <w:r w:rsidRPr="003F0904">
              <w:rPr>
                <w:rFonts w:cstheme="minorHAnsi"/>
                <w:u w:val="single"/>
                <w:lang w:val="en-US"/>
              </w:rPr>
              <w:t>Moderate risk of bias:</w:t>
            </w:r>
            <w:r w:rsidRPr="003F0904">
              <w:rPr>
                <w:rFonts w:cstheme="minorHAnsi"/>
                <w:lang w:val="en-US"/>
              </w:rPr>
              <w:t xml:space="preserve"> Selection into the study may have been related to exposure and outcome (e.g. inclusion of postmenopausal women only); </w:t>
            </w:r>
            <w:r w:rsidRPr="003F0904">
              <w:rPr>
                <w:rFonts w:cstheme="minorHAnsi"/>
                <w:i/>
                <w:lang w:val="en-US"/>
              </w:rPr>
              <w:t xml:space="preserve">and </w:t>
            </w:r>
            <w:r w:rsidRPr="003F0904">
              <w:rPr>
                <w:rFonts w:cstheme="minorHAnsi"/>
                <w:lang w:val="en-US"/>
              </w:rPr>
              <w:t xml:space="preserve">the authors used appropriate methods to correct for the selection </w:t>
            </w:r>
            <w:proofErr w:type="gramStart"/>
            <w:r w:rsidRPr="003F0904">
              <w:rPr>
                <w:rFonts w:cstheme="minorHAnsi"/>
                <w:lang w:val="en-US"/>
              </w:rPr>
              <w:t>bias;</w:t>
            </w:r>
            <w:proofErr w:type="gramEnd"/>
            <w:r w:rsidRPr="003F0904">
              <w:rPr>
                <w:rFonts w:cstheme="minorHAnsi"/>
                <w:lang w:val="en-US"/>
              </w:rPr>
              <w:t xml:space="preserve"> </w:t>
            </w:r>
          </w:p>
          <w:p w14:paraId="793DBFD5" w14:textId="77777777" w:rsidR="00BA07B5" w:rsidRPr="003F0904" w:rsidRDefault="00BA07B5" w:rsidP="00322CA0">
            <w:pPr>
              <w:spacing w:before="60" w:after="60"/>
              <w:rPr>
                <w:rFonts w:cstheme="minorHAnsi"/>
                <w:lang w:val="en-US"/>
              </w:rPr>
            </w:pPr>
            <w:r w:rsidRPr="003F0904">
              <w:rPr>
                <w:rFonts w:cstheme="minorHAnsi"/>
                <w:i/>
                <w:lang w:val="en-US"/>
              </w:rPr>
              <w:t xml:space="preserve">or </w:t>
            </w:r>
            <w:r w:rsidRPr="003F0904">
              <w:rPr>
                <w:rFonts w:cstheme="minorHAnsi"/>
                <w:lang w:val="en-US"/>
              </w:rPr>
              <w:t>the authors conducted no sensitivity analysis excluding T2D cases which occurred &lt;2 years after start.</w:t>
            </w:r>
          </w:p>
          <w:p w14:paraId="50F558EC" w14:textId="77777777" w:rsidR="00BA07B5" w:rsidRPr="003F0904" w:rsidRDefault="00BA07B5" w:rsidP="00322CA0">
            <w:pPr>
              <w:spacing w:before="60" w:after="60"/>
              <w:rPr>
                <w:rFonts w:cstheme="minorHAnsi"/>
                <w:u w:val="single"/>
                <w:lang w:val="en-US"/>
              </w:rPr>
            </w:pPr>
          </w:p>
          <w:p w14:paraId="6F612A07" w14:textId="77777777" w:rsidR="00BA07B5" w:rsidRPr="003F0904" w:rsidRDefault="00BA07B5" w:rsidP="00322CA0">
            <w:pPr>
              <w:spacing w:before="60" w:after="60"/>
              <w:rPr>
                <w:rFonts w:cstheme="minorHAnsi"/>
                <w:lang w:val="en-US"/>
              </w:rPr>
            </w:pPr>
            <w:r w:rsidRPr="003F0904">
              <w:rPr>
                <w:rFonts w:cstheme="minorHAnsi"/>
                <w:u w:val="single"/>
                <w:lang w:val="en-US"/>
              </w:rPr>
              <w:t>Serious risk of bias:</w:t>
            </w:r>
            <w:r w:rsidRPr="003F0904">
              <w:rPr>
                <w:rFonts w:cstheme="minorHAnsi"/>
                <w:lang w:val="en-US"/>
              </w:rPr>
              <w:t xml:space="preserve"> Selection into the study was related to exposure and outcome (e.g. only participants with prediabetes were included in the analysis); </w:t>
            </w:r>
            <w:r w:rsidRPr="003F0904">
              <w:rPr>
                <w:rFonts w:cstheme="minorHAnsi"/>
                <w:i/>
                <w:lang w:val="en-US"/>
              </w:rPr>
              <w:t>and</w:t>
            </w:r>
            <w:r w:rsidRPr="003F0904">
              <w:rPr>
                <w:rFonts w:cstheme="minorHAnsi"/>
                <w:lang w:val="en-US"/>
              </w:rPr>
              <w:t xml:space="preserve"> this could not be corrected for in the </w:t>
            </w:r>
            <w:proofErr w:type="gramStart"/>
            <w:r w:rsidRPr="003F0904">
              <w:rPr>
                <w:rFonts w:cstheme="minorHAnsi"/>
                <w:lang w:val="en-US"/>
              </w:rPr>
              <w:t>analyses;</w:t>
            </w:r>
            <w:proofErr w:type="gramEnd"/>
            <w:r w:rsidRPr="003F0904">
              <w:rPr>
                <w:rFonts w:cstheme="minorHAnsi"/>
                <w:lang w:val="en-US"/>
              </w:rPr>
              <w:t xml:space="preserve"> </w:t>
            </w:r>
          </w:p>
          <w:p w14:paraId="7D9635A4" w14:textId="77777777" w:rsidR="00BA07B5" w:rsidRPr="003F0904" w:rsidRDefault="00BA07B5" w:rsidP="00322CA0">
            <w:pPr>
              <w:spacing w:before="60" w:after="60"/>
              <w:rPr>
                <w:rFonts w:cstheme="minorHAnsi"/>
                <w:lang w:val="en-US"/>
              </w:rPr>
            </w:pPr>
            <w:r w:rsidRPr="003F0904">
              <w:rPr>
                <w:rFonts w:cstheme="minorHAnsi"/>
                <w:i/>
                <w:lang w:val="en-US"/>
              </w:rPr>
              <w:t xml:space="preserve">or </w:t>
            </w:r>
            <w:r w:rsidRPr="003F0904">
              <w:rPr>
                <w:rFonts w:cstheme="minorHAnsi"/>
                <w:lang w:val="en-US"/>
              </w:rPr>
              <w:t xml:space="preserve">start of follow up and start of exposure do not coincide </w:t>
            </w:r>
            <w:r w:rsidRPr="003F0904">
              <w:rPr>
                <w:rFonts w:cstheme="minorHAnsi"/>
                <w:i/>
                <w:lang w:val="en-US"/>
              </w:rPr>
              <w:t>and</w:t>
            </w:r>
            <w:r w:rsidRPr="003F0904">
              <w:rPr>
                <w:rFonts w:cstheme="minorHAnsi"/>
                <w:lang w:val="en-US"/>
              </w:rPr>
              <w:t xml:space="preserve"> the rate ratio is not constant over time.</w:t>
            </w:r>
          </w:p>
          <w:p w14:paraId="0694D263" w14:textId="77777777" w:rsidR="00BA07B5" w:rsidRPr="003F0904" w:rsidRDefault="00BA07B5" w:rsidP="00322CA0">
            <w:pPr>
              <w:spacing w:before="60" w:after="60"/>
              <w:rPr>
                <w:rFonts w:cstheme="minorHAnsi"/>
                <w:u w:val="single"/>
                <w:lang w:val="en-US"/>
              </w:rPr>
            </w:pPr>
          </w:p>
          <w:p w14:paraId="1657D28B" w14:textId="77777777" w:rsidR="00BA07B5" w:rsidRPr="003F0904" w:rsidRDefault="00BA07B5" w:rsidP="00322CA0">
            <w:pPr>
              <w:spacing w:before="60" w:after="120"/>
              <w:rPr>
                <w:rFonts w:cstheme="minorHAnsi"/>
                <w:b/>
                <w:lang w:val="en-US"/>
              </w:rPr>
            </w:pPr>
            <w:r w:rsidRPr="003F0904">
              <w:rPr>
                <w:rFonts w:cstheme="minorHAnsi"/>
                <w:u w:val="single"/>
                <w:lang w:val="en-US"/>
              </w:rPr>
              <w:t>No information:</w:t>
            </w:r>
            <w:r w:rsidRPr="003F0904">
              <w:rPr>
                <w:rFonts w:cstheme="minorHAnsi"/>
                <w:lang w:val="en-US"/>
              </w:rPr>
              <w:t xml:space="preserve"> No information is reported about selection of participants into the study.</w:t>
            </w:r>
          </w:p>
        </w:tc>
      </w:tr>
      <w:tr w:rsidR="00BA07B5" w:rsidRPr="003F0904" w14:paraId="127B4BAE" w14:textId="77777777" w:rsidTr="00322CA0">
        <w:tc>
          <w:tcPr>
            <w:tcW w:w="1828" w:type="dxa"/>
          </w:tcPr>
          <w:p w14:paraId="02E606EA" w14:textId="77777777" w:rsidR="00BA07B5" w:rsidRPr="003F0904" w:rsidRDefault="00BA07B5" w:rsidP="00322CA0">
            <w:pPr>
              <w:spacing w:before="60" w:after="60"/>
              <w:rPr>
                <w:rFonts w:cstheme="minorHAnsi"/>
                <w:b/>
                <w:lang w:val="en-US"/>
              </w:rPr>
            </w:pPr>
            <w:r w:rsidRPr="003F0904">
              <w:rPr>
                <w:rFonts w:cstheme="minorHAnsi"/>
                <w:b/>
                <w:lang w:val="en-US"/>
              </w:rPr>
              <w:t>Bias due to exposure assessment</w:t>
            </w:r>
          </w:p>
          <w:p w14:paraId="4DA3E260" w14:textId="77777777" w:rsidR="00BA07B5" w:rsidRPr="003F0904" w:rsidRDefault="00BA07B5" w:rsidP="00322CA0">
            <w:pPr>
              <w:spacing w:before="60" w:after="60"/>
              <w:rPr>
                <w:rFonts w:cstheme="minorHAnsi"/>
                <w:b/>
                <w:lang w:val="en-US"/>
              </w:rPr>
            </w:pPr>
          </w:p>
        </w:tc>
        <w:tc>
          <w:tcPr>
            <w:tcW w:w="5989" w:type="dxa"/>
          </w:tcPr>
          <w:p w14:paraId="23304C87" w14:textId="77777777" w:rsidR="00BA07B5" w:rsidRPr="003F0904" w:rsidRDefault="00BA07B5" w:rsidP="00BA07B5">
            <w:pPr>
              <w:pStyle w:val="ListParagraph"/>
              <w:numPr>
                <w:ilvl w:val="0"/>
                <w:numId w:val="6"/>
              </w:numPr>
              <w:spacing w:before="60" w:after="60" w:line="276" w:lineRule="auto"/>
              <w:ind w:left="324" w:hanging="283"/>
              <w:rPr>
                <w:rFonts w:cstheme="minorHAnsi"/>
                <w:lang w:val="en-US"/>
              </w:rPr>
            </w:pPr>
            <w:r w:rsidRPr="003F0904">
              <w:rPr>
                <w:rFonts w:cstheme="minorHAnsi"/>
                <w:lang w:val="en-US"/>
              </w:rPr>
              <w:t>Were exposure groups clearly defined and adequately assessed?</w:t>
            </w:r>
          </w:p>
          <w:p w14:paraId="0EF4A4BF" w14:textId="77777777" w:rsidR="00BA07B5" w:rsidRPr="003F0904" w:rsidRDefault="00BA07B5" w:rsidP="00BA07B5">
            <w:pPr>
              <w:pStyle w:val="ListParagraph"/>
              <w:numPr>
                <w:ilvl w:val="0"/>
                <w:numId w:val="6"/>
              </w:numPr>
              <w:spacing w:before="60" w:after="60" w:line="276" w:lineRule="auto"/>
              <w:ind w:left="324" w:hanging="283"/>
              <w:rPr>
                <w:rFonts w:cstheme="minorHAnsi"/>
                <w:lang w:val="en-US"/>
              </w:rPr>
            </w:pPr>
            <w:r w:rsidRPr="003F0904">
              <w:rPr>
                <w:rFonts w:cstheme="minorHAnsi"/>
                <w:lang w:val="en-US"/>
              </w:rPr>
              <w:t>Was the information used to define the exposure groups based on reasonable a priori data?</w:t>
            </w:r>
          </w:p>
          <w:p w14:paraId="5A60F4B9" w14:textId="77777777" w:rsidR="00BA07B5" w:rsidRPr="003F0904" w:rsidRDefault="00BA07B5" w:rsidP="00322CA0">
            <w:pPr>
              <w:pStyle w:val="ListParagraph"/>
              <w:spacing w:before="60" w:after="60"/>
              <w:ind w:left="324"/>
              <w:rPr>
                <w:rFonts w:cstheme="minorHAnsi"/>
                <w:highlight w:val="yellow"/>
                <w:lang w:val="en-US"/>
              </w:rPr>
            </w:pPr>
          </w:p>
          <w:p w14:paraId="54994608" w14:textId="77777777" w:rsidR="00BA07B5" w:rsidRPr="003F0904" w:rsidRDefault="00BA07B5" w:rsidP="00322CA0">
            <w:pPr>
              <w:spacing w:before="60" w:after="60"/>
              <w:rPr>
                <w:rFonts w:cstheme="minorHAnsi"/>
                <w:highlight w:val="yellow"/>
                <w:lang w:val="en-US"/>
              </w:rPr>
            </w:pPr>
          </w:p>
          <w:p w14:paraId="17207F2B" w14:textId="77777777" w:rsidR="00BA07B5" w:rsidRPr="003F0904" w:rsidRDefault="00BA07B5" w:rsidP="00322CA0">
            <w:pPr>
              <w:spacing w:before="60" w:after="60"/>
              <w:rPr>
                <w:rFonts w:cstheme="minorHAnsi"/>
                <w:lang w:val="en-US"/>
              </w:rPr>
            </w:pPr>
          </w:p>
          <w:p w14:paraId="54BB5B6D" w14:textId="77777777" w:rsidR="00BA07B5" w:rsidRPr="003F0904" w:rsidRDefault="00BA07B5" w:rsidP="00322CA0">
            <w:pPr>
              <w:spacing w:before="60" w:after="60"/>
              <w:rPr>
                <w:rFonts w:cstheme="minorHAnsi"/>
                <w:lang w:val="en-US"/>
              </w:rPr>
            </w:pPr>
            <w:r w:rsidRPr="003F0904">
              <w:rPr>
                <w:rFonts w:cstheme="minorHAnsi"/>
                <w:lang w:val="en-US"/>
              </w:rPr>
              <w:lastRenderedPageBreak/>
              <w:t xml:space="preserve">Note: The start of follow-up is considered to coincide with the baseline exposure assessment. Any dietary assessment method involves measurement error (Imamura 2015, </w:t>
            </w:r>
            <w:r w:rsidRPr="003F0904">
              <w:rPr>
                <w:rFonts w:cstheme="minorHAnsi"/>
                <w:i/>
                <w:lang w:val="en-US"/>
              </w:rPr>
              <w:t>BMJ</w:t>
            </w:r>
            <w:r w:rsidRPr="003F0904">
              <w:rPr>
                <w:rFonts w:cstheme="minorHAnsi"/>
                <w:lang w:val="en-US"/>
              </w:rPr>
              <w:t xml:space="preserve">), no study was assigned low risk of bias. </w:t>
            </w:r>
          </w:p>
          <w:p w14:paraId="32AF5764" w14:textId="77777777" w:rsidR="00BA07B5" w:rsidRPr="003F0904" w:rsidRDefault="00BA07B5" w:rsidP="00322CA0">
            <w:pPr>
              <w:spacing w:before="60" w:after="60"/>
              <w:rPr>
                <w:rFonts w:cstheme="minorHAnsi"/>
                <w:lang w:val="en-US"/>
              </w:rPr>
            </w:pPr>
          </w:p>
          <w:p w14:paraId="0BB8554C" w14:textId="77777777" w:rsidR="00BA07B5" w:rsidRPr="003F0904" w:rsidRDefault="00BA07B5" w:rsidP="00322CA0">
            <w:pPr>
              <w:spacing w:before="60" w:after="60"/>
              <w:rPr>
                <w:rFonts w:cstheme="minorHAnsi"/>
                <w:lang w:val="en-US"/>
              </w:rPr>
            </w:pPr>
          </w:p>
        </w:tc>
        <w:tc>
          <w:tcPr>
            <w:tcW w:w="7062" w:type="dxa"/>
          </w:tcPr>
          <w:p w14:paraId="39AD0067" w14:textId="77777777" w:rsidR="00BA07B5" w:rsidRPr="003F0904" w:rsidRDefault="00BA07B5" w:rsidP="00322CA0">
            <w:pPr>
              <w:spacing w:before="60" w:after="60"/>
              <w:rPr>
                <w:rFonts w:cstheme="minorHAnsi"/>
                <w:lang w:val="en-US"/>
              </w:rPr>
            </w:pPr>
            <w:r w:rsidRPr="003F0904">
              <w:rPr>
                <w:rFonts w:cstheme="minorHAnsi"/>
                <w:u w:val="single"/>
                <w:lang w:val="en-US"/>
              </w:rPr>
              <w:lastRenderedPageBreak/>
              <w:t>Low risk of bias:</w:t>
            </w:r>
            <w:r w:rsidRPr="003F0904">
              <w:rPr>
                <w:rFonts w:cstheme="minorHAnsi"/>
                <w:lang w:val="en-US"/>
              </w:rPr>
              <w:t xml:space="preserve"> Exposure status was well defined (comprehensibly derived categories); </w:t>
            </w:r>
            <w:r w:rsidRPr="003F0904">
              <w:rPr>
                <w:rFonts w:cstheme="minorHAnsi"/>
                <w:i/>
                <w:lang w:val="en-US"/>
              </w:rPr>
              <w:t>and</w:t>
            </w:r>
            <w:r w:rsidRPr="003F0904">
              <w:rPr>
                <w:rFonts w:cstheme="minorHAnsi"/>
                <w:lang w:val="en-US"/>
              </w:rPr>
              <w:t xml:space="preserve"> no measurement error is expected in its assessment.  </w:t>
            </w:r>
          </w:p>
          <w:p w14:paraId="3CF5474F" w14:textId="77777777" w:rsidR="00BA07B5" w:rsidRPr="003F0904" w:rsidRDefault="00BA07B5" w:rsidP="00322CA0">
            <w:pPr>
              <w:spacing w:before="60" w:after="60"/>
              <w:rPr>
                <w:rFonts w:cstheme="minorHAnsi"/>
                <w:lang w:val="en-US"/>
              </w:rPr>
            </w:pPr>
          </w:p>
          <w:p w14:paraId="28BD7E03" w14:textId="77777777" w:rsidR="00BA07B5" w:rsidRPr="003F0904" w:rsidRDefault="00BA07B5" w:rsidP="00322CA0">
            <w:pPr>
              <w:spacing w:before="60" w:after="60"/>
              <w:rPr>
                <w:rFonts w:cstheme="minorHAnsi"/>
                <w:lang w:val="en-US"/>
              </w:rPr>
            </w:pPr>
            <w:r w:rsidRPr="003F0904">
              <w:rPr>
                <w:rFonts w:cstheme="minorHAnsi"/>
                <w:u w:val="single"/>
                <w:lang w:val="en-US"/>
              </w:rPr>
              <w:t>Moderate risk of bias:</w:t>
            </w:r>
            <w:r w:rsidRPr="003F0904">
              <w:rPr>
                <w:rFonts w:cstheme="minorHAnsi"/>
                <w:lang w:val="en-US"/>
              </w:rPr>
              <w:t xml:space="preserve"> Exposure status is well defined (comprehensibly derived categories); </w:t>
            </w:r>
            <w:r w:rsidRPr="003F0904">
              <w:rPr>
                <w:rFonts w:cstheme="minorHAnsi"/>
                <w:i/>
                <w:lang w:val="en-US"/>
              </w:rPr>
              <w:t xml:space="preserve">and </w:t>
            </w:r>
            <w:r w:rsidRPr="003F0904">
              <w:rPr>
                <w:rFonts w:cstheme="minorHAnsi"/>
                <w:lang w:val="en-US"/>
              </w:rPr>
              <w:t>exposure was measured using a validated tool (e.g. a validated FFQ).</w:t>
            </w:r>
          </w:p>
          <w:p w14:paraId="08980A8A" w14:textId="77777777" w:rsidR="00BA07B5" w:rsidRPr="003F0904" w:rsidRDefault="00BA07B5" w:rsidP="00322CA0">
            <w:pPr>
              <w:spacing w:before="60" w:after="60"/>
              <w:rPr>
                <w:rFonts w:cstheme="minorHAnsi"/>
                <w:lang w:val="en-US"/>
              </w:rPr>
            </w:pPr>
          </w:p>
          <w:p w14:paraId="4BD9149E" w14:textId="77777777" w:rsidR="00BA07B5" w:rsidRPr="003F0904" w:rsidRDefault="00BA07B5" w:rsidP="00322CA0">
            <w:pPr>
              <w:spacing w:before="60" w:after="60"/>
              <w:rPr>
                <w:rFonts w:cstheme="minorHAnsi"/>
                <w:lang w:val="en-US"/>
              </w:rPr>
            </w:pPr>
            <w:r w:rsidRPr="003F0904">
              <w:rPr>
                <w:rFonts w:cstheme="minorHAnsi"/>
                <w:u w:val="single"/>
                <w:lang w:val="en-US"/>
              </w:rPr>
              <w:lastRenderedPageBreak/>
              <w:t>Serious risk of bias:</w:t>
            </w:r>
            <w:r w:rsidRPr="003F0904">
              <w:rPr>
                <w:rFonts w:cstheme="minorHAnsi"/>
                <w:lang w:val="en-US"/>
              </w:rPr>
              <w:t xml:space="preserve"> Exposure status is not well defined; </w:t>
            </w:r>
            <w:r w:rsidRPr="003F0904">
              <w:rPr>
                <w:rFonts w:cstheme="minorHAnsi"/>
                <w:i/>
                <w:lang w:val="en-US"/>
              </w:rPr>
              <w:t xml:space="preserve">and </w:t>
            </w:r>
            <w:r w:rsidRPr="003F0904">
              <w:rPr>
                <w:rFonts w:cstheme="minorHAnsi"/>
                <w:lang w:val="en-US"/>
              </w:rPr>
              <w:t xml:space="preserve">exposure was measured using not validated tools. </w:t>
            </w:r>
          </w:p>
          <w:p w14:paraId="61F8CBFC" w14:textId="77777777" w:rsidR="00BA07B5" w:rsidRPr="003F0904" w:rsidRDefault="00BA07B5" w:rsidP="00322CA0">
            <w:pPr>
              <w:spacing w:before="60" w:after="60"/>
              <w:rPr>
                <w:rFonts w:cstheme="minorHAnsi"/>
                <w:lang w:val="en-US"/>
              </w:rPr>
            </w:pPr>
          </w:p>
          <w:p w14:paraId="20B6738A" w14:textId="77777777" w:rsidR="00BA07B5" w:rsidRPr="003F0904" w:rsidRDefault="00BA07B5" w:rsidP="00322CA0">
            <w:pPr>
              <w:spacing w:before="60" w:after="120"/>
              <w:rPr>
                <w:rFonts w:cstheme="minorHAnsi"/>
                <w:lang w:val="en-US"/>
              </w:rPr>
            </w:pPr>
            <w:r w:rsidRPr="003F0904">
              <w:rPr>
                <w:rFonts w:cstheme="minorHAnsi"/>
                <w:u w:val="single"/>
                <w:lang w:val="en-US"/>
              </w:rPr>
              <w:t>No information:</w:t>
            </w:r>
            <w:r w:rsidRPr="003F0904">
              <w:rPr>
                <w:rFonts w:cstheme="minorHAnsi"/>
                <w:lang w:val="en-US"/>
              </w:rPr>
              <w:t xml:space="preserve"> No definition of exposure or no explanation of the source of information about exposure status is reported.</w:t>
            </w:r>
          </w:p>
        </w:tc>
      </w:tr>
      <w:tr w:rsidR="00BA07B5" w:rsidRPr="003F0904" w14:paraId="6D2F0933" w14:textId="77777777" w:rsidTr="00322CA0">
        <w:tc>
          <w:tcPr>
            <w:tcW w:w="1828" w:type="dxa"/>
          </w:tcPr>
          <w:p w14:paraId="1F12FDD2" w14:textId="77777777" w:rsidR="00BA07B5" w:rsidRPr="003F0904" w:rsidRDefault="00BA07B5" w:rsidP="00322CA0">
            <w:pPr>
              <w:spacing w:before="60" w:after="60"/>
              <w:rPr>
                <w:rFonts w:cstheme="minorHAnsi"/>
                <w:b/>
                <w:lang w:val="en-US"/>
              </w:rPr>
            </w:pPr>
            <w:r w:rsidRPr="003F0904">
              <w:rPr>
                <w:rFonts w:cstheme="minorHAnsi"/>
                <w:b/>
                <w:lang w:val="en-US"/>
              </w:rPr>
              <w:lastRenderedPageBreak/>
              <w:t>Bias due to misclassification during follow-up</w:t>
            </w:r>
          </w:p>
        </w:tc>
        <w:tc>
          <w:tcPr>
            <w:tcW w:w="5989" w:type="dxa"/>
          </w:tcPr>
          <w:p w14:paraId="36A03030" w14:textId="77777777" w:rsidR="00BA07B5" w:rsidRPr="003F0904" w:rsidRDefault="00BA07B5" w:rsidP="00BA07B5">
            <w:pPr>
              <w:pStyle w:val="ListParagraph"/>
              <w:numPr>
                <w:ilvl w:val="0"/>
                <w:numId w:val="7"/>
              </w:numPr>
              <w:spacing w:before="60" w:after="60" w:line="276" w:lineRule="auto"/>
              <w:ind w:left="324" w:hanging="283"/>
              <w:rPr>
                <w:rFonts w:cstheme="minorHAnsi"/>
                <w:lang w:val="en-US"/>
              </w:rPr>
            </w:pPr>
            <w:r w:rsidRPr="003F0904">
              <w:rPr>
                <w:rFonts w:cstheme="minorHAnsi"/>
                <w:lang w:val="en-US"/>
              </w:rPr>
              <w:t>Were there deviations from the exposure beyond what would be expected in usual practice?</w:t>
            </w:r>
          </w:p>
          <w:p w14:paraId="3A65858B" w14:textId="77777777" w:rsidR="00BA07B5" w:rsidRPr="003F0904" w:rsidRDefault="00BA07B5" w:rsidP="00BA07B5">
            <w:pPr>
              <w:pStyle w:val="ListParagraph"/>
              <w:numPr>
                <w:ilvl w:val="0"/>
                <w:numId w:val="7"/>
              </w:numPr>
              <w:spacing w:before="60" w:after="60" w:line="276" w:lineRule="auto"/>
              <w:ind w:left="324" w:hanging="283"/>
              <w:rPr>
                <w:rFonts w:cstheme="minorHAnsi"/>
                <w:lang w:val="en-US"/>
              </w:rPr>
            </w:pPr>
            <w:r w:rsidRPr="003F0904">
              <w:rPr>
                <w:rFonts w:cstheme="minorHAnsi"/>
                <w:lang w:val="en-US"/>
              </w:rPr>
              <w:t>Were these deviations unbalanced between groups and likely to have affected the outcome?</w:t>
            </w:r>
          </w:p>
          <w:p w14:paraId="63C0F2BF" w14:textId="77777777" w:rsidR="00BA07B5" w:rsidRPr="003F0904" w:rsidRDefault="00BA07B5" w:rsidP="00322CA0">
            <w:pPr>
              <w:spacing w:before="60" w:after="60"/>
              <w:rPr>
                <w:rFonts w:cstheme="minorHAnsi"/>
                <w:lang w:val="en-US"/>
              </w:rPr>
            </w:pPr>
          </w:p>
          <w:p w14:paraId="7C2D6DA3" w14:textId="77777777" w:rsidR="00BA07B5" w:rsidRPr="003F0904" w:rsidRDefault="00BA07B5" w:rsidP="00322CA0">
            <w:pPr>
              <w:spacing w:before="60" w:after="60"/>
              <w:rPr>
                <w:rFonts w:cstheme="minorHAnsi"/>
                <w:lang w:val="en-US"/>
              </w:rPr>
            </w:pPr>
          </w:p>
          <w:p w14:paraId="75D407C3" w14:textId="77777777" w:rsidR="00BA07B5" w:rsidRPr="003F0904" w:rsidRDefault="00BA07B5" w:rsidP="00322CA0">
            <w:pPr>
              <w:spacing w:before="60" w:after="60"/>
              <w:rPr>
                <w:rFonts w:cstheme="minorHAnsi"/>
                <w:lang w:val="en-US"/>
              </w:rPr>
            </w:pPr>
            <w:r w:rsidRPr="003F0904">
              <w:rPr>
                <w:rFonts w:cstheme="minorHAnsi"/>
                <w:lang w:val="en-US"/>
              </w:rPr>
              <w:t xml:space="preserve">Notes: Repeated measurements of the exposure are mostly not available in observational studies. It is not expected that there are high changes in diet in healthy participants. Changes in diet may be similar between studies and may also be similar between groups (differential misclassification is not expected). Recent studies have shown that diet is constant or change only slightly over time (Feldman 2017 IJBNPA, </w:t>
            </w:r>
            <w:proofErr w:type="spellStart"/>
            <w:r w:rsidRPr="003F0904">
              <w:rPr>
                <w:rFonts w:cstheme="minorHAnsi"/>
                <w:lang w:val="en-US"/>
              </w:rPr>
              <w:t>VanWormer</w:t>
            </w:r>
            <w:proofErr w:type="spellEnd"/>
            <w:r w:rsidRPr="003F0904">
              <w:rPr>
                <w:rFonts w:cstheme="minorHAnsi"/>
                <w:lang w:val="en-US"/>
              </w:rPr>
              <w:t xml:space="preserve"> 2017 Preventive Medicine Reports). Thus, if repeated measures are not available, moderate risk of bias could be assigned to a study.</w:t>
            </w:r>
          </w:p>
        </w:tc>
        <w:tc>
          <w:tcPr>
            <w:tcW w:w="7062" w:type="dxa"/>
          </w:tcPr>
          <w:p w14:paraId="623AC64A" w14:textId="77777777" w:rsidR="00BA07B5" w:rsidRPr="003F0904" w:rsidRDefault="00BA07B5" w:rsidP="00322CA0">
            <w:pPr>
              <w:spacing w:before="60" w:after="60"/>
              <w:rPr>
                <w:rFonts w:cstheme="minorHAnsi"/>
                <w:lang w:val="en-US"/>
              </w:rPr>
            </w:pPr>
            <w:r w:rsidRPr="003F0904">
              <w:rPr>
                <w:rFonts w:cstheme="minorHAnsi"/>
                <w:u w:val="single"/>
                <w:lang w:val="en-US"/>
              </w:rPr>
              <w:t>Low risk of bias:</w:t>
            </w:r>
            <w:r w:rsidRPr="003F0904">
              <w:rPr>
                <w:rFonts w:cstheme="minorHAnsi"/>
                <w:lang w:val="en-US"/>
              </w:rPr>
              <w:t xml:space="preserve"> Repeated measurements of the exposure status during follow-up are available. No or only slightly changes in fat intake were observed and the changes were considered in the analysis.</w:t>
            </w:r>
          </w:p>
          <w:p w14:paraId="03D5E7DE" w14:textId="77777777" w:rsidR="00BA07B5" w:rsidRPr="003F0904" w:rsidRDefault="00BA07B5" w:rsidP="00322CA0">
            <w:pPr>
              <w:spacing w:before="60" w:after="60"/>
              <w:rPr>
                <w:rFonts w:cstheme="minorHAnsi"/>
                <w:lang w:val="en-US"/>
              </w:rPr>
            </w:pPr>
          </w:p>
          <w:p w14:paraId="402CE11A" w14:textId="77777777" w:rsidR="00BA07B5" w:rsidRPr="003F0904" w:rsidRDefault="00BA07B5" w:rsidP="00322CA0">
            <w:pPr>
              <w:spacing w:before="60" w:after="60"/>
              <w:rPr>
                <w:rFonts w:cstheme="minorHAnsi"/>
                <w:lang w:val="en-US"/>
              </w:rPr>
            </w:pPr>
            <w:r w:rsidRPr="003F0904">
              <w:rPr>
                <w:rFonts w:cstheme="minorHAnsi"/>
                <w:u w:val="single"/>
                <w:lang w:val="en-US"/>
              </w:rPr>
              <w:t>Moderate risk of bias:</w:t>
            </w:r>
            <w:r w:rsidRPr="003F0904">
              <w:rPr>
                <w:rFonts w:cstheme="minorHAnsi"/>
                <w:lang w:val="en-US"/>
              </w:rPr>
              <w:t xml:space="preserve"> Repeated measurements of the exposure are not available, but high changes are not expected during follow-up (compare notes) </w:t>
            </w:r>
          </w:p>
          <w:p w14:paraId="14C477CB" w14:textId="77777777" w:rsidR="00BA07B5" w:rsidRPr="003F0904" w:rsidRDefault="00BA07B5" w:rsidP="00322CA0">
            <w:pPr>
              <w:spacing w:before="60" w:after="60"/>
              <w:rPr>
                <w:rFonts w:cstheme="minorHAnsi"/>
                <w:lang w:val="en-US"/>
              </w:rPr>
            </w:pPr>
            <w:r w:rsidRPr="003F0904">
              <w:rPr>
                <w:rFonts w:cstheme="minorHAnsi"/>
                <w:lang w:val="en-US"/>
              </w:rPr>
              <w:t xml:space="preserve">or repeated measurements of the exposure status during follow-up are available and some changes in lifestyle factors were observed. The analysis was appropriate to estimate the effect of changes in lifestyle factors, allowing for deviations that were likely to impact on the </w:t>
            </w:r>
            <w:proofErr w:type="gramStart"/>
            <w:r w:rsidRPr="003F0904">
              <w:rPr>
                <w:rFonts w:cstheme="minorHAnsi"/>
                <w:lang w:val="en-US"/>
              </w:rPr>
              <w:t>outcome;</w:t>
            </w:r>
            <w:proofErr w:type="gramEnd"/>
            <w:r w:rsidRPr="003F0904">
              <w:rPr>
                <w:rFonts w:cstheme="minorHAnsi"/>
                <w:lang w:val="en-US"/>
              </w:rPr>
              <w:t xml:space="preserve"> </w:t>
            </w:r>
          </w:p>
          <w:p w14:paraId="503455F3" w14:textId="77777777" w:rsidR="00BA07B5" w:rsidRPr="003F0904" w:rsidRDefault="00BA07B5" w:rsidP="00322CA0">
            <w:pPr>
              <w:spacing w:before="60" w:after="60"/>
              <w:rPr>
                <w:rFonts w:cstheme="minorHAnsi"/>
                <w:lang w:val="en-US"/>
              </w:rPr>
            </w:pPr>
          </w:p>
          <w:p w14:paraId="02D235C1" w14:textId="77777777" w:rsidR="00BA07B5" w:rsidRPr="003F0904" w:rsidRDefault="00BA07B5" w:rsidP="00322CA0">
            <w:pPr>
              <w:spacing w:before="60" w:after="60"/>
              <w:rPr>
                <w:rFonts w:cstheme="minorHAnsi"/>
                <w:lang w:val="en-US"/>
              </w:rPr>
            </w:pPr>
            <w:r w:rsidRPr="003F0904">
              <w:rPr>
                <w:rFonts w:cstheme="minorHAnsi"/>
                <w:u w:val="single"/>
                <w:lang w:val="en-US"/>
              </w:rPr>
              <w:t>Serious risk of bias:</w:t>
            </w:r>
            <w:r w:rsidRPr="003F0904">
              <w:rPr>
                <w:rFonts w:cstheme="minorHAnsi"/>
                <w:lang w:val="en-US"/>
              </w:rPr>
              <w:t xml:space="preserve"> Exposure status is measured during follow-up and high changes in lifestyle factors have been observed, and the analysis was not appropriate to estimate the effect of changes in lifestyle factors, allowing for deviations that were likely to impact on the outcome.</w:t>
            </w:r>
          </w:p>
          <w:p w14:paraId="5564E4DC" w14:textId="77777777" w:rsidR="00BA07B5" w:rsidRPr="003F0904" w:rsidRDefault="00BA07B5" w:rsidP="00322CA0">
            <w:pPr>
              <w:spacing w:before="60" w:after="60"/>
              <w:rPr>
                <w:rFonts w:cstheme="minorHAnsi"/>
                <w:lang w:val="en-US"/>
              </w:rPr>
            </w:pPr>
          </w:p>
          <w:p w14:paraId="1AACAB29" w14:textId="77777777" w:rsidR="00BA07B5" w:rsidRPr="003F0904" w:rsidRDefault="00BA07B5" w:rsidP="00322CA0">
            <w:pPr>
              <w:spacing w:before="60" w:after="120"/>
              <w:rPr>
                <w:rFonts w:cstheme="minorHAnsi"/>
                <w:lang w:val="en-US"/>
              </w:rPr>
            </w:pPr>
            <w:r w:rsidRPr="003F0904">
              <w:rPr>
                <w:rFonts w:cstheme="minorHAnsi"/>
                <w:u w:val="single"/>
                <w:lang w:val="en-US"/>
              </w:rPr>
              <w:t>No information</w:t>
            </w:r>
            <w:r w:rsidRPr="003F0904">
              <w:rPr>
                <w:rFonts w:cstheme="minorHAnsi"/>
                <w:lang w:val="en-US"/>
              </w:rPr>
              <w:t>: No information on deviations from the exposure is reported.</w:t>
            </w:r>
          </w:p>
        </w:tc>
      </w:tr>
      <w:tr w:rsidR="00BA07B5" w:rsidRPr="003F0904" w14:paraId="53DAF7E2" w14:textId="77777777" w:rsidTr="00322CA0">
        <w:tc>
          <w:tcPr>
            <w:tcW w:w="1828" w:type="dxa"/>
          </w:tcPr>
          <w:p w14:paraId="4080EA67" w14:textId="77777777" w:rsidR="00BA07B5" w:rsidRPr="003F0904" w:rsidRDefault="00BA07B5" w:rsidP="00322CA0">
            <w:pPr>
              <w:spacing w:before="60" w:after="60"/>
              <w:rPr>
                <w:rFonts w:cstheme="minorHAnsi"/>
                <w:b/>
                <w:lang w:val="en-US"/>
              </w:rPr>
            </w:pPr>
            <w:r w:rsidRPr="003F0904">
              <w:rPr>
                <w:rFonts w:cstheme="minorHAnsi"/>
                <w:b/>
                <w:lang w:val="en-US"/>
              </w:rPr>
              <w:t>Bias due to missing data</w:t>
            </w:r>
          </w:p>
        </w:tc>
        <w:tc>
          <w:tcPr>
            <w:tcW w:w="5989" w:type="dxa"/>
          </w:tcPr>
          <w:p w14:paraId="2CAD5B71" w14:textId="77777777" w:rsidR="00BA07B5" w:rsidRPr="003F0904" w:rsidRDefault="00BA07B5" w:rsidP="00BA07B5">
            <w:pPr>
              <w:pStyle w:val="ListParagraph"/>
              <w:numPr>
                <w:ilvl w:val="0"/>
                <w:numId w:val="8"/>
              </w:numPr>
              <w:spacing w:before="60" w:after="60" w:line="276" w:lineRule="auto"/>
              <w:ind w:left="324" w:hanging="283"/>
              <w:rPr>
                <w:rFonts w:cstheme="minorHAnsi"/>
                <w:lang w:val="en-US"/>
              </w:rPr>
            </w:pPr>
            <w:r w:rsidRPr="003F0904">
              <w:rPr>
                <w:rFonts w:cstheme="minorHAnsi"/>
                <w:lang w:val="en-US"/>
              </w:rPr>
              <w:t>Were there missing outcome data?</w:t>
            </w:r>
          </w:p>
          <w:p w14:paraId="1199D8B8" w14:textId="77777777" w:rsidR="00BA07B5" w:rsidRPr="003F0904" w:rsidRDefault="00BA07B5" w:rsidP="00BA07B5">
            <w:pPr>
              <w:pStyle w:val="ListParagraph"/>
              <w:numPr>
                <w:ilvl w:val="0"/>
                <w:numId w:val="8"/>
              </w:numPr>
              <w:spacing w:before="60" w:after="60" w:line="276" w:lineRule="auto"/>
              <w:ind w:left="324" w:hanging="283"/>
              <w:rPr>
                <w:rFonts w:cstheme="minorHAnsi"/>
                <w:lang w:val="en-US"/>
              </w:rPr>
            </w:pPr>
            <w:r w:rsidRPr="003F0904">
              <w:rPr>
                <w:rFonts w:cstheme="minorHAnsi"/>
                <w:lang w:val="en-US"/>
              </w:rPr>
              <w:t>Were participants excluded due to missing data on exposure status?</w:t>
            </w:r>
          </w:p>
          <w:p w14:paraId="561BB614" w14:textId="77777777" w:rsidR="00BA07B5" w:rsidRPr="003F0904" w:rsidRDefault="00BA07B5" w:rsidP="00BA07B5">
            <w:pPr>
              <w:pStyle w:val="ListParagraph"/>
              <w:numPr>
                <w:ilvl w:val="0"/>
                <w:numId w:val="9"/>
              </w:numPr>
              <w:spacing w:before="60" w:after="60" w:line="276" w:lineRule="auto"/>
              <w:ind w:left="324" w:hanging="283"/>
              <w:rPr>
                <w:rFonts w:cstheme="minorHAnsi"/>
                <w:lang w:val="en-US"/>
              </w:rPr>
            </w:pPr>
            <w:r w:rsidRPr="003F0904">
              <w:rPr>
                <w:rFonts w:cstheme="minorHAnsi"/>
                <w:lang w:val="en-US"/>
              </w:rPr>
              <w:lastRenderedPageBreak/>
              <w:t xml:space="preserve">Were participants excluded due to missing data on other variables needed for analysis? </w:t>
            </w:r>
          </w:p>
          <w:p w14:paraId="0024EFB1" w14:textId="77777777" w:rsidR="00BA07B5" w:rsidRPr="003F0904" w:rsidRDefault="00BA07B5" w:rsidP="00322CA0">
            <w:pPr>
              <w:spacing w:before="60" w:after="60"/>
              <w:rPr>
                <w:rFonts w:cstheme="minorHAnsi"/>
                <w:lang w:val="en-US"/>
              </w:rPr>
            </w:pPr>
          </w:p>
          <w:p w14:paraId="240C0549" w14:textId="77777777" w:rsidR="00BA07B5" w:rsidRPr="003F0904" w:rsidRDefault="00BA07B5" w:rsidP="00322CA0">
            <w:pPr>
              <w:spacing w:before="60" w:after="60"/>
              <w:rPr>
                <w:rFonts w:cstheme="minorHAnsi"/>
                <w:lang w:val="en-US"/>
              </w:rPr>
            </w:pPr>
          </w:p>
          <w:p w14:paraId="7C338CE5" w14:textId="77777777" w:rsidR="00BA07B5" w:rsidRPr="003F0904" w:rsidRDefault="00BA07B5" w:rsidP="00322CA0">
            <w:pPr>
              <w:spacing w:before="60" w:after="60"/>
              <w:rPr>
                <w:rFonts w:cstheme="minorHAnsi"/>
                <w:lang w:val="en-US"/>
              </w:rPr>
            </w:pPr>
            <w:r w:rsidRPr="003F0904">
              <w:rPr>
                <w:rFonts w:cstheme="minorHAnsi"/>
                <w:lang w:val="en-US"/>
              </w:rPr>
              <w:t>Notes: Missing data on exposure variables and other variables are expected to be missing at random and not related to exposure or outcome that have been assessed during follow-up.</w:t>
            </w:r>
          </w:p>
        </w:tc>
        <w:tc>
          <w:tcPr>
            <w:tcW w:w="7062" w:type="dxa"/>
          </w:tcPr>
          <w:p w14:paraId="60B13170" w14:textId="77777777" w:rsidR="00BA07B5" w:rsidRPr="003F0904" w:rsidRDefault="00BA07B5" w:rsidP="00322CA0">
            <w:pPr>
              <w:spacing w:before="60" w:after="60"/>
              <w:rPr>
                <w:rFonts w:cstheme="minorHAnsi"/>
                <w:lang w:val="en-US"/>
              </w:rPr>
            </w:pPr>
            <w:r w:rsidRPr="003F0904">
              <w:rPr>
                <w:rFonts w:cstheme="minorHAnsi"/>
                <w:u w:val="single"/>
                <w:lang w:val="en-US"/>
              </w:rPr>
              <w:lastRenderedPageBreak/>
              <w:t>Low risk of bias:</w:t>
            </w:r>
            <w:r w:rsidRPr="003F0904">
              <w:rPr>
                <w:rFonts w:cstheme="minorHAnsi"/>
                <w:lang w:val="en-US"/>
              </w:rPr>
              <w:t xml:space="preserve"> Little loss-to-follow-up (&lt;20%) and data on exposure and other variables were reasonably complete (&lt;10% missing data) and was unlikely to introduce </w:t>
            </w:r>
            <w:proofErr w:type="gramStart"/>
            <w:r w:rsidRPr="003F0904">
              <w:rPr>
                <w:rFonts w:cstheme="minorHAnsi"/>
                <w:lang w:val="en-US"/>
              </w:rPr>
              <w:t>bias;</w:t>
            </w:r>
            <w:proofErr w:type="gramEnd"/>
            <w:r w:rsidRPr="003F0904">
              <w:rPr>
                <w:rFonts w:cstheme="minorHAnsi"/>
                <w:lang w:val="en-US"/>
              </w:rPr>
              <w:t xml:space="preserve"> </w:t>
            </w:r>
          </w:p>
          <w:p w14:paraId="08C28675" w14:textId="77777777" w:rsidR="00BA07B5" w:rsidRPr="003F0904" w:rsidRDefault="00BA07B5" w:rsidP="00322CA0">
            <w:pPr>
              <w:spacing w:before="60" w:after="60"/>
              <w:rPr>
                <w:rFonts w:cstheme="minorHAnsi"/>
                <w:lang w:val="en-US"/>
              </w:rPr>
            </w:pPr>
            <w:r w:rsidRPr="003F0904">
              <w:rPr>
                <w:rFonts w:cstheme="minorHAnsi"/>
                <w:i/>
                <w:lang w:val="en-US"/>
              </w:rPr>
              <w:t xml:space="preserve">or </w:t>
            </w:r>
            <w:r w:rsidRPr="003F0904">
              <w:rPr>
                <w:rFonts w:cstheme="minorHAnsi"/>
                <w:lang w:val="en-US"/>
              </w:rPr>
              <w:t>the analysis addressed missing data and is likely to have removed any risk of bias.</w:t>
            </w:r>
          </w:p>
          <w:p w14:paraId="29ACF825" w14:textId="77777777" w:rsidR="00BA07B5" w:rsidRPr="003F0904" w:rsidRDefault="00BA07B5" w:rsidP="00322CA0">
            <w:pPr>
              <w:spacing w:before="60" w:after="60"/>
              <w:rPr>
                <w:rFonts w:cstheme="minorHAnsi"/>
                <w:lang w:val="en-US"/>
              </w:rPr>
            </w:pPr>
          </w:p>
          <w:p w14:paraId="6BB85B69" w14:textId="77777777" w:rsidR="00BA07B5" w:rsidRPr="003F0904" w:rsidRDefault="00BA07B5" w:rsidP="00322CA0">
            <w:pPr>
              <w:spacing w:before="60" w:after="60"/>
              <w:rPr>
                <w:rFonts w:cstheme="minorHAnsi"/>
                <w:lang w:val="en-US"/>
              </w:rPr>
            </w:pPr>
            <w:r w:rsidRPr="003F0904">
              <w:rPr>
                <w:rFonts w:cstheme="minorHAnsi"/>
                <w:u w:val="single"/>
                <w:lang w:val="en-US"/>
              </w:rPr>
              <w:t>Moderate risk of bias:</w:t>
            </w:r>
            <w:r w:rsidRPr="003F0904">
              <w:rPr>
                <w:rFonts w:cstheme="minorHAnsi"/>
                <w:lang w:val="en-US"/>
              </w:rPr>
              <w:t xml:space="preserve"> There is a proportion of missing data in the original cohort or a high proportion of loss-to-follow-up; </w:t>
            </w:r>
            <w:r w:rsidRPr="003F0904">
              <w:rPr>
                <w:rFonts w:cstheme="minorHAnsi"/>
                <w:i/>
                <w:lang w:val="en-US"/>
              </w:rPr>
              <w:t xml:space="preserve">and </w:t>
            </w:r>
            <w:r w:rsidRPr="003F0904">
              <w:rPr>
                <w:rFonts w:cstheme="minorHAnsi"/>
                <w:lang w:val="en-US"/>
              </w:rPr>
              <w:t>the analysis is unlikely to have removed the risk of bias arising from the missing data (e.g. using logistic regression).</w:t>
            </w:r>
          </w:p>
          <w:p w14:paraId="1A97BF49" w14:textId="77777777" w:rsidR="00BA07B5" w:rsidRPr="003F0904" w:rsidRDefault="00BA07B5" w:rsidP="00322CA0">
            <w:pPr>
              <w:spacing w:before="60" w:after="60"/>
              <w:rPr>
                <w:rFonts w:cstheme="minorHAnsi"/>
                <w:lang w:val="en-US"/>
              </w:rPr>
            </w:pPr>
          </w:p>
          <w:p w14:paraId="4A921BFA" w14:textId="77777777" w:rsidR="00BA07B5" w:rsidRPr="003F0904" w:rsidRDefault="00BA07B5" w:rsidP="00322CA0">
            <w:pPr>
              <w:spacing w:before="60" w:after="60"/>
              <w:rPr>
                <w:rFonts w:cstheme="minorHAnsi"/>
                <w:lang w:val="en-US"/>
              </w:rPr>
            </w:pPr>
            <w:r w:rsidRPr="003F0904">
              <w:rPr>
                <w:rFonts w:cstheme="minorHAnsi"/>
                <w:u w:val="single"/>
                <w:lang w:val="en-US"/>
              </w:rPr>
              <w:t>Serious risk of bias:</w:t>
            </w:r>
            <w:r w:rsidRPr="003F0904">
              <w:rPr>
                <w:rFonts w:cstheme="minorHAnsi"/>
                <w:lang w:val="en-US"/>
              </w:rPr>
              <w:t xml:space="preserve"> High proportions (&gt;50%) of missing data; </w:t>
            </w:r>
            <w:r w:rsidRPr="003F0904">
              <w:rPr>
                <w:rFonts w:cstheme="minorHAnsi"/>
                <w:i/>
                <w:lang w:val="en-US"/>
              </w:rPr>
              <w:t xml:space="preserve">and </w:t>
            </w:r>
            <w:r w:rsidRPr="003F0904">
              <w:rPr>
                <w:rFonts w:cstheme="minorHAnsi"/>
                <w:lang w:val="en-US"/>
              </w:rPr>
              <w:t xml:space="preserve">the analysis is unlikely to have removed the risk of bias arising from the missing </w:t>
            </w:r>
            <w:proofErr w:type="gramStart"/>
            <w:r w:rsidRPr="003F0904">
              <w:rPr>
                <w:rFonts w:cstheme="minorHAnsi"/>
                <w:lang w:val="en-US"/>
              </w:rPr>
              <w:t>data;</w:t>
            </w:r>
            <w:proofErr w:type="gramEnd"/>
            <w:r w:rsidRPr="003F0904">
              <w:rPr>
                <w:rFonts w:cstheme="minorHAnsi"/>
                <w:lang w:val="en-US"/>
              </w:rPr>
              <w:t xml:space="preserve"> </w:t>
            </w:r>
          </w:p>
          <w:p w14:paraId="62481218" w14:textId="77777777" w:rsidR="00BA07B5" w:rsidRPr="003F0904" w:rsidRDefault="00BA07B5" w:rsidP="00322CA0">
            <w:pPr>
              <w:spacing w:before="60" w:after="60"/>
              <w:rPr>
                <w:rFonts w:cstheme="minorHAnsi"/>
                <w:lang w:val="en-US"/>
              </w:rPr>
            </w:pPr>
            <w:r w:rsidRPr="003F0904">
              <w:rPr>
                <w:rFonts w:cstheme="minorHAnsi"/>
                <w:i/>
                <w:lang w:val="en-US"/>
              </w:rPr>
              <w:t xml:space="preserve">or </w:t>
            </w:r>
            <w:r w:rsidRPr="003F0904">
              <w:rPr>
                <w:rFonts w:cstheme="minorHAnsi"/>
                <w:lang w:val="en-US"/>
              </w:rPr>
              <w:t xml:space="preserve">missing data were addressed inappropriately in the </w:t>
            </w:r>
            <w:proofErr w:type="gramStart"/>
            <w:r w:rsidRPr="003F0904">
              <w:rPr>
                <w:rFonts w:cstheme="minorHAnsi"/>
                <w:lang w:val="en-US"/>
              </w:rPr>
              <w:t>analysis;</w:t>
            </w:r>
            <w:proofErr w:type="gramEnd"/>
            <w:r w:rsidRPr="003F0904">
              <w:rPr>
                <w:rFonts w:cstheme="minorHAnsi"/>
                <w:lang w:val="en-US"/>
              </w:rPr>
              <w:t xml:space="preserve"> </w:t>
            </w:r>
          </w:p>
          <w:p w14:paraId="01EB1F7A" w14:textId="77777777" w:rsidR="00BA07B5" w:rsidRPr="003F0904" w:rsidRDefault="00BA07B5" w:rsidP="00322CA0">
            <w:pPr>
              <w:spacing w:before="60" w:after="60"/>
              <w:rPr>
                <w:rFonts w:cstheme="minorHAnsi"/>
                <w:lang w:val="en-US"/>
              </w:rPr>
            </w:pPr>
            <w:r w:rsidRPr="003F0904">
              <w:rPr>
                <w:rFonts w:cstheme="minorHAnsi"/>
                <w:i/>
                <w:lang w:val="en-US"/>
              </w:rPr>
              <w:t xml:space="preserve">or </w:t>
            </w:r>
            <w:r w:rsidRPr="003F0904">
              <w:rPr>
                <w:rFonts w:cstheme="minorHAnsi"/>
                <w:lang w:val="en-US"/>
              </w:rPr>
              <w:t>the nature of the missing data means that the risk of bias cannot be removed through appropriate analysis.</w:t>
            </w:r>
          </w:p>
          <w:p w14:paraId="34234F5B" w14:textId="77777777" w:rsidR="00BA07B5" w:rsidRPr="003F0904" w:rsidRDefault="00BA07B5" w:rsidP="00322CA0">
            <w:pPr>
              <w:spacing w:before="60" w:after="60"/>
              <w:rPr>
                <w:rFonts w:cstheme="minorHAnsi"/>
                <w:lang w:val="en-US"/>
              </w:rPr>
            </w:pPr>
          </w:p>
          <w:p w14:paraId="49A82D34" w14:textId="77777777" w:rsidR="00BA07B5" w:rsidRPr="003F0904" w:rsidRDefault="00BA07B5" w:rsidP="00322CA0">
            <w:pPr>
              <w:spacing w:before="60" w:after="120"/>
              <w:rPr>
                <w:rFonts w:cstheme="minorHAnsi"/>
                <w:lang w:val="en-US"/>
              </w:rPr>
            </w:pPr>
            <w:r w:rsidRPr="003F0904">
              <w:rPr>
                <w:rFonts w:cstheme="minorHAnsi"/>
                <w:u w:val="single"/>
                <w:lang w:val="en-US"/>
              </w:rPr>
              <w:t>No information:</w:t>
            </w:r>
            <w:r w:rsidRPr="003F0904">
              <w:rPr>
                <w:rFonts w:cstheme="minorHAnsi"/>
                <w:lang w:val="en-US"/>
              </w:rPr>
              <w:t xml:space="preserve"> No information is reported about missing data or the potential for data to be missing.</w:t>
            </w:r>
          </w:p>
        </w:tc>
      </w:tr>
      <w:tr w:rsidR="00BA07B5" w:rsidRPr="003F0904" w14:paraId="060DDB21" w14:textId="77777777" w:rsidTr="00322CA0">
        <w:tc>
          <w:tcPr>
            <w:tcW w:w="1828" w:type="dxa"/>
          </w:tcPr>
          <w:p w14:paraId="12648AB2" w14:textId="77777777" w:rsidR="00BA07B5" w:rsidRPr="003F0904" w:rsidRDefault="00BA07B5" w:rsidP="00322CA0">
            <w:pPr>
              <w:spacing w:before="60" w:after="60"/>
              <w:rPr>
                <w:rFonts w:cstheme="minorHAnsi"/>
                <w:b/>
                <w:lang w:val="en-US"/>
              </w:rPr>
            </w:pPr>
            <w:r w:rsidRPr="003F0904">
              <w:rPr>
                <w:rFonts w:cstheme="minorHAnsi"/>
                <w:b/>
                <w:lang w:val="en-US"/>
              </w:rPr>
              <w:lastRenderedPageBreak/>
              <w:t>Bias due to measurement of the outcome</w:t>
            </w:r>
          </w:p>
        </w:tc>
        <w:tc>
          <w:tcPr>
            <w:tcW w:w="5989" w:type="dxa"/>
          </w:tcPr>
          <w:p w14:paraId="3629903A" w14:textId="77777777" w:rsidR="00BA07B5" w:rsidRPr="003F0904" w:rsidRDefault="00BA07B5" w:rsidP="00BA07B5">
            <w:pPr>
              <w:pStyle w:val="ListParagraph"/>
              <w:numPr>
                <w:ilvl w:val="0"/>
                <w:numId w:val="10"/>
              </w:numPr>
              <w:spacing w:before="60" w:after="60" w:line="276" w:lineRule="auto"/>
              <w:ind w:left="324" w:hanging="283"/>
              <w:rPr>
                <w:rFonts w:cstheme="minorHAnsi"/>
                <w:b/>
                <w:lang w:val="en-US"/>
              </w:rPr>
            </w:pPr>
            <w:r w:rsidRPr="003F0904">
              <w:rPr>
                <w:rFonts w:cstheme="minorHAnsi"/>
                <w:lang w:val="en-US"/>
              </w:rPr>
              <w:t>Could the outcome measure have been influenced by knowledge of the exposure status?</w:t>
            </w:r>
          </w:p>
          <w:p w14:paraId="738ED86F" w14:textId="77777777" w:rsidR="00BA07B5" w:rsidRPr="003F0904" w:rsidRDefault="00BA07B5" w:rsidP="00BA07B5">
            <w:pPr>
              <w:pStyle w:val="ListParagraph"/>
              <w:numPr>
                <w:ilvl w:val="0"/>
                <w:numId w:val="10"/>
              </w:numPr>
              <w:spacing w:before="60" w:after="60" w:line="276" w:lineRule="auto"/>
              <w:ind w:left="324" w:hanging="283"/>
              <w:rPr>
                <w:rFonts w:cstheme="minorHAnsi"/>
                <w:b/>
                <w:lang w:val="en-US"/>
              </w:rPr>
            </w:pPr>
            <w:r w:rsidRPr="003F0904">
              <w:rPr>
                <w:rFonts w:cstheme="minorHAnsi"/>
                <w:lang w:val="en-US"/>
              </w:rPr>
              <w:t>Were the methods of outcome assessment comparable across exposure groups?</w:t>
            </w:r>
          </w:p>
          <w:p w14:paraId="4A121295" w14:textId="77777777" w:rsidR="00BA07B5" w:rsidRPr="003F0904" w:rsidRDefault="00BA07B5" w:rsidP="00BA07B5">
            <w:pPr>
              <w:pStyle w:val="ListParagraph"/>
              <w:numPr>
                <w:ilvl w:val="0"/>
                <w:numId w:val="10"/>
              </w:numPr>
              <w:spacing w:before="60" w:after="60" w:line="276" w:lineRule="auto"/>
              <w:ind w:left="324" w:hanging="283"/>
              <w:rPr>
                <w:rFonts w:cstheme="minorHAnsi"/>
                <w:lang w:val="en-US"/>
              </w:rPr>
            </w:pPr>
            <w:proofErr w:type="gramStart"/>
            <w:r w:rsidRPr="003F0904">
              <w:rPr>
                <w:rFonts w:cstheme="minorHAnsi"/>
                <w:lang w:val="en-US"/>
              </w:rPr>
              <w:t>Were</w:t>
            </w:r>
            <w:proofErr w:type="gramEnd"/>
            <w:r w:rsidRPr="003F0904">
              <w:rPr>
                <w:rFonts w:cstheme="minorHAnsi"/>
                <w:lang w:val="en-US"/>
              </w:rPr>
              <w:t xml:space="preserve"> any systematic error in measurement of the outcome related to exposure status? </w:t>
            </w:r>
          </w:p>
          <w:p w14:paraId="325FCC80" w14:textId="77777777" w:rsidR="00BA07B5" w:rsidRPr="003F0904" w:rsidRDefault="00BA07B5" w:rsidP="00322CA0">
            <w:pPr>
              <w:spacing w:before="60" w:after="60"/>
              <w:rPr>
                <w:rFonts w:cstheme="minorHAnsi"/>
                <w:lang w:val="en-US"/>
              </w:rPr>
            </w:pPr>
          </w:p>
          <w:p w14:paraId="20351355" w14:textId="77777777" w:rsidR="00BA07B5" w:rsidRPr="003F0904" w:rsidRDefault="00BA07B5" w:rsidP="00322CA0">
            <w:pPr>
              <w:spacing w:before="60" w:after="60"/>
              <w:rPr>
                <w:rFonts w:cstheme="minorHAnsi"/>
                <w:lang w:val="en-US"/>
              </w:rPr>
            </w:pPr>
          </w:p>
          <w:p w14:paraId="2F336CA3" w14:textId="77777777" w:rsidR="00BA07B5" w:rsidRPr="003F0904" w:rsidRDefault="00BA07B5" w:rsidP="00322CA0">
            <w:pPr>
              <w:spacing w:before="60" w:after="60"/>
              <w:rPr>
                <w:rFonts w:cstheme="minorHAnsi"/>
                <w:lang w:val="en-US"/>
              </w:rPr>
            </w:pPr>
            <w:r w:rsidRPr="003F0904">
              <w:rPr>
                <w:rFonts w:cstheme="minorHAnsi"/>
                <w:lang w:val="en-US"/>
              </w:rPr>
              <w:t xml:space="preserve">Notes: In observational studies, it is not expected that outcome assessors were aware of exposure status of the participants. </w:t>
            </w:r>
          </w:p>
        </w:tc>
        <w:tc>
          <w:tcPr>
            <w:tcW w:w="7062" w:type="dxa"/>
          </w:tcPr>
          <w:p w14:paraId="62DB6B00" w14:textId="77777777" w:rsidR="00BA07B5" w:rsidRPr="003F0904" w:rsidRDefault="00BA07B5" w:rsidP="00322CA0">
            <w:pPr>
              <w:spacing w:before="60" w:after="60"/>
              <w:rPr>
                <w:rFonts w:cstheme="minorHAnsi"/>
                <w:lang w:val="en-US"/>
              </w:rPr>
            </w:pPr>
            <w:r w:rsidRPr="003F0904">
              <w:rPr>
                <w:rFonts w:cstheme="minorHAnsi"/>
                <w:u w:val="single"/>
                <w:lang w:val="en-US"/>
              </w:rPr>
              <w:t>Low risk of bias:</w:t>
            </w:r>
            <w:r w:rsidRPr="003F0904">
              <w:rPr>
                <w:rFonts w:cstheme="minorHAnsi"/>
                <w:lang w:val="en-US"/>
              </w:rPr>
              <w:t xml:space="preserve"> The methods of outcome assessment were comparable across exposure groups; </w:t>
            </w:r>
            <w:r w:rsidRPr="003F0904">
              <w:rPr>
                <w:rFonts w:cstheme="minorHAnsi"/>
                <w:i/>
                <w:lang w:val="en-US"/>
              </w:rPr>
              <w:t>and</w:t>
            </w:r>
            <w:r w:rsidRPr="003F0904">
              <w:rPr>
                <w:rFonts w:cstheme="minorHAnsi"/>
                <w:lang w:val="en-US"/>
              </w:rPr>
              <w:t xml:space="preserve"> the outcome measure was unlikely to be influenced by knowledge of the exposure status of study participants; </w:t>
            </w:r>
            <w:r w:rsidRPr="003F0904">
              <w:rPr>
                <w:rFonts w:cstheme="minorHAnsi"/>
                <w:i/>
                <w:lang w:val="en-US"/>
              </w:rPr>
              <w:t xml:space="preserve">and </w:t>
            </w:r>
            <w:r w:rsidRPr="003F0904">
              <w:rPr>
                <w:rFonts w:cstheme="minorHAnsi"/>
                <w:lang w:val="en-US"/>
              </w:rPr>
              <w:t>any error in measuring the outcome is unrelated to exposure status (i.e. objective measures such as confirmed medical records, record linkage).</w:t>
            </w:r>
          </w:p>
          <w:p w14:paraId="16A4CB46" w14:textId="77777777" w:rsidR="00BA07B5" w:rsidRPr="003F0904" w:rsidRDefault="00BA07B5" w:rsidP="00322CA0">
            <w:pPr>
              <w:spacing w:before="60" w:after="60"/>
              <w:rPr>
                <w:rFonts w:cstheme="minorHAnsi"/>
                <w:lang w:val="en-US"/>
              </w:rPr>
            </w:pPr>
          </w:p>
          <w:p w14:paraId="4B1701F6" w14:textId="77777777" w:rsidR="00BA07B5" w:rsidRPr="003F0904" w:rsidRDefault="00BA07B5" w:rsidP="00322CA0">
            <w:pPr>
              <w:spacing w:before="60" w:after="60"/>
              <w:rPr>
                <w:rFonts w:cstheme="minorHAnsi"/>
                <w:lang w:val="en-US"/>
              </w:rPr>
            </w:pPr>
            <w:r w:rsidRPr="003F0904">
              <w:rPr>
                <w:rFonts w:cstheme="minorHAnsi"/>
                <w:u w:val="single"/>
                <w:lang w:val="en-US"/>
              </w:rPr>
              <w:t>Moderate risk of bias:</w:t>
            </w:r>
            <w:r w:rsidRPr="003F0904">
              <w:rPr>
                <w:rFonts w:cstheme="minorHAnsi"/>
                <w:lang w:val="en-US"/>
              </w:rPr>
              <w:t xml:space="preserve"> The methods of outcome assessment were comparable across exposure groups; </w:t>
            </w:r>
            <w:r w:rsidRPr="003F0904">
              <w:rPr>
                <w:rFonts w:cstheme="minorHAnsi"/>
                <w:i/>
                <w:lang w:val="en-US"/>
              </w:rPr>
              <w:t xml:space="preserve">and </w:t>
            </w:r>
            <w:r w:rsidRPr="003F0904">
              <w:rPr>
                <w:rFonts w:cstheme="minorHAnsi"/>
                <w:lang w:val="en-US"/>
              </w:rPr>
              <w:t xml:space="preserve">any error in measuring the outcome may be minimally related to exposure status </w:t>
            </w:r>
            <w:r w:rsidRPr="003F0904">
              <w:rPr>
                <w:rFonts w:cstheme="minorHAnsi"/>
                <w:i/>
                <w:lang w:val="en-US"/>
              </w:rPr>
              <w:t>or</w:t>
            </w:r>
            <w:r w:rsidRPr="003F0904">
              <w:rPr>
                <w:rFonts w:cstheme="minorHAnsi"/>
                <w:lang w:val="en-US"/>
              </w:rPr>
              <w:t xml:space="preserve"> if the outcome measure was not reliable measured (i.e. confirmed records are not available for the whole study population).</w:t>
            </w:r>
          </w:p>
          <w:p w14:paraId="4CB329C9" w14:textId="77777777" w:rsidR="00BA07B5" w:rsidRPr="003F0904" w:rsidRDefault="00BA07B5" w:rsidP="00322CA0">
            <w:pPr>
              <w:spacing w:before="60" w:after="60"/>
              <w:rPr>
                <w:rFonts w:cstheme="minorHAnsi"/>
                <w:lang w:val="en-US"/>
              </w:rPr>
            </w:pPr>
          </w:p>
          <w:p w14:paraId="1056E1AF" w14:textId="77777777" w:rsidR="00BA07B5" w:rsidRPr="003F0904" w:rsidRDefault="00BA07B5" w:rsidP="00322CA0">
            <w:pPr>
              <w:spacing w:before="60" w:after="60"/>
              <w:rPr>
                <w:rFonts w:cstheme="minorHAnsi"/>
                <w:lang w:val="en-US"/>
              </w:rPr>
            </w:pPr>
            <w:r w:rsidRPr="003F0904">
              <w:rPr>
                <w:rFonts w:cstheme="minorHAnsi"/>
                <w:u w:val="single"/>
                <w:lang w:val="en-US"/>
              </w:rPr>
              <w:t>Serious risk of bias:</w:t>
            </w:r>
            <w:r w:rsidRPr="003F0904">
              <w:rPr>
                <w:rFonts w:cstheme="minorHAnsi"/>
                <w:lang w:val="en-US"/>
              </w:rPr>
              <w:t xml:space="preserve"> The methods of outcome assessment were not comparable across exposure </w:t>
            </w:r>
            <w:proofErr w:type="gramStart"/>
            <w:r w:rsidRPr="003F0904">
              <w:rPr>
                <w:rFonts w:cstheme="minorHAnsi"/>
                <w:lang w:val="en-US"/>
              </w:rPr>
              <w:t>groups;</w:t>
            </w:r>
            <w:proofErr w:type="gramEnd"/>
            <w:r w:rsidRPr="003F0904">
              <w:rPr>
                <w:rFonts w:cstheme="minorHAnsi"/>
                <w:lang w:val="en-US"/>
              </w:rPr>
              <w:t xml:space="preserve"> </w:t>
            </w:r>
          </w:p>
          <w:p w14:paraId="701CABFF" w14:textId="77777777" w:rsidR="00BA07B5" w:rsidRPr="003F0904" w:rsidRDefault="00BA07B5" w:rsidP="00322CA0">
            <w:pPr>
              <w:spacing w:before="60" w:after="60"/>
              <w:rPr>
                <w:rFonts w:cstheme="minorHAnsi"/>
                <w:lang w:val="en-US"/>
              </w:rPr>
            </w:pPr>
            <w:r w:rsidRPr="003F0904">
              <w:rPr>
                <w:rFonts w:cstheme="minorHAnsi"/>
                <w:i/>
                <w:lang w:val="en-US"/>
              </w:rPr>
              <w:lastRenderedPageBreak/>
              <w:t xml:space="preserve">or </w:t>
            </w:r>
            <w:r w:rsidRPr="003F0904">
              <w:rPr>
                <w:rFonts w:cstheme="minorHAnsi"/>
                <w:lang w:val="en-US"/>
              </w:rPr>
              <w:t xml:space="preserve">the outcome measure was subjective (i.e. self-report of type 2 diabetes by study participants); </w:t>
            </w:r>
            <w:r w:rsidRPr="003F0904">
              <w:rPr>
                <w:rFonts w:cstheme="minorHAnsi"/>
                <w:i/>
                <w:lang w:val="en-US"/>
              </w:rPr>
              <w:t xml:space="preserve">and </w:t>
            </w:r>
            <w:r w:rsidRPr="003F0904">
              <w:rPr>
                <w:rFonts w:cstheme="minorHAnsi"/>
                <w:lang w:val="en-US"/>
              </w:rPr>
              <w:t>error in measuring the outcome was related to exposure status.</w:t>
            </w:r>
          </w:p>
          <w:p w14:paraId="16FF4309" w14:textId="77777777" w:rsidR="00BA07B5" w:rsidRPr="003F0904" w:rsidRDefault="00BA07B5" w:rsidP="00322CA0">
            <w:pPr>
              <w:spacing w:before="60" w:after="60"/>
              <w:rPr>
                <w:rFonts w:cstheme="minorHAnsi"/>
                <w:lang w:val="en-US"/>
              </w:rPr>
            </w:pPr>
          </w:p>
          <w:p w14:paraId="59BB6B3D" w14:textId="77777777" w:rsidR="00BA07B5" w:rsidRPr="003F0904" w:rsidRDefault="00BA07B5" w:rsidP="00322CA0">
            <w:pPr>
              <w:spacing w:before="60" w:after="120"/>
              <w:rPr>
                <w:rFonts w:cstheme="minorHAnsi"/>
                <w:lang w:val="en-US"/>
              </w:rPr>
            </w:pPr>
            <w:r w:rsidRPr="003F0904">
              <w:rPr>
                <w:rFonts w:cstheme="minorHAnsi"/>
                <w:u w:val="single"/>
                <w:lang w:val="en-US"/>
              </w:rPr>
              <w:t>No information:</w:t>
            </w:r>
            <w:r w:rsidRPr="003F0904">
              <w:rPr>
                <w:rFonts w:cstheme="minorHAnsi"/>
                <w:lang w:val="en-US"/>
              </w:rPr>
              <w:t xml:space="preserve"> No information is reported about the methods of outcome assessment.</w:t>
            </w:r>
          </w:p>
        </w:tc>
      </w:tr>
      <w:tr w:rsidR="00BA07B5" w:rsidRPr="003F0904" w14:paraId="36F13354" w14:textId="77777777" w:rsidTr="00322CA0">
        <w:tc>
          <w:tcPr>
            <w:tcW w:w="1828" w:type="dxa"/>
            <w:tcBorders>
              <w:bottom w:val="double" w:sz="4" w:space="0" w:color="auto"/>
            </w:tcBorders>
          </w:tcPr>
          <w:p w14:paraId="5C9C3DE7" w14:textId="77777777" w:rsidR="00BA07B5" w:rsidRPr="003F0904" w:rsidRDefault="00BA07B5" w:rsidP="00322CA0">
            <w:pPr>
              <w:spacing w:before="60" w:after="60"/>
              <w:rPr>
                <w:rFonts w:cstheme="minorHAnsi"/>
                <w:b/>
                <w:lang w:val="en-US"/>
              </w:rPr>
            </w:pPr>
            <w:r w:rsidRPr="003F0904">
              <w:rPr>
                <w:rFonts w:cstheme="minorHAnsi"/>
                <w:b/>
                <w:lang w:val="en-US"/>
              </w:rPr>
              <w:lastRenderedPageBreak/>
              <w:t>Bias due to selective reporting of the results</w:t>
            </w:r>
          </w:p>
        </w:tc>
        <w:tc>
          <w:tcPr>
            <w:tcW w:w="5989" w:type="dxa"/>
            <w:tcBorders>
              <w:bottom w:val="double" w:sz="4" w:space="0" w:color="auto"/>
            </w:tcBorders>
          </w:tcPr>
          <w:p w14:paraId="70FFBA9B" w14:textId="77777777" w:rsidR="00BA07B5" w:rsidRPr="003F0904" w:rsidRDefault="00BA07B5" w:rsidP="00BA07B5">
            <w:pPr>
              <w:pStyle w:val="ListParagraph"/>
              <w:numPr>
                <w:ilvl w:val="0"/>
                <w:numId w:val="11"/>
              </w:numPr>
              <w:spacing w:before="60" w:after="60" w:line="276" w:lineRule="auto"/>
              <w:ind w:left="324" w:hanging="283"/>
              <w:rPr>
                <w:rFonts w:cstheme="minorHAnsi"/>
                <w:lang w:val="en-US"/>
              </w:rPr>
            </w:pPr>
            <w:r w:rsidRPr="003F0904">
              <w:rPr>
                <w:rFonts w:cstheme="minorHAnsi"/>
                <w:lang w:val="en-US"/>
              </w:rPr>
              <w:t xml:space="preserve">Is the reported effect estimate likely to be selected from multiple analyses of exposure-outcome relationship? </w:t>
            </w:r>
          </w:p>
          <w:p w14:paraId="1DA6B789" w14:textId="77777777" w:rsidR="00BA07B5" w:rsidRPr="003F0904" w:rsidRDefault="00BA07B5" w:rsidP="00BA07B5">
            <w:pPr>
              <w:pStyle w:val="ListParagraph"/>
              <w:numPr>
                <w:ilvl w:val="0"/>
                <w:numId w:val="11"/>
              </w:numPr>
              <w:spacing w:before="60" w:after="60" w:line="276" w:lineRule="auto"/>
              <w:ind w:left="324" w:hanging="283"/>
              <w:rPr>
                <w:rFonts w:cstheme="minorHAnsi"/>
                <w:lang w:val="en-US"/>
              </w:rPr>
            </w:pPr>
            <w:r w:rsidRPr="003F0904">
              <w:rPr>
                <w:rFonts w:cstheme="minorHAnsi"/>
                <w:lang w:val="en-US"/>
              </w:rPr>
              <w:t>Is the reported effect estimate likely to be selected from different subgroups?</w:t>
            </w:r>
          </w:p>
          <w:p w14:paraId="1FDBB38D" w14:textId="77777777" w:rsidR="00BA07B5" w:rsidRPr="003F0904" w:rsidRDefault="00BA07B5" w:rsidP="00322CA0">
            <w:pPr>
              <w:spacing w:before="60" w:after="60"/>
              <w:rPr>
                <w:rFonts w:cstheme="minorHAnsi"/>
                <w:lang w:val="en-US"/>
              </w:rPr>
            </w:pPr>
          </w:p>
          <w:p w14:paraId="4A83E537" w14:textId="77777777" w:rsidR="00BA07B5" w:rsidRPr="003F0904" w:rsidRDefault="00BA07B5" w:rsidP="00322CA0">
            <w:pPr>
              <w:spacing w:before="60" w:after="60"/>
              <w:rPr>
                <w:rFonts w:cstheme="minorHAnsi"/>
                <w:lang w:val="en-US"/>
              </w:rPr>
            </w:pPr>
          </w:p>
          <w:p w14:paraId="40FD4346" w14:textId="77777777" w:rsidR="00BA07B5" w:rsidRPr="003F0904" w:rsidRDefault="00BA07B5" w:rsidP="00322CA0">
            <w:pPr>
              <w:spacing w:before="60" w:after="60"/>
              <w:rPr>
                <w:rFonts w:cstheme="minorHAnsi"/>
                <w:lang w:val="en-US"/>
              </w:rPr>
            </w:pPr>
            <w:r w:rsidRPr="003F0904">
              <w:rPr>
                <w:rFonts w:cstheme="minorHAnsi"/>
                <w:lang w:val="en-US"/>
              </w:rPr>
              <w:t>Notes: In observational studies, it is unusual to publish an a priori analysis plan or protocol. Multiple outcome measurements for the definition of type 2 diabetes are not expected.</w:t>
            </w:r>
          </w:p>
        </w:tc>
        <w:tc>
          <w:tcPr>
            <w:tcW w:w="7062" w:type="dxa"/>
            <w:tcBorders>
              <w:bottom w:val="double" w:sz="4" w:space="0" w:color="auto"/>
            </w:tcBorders>
          </w:tcPr>
          <w:p w14:paraId="4F0ABB88" w14:textId="77777777" w:rsidR="00BA07B5" w:rsidRPr="003F0904" w:rsidRDefault="00BA07B5" w:rsidP="00322CA0">
            <w:pPr>
              <w:spacing w:before="60" w:after="60"/>
              <w:rPr>
                <w:rFonts w:cstheme="minorHAnsi"/>
                <w:lang w:val="en-US"/>
              </w:rPr>
            </w:pPr>
            <w:r w:rsidRPr="003F0904">
              <w:rPr>
                <w:rFonts w:cstheme="minorHAnsi"/>
                <w:u w:val="single"/>
                <w:lang w:val="en-US"/>
              </w:rPr>
              <w:t>Low risk of bias:</w:t>
            </w:r>
            <w:r w:rsidRPr="003F0904">
              <w:rPr>
                <w:rFonts w:cstheme="minorHAnsi"/>
                <w:lang w:val="en-US"/>
              </w:rPr>
              <w:t xml:space="preserve"> There is a clear description of all </w:t>
            </w:r>
            <w:proofErr w:type="gramStart"/>
            <w:r w:rsidRPr="003F0904">
              <w:rPr>
                <w:rFonts w:cstheme="minorHAnsi"/>
                <w:lang w:val="en-US"/>
              </w:rPr>
              <w:t>analysis</w:t>
            </w:r>
            <w:proofErr w:type="gramEnd"/>
            <w:r w:rsidRPr="003F0904">
              <w:rPr>
                <w:rFonts w:cstheme="minorHAnsi"/>
                <w:lang w:val="en-US"/>
              </w:rPr>
              <w:t xml:space="preserve"> and the analyses are consistent and all reported results correspond to all intended outcomes, analyses and sub-cohorts.</w:t>
            </w:r>
          </w:p>
          <w:p w14:paraId="69C927D8" w14:textId="77777777" w:rsidR="00BA07B5" w:rsidRPr="003F0904" w:rsidRDefault="00BA07B5" w:rsidP="00322CA0">
            <w:pPr>
              <w:spacing w:before="60" w:after="60"/>
              <w:rPr>
                <w:rFonts w:cstheme="minorHAnsi"/>
                <w:lang w:val="en-US"/>
              </w:rPr>
            </w:pPr>
          </w:p>
          <w:p w14:paraId="650A88B2" w14:textId="77777777" w:rsidR="00BA07B5" w:rsidRPr="003F0904" w:rsidRDefault="00BA07B5" w:rsidP="00322CA0">
            <w:pPr>
              <w:spacing w:before="60" w:after="60"/>
              <w:rPr>
                <w:rFonts w:cstheme="minorHAnsi"/>
                <w:lang w:val="en-US"/>
              </w:rPr>
            </w:pPr>
            <w:r w:rsidRPr="003F0904">
              <w:rPr>
                <w:rFonts w:cstheme="minorHAnsi"/>
                <w:u w:val="single"/>
                <w:lang w:val="en-US"/>
              </w:rPr>
              <w:t>Moderate risk of bias:</w:t>
            </w:r>
            <w:r w:rsidRPr="003F0904">
              <w:rPr>
                <w:rFonts w:cstheme="minorHAnsi"/>
                <w:lang w:val="en-US"/>
              </w:rPr>
              <w:t xml:space="preserve"> The analyses are clearly defined; </w:t>
            </w:r>
            <w:r w:rsidRPr="003F0904">
              <w:rPr>
                <w:rFonts w:cstheme="minorHAnsi"/>
                <w:i/>
                <w:lang w:val="en-US"/>
              </w:rPr>
              <w:t xml:space="preserve">and </w:t>
            </w:r>
            <w:r w:rsidRPr="003F0904">
              <w:rPr>
                <w:rFonts w:cstheme="minorHAnsi"/>
                <w:lang w:val="en-US"/>
              </w:rPr>
              <w:t xml:space="preserve">there is indication of selection of the reported analysis from among multiple analyses; </w:t>
            </w:r>
            <w:r w:rsidRPr="003F0904">
              <w:rPr>
                <w:rFonts w:cstheme="minorHAnsi"/>
                <w:i/>
                <w:lang w:val="en-US"/>
              </w:rPr>
              <w:t xml:space="preserve">and </w:t>
            </w:r>
            <w:r w:rsidRPr="003F0904">
              <w:rPr>
                <w:rFonts w:cstheme="minorHAnsi"/>
                <w:lang w:val="en-US"/>
              </w:rPr>
              <w:t>there is indication of selection of the cohort or subgroups for analysis and reporting on basis of the results (e.g. estimates not shown for all analyses).</w:t>
            </w:r>
          </w:p>
          <w:p w14:paraId="602AFED6" w14:textId="77777777" w:rsidR="00BA07B5" w:rsidRPr="003F0904" w:rsidRDefault="00BA07B5" w:rsidP="00322CA0">
            <w:pPr>
              <w:spacing w:before="60" w:after="60"/>
              <w:rPr>
                <w:rFonts w:cstheme="minorHAnsi"/>
                <w:lang w:val="en-US"/>
              </w:rPr>
            </w:pPr>
          </w:p>
          <w:p w14:paraId="6C7F4057" w14:textId="77777777" w:rsidR="00BA07B5" w:rsidRPr="003F0904" w:rsidRDefault="00BA07B5" w:rsidP="00322CA0">
            <w:pPr>
              <w:spacing w:before="60" w:after="60"/>
              <w:rPr>
                <w:rFonts w:cstheme="minorHAnsi"/>
                <w:lang w:val="en-US"/>
              </w:rPr>
            </w:pPr>
            <w:r w:rsidRPr="003F0904">
              <w:rPr>
                <w:rFonts w:cstheme="minorHAnsi"/>
                <w:u w:val="single"/>
                <w:lang w:val="en-US"/>
              </w:rPr>
              <w:t>Serious risk of bias:</w:t>
            </w:r>
            <w:r w:rsidRPr="003F0904">
              <w:rPr>
                <w:rFonts w:cstheme="minorHAnsi"/>
                <w:lang w:val="en-US"/>
              </w:rPr>
              <w:t xml:space="preserve"> There is a high risk of selective reporting from among multiple analyses; </w:t>
            </w:r>
            <w:r w:rsidRPr="003F0904">
              <w:rPr>
                <w:rFonts w:cstheme="minorHAnsi"/>
                <w:i/>
                <w:lang w:val="en-US"/>
              </w:rPr>
              <w:t>or</w:t>
            </w:r>
            <w:r w:rsidRPr="003F0904">
              <w:rPr>
                <w:rFonts w:cstheme="minorHAnsi"/>
                <w:lang w:val="en-US"/>
              </w:rPr>
              <w:t xml:space="preserve"> the cohort or subgroup is selected from a larger study for analysis and appears to be reported based on the results.</w:t>
            </w:r>
          </w:p>
          <w:p w14:paraId="68D43952" w14:textId="77777777" w:rsidR="00BA07B5" w:rsidRPr="003F0904" w:rsidRDefault="00BA07B5" w:rsidP="00322CA0">
            <w:pPr>
              <w:spacing w:before="60" w:after="60"/>
              <w:rPr>
                <w:rFonts w:cstheme="minorHAnsi"/>
                <w:lang w:val="en-US"/>
              </w:rPr>
            </w:pPr>
          </w:p>
          <w:p w14:paraId="30A7F866" w14:textId="77777777" w:rsidR="00BA07B5" w:rsidRPr="003F0904" w:rsidRDefault="00BA07B5" w:rsidP="00322CA0">
            <w:pPr>
              <w:spacing w:before="60" w:after="120"/>
              <w:rPr>
                <w:rFonts w:cstheme="minorHAnsi"/>
                <w:lang w:val="en-US"/>
              </w:rPr>
            </w:pPr>
            <w:r w:rsidRPr="003F0904">
              <w:rPr>
                <w:rFonts w:cstheme="minorHAnsi"/>
                <w:u w:val="single"/>
                <w:lang w:val="en-US"/>
              </w:rPr>
              <w:t>No information:</w:t>
            </w:r>
            <w:r w:rsidRPr="003F0904">
              <w:rPr>
                <w:rFonts w:cstheme="minorHAnsi"/>
                <w:lang w:val="en-US"/>
              </w:rPr>
              <w:t xml:space="preserve"> There is too little information to make a judgement.</w:t>
            </w:r>
          </w:p>
        </w:tc>
      </w:tr>
      <w:tr w:rsidR="00BA07B5" w:rsidRPr="003F0904" w14:paraId="33A28E76" w14:textId="77777777" w:rsidTr="00322CA0">
        <w:tc>
          <w:tcPr>
            <w:tcW w:w="1828" w:type="dxa"/>
            <w:vMerge w:val="restart"/>
            <w:tcBorders>
              <w:top w:val="double" w:sz="4" w:space="0" w:color="auto"/>
            </w:tcBorders>
          </w:tcPr>
          <w:p w14:paraId="5E4AE1EC" w14:textId="77777777" w:rsidR="00BA07B5" w:rsidRPr="003F0904" w:rsidRDefault="00BA07B5" w:rsidP="00322CA0">
            <w:pPr>
              <w:spacing w:before="60" w:after="60"/>
              <w:rPr>
                <w:rFonts w:cstheme="minorHAnsi"/>
                <w:b/>
                <w:lang w:val="en-US"/>
              </w:rPr>
            </w:pPr>
            <w:r w:rsidRPr="003F0904">
              <w:rPr>
                <w:rFonts w:cstheme="minorHAnsi"/>
                <w:b/>
                <w:lang w:val="en-US"/>
              </w:rPr>
              <w:t>Overall judgement</w:t>
            </w:r>
          </w:p>
        </w:tc>
        <w:tc>
          <w:tcPr>
            <w:tcW w:w="5989" w:type="dxa"/>
            <w:tcBorders>
              <w:top w:val="double" w:sz="4" w:space="0" w:color="auto"/>
              <w:bottom w:val="single" w:sz="4" w:space="0" w:color="auto"/>
            </w:tcBorders>
          </w:tcPr>
          <w:p w14:paraId="79CA14B7" w14:textId="77777777" w:rsidR="00BA07B5" w:rsidRPr="003F0904" w:rsidRDefault="00BA07B5" w:rsidP="00322CA0">
            <w:pPr>
              <w:spacing w:before="60" w:after="60"/>
              <w:rPr>
                <w:rFonts w:cstheme="minorHAnsi"/>
                <w:lang w:val="en-US"/>
              </w:rPr>
            </w:pPr>
            <w:r w:rsidRPr="003F0904">
              <w:rPr>
                <w:rFonts w:cstheme="minorHAnsi"/>
                <w:lang w:val="en-US"/>
              </w:rPr>
              <w:t>Low risk of bias</w:t>
            </w:r>
          </w:p>
        </w:tc>
        <w:tc>
          <w:tcPr>
            <w:tcW w:w="7062" w:type="dxa"/>
            <w:tcBorders>
              <w:top w:val="double" w:sz="4" w:space="0" w:color="auto"/>
              <w:bottom w:val="single" w:sz="4" w:space="0" w:color="auto"/>
            </w:tcBorders>
          </w:tcPr>
          <w:p w14:paraId="5889A598" w14:textId="77777777" w:rsidR="00BA07B5" w:rsidRPr="003F0904" w:rsidRDefault="00BA07B5" w:rsidP="00322CA0">
            <w:pPr>
              <w:spacing w:before="60" w:after="60"/>
              <w:rPr>
                <w:rFonts w:cstheme="minorHAnsi"/>
                <w:lang w:val="en-US"/>
              </w:rPr>
            </w:pPr>
            <w:r w:rsidRPr="003F0904">
              <w:rPr>
                <w:rFonts w:cstheme="minorHAnsi"/>
                <w:lang w:val="en-US"/>
              </w:rPr>
              <w:t>The study is judged to be at low risk of bias for all domains.</w:t>
            </w:r>
          </w:p>
        </w:tc>
      </w:tr>
      <w:tr w:rsidR="00BA07B5" w:rsidRPr="003F0904" w14:paraId="240C142E" w14:textId="77777777" w:rsidTr="00322CA0">
        <w:tc>
          <w:tcPr>
            <w:tcW w:w="1828" w:type="dxa"/>
            <w:vMerge/>
          </w:tcPr>
          <w:p w14:paraId="7E402153" w14:textId="77777777" w:rsidR="00BA07B5" w:rsidRPr="003F0904" w:rsidRDefault="00BA07B5" w:rsidP="00322CA0">
            <w:pPr>
              <w:spacing w:before="60" w:after="60"/>
              <w:rPr>
                <w:rFonts w:cstheme="minorHAnsi"/>
                <w:b/>
                <w:lang w:val="en-US"/>
              </w:rPr>
            </w:pPr>
          </w:p>
        </w:tc>
        <w:tc>
          <w:tcPr>
            <w:tcW w:w="5989" w:type="dxa"/>
            <w:tcBorders>
              <w:top w:val="single" w:sz="4" w:space="0" w:color="auto"/>
              <w:bottom w:val="single" w:sz="4" w:space="0" w:color="auto"/>
              <w:right w:val="single" w:sz="4" w:space="0" w:color="auto"/>
            </w:tcBorders>
          </w:tcPr>
          <w:p w14:paraId="7D4B72E5" w14:textId="77777777" w:rsidR="00BA07B5" w:rsidRPr="003F0904" w:rsidRDefault="00BA07B5" w:rsidP="00322CA0">
            <w:pPr>
              <w:spacing w:before="60" w:after="60"/>
              <w:rPr>
                <w:rFonts w:cstheme="minorHAnsi"/>
                <w:lang w:val="en-US"/>
              </w:rPr>
            </w:pPr>
            <w:r w:rsidRPr="003F0904">
              <w:rPr>
                <w:rFonts w:cstheme="minorHAnsi"/>
                <w:lang w:val="en-US"/>
              </w:rPr>
              <w:t>Moderate risk of bias</w:t>
            </w:r>
          </w:p>
        </w:tc>
        <w:tc>
          <w:tcPr>
            <w:tcW w:w="7062" w:type="dxa"/>
            <w:tcBorders>
              <w:top w:val="single" w:sz="4" w:space="0" w:color="auto"/>
              <w:left w:val="single" w:sz="4" w:space="0" w:color="auto"/>
              <w:bottom w:val="single" w:sz="4" w:space="0" w:color="auto"/>
              <w:right w:val="single" w:sz="4" w:space="0" w:color="auto"/>
            </w:tcBorders>
          </w:tcPr>
          <w:p w14:paraId="5283C43C" w14:textId="77777777" w:rsidR="00BA07B5" w:rsidRPr="003F0904" w:rsidRDefault="00BA07B5" w:rsidP="00322CA0">
            <w:pPr>
              <w:spacing w:before="60" w:after="60"/>
              <w:rPr>
                <w:rFonts w:cstheme="minorHAnsi"/>
                <w:lang w:val="en-US"/>
              </w:rPr>
            </w:pPr>
            <w:r w:rsidRPr="003F0904">
              <w:rPr>
                <w:rFonts w:cstheme="minorHAnsi"/>
                <w:lang w:val="en-US"/>
              </w:rPr>
              <w:t>The study is judged to be at low or moderate risk of bias for all domains.</w:t>
            </w:r>
          </w:p>
        </w:tc>
      </w:tr>
      <w:tr w:rsidR="00BA07B5" w:rsidRPr="003F0904" w14:paraId="685B2BB5" w14:textId="77777777" w:rsidTr="00322CA0">
        <w:tc>
          <w:tcPr>
            <w:tcW w:w="1828" w:type="dxa"/>
            <w:vMerge/>
          </w:tcPr>
          <w:p w14:paraId="7E6EEF24" w14:textId="77777777" w:rsidR="00BA07B5" w:rsidRPr="003F0904" w:rsidRDefault="00BA07B5" w:rsidP="00322CA0">
            <w:pPr>
              <w:spacing w:before="60" w:after="60"/>
              <w:rPr>
                <w:rFonts w:cstheme="minorHAnsi"/>
                <w:b/>
                <w:lang w:val="en-US"/>
              </w:rPr>
            </w:pPr>
          </w:p>
        </w:tc>
        <w:tc>
          <w:tcPr>
            <w:tcW w:w="5989" w:type="dxa"/>
            <w:tcBorders>
              <w:top w:val="single" w:sz="4" w:space="0" w:color="auto"/>
              <w:bottom w:val="single" w:sz="4" w:space="0" w:color="auto"/>
              <w:right w:val="single" w:sz="4" w:space="0" w:color="auto"/>
            </w:tcBorders>
          </w:tcPr>
          <w:p w14:paraId="00D92E65" w14:textId="77777777" w:rsidR="00BA07B5" w:rsidRPr="003F0904" w:rsidRDefault="00BA07B5" w:rsidP="00322CA0">
            <w:pPr>
              <w:spacing w:before="60" w:after="60"/>
              <w:rPr>
                <w:rFonts w:cstheme="minorHAnsi"/>
                <w:lang w:val="en-US"/>
              </w:rPr>
            </w:pPr>
            <w:r w:rsidRPr="003F0904">
              <w:rPr>
                <w:rFonts w:cstheme="minorHAnsi"/>
                <w:lang w:val="en-US"/>
              </w:rPr>
              <w:t>Serious risk of bias</w:t>
            </w:r>
          </w:p>
        </w:tc>
        <w:tc>
          <w:tcPr>
            <w:tcW w:w="7062" w:type="dxa"/>
            <w:tcBorders>
              <w:top w:val="single" w:sz="4" w:space="0" w:color="auto"/>
              <w:left w:val="single" w:sz="4" w:space="0" w:color="auto"/>
              <w:bottom w:val="single" w:sz="4" w:space="0" w:color="auto"/>
              <w:right w:val="single" w:sz="4" w:space="0" w:color="auto"/>
            </w:tcBorders>
          </w:tcPr>
          <w:p w14:paraId="26D584FA" w14:textId="77777777" w:rsidR="00BA07B5" w:rsidRPr="003F0904" w:rsidRDefault="00BA07B5" w:rsidP="00322CA0">
            <w:pPr>
              <w:spacing w:before="60" w:after="60"/>
              <w:rPr>
                <w:rFonts w:cstheme="minorHAnsi"/>
                <w:lang w:val="en-US"/>
              </w:rPr>
            </w:pPr>
            <w:r w:rsidRPr="003F0904">
              <w:rPr>
                <w:rFonts w:cstheme="minorHAnsi"/>
                <w:lang w:val="en-US"/>
              </w:rPr>
              <w:t>The study is judged to be at serious risk of bias in at least one domain, but not at critical risk in any domain.</w:t>
            </w:r>
          </w:p>
        </w:tc>
      </w:tr>
    </w:tbl>
    <w:p w14:paraId="0CA8AFA3" w14:textId="77777777" w:rsidR="003A41EA" w:rsidRPr="003F0904" w:rsidRDefault="003A41EA" w:rsidP="00835AB1">
      <w:pPr>
        <w:spacing w:after="0"/>
        <w:rPr>
          <w:rFonts w:cstheme="minorHAnsi"/>
          <w:sz w:val="24"/>
          <w:szCs w:val="24"/>
          <w:lang w:val="en-GB"/>
        </w:rPr>
      </w:pPr>
    </w:p>
    <w:p w14:paraId="5049EF87" w14:textId="1708BEDF" w:rsidR="001E2DB1" w:rsidRPr="003F0904" w:rsidRDefault="001E2DB1">
      <w:pPr>
        <w:rPr>
          <w:rFonts w:cstheme="minorHAnsi"/>
          <w:sz w:val="24"/>
          <w:szCs w:val="24"/>
          <w:lang w:val="en-GB"/>
        </w:rPr>
      </w:pPr>
    </w:p>
    <w:sectPr w:rsidR="001E2DB1" w:rsidRPr="003F0904" w:rsidSect="007D56CB">
      <w:pgSz w:w="16838" w:h="11906" w:orient="landscape"/>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7DC8B" w14:textId="77777777" w:rsidR="00D81452" w:rsidRDefault="00D81452" w:rsidP="0002602E">
      <w:pPr>
        <w:spacing w:after="0" w:line="240" w:lineRule="auto"/>
      </w:pPr>
      <w:r>
        <w:separator/>
      </w:r>
    </w:p>
  </w:endnote>
  <w:endnote w:type="continuationSeparator" w:id="0">
    <w:p w14:paraId="46A71189" w14:textId="77777777" w:rsidR="00D81452" w:rsidRDefault="00D81452" w:rsidP="00026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F42E" w14:textId="77777777" w:rsidR="00D81452" w:rsidRDefault="00D81452" w:rsidP="0002602E">
      <w:pPr>
        <w:spacing w:after="0" w:line="240" w:lineRule="auto"/>
      </w:pPr>
      <w:r>
        <w:separator/>
      </w:r>
    </w:p>
  </w:footnote>
  <w:footnote w:type="continuationSeparator" w:id="0">
    <w:p w14:paraId="31551AEB" w14:textId="77777777" w:rsidR="00D81452" w:rsidRDefault="00D81452" w:rsidP="000260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0C08"/>
    <w:multiLevelType w:val="multilevel"/>
    <w:tmpl w:val="6AF811C2"/>
    <w:lvl w:ilvl="0">
      <w:start w:val="1"/>
      <w:numFmt w:val="decimal"/>
      <w:lvlText w:val="%1"/>
      <w:lvlJc w:val="left"/>
      <w:pPr>
        <w:ind w:left="450" w:hanging="450"/>
      </w:pPr>
      <w:rPr>
        <w:rFonts w:hint="default"/>
      </w:rPr>
    </w:lvl>
    <w:lvl w:ilvl="1">
      <w:start w:val="1"/>
      <w:numFmt w:val="decimalZero"/>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3A3C7F"/>
    <w:multiLevelType w:val="hybridMultilevel"/>
    <w:tmpl w:val="A55C3642"/>
    <w:lvl w:ilvl="0" w:tplc="B22E0734">
      <w:numFmt w:val="bullet"/>
      <w:lvlText w:val=""/>
      <w:lvlJc w:val="left"/>
      <w:pPr>
        <w:ind w:left="720" w:hanging="360"/>
      </w:pPr>
      <w:rPr>
        <w:rFonts w:ascii="Wingdings" w:eastAsiaTheme="minorEastAsia"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49257C"/>
    <w:multiLevelType w:val="multilevel"/>
    <w:tmpl w:val="6CB0231C"/>
    <w:lvl w:ilvl="0">
      <w:start w:val="1"/>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695AD8"/>
    <w:multiLevelType w:val="multilevel"/>
    <w:tmpl w:val="A98CE580"/>
    <w:lvl w:ilvl="0">
      <w:start w:val="1"/>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A13950"/>
    <w:multiLevelType w:val="hybridMultilevel"/>
    <w:tmpl w:val="2DEE836A"/>
    <w:lvl w:ilvl="0" w:tplc="A1EEC9E6">
      <w:numFmt w:val="bullet"/>
      <w:lvlText w:val=""/>
      <w:lvlJc w:val="left"/>
      <w:pPr>
        <w:ind w:left="720" w:hanging="360"/>
      </w:pPr>
      <w:rPr>
        <w:rFonts w:ascii="Wingdings" w:eastAsiaTheme="minorEastAsia"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BA471A"/>
    <w:multiLevelType w:val="multilevel"/>
    <w:tmpl w:val="C7C0C1C4"/>
    <w:lvl w:ilvl="0">
      <w:start w:val="1"/>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6C79D4"/>
    <w:multiLevelType w:val="hybridMultilevel"/>
    <w:tmpl w:val="30603D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013C80"/>
    <w:multiLevelType w:val="multilevel"/>
    <w:tmpl w:val="51D6FA8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DD375B"/>
    <w:multiLevelType w:val="multilevel"/>
    <w:tmpl w:val="B0A8A6D0"/>
    <w:lvl w:ilvl="0">
      <w:start w:val="1"/>
      <w:numFmt w:val="decimal"/>
      <w:lvlText w:val="%1"/>
      <w:lvlJc w:val="left"/>
      <w:pPr>
        <w:ind w:left="405" w:hanging="405"/>
      </w:pPr>
      <w:rPr>
        <w:rFonts w:hint="default"/>
      </w:rPr>
    </w:lvl>
    <w:lvl w:ilvl="1">
      <w:start w:val="1"/>
      <w:numFmt w:val="decimalZero"/>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73306AE"/>
    <w:multiLevelType w:val="hybridMultilevel"/>
    <w:tmpl w:val="C75A64E4"/>
    <w:lvl w:ilvl="0" w:tplc="04070001">
      <w:start w:val="1"/>
      <w:numFmt w:val="bullet"/>
      <w:lvlText w:val=""/>
      <w:lvlJc w:val="left"/>
      <w:pPr>
        <w:ind w:left="1080" w:hanging="720"/>
      </w:pPr>
      <w:rPr>
        <w:rFonts w:ascii="Symbol" w:hAnsi="Symbol"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726076"/>
    <w:multiLevelType w:val="multilevel"/>
    <w:tmpl w:val="9780ABC4"/>
    <w:lvl w:ilvl="0">
      <w:start w:val="1"/>
      <w:numFmt w:val="decimal"/>
      <w:lvlText w:val="%1.0"/>
      <w:lvlJc w:val="left"/>
      <w:pPr>
        <w:ind w:left="360" w:hanging="360"/>
      </w:pPr>
    </w:lvl>
    <w:lvl w:ilvl="1">
      <w:start w:val="1"/>
      <w:numFmt w:val="decimalZero"/>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552" w:hanging="720"/>
      </w:pPr>
    </w:lvl>
    <w:lvl w:ilvl="5">
      <w:start w:val="1"/>
      <w:numFmt w:val="decimal"/>
      <w:lvlText w:val="%1.%2.%3.%4.%5.%6"/>
      <w:lvlJc w:val="left"/>
      <w:pPr>
        <w:ind w:left="4620" w:hanging="1080"/>
      </w:pPr>
    </w:lvl>
    <w:lvl w:ilvl="6">
      <w:start w:val="1"/>
      <w:numFmt w:val="decimal"/>
      <w:lvlText w:val="%1.%2.%3.%4.%5.%6.%7"/>
      <w:lvlJc w:val="left"/>
      <w:pPr>
        <w:ind w:left="5328" w:hanging="1080"/>
      </w:pPr>
    </w:lvl>
    <w:lvl w:ilvl="7">
      <w:start w:val="1"/>
      <w:numFmt w:val="decimal"/>
      <w:lvlText w:val="%1.%2.%3.%4.%5.%6.%7.%8"/>
      <w:lvlJc w:val="left"/>
      <w:pPr>
        <w:ind w:left="6396" w:hanging="1440"/>
      </w:pPr>
    </w:lvl>
    <w:lvl w:ilvl="8">
      <w:start w:val="1"/>
      <w:numFmt w:val="decimal"/>
      <w:lvlText w:val="%1.%2.%3.%4.%5.%6.%7.%8.%9"/>
      <w:lvlJc w:val="left"/>
      <w:pPr>
        <w:ind w:left="7104" w:hanging="1440"/>
      </w:pPr>
    </w:lvl>
  </w:abstractNum>
  <w:abstractNum w:abstractNumId="11" w15:restartNumberingAfterBreak="0">
    <w:nsid w:val="2DE0231C"/>
    <w:multiLevelType w:val="multilevel"/>
    <w:tmpl w:val="3C8E77E2"/>
    <w:lvl w:ilvl="0">
      <w:start w:val="1"/>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2877F6"/>
    <w:multiLevelType w:val="hybridMultilevel"/>
    <w:tmpl w:val="3E9EC1D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6C73FAD"/>
    <w:multiLevelType w:val="hybridMultilevel"/>
    <w:tmpl w:val="56A0B56E"/>
    <w:lvl w:ilvl="0" w:tplc="C61CB1F4">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A8535CC"/>
    <w:multiLevelType w:val="multilevel"/>
    <w:tmpl w:val="02B65FA2"/>
    <w:lvl w:ilvl="0">
      <w:start w:val="1"/>
      <w:numFmt w:val="decimal"/>
      <w:lvlText w:val="%1.0"/>
      <w:lvlJc w:val="left"/>
      <w:pPr>
        <w:ind w:left="375" w:hanging="375"/>
      </w:pPr>
      <w:rPr>
        <w:rFonts w:hint="default"/>
      </w:rPr>
    </w:lvl>
    <w:lvl w:ilvl="1">
      <w:start w:val="1"/>
      <w:numFmt w:val="decimalZero"/>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47D87450"/>
    <w:multiLevelType w:val="hybridMultilevel"/>
    <w:tmpl w:val="B8262D1E"/>
    <w:lvl w:ilvl="0" w:tplc="255485DE">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8B3567"/>
    <w:multiLevelType w:val="hybridMultilevel"/>
    <w:tmpl w:val="FA402644"/>
    <w:lvl w:ilvl="0" w:tplc="04070001">
      <w:start w:val="1"/>
      <w:numFmt w:val="bullet"/>
      <w:lvlText w:val=""/>
      <w:lvlJc w:val="left"/>
      <w:pPr>
        <w:ind w:left="1080" w:hanging="72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3A1007B"/>
    <w:multiLevelType w:val="hybridMultilevel"/>
    <w:tmpl w:val="1EA62166"/>
    <w:lvl w:ilvl="0" w:tplc="04070001">
      <w:start w:val="1"/>
      <w:numFmt w:val="bullet"/>
      <w:lvlText w:val=""/>
      <w:lvlJc w:val="left"/>
      <w:pPr>
        <w:ind w:left="1080" w:hanging="72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5EA32AC"/>
    <w:multiLevelType w:val="hybridMultilevel"/>
    <w:tmpl w:val="6B52A0C2"/>
    <w:lvl w:ilvl="0" w:tplc="04070001">
      <w:start w:val="1"/>
      <w:numFmt w:val="bullet"/>
      <w:lvlText w:val=""/>
      <w:lvlJc w:val="left"/>
      <w:pPr>
        <w:ind w:left="1080" w:hanging="72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88A79BB"/>
    <w:multiLevelType w:val="hybridMultilevel"/>
    <w:tmpl w:val="F7588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1C45788"/>
    <w:multiLevelType w:val="hybridMultilevel"/>
    <w:tmpl w:val="9AE02F3A"/>
    <w:lvl w:ilvl="0" w:tplc="04070001">
      <w:start w:val="1"/>
      <w:numFmt w:val="bullet"/>
      <w:lvlText w:val=""/>
      <w:lvlJc w:val="left"/>
      <w:pPr>
        <w:ind w:left="1146" w:hanging="720"/>
      </w:pPr>
      <w:rPr>
        <w:rFonts w:ascii="Symbol" w:hAnsi="Symbol"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1" w15:restartNumberingAfterBreak="0">
    <w:nsid w:val="6BAC62D6"/>
    <w:multiLevelType w:val="multilevel"/>
    <w:tmpl w:val="CECAC8DC"/>
    <w:lvl w:ilvl="0">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2" w15:restartNumberingAfterBreak="0">
    <w:nsid w:val="6F862846"/>
    <w:multiLevelType w:val="hybridMultilevel"/>
    <w:tmpl w:val="6F5EF7CC"/>
    <w:lvl w:ilvl="0" w:tplc="B1A46F18">
      <w:numFmt w:val="bullet"/>
      <w:lvlText w:val=""/>
      <w:lvlJc w:val="left"/>
      <w:pPr>
        <w:ind w:left="720" w:hanging="360"/>
      </w:pPr>
      <w:rPr>
        <w:rFonts w:ascii="Wingdings" w:eastAsiaTheme="minorEastAsia"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34D121E"/>
    <w:multiLevelType w:val="hybridMultilevel"/>
    <w:tmpl w:val="5D46B438"/>
    <w:lvl w:ilvl="0" w:tplc="04070001">
      <w:start w:val="1"/>
      <w:numFmt w:val="bullet"/>
      <w:lvlText w:val=""/>
      <w:lvlJc w:val="left"/>
      <w:pPr>
        <w:ind w:left="1146" w:hanging="720"/>
      </w:pPr>
      <w:rPr>
        <w:rFonts w:ascii="Symbol" w:hAnsi="Symbol" w:hint="default"/>
        <w:b w:val="0"/>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4" w15:restartNumberingAfterBreak="0">
    <w:nsid w:val="7BE671E0"/>
    <w:multiLevelType w:val="hybridMultilevel"/>
    <w:tmpl w:val="FC20EF96"/>
    <w:lvl w:ilvl="0" w:tplc="04070001">
      <w:start w:val="1"/>
      <w:numFmt w:val="bullet"/>
      <w:lvlText w:val=""/>
      <w:lvlJc w:val="left"/>
      <w:pPr>
        <w:ind w:left="1080" w:hanging="72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C010274"/>
    <w:multiLevelType w:val="multilevel"/>
    <w:tmpl w:val="AC781940"/>
    <w:lvl w:ilvl="0">
      <w:start w:val="1"/>
      <w:numFmt w:val="decimal"/>
      <w:lvlText w:val="%1"/>
      <w:lvlJc w:val="left"/>
      <w:pPr>
        <w:ind w:left="450" w:hanging="450"/>
      </w:pPr>
      <w:rPr>
        <w:rFonts w:hint="default"/>
      </w:rPr>
    </w:lvl>
    <w:lvl w:ilvl="1">
      <w:start w:val="1"/>
      <w:numFmt w:val="decimalZero"/>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267325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2963789">
    <w:abstractNumId w:val="21"/>
  </w:num>
  <w:num w:numId="3" w16cid:durableId="992023118">
    <w:abstractNumId w:val="19"/>
  </w:num>
  <w:num w:numId="4" w16cid:durableId="249242402">
    <w:abstractNumId w:val="18"/>
  </w:num>
  <w:num w:numId="5" w16cid:durableId="1781559524">
    <w:abstractNumId w:val="24"/>
  </w:num>
  <w:num w:numId="6" w16cid:durableId="679358502">
    <w:abstractNumId w:val="16"/>
  </w:num>
  <w:num w:numId="7" w16cid:durableId="1198199793">
    <w:abstractNumId w:val="17"/>
  </w:num>
  <w:num w:numId="8" w16cid:durableId="1929659166">
    <w:abstractNumId w:val="9"/>
  </w:num>
  <w:num w:numId="9" w16cid:durableId="1361514631">
    <w:abstractNumId w:val="6"/>
  </w:num>
  <w:num w:numId="10" w16cid:durableId="1343701547">
    <w:abstractNumId w:val="23"/>
  </w:num>
  <w:num w:numId="11" w16cid:durableId="320429274">
    <w:abstractNumId w:val="20"/>
  </w:num>
  <w:num w:numId="12" w16cid:durableId="948319590">
    <w:abstractNumId w:val="0"/>
  </w:num>
  <w:num w:numId="13" w16cid:durableId="713962712">
    <w:abstractNumId w:val="25"/>
  </w:num>
  <w:num w:numId="14" w16cid:durableId="1196037388">
    <w:abstractNumId w:val="2"/>
  </w:num>
  <w:num w:numId="15" w16cid:durableId="1338577957">
    <w:abstractNumId w:val="5"/>
  </w:num>
  <w:num w:numId="16" w16cid:durableId="646591769">
    <w:abstractNumId w:val="3"/>
  </w:num>
  <w:num w:numId="17" w16cid:durableId="1545096437">
    <w:abstractNumId w:val="11"/>
  </w:num>
  <w:num w:numId="18" w16cid:durableId="1541701368">
    <w:abstractNumId w:val="7"/>
  </w:num>
  <w:num w:numId="19" w16cid:durableId="103963247">
    <w:abstractNumId w:val="15"/>
  </w:num>
  <w:num w:numId="20" w16cid:durableId="1222640555">
    <w:abstractNumId w:val="1"/>
  </w:num>
  <w:num w:numId="21" w16cid:durableId="1386949744">
    <w:abstractNumId w:val="4"/>
  </w:num>
  <w:num w:numId="22" w16cid:durableId="989746642">
    <w:abstractNumId w:val="22"/>
  </w:num>
  <w:num w:numId="23" w16cid:durableId="2036424035">
    <w:abstractNumId w:val="13"/>
  </w:num>
  <w:num w:numId="24" w16cid:durableId="300695403">
    <w:abstractNumId w:val="14"/>
  </w:num>
  <w:num w:numId="25" w16cid:durableId="1929970467">
    <w:abstractNumId w:val="8"/>
  </w:num>
  <w:num w:numId="26" w16cid:durableId="12939069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pringerVancouverNumb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0s90w9bxtrfxe5d9exspt7xx90xwv2f95d&quot;&gt;My EndNote Library_FS and riskT2D&lt;record-ids&gt;&lt;item&gt;1&lt;/item&gt;&lt;item&gt;2&lt;/item&gt;&lt;item&gt;4&lt;/item&gt;&lt;item&gt;6&lt;/item&gt;&lt;item&gt;20&lt;/item&gt;&lt;item&gt;21&lt;/item&gt;&lt;item&gt;22&lt;/item&gt;&lt;item&gt;23&lt;/item&gt;&lt;item&gt;33&lt;/item&gt;&lt;item&gt;35&lt;/item&gt;&lt;item&gt;36&lt;/item&gt;&lt;item&gt;37&lt;/item&gt;&lt;item&gt;43&lt;/item&gt;&lt;item&gt;62&lt;/item&gt;&lt;item&gt;98&lt;/item&gt;&lt;item&gt;102&lt;/item&gt;&lt;item&gt;108&lt;/item&gt;&lt;item&gt;112&lt;/item&gt;&lt;item&gt;113&lt;/item&gt;&lt;item&gt;114&lt;/item&gt;&lt;item&gt;115&lt;/item&gt;&lt;item&gt;209&lt;/item&gt;&lt;item&gt;210&lt;/item&gt;&lt;item&gt;212&lt;/item&gt;&lt;item&gt;213&lt;/item&gt;&lt;item&gt;216&lt;/item&gt;&lt;item&gt;217&lt;/item&gt;&lt;item&gt;221&lt;/item&gt;&lt;item&gt;222&lt;/item&gt;&lt;item&gt;229&lt;/item&gt;&lt;item&gt;231&lt;/item&gt;&lt;item&gt;234&lt;/item&gt;&lt;item&gt;236&lt;/item&gt;&lt;item&gt;244&lt;/item&gt;&lt;item&gt;245&lt;/item&gt;&lt;item&gt;249&lt;/item&gt;&lt;item&gt;250&lt;/item&gt;&lt;item&gt;251&lt;/item&gt;&lt;item&gt;255&lt;/item&gt;&lt;item&gt;259&lt;/item&gt;&lt;item&gt;262&lt;/item&gt;&lt;item&gt;263&lt;/item&gt;&lt;item&gt;264&lt;/item&gt;&lt;item&gt;266&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5&lt;/item&gt;&lt;item&gt;287&lt;/item&gt;&lt;item&gt;288&lt;/item&gt;&lt;item&gt;289&lt;/item&gt;&lt;item&gt;290&lt;/item&gt;&lt;item&gt;291&lt;/item&gt;&lt;item&gt;292&lt;/item&gt;&lt;item&gt;294&lt;/item&gt;&lt;item&gt;295&lt;/item&gt;&lt;item&gt;296&lt;/item&gt;&lt;item&gt;297&lt;/item&gt;&lt;item&gt;298&lt;/item&gt;&lt;item&gt;299&lt;/item&gt;&lt;item&gt;300&lt;/item&gt;&lt;item&gt;301&lt;/item&gt;&lt;item&gt;302&lt;/item&gt;&lt;item&gt;303&lt;/item&gt;&lt;item&gt;304&lt;/item&gt;&lt;item&gt;305&lt;/item&gt;&lt;item&gt;306&lt;/item&gt;&lt;item&gt;308&lt;/item&gt;&lt;item&gt;309&lt;/item&gt;&lt;item&gt;310&lt;/item&gt;&lt;item&gt;311&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1&lt;/item&gt;&lt;item&gt;334&lt;/item&gt;&lt;item&gt;335&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6&lt;/item&gt;&lt;item&gt;379&lt;/item&gt;&lt;item&gt;381&lt;/item&gt;&lt;item&gt;382&lt;/item&gt;&lt;item&gt;384&lt;/item&gt;&lt;item&gt;389&lt;/item&gt;&lt;item&gt;390&lt;/item&gt;&lt;item&gt;395&lt;/item&gt;&lt;item&gt;396&lt;/item&gt;&lt;item&gt;397&lt;/item&gt;&lt;item&gt;398&lt;/item&gt;&lt;item&gt;399&lt;/item&gt;&lt;item&gt;400&lt;/item&gt;&lt;item&gt;402&lt;/item&gt;&lt;item&gt;403&lt;/item&gt;&lt;item&gt;404&lt;/item&gt;&lt;item&gt;405&lt;/item&gt;&lt;item&gt;406&lt;/item&gt;&lt;item&gt;407&lt;/item&gt;&lt;item&gt;408&lt;/item&gt;&lt;item&gt;409&lt;/item&gt;&lt;item&gt;411&lt;/item&gt;&lt;item&gt;412&lt;/item&gt;&lt;item&gt;414&lt;/item&gt;&lt;item&gt;415&lt;/item&gt;&lt;item&gt;416&lt;/item&gt;&lt;item&gt;417&lt;/item&gt;&lt;item&gt;418&lt;/item&gt;&lt;item&gt;419&lt;/item&gt;&lt;item&gt;420&lt;/item&gt;&lt;item&gt;421&lt;/item&gt;&lt;item&gt;423&lt;/item&gt;&lt;item&gt;424&lt;/item&gt;&lt;item&gt;425&lt;/item&gt;&lt;item&gt;426&lt;/item&gt;&lt;item&gt;427&lt;/item&gt;&lt;item&gt;429&lt;/item&gt;&lt;item&gt;430&lt;/item&gt;&lt;item&gt;431&lt;/item&gt;&lt;item&gt;435&lt;/item&gt;&lt;item&gt;436&lt;/item&gt;&lt;item&gt;437&lt;/item&gt;&lt;item&gt;440&lt;/item&gt;&lt;item&gt;446&lt;/item&gt;&lt;/record-ids&gt;&lt;/item&gt;&lt;/Libraries&gt;"/>
  </w:docVars>
  <w:rsids>
    <w:rsidRoot w:val="00A04C00"/>
    <w:rsid w:val="00001622"/>
    <w:rsid w:val="0000384C"/>
    <w:rsid w:val="00011B0B"/>
    <w:rsid w:val="0001221C"/>
    <w:rsid w:val="00020320"/>
    <w:rsid w:val="0002602E"/>
    <w:rsid w:val="00030FDD"/>
    <w:rsid w:val="00031096"/>
    <w:rsid w:val="000318E3"/>
    <w:rsid w:val="0003587B"/>
    <w:rsid w:val="00040CC1"/>
    <w:rsid w:val="00044BB7"/>
    <w:rsid w:val="00044F18"/>
    <w:rsid w:val="0004524C"/>
    <w:rsid w:val="00050399"/>
    <w:rsid w:val="000526DA"/>
    <w:rsid w:val="00052C20"/>
    <w:rsid w:val="00055142"/>
    <w:rsid w:val="00057A9D"/>
    <w:rsid w:val="00062344"/>
    <w:rsid w:val="0006504B"/>
    <w:rsid w:val="000666DC"/>
    <w:rsid w:val="0007052A"/>
    <w:rsid w:val="00071CEB"/>
    <w:rsid w:val="00073716"/>
    <w:rsid w:val="000744B3"/>
    <w:rsid w:val="0007488A"/>
    <w:rsid w:val="000748C4"/>
    <w:rsid w:val="0007634A"/>
    <w:rsid w:val="00077454"/>
    <w:rsid w:val="00091C9D"/>
    <w:rsid w:val="0009723A"/>
    <w:rsid w:val="000A4D83"/>
    <w:rsid w:val="000C0A3B"/>
    <w:rsid w:val="000D06A0"/>
    <w:rsid w:val="000D1240"/>
    <w:rsid w:val="000D4CAF"/>
    <w:rsid w:val="000D5AA1"/>
    <w:rsid w:val="000D5CD1"/>
    <w:rsid w:val="000D6DB6"/>
    <w:rsid w:val="000D76D8"/>
    <w:rsid w:val="000E606E"/>
    <w:rsid w:val="000E6587"/>
    <w:rsid w:val="000F0628"/>
    <w:rsid w:val="000F30E9"/>
    <w:rsid w:val="000F3C79"/>
    <w:rsid w:val="001023D8"/>
    <w:rsid w:val="00102C38"/>
    <w:rsid w:val="00102CAA"/>
    <w:rsid w:val="00103D3A"/>
    <w:rsid w:val="0011370A"/>
    <w:rsid w:val="00113E91"/>
    <w:rsid w:val="00114D92"/>
    <w:rsid w:val="001173B4"/>
    <w:rsid w:val="00117E5E"/>
    <w:rsid w:val="001225AB"/>
    <w:rsid w:val="00122B6C"/>
    <w:rsid w:val="00123876"/>
    <w:rsid w:val="00124CD9"/>
    <w:rsid w:val="00127A5D"/>
    <w:rsid w:val="00137539"/>
    <w:rsid w:val="001469DB"/>
    <w:rsid w:val="00150456"/>
    <w:rsid w:val="00152160"/>
    <w:rsid w:val="001552C4"/>
    <w:rsid w:val="00162713"/>
    <w:rsid w:val="00163629"/>
    <w:rsid w:val="001677D1"/>
    <w:rsid w:val="00172527"/>
    <w:rsid w:val="001754CF"/>
    <w:rsid w:val="001762D6"/>
    <w:rsid w:val="0018026D"/>
    <w:rsid w:val="001845DE"/>
    <w:rsid w:val="00186FC2"/>
    <w:rsid w:val="00187313"/>
    <w:rsid w:val="00192F33"/>
    <w:rsid w:val="00192F90"/>
    <w:rsid w:val="001950E0"/>
    <w:rsid w:val="00195191"/>
    <w:rsid w:val="00197B9B"/>
    <w:rsid w:val="001A1138"/>
    <w:rsid w:val="001A1A14"/>
    <w:rsid w:val="001B24BD"/>
    <w:rsid w:val="001B4926"/>
    <w:rsid w:val="001B4C55"/>
    <w:rsid w:val="001B4FF0"/>
    <w:rsid w:val="001B568F"/>
    <w:rsid w:val="001C3DFC"/>
    <w:rsid w:val="001C610B"/>
    <w:rsid w:val="001C653D"/>
    <w:rsid w:val="001D13A6"/>
    <w:rsid w:val="001D3177"/>
    <w:rsid w:val="001D6A4D"/>
    <w:rsid w:val="001E2DB1"/>
    <w:rsid w:val="001E7A94"/>
    <w:rsid w:val="001F5C68"/>
    <w:rsid w:val="0020289B"/>
    <w:rsid w:val="00212C54"/>
    <w:rsid w:val="00214337"/>
    <w:rsid w:val="00214418"/>
    <w:rsid w:val="00215732"/>
    <w:rsid w:val="00216552"/>
    <w:rsid w:val="00220746"/>
    <w:rsid w:val="00232240"/>
    <w:rsid w:val="00232B62"/>
    <w:rsid w:val="002410CA"/>
    <w:rsid w:val="00245472"/>
    <w:rsid w:val="0025157F"/>
    <w:rsid w:val="00252648"/>
    <w:rsid w:val="00254EE5"/>
    <w:rsid w:val="00263101"/>
    <w:rsid w:val="00263B1A"/>
    <w:rsid w:val="00264C2A"/>
    <w:rsid w:val="0027066A"/>
    <w:rsid w:val="00272F82"/>
    <w:rsid w:val="0027422F"/>
    <w:rsid w:val="00274BCB"/>
    <w:rsid w:val="002769A6"/>
    <w:rsid w:val="0028602A"/>
    <w:rsid w:val="002918B2"/>
    <w:rsid w:val="00292CC4"/>
    <w:rsid w:val="00294D8F"/>
    <w:rsid w:val="002964B7"/>
    <w:rsid w:val="00296E77"/>
    <w:rsid w:val="002A685B"/>
    <w:rsid w:val="002B3D79"/>
    <w:rsid w:val="002C2505"/>
    <w:rsid w:val="002C2A27"/>
    <w:rsid w:val="002C2ADA"/>
    <w:rsid w:val="002C44A8"/>
    <w:rsid w:val="002D082E"/>
    <w:rsid w:val="002D2610"/>
    <w:rsid w:val="002E2F7A"/>
    <w:rsid w:val="002E6D49"/>
    <w:rsid w:val="002E727C"/>
    <w:rsid w:val="002F0BB8"/>
    <w:rsid w:val="002F5DAB"/>
    <w:rsid w:val="002F619B"/>
    <w:rsid w:val="00300633"/>
    <w:rsid w:val="00303C96"/>
    <w:rsid w:val="0030550F"/>
    <w:rsid w:val="00307E35"/>
    <w:rsid w:val="0031079B"/>
    <w:rsid w:val="00313EE0"/>
    <w:rsid w:val="003220CA"/>
    <w:rsid w:val="00322CA0"/>
    <w:rsid w:val="003238AA"/>
    <w:rsid w:val="00324167"/>
    <w:rsid w:val="00331653"/>
    <w:rsid w:val="00335B1E"/>
    <w:rsid w:val="00337892"/>
    <w:rsid w:val="00343A70"/>
    <w:rsid w:val="003442EB"/>
    <w:rsid w:val="00347ACC"/>
    <w:rsid w:val="00352217"/>
    <w:rsid w:val="00353556"/>
    <w:rsid w:val="0035394F"/>
    <w:rsid w:val="003555D5"/>
    <w:rsid w:val="00355AFF"/>
    <w:rsid w:val="003566F7"/>
    <w:rsid w:val="00361071"/>
    <w:rsid w:val="003611D2"/>
    <w:rsid w:val="0036480A"/>
    <w:rsid w:val="003664A1"/>
    <w:rsid w:val="00367AB4"/>
    <w:rsid w:val="00375199"/>
    <w:rsid w:val="003766EC"/>
    <w:rsid w:val="00380042"/>
    <w:rsid w:val="003847A5"/>
    <w:rsid w:val="00386A4F"/>
    <w:rsid w:val="00387FCC"/>
    <w:rsid w:val="00392BD6"/>
    <w:rsid w:val="00394431"/>
    <w:rsid w:val="003A41EA"/>
    <w:rsid w:val="003A4B62"/>
    <w:rsid w:val="003A4C9B"/>
    <w:rsid w:val="003A4D2B"/>
    <w:rsid w:val="003B0E2A"/>
    <w:rsid w:val="003B2BD3"/>
    <w:rsid w:val="003B3AC1"/>
    <w:rsid w:val="003C1E30"/>
    <w:rsid w:val="003C544D"/>
    <w:rsid w:val="003C5572"/>
    <w:rsid w:val="003D0006"/>
    <w:rsid w:val="003D17D0"/>
    <w:rsid w:val="003D1E6A"/>
    <w:rsid w:val="003D48D2"/>
    <w:rsid w:val="003E3937"/>
    <w:rsid w:val="003E7D38"/>
    <w:rsid w:val="003E7E41"/>
    <w:rsid w:val="003F0904"/>
    <w:rsid w:val="003F2A12"/>
    <w:rsid w:val="003F4407"/>
    <w:rsid w:val="0040594C"/>
    <w:rsid w:val="00411AD7"/>
    <w:rsid w:val="00414284"/>
    <w:rsid w:val="00414315"/>
    <w:rsid w:val="00415035"/>
    <w:rsid w:val="0042343B"/>
    <w:rsid w:val="0042410C"/>
    <w:rsid w:val="00425E0E"/>
    <w:rsid w:val="00427F78"/>
    <w:rsid w:val="0043150E"/>
    <w:rsid w:val="00431E11"/>
    <w:rsid w:val="00437A78"/>
    <w:rsid w:val="004433B4"/>
    <w:rsid w:val="00445BEC"/>
    <w:rsid w:val="0044789E"/>
    <w:rsid w:val="00450E07"/>
    <w:rsid w:val="004530B5"/>
    <w:rsid w:val="004567DF"/>
    <w:rsid w:val="00457D22"/>
    <w:rsid w:val="00463BAC"/>
    <w:rsid w:val="00470684"/>
    <w:rsid w:val="004709E7"/>
    <w:rsid w:val="004714B8"/>
    <w:rsid w:val="00476396"/>
    <w:rsid w:val="00483264"/>
    <w:rsid w:val="00486BCA"/>
    <w:rsid w:val="00492B07"/>
    <w:rsid w:val="004951ED"/>
    <w:rsid w:val="00495DD4"/>
    <w:rsid w:val="00497128"/>
    <w:rsid w:val="004A19D8"/>
    <w:rsid w:val="004B1B96"/>
    <w:rsid w:val="004B661D"/>
    <w:rsid w:val="004B7654"/>
    <w:rsid w:val="004D4889"/>
    <w:rsid w:val="004E1E03"/>
    <w:rsid w:val="004E36D1"/>
    <w:rsid w:val="004E70AC"/>
    <w:rsid w:val="004E78EA"/>
    <w:rsid w:val="004F09DB"/>
    <w:rsid w:val="004F13CB"/>
    <w:rsid w:val="004F312A"/>
    <w:rsid w:val="00502B9E"/>
    <w:rsid w:val="00502DF0"/>
    <w:rsid w:val="0050301C"/>
    <w:rsid w:val="0050545E"/>
    <w:rsid w:val="00515BC0"/>
    <w:rsid w:val="00516A1C"/>
    <w:rsid w:val="005178EF"/>
    <w:rsid w:val="0052643F"/>
    <w:rsid w:val="005270CE"/>
    <w:rsid w:val="00530885"/>
    <w:rsid w:val="005337C0"/>
    <w:rsid w:val="00534485"/>
    <w:rsid w:val="005345EE"/>
    <w:rsid w:val="00537F1E"/>
    <w:rsid w:val="00540636"/>
    <w:rsid w:val="00544C9C"/>
    <w:rsid w:val="005532EA"/>
    <w:rsid w:val="0055483C"/>
    <w:rsid w:val="005564A9"/>
    <w:rsid w:val="005617FB"/>
    <w:rsid w:val="0056220F"/>
    <w:rsid w:val="00562683"/>
    <w:rsid w:val="005633C1"/>
    <w:rsid w:val="00563DDD"/>
    <w:rsid w:val="00571EDC"/>
    <w:rsid w:val="00581822"/>
    <w:rsid w:val="00584C3F"/>
    <w:rsid w:val="0058517D"/>
    <w:rsid w:val="005863BE"/>
    <w:rsid w:val="00591B96"/>
    <w:rsid w:val="00594197"/>
    <w:rsid w:val="005B1470"/>
    <w:rsid w:val="005B5255"/>
    <w:rsid w:val="005B799A"/>
    <w:rsid w:val="005C26F0"/>
    <w:rsid w:val="005C52CA"/>
    <w:rsid w:val="005D04E0"/>
    <w:rsid w:val="005D1F58"/>
    <w:rsid w:val="005D53B0"/>
    <w:rsid w:val="005D5BEC"/>
    <w:rsid w:val="005D5EC2"/>
    <w:rsid w:val="005D77B0"/>
    <w:rsid w:val="005E4A82"/>
    <w:rsid w:val="005E54E4"/>
    <w:rsid w:val="005E6EA7"/>
    <w:rsid w:val="005F1B79"/>
    <w:rsid w:val="005F1DDD"/>
    <w:rsid w:val="005F2FE2"/>
    <w:rsid w:val="005F4594"/>
    <w:rsid w:val="005F6E1E"/>
    <w:rsid w:val="00604AFE"/>
    <w:rsid w:val="00605DCA"/>
    <w:rsid w:val="00607F36"/>
    <w:rsid w:val="00611FB7"/>
    <w:rsid w:val="00613741"/>
    <w:rsid w:val="00614B0F"/>
    <w:rsid w:val="00616602"/>
    <w:rsid w:val="00616E5C"/>
    <w:rsid w:val="00623611"/>
    <w:rsid w:val="00624F9C"/>
    <w:rsid w:val="00626C77"/>
    <w:rsid w:val="00634244"/>
    <w:rsid w:val="00634A2C"/>
    <w:rsid w:val="00634BF2"/>
    <w:rsid w:val="00636FA9"/>
    <w:rsid w:val="00641E97"/>
    <w:rsid w:val="006474C8"/>
    <w:rsid w:val="00650AE3"/>
    <w:rsid w:val="00655953"/>
    <w:rsid w:val="006620D5"/>
    <w:rsid w:val="00667783"/>
    <w:rsid w:val="00671792"/>
    <w:rsid w:val="006731B5"/>
    <w:rsid w:val="00681537"/>
    <w:rsid w:val="0068262F"/>
    <w:rsid w:val="00682AA9"/>
    <w:rsid w:val="00692EB4"/>
    <w:rsid w:val="00697ADA"/>
    <w:rsid w:val="006A0204"/>
    <w:rsid w:val="006A0F1E"/>
    <w:rsid w:val="006A262F"/>
    <w:rsid w:val="006A6C20"/>
    <w:rsid w:val="006B316A"/>
    <w:rsid w:val="006B4173"/>
    <w:rsid w:val="006B6633"/>
    <w:rsid w:val="006B68AD"/>
    <w:rsid w:val="006C2084"/>
    <w:rsid w:val="006C5590"/>
    <w:rsid w:val="006D033A"/>
    <w:rsid w:val="006D05B2"/>
    <w:rsid w:val="006D3C88"/>
    <w:rsid w:val="006D49D8"/>
    <w:rsid w:val="006D5EB0"/>
    <w:rsid w:val="006D6B9C"/>
    <w:rsid w:val="006D7D98"/>
    <w:rsid w:val="006E65BF"/>
    <w:rsid w:val="006E6607"/>
    <w:rsid w:val="006F07CD"/>
    <w:rsid w:val="006F372A"/>
    <w:rsid w:val="006F5110"/>
    <w:rsid w:val="006F6365"/>
    <w:rsid w:val="007010F9"/>
    <w:rsid w:val="00704D7A"/>
    <w:rsid w:val="00706C83"/>
    <w:rsid w:val="0071008E"/>
    <w:rsid w:val="007161A9"/>
    <w:rsid w:val="00716999"/>
    <w:rsid w:val="00717C80"/>
    <w:rsid w:val="007215F9"/>
    <w:rsid w:val="00724E48"/>
    <w:rsid w:val="007315F9"/>
    <w:rsid w:val="00734B72"/>
    <w:rsid w:val="00734E14"/>
    <w:rsid w:val="00737D19"/>
    <w:rsid w:val="00741CD0"/>
    <w:rsid w:val="007437FF"/>
    <w:rsid w:val="00747DDF"/>
    <w:rsid w:val="00747F70"/>
    <w:rsid w:val="00751C2C"/>
    <w:rsid w:val="00753176"/>
    <w:rsid w:val="00753DF1"/>
    <w:rsid w:val="007616DE"/>
    <w:rsid w:val="007620E2"/>
    <w:rsid w:val="0076362A"/>
    <w:rsid w:val="00763B1B"/>
    <w:rsid w:val="007643F5"/>
    <w:rsid w:val="00765F13"/>
    <w:rsid w:val="00770FFD"/>
    <w:rsid w:val="007716A0"/>
    <w:rsid w:val="007742A6"/>
    <w:rsid w:val="007756BE"/>
    <w:rsid w:val="00782FB9"/>
    <w:rsid w:val="0078654C"/>
    <w:rsid w:val="00786EBA"/>
    <w:rsid w:val="00787322"/>
    <w:rsid w:val="00787CF3"/>
    <w:rsid w:val="007A1F3B"/>
    <w:rsid w:val="007A2807"/>
    <w:rsid w:val="007A3AC5"/>
    <w:rsid w:val="007B191D"/>
    <w:rsid w:val="007B6D0E"/>
    <w:rsid w:val="007C014E"/>
    <w:rsid w:val="007C11CC"/>
    <w:rsid w:val="007C3D71"/>
    <w:rsid w:val="007C4D23"/>
    <w:rsid w:val="007D0962"/>
    <w:rsid w:val="007D56CB"/>
    <w:rsid w:val="007D5B34"/>
    <w:rsid w:val="007E0A3D"/>
    <w:rsid w:val="007E1670"/>
    <w:rsid w:val="007E2586"/>
    <w:rsid w:val="007E2993"/>
    <w:rsid w:val="007E3BE1"/>
    <w:rsid w:val="007E3D1A"/>
    <w:rsid w:val="007F17DB"/>
    <w:rsid w:val="007F2516"/>
    <w:rsid w:val="007F2AAC"/>
    <w:rsid w:val="007F495E"/>
    <w:rsid w:val="007F5D83"/>
    <w:rsid w:val="00800885"/>
    <w:rsid w:val="0080191B"/>
    <w:rsid w:val="00802F2E"/>
    <w:rsid w:val="008043CA"/>
    <w:rsid w:val="00804627"/>
    <w:rsid w:val="00805264"/>
    <w:rsid w:val="008116D1"/>
    <w:rsid w:val="00820F06"/>
    <w:rsid w:val="00821922"/>
    <w:rsid w:val="00826C06"/>
    <w:rsid w:val="00834448"/>
    <w:rsid w:val="00835AB1"/>
    <w:rsid w:val="008365DB"/>
    <w:rsid w:val="008402BC"/>
    <w:rsid w:val="00840E30"/>
    <w:rsid w:val="00841082"/>
    <w:rsid w:val="00844391"/>
    <w:rsid w:val="00850E11"/>
    <w:rsid w:val="008529FF"/>
    <w:rsid w:val="00852F40"/>
    <w:rsid w:val="00853771"/>
    <w:rsid w:val="00854699"/>
    <w:rsid w:val="00855ACE"/>
    <w:rsid w:val="00862B99"/>
    <w:rsid w:val="00863542"/>
    <w:rsid w:val="00866477"/>
    <w:rsid w:val="00866735"/>
    <w:rsid w:val="00875625"/>
    <w:rsid w:val="008778A4"/>
    <w:rsid w:val="00880148"/>
    <w:rsid w:val="00892A0E"/>
    <w:rsid w:val="008971AE"/>
    <w:rsid w:val="008A094E"/>
    <w:rsid w:val="008A791B"/>
    <w:rsid w:val="008A7E74"/>
    <w:rsid w:val="008B0DA5"/>
    <w:rsid w:val="008C0B1D"/>
    <w:rsid w:val="008C22ED"/>
    <w:rsid w:val="008C2CC5"/>
    <w:rsid w:val="008C597D"/>
    <w:rsid w:val="008C65E6"/>
    <w:rsid w:val="008D059E"/>
    <w:rsid w:val="008E00A7"/>
    <w:rsid w:val="008E0881"/>
    <w:rsid w:val="008E306E"/>
    <w:rsid w:val="008E5071"/>
    <w:rsid w:val="008E571B"/>
    <w:rsid w:val="008F1767"/>
    <w:rsid w:val="008F1CB7"/>
    <w:rsid w:val="008F207D"/>
    <w:rsid w:val="008F7778"/>
    <w:rsid w:val="00904950"/>
    <w:rsid w:val="00905617"/>
    <w:rsid w:val="00907A6E"/>
    <w:rsid w:val="009111B9"/>
    <w:rsid w:val="009137B1"/>
    <w:rsid w:val="00930284"/>
    <w:rsid w:val="00931FD0"/>
    <w:rsid w:val="00932B70"/>
    <w:rsid w:val="009330A3"/>
    <w:rsid w:val="00940629"/>
    <w:rsid w:val="009418F5"/>
    <w:rsid w:val="00942F32"/>
    <w:rsid w:val="00944011"/>
    <w:rsid w:val="0095315E"/>
    <w:rsid w:val="009555DA"/>
    <w:rsid w:val="009568D8"/>
    <w:rsid w:val="00960DE4"/>
    <w:rsid w:val="009610CF"/>
    <w:rsid w:val="009634E1"/>
    <w:rsid w:val="00971FF1"/>
    <w:rsid w:val="00975ED0"/>
    <w:rsid w:val="00981D20"/>
    <w:rsid w:val="0098287D"/>
    <w:rsid w:val="00990850"/>
    <w:rsid w:val="00990ECE"/>
    <w:rsid w:val="009A0888"/>
    <w:rsid w:val="009A1366"/>
    <w:rsid w:val="009A2017"/>
    <w:rsid w:val="009A34E0"/>
    <w:rsid w:val="009A55AA"/>
    <w:rsid w:val="009B0E2E"/>
    <w:rsid w:val="009B31D2"/>
    <w:rsid w:val="009B5AD8"/>
    <w:rsid w:val="009B61C6"/>
    <w:rsid w:val="009C2027"/>
    <w:rsid w:val="009C3370"/>
    <w:rsid w:val="009C3D79"/>
    <w:rsid w:val="009C47A7"/>
    <w:rsid w:val="009D17C6"/>
    <w:rsid w:val="009D269C"/>
    <w:rsid w:val="009D34EE"/>
    <w:rsid w:val="009D5CC1"/>
    <w:rsid w:val="009D6C17"/>
    <w:rsid w:val="009E0715"/>
    <w:rsid w:val="009E0E3F"/>
    <w:rsid w:val="009E2A66"/>
    <w:rsid w:val="009E5F0F"/>
    <w:rsid w:val="009F320F"/>
    <w:rsid w:val="00A0091E"/>
    <w:rsid w:val="00A04A94"/>
    <w:rsid w:val="00A04C00"/>
    <w:rsid w:val="00A04F0F"/>
    <w:rsid w:val="00A1140D"/>
    <w:rsid w:val="00A17453"/>
    <w:rsid w:val="00A32B51"/>
    <w:rsid w:val="00A37F22"/>
    <w:rsid w:val="00A414D8"/>
    <w:rsid w:val="00A416E2"/>
    <w:rsid w:val="00A52F0A"/>
    <w:rsid w:val="00A57E84"/>
    <w:rsid w:val="00A622CC"/>
    <w:rsid w:val="00A63892"/>
    <w:rsid w:val="00A63DA7"/>
    <w:rsid w:val="00A6645D"/>
    <w:rsid w:val="00A679E0"/>
    <w:rsid w:val="00A67C30"/>
    <w:rsid w:val="00A719DF"/>
    <w:rsid w:val="00A816DE"/>
    <w:rsid w:val="00A83741"/>
    <w:rsid w:val="00A934C1"/>
    <w:rsid w:val="00A939C8"/>
    <w:rsid w:val="00A93D21"/>
    <w:rsid w:val="00AA3331"/>
    <w:rsid w:val="00AA5083"/>
    <w:rsid w:val="00AA7501"/>
    <w:rsid w:val="00AB4E20"/>
    <w:rsid w:val="00AB5472"/>
    <w:rsid w:val="00AB57AF"/>
    <w:rsid w:val="00AB5D58"/>
    <w:rsid w:val="00AC0114"/>
    <w:rsid w:val="00AC2633"/>
    <w:rsid w:val="00AC3030"/>
    <w:rsid w:val="00AC408F"/>
    <w:rsid w:val="00AC6907"/>
    <w:rsid w:val="00AC7FB9"/>
    <w:rsid w:val="00AD06DE"/>
    <w:rsid w:val="00AD25DC"/>
    <w:rsid w:val="00AD7649"/>
    <w:rsid w:val="00AD7A46"/>
    <w:rsid w:val="00AE129F"/>
    <w:rsid w:val="00AE239B"/>
    <w:rsid w:val="00AE30E6"/>
    <w:rsid w:val="00AE4F95"/>
    <w:rsid w:val="00AE6948"/>
    <w:rsid w:val="00AE7433"/>
    <w:rsid w:val="00AF433C"/>
    <w:rsid w:val="00AF487B"/>
    <w:rsid w:val="00B0032D"/>
    <w:rsid w:val="00B009BD"/>
    <w:rsid w:val="00B01D9B"/>
    <w:rsid w:val="00B01E2C"/>
    <w:rsid w:val="00B11D61"/>
    <w:rsid w:val="00B13872"/>
    <w:rsid w:val="00B14EBA"/>
    <w:rsid w:val="00B2294C"/>
    <w:rsid w:val="00B24E15"/>
    <w:rsid w:val="00B251F2"/>
    <w:rsid w:val="00B2577E"/>
    <w:rsid w:val="00B31041"/>
    <w:rsid w:val="00B333DE"/>
    <w:rsid w:val="00B36908"/>
    <w:rsid w:val="00B439C9"/>
    <w:rsid w:val="00B4464B"/>
    <w:rsid w:val="00B477F2"/>
    <w:rsid w:val="00B501CA"/>
    <w:rsid w:val="00B5084B"/>
    <w:rsid w:val="00B51EE1"/>
    <w:rsid w:val="00B54496"/>
    <w:rsid w:val="00B54499"/>
    <w:rsid w:val="00B54D50"/>
    <w:rsid w:val="00B63EA2"/>
    <w:rsid w:val="00B6560A"/>
    <w:rsid w:val="00B75EF9"/>
    <w:rsid w:val="00B764B6"/>
    <w:rsid w:val="00B765F7"/>
    <w:rsid w:val="00B83953"/>
    <w:rsid w:val="00B85242"/>
    <w:rsid w:val="00B859C6"/>
    <w:rsid w:val="00B87811"/>
    <w:rsid w:val="00B93765"/>
    <w:rsid w:val="00B95C87"/>
    <w:rsid w:val="00BA07B5"/>
    <w:rsid w:val="00BA09DF"/>
    <w:rsid w:val="00BA12AC"/>
    <w:rsid w:val="00BA3643"/>
    <w:rsid w:val="00BA76EB"/>
    <w:rsid w:val="00BB08D0"/>
    <w:rsid w:val="00BB0BC3"/>
    <w:rsid w:val="00BB2F00"/>
    <w:rsid w:val="00BB341E"/>
    <w:rsid w:val="00BB5DDC"/>
    <w:rsid w:val="00BB7A5B"/>
    <w:rsid w:val="00BC7742"/>
    <w:rsid w:val="00BD1F2B"/>
    <w:rsid w:val="00BD3398"/>
    <w:rsid w:val="00BE04B7"/>
    <w:rsid w:val="00BE30F6"/>
    <w:rsid w:val="00BF0E79"/>
    <w:rsid w:val="00BF2512"/>
    <w:rsid w:val="00BF2543"/>
    <w:rsid w:val="00BF28C8"/>
    <w:rsid w:val="00BF7F85"/>
    <w:rsid w:val="00C02E25"/>
    <w:rsid w:val="00C0665A"/>
    <w:rsid w:val="00C115F5"/>
    <w:rsid w:val="00C132CE"/>
    <w:rsid w:val="00C14723"/>
    <w:rsid w:val="00C17F01"/>
    <w:rsid w:val="00C20041"/>
    <w:rsid w:val="00C21BF7"/>
    <w:rsid w:val="00C23C66"/>
    <w:rsid w:val="00C33645"/>
    <w:rsid w:val="00C36114"/>
    <w:rsid w:val="00C36BB1"/>
    <w:rsid w:val="00C41C9F"/>
    <w:rsid w:val="00C4282A"/>
    <w:rsid w:val="00C4751F"/>
    <w:rsid w:val="00C60FA7"/>
    <w:rsid w:val="00C64815"/>
    <w:rsid w:val="00C76B63"/>
    <w:rsid w:val="00C80C48"/>
    <w:rsid w:val="00C81D12"/>
    <w:rsid w:val="00C83458"/>
    <w:rsid w:val="00C86872"/>
    <w:rsid w:val="00C913E8"/>
    <w:rsid w:val="00C91E32"/>
    <w:rsid w:val="00C93A28"/>
    <w:rsid w:val="00C9522F"/>
    <w:rsid w:val="00CA38D2"/>
    <w:rsid w:val="00CA7127"/>
    <w:rsid w:val="00CB0825"/>
    <w:rsid w:val="00CB1766"/>
    <w:rsid w:val="00CB5553"/>
    <w:rsid w:val="00CC0B26"/>
    <w:rsid w:val="00CC0F9A"/>
    <w:rsid w:val="00CC18BA"/>
    <w:rsid w:val="00CC63FC"/>
    <w:rsid w:val="00CC794A"/>
    <w:rsid w:val="00CD1056"/>
    <w:rsid w:val="00CD1C08"/>
    <w:rsid w:val="00CD265B"/>
    <w:rsid w:val="00CD4820"/>
    <w:rsid w:val="00CE0E6E"/>
    <w:rsid w:val="00CE1D24"/>
    <w:rsid w:val="00CE4DDD"/>
    <w:rsid w:val="00CE70C4"/>
    <w:rsid w:val="00CE7E93"/>
    <w:rsid w:val="00CF3A3D"/>
    <w:rsid w:val="00CF3E7C"/>
    <w:rsid w:val="00CF5AC4"/>
    <w:rsid w:val="00D04076"/>
    <w:rsid w:val="00D04155"/>
    <w:rsid w:val="00D04F6B"/>
    <w:rsid w:val="00D1094A"/>
    <w:rsid w:val="00D10BF5"/>
    <w:rsid w:val="00D14235"/>
    <w:rsid w:val="00D15E45"/>
    <w:rsid w:val="00D32CC5"/>
    <w:rsid w:val="00D36091"/>
    <w:rsid w:val="00D4030F"/>
    <w:rsid w:val="00D47F46"/>
    <w:rsid w:val="00D51F3E"/>
    <w:rsid w:val="00D56C60"/>
    <w:rsid w:val="00D619E0"/>
    <w:rsid w:val="00D658AB"/>
    <w:rsid w:val="00D7643F"/>
    <w:rsid w:val="00D81452"/>
    <w:rsid w:val="00D84F9E"/>
    <w:rsid w:val="00D919A6"/>
    <w:rsid w:val="00D9495E"/>
    <w:rsid w:val="00D94C75"/>
    <w:rsid w:val="00D955BE"/>
    <w:rsid w:val="00D95DBD"/>
    <w:rsid w:val="00DA6466"/>
    <w:rsid w:val="00DB2537"/>
    <w:rsid w:val="00DB6448"/>
    <w:rsid w:val="00DB6FCF"/>
    <w:rsid w:val="00DC25B3"/>
    <w:rsid w:val="00DC4E31"/>
    <w:rsid w:val="00DC736A"/>
    <w:rsid w:val="00DD0DE2"/>
    <w:rsid w:val="00DD4272"/>
    <w:rsid w:val="00DE052A"/>
    <w:rsid w:val="00DE08B9"/>
    <w:rsid w:val="00DE142C"/>
    <w:rsid w:val="00DE25C7"/>
    <w:rsid w:val="00DE2D8C"/>
    <w:rsid w:val="00DE4EF5"/>
    <w:rsid w:val="00DE71F0"/>
    <w:rsid w:val="00DF0EEE"/>
    <w:rsid w:val="00DF1028"/>
    <w:rsid w:val="00DF59C5"/>
    <w:rsid w:val="00DF7413"/>
    <w:rsid w:val="00E00C50"/>
    <w:rsid w:val="00E02D3C"/>
    <w:rsid w:val="00E20CCA"/>
    <w:rsid w:val="00E2324E"/>
    <w:rsid w:val="00E24E32"/>
    <w:rsid w:val="00E3238B"/>
    <w:rsid w:val="00E32A7A"/>
    <w:rsid w:val="00E3365C"/>
    <w:rsid w:val="00E374D8"/>
    <w:rsid w:val="00E4029A"/>
    <w:rsid w:val="00E4591F"/>
    <w:rsid w:val="00E459F9"/>
    <w:rsid w:val="00E500CB"/>
    <w:rsid w:val="00E60018"/>
    <w:rsid w:val="00E62E67"/>
    <w:rsid w:val="00E63A0F"/>
    <w:rsid w:val="00E64395"/>
    <w:rsid w:val="00E6534E"/>
    <w:rsid w:val="00E665D0"/>
    <w:rsid w:val="00E675F5"/>
    <w:rsid w:val="00E67743"/>
    <w:rsid w:val="00E72CE0"/>
    <w:rsid w:val="00E76B17"/>
    <w:rsid w:val="00E76FE0"/>
    <w:rsid w:val="00E86B5E"/>
    <w:rsid w:val="00E90D00"/>
    <w:rsid w:val="00E94D3D"/>
    <w:rsid w:val="00E96B36"/>
    <w:rsid w:val="00EA3113"/>
    <w:rsid w:val="00EA7DFF"/>
    <w:rsid w:val="00EA7FAE"/>
    <w:rsid w:val="00EB206B"/>
    <w:rsid w:val="00EC470B"/>
    <w:rsid w:val="00EC50D9"/>
    <w:rsid w:val="00EC65D0"/>
    <w:rsid w:val="00EC6C27"/>
    <w:rsid w:val="00ED3911"/>
    <w:rsid w:val="00EE3DDB"/>
    <w:rsid w:val="00EE4936"/>
    <w:rsid w:val="00EE62FC"/>
    <w:rsid w:val="00EE6E37"/>
    <w:rsid w:val="00EE78C6"/>
    <w:rsid w:val="00EF0425"/>
    <w:rsid w:val="00EF2A77"/>
    <w:rsid w:val="00EF3E2E"/>
    <w:rsid w:val="00EF570E"/>
    <w:rsid w:val="00F14075"/>
    <w:rsid w:val="00F15BEC"/>
    <w:rsid w:val="00F21C0B"/>
    <w:rsid w:val="00F24AE8"/>
    <w:rsid w:val="00F26147"/>
    <w:rsid w:val="00F27D0C"/>
    <w:rsid w:val="00F30CA0"/>
    <w:rsid w:val="00F3294C"/>
    <w:rsid w:val="00F43EF5"/>
    <w:rsid w:val="00F50211"/>
    <w:rsid w:val="00F51C0B"/>
    <w:rsid w:val="00F51C58"/>
    <w:rsid w:val="00F60F2C"/>
    <w:rsid w:val="00F63415"/>
    <w:rsid w:val="00F64B7F"/>
    <w:rsid w:val="00F65681"/>
    <w:rsid w:val="00F71194"/>
    <w:rsid w:val="00F7608C"/>
    <w:rsid w:val="00F770FE"/>
    <w:rsid w:val="00F77767"/>
    <w:rsid w:val="00F77F79"/>
    <w:rsid w:val="00F802B1"/>
    <w:rsid w:val="00F86A1C"/>
    <w:rsid w:val="00F87FA9"/>
    <w:rsid w:val="00F91B0D"/>
    <w:rsid w:val="00F92F3C"/>
    <w:rsid w:val="00F93C29"/>
    <w:rsid w:val="00F94AB1"/>
    <w:rsid w:val="00F96EDE"/>
    <w:rsid w:val="00FA0AE4"/>
    <w:rsid w:val="00FA339D"/>
    <w:rsid w:val="00FB00A3"/>
    <w:rsid w:val="00FB305A"/>
    <w:rsid w:val="00FB5B1A"/>
    <w:rsid w:val="00FB7709"/>
    <w:rsid w:val="00FD696A"/>
    <w:rsid w:val="00FE4B60"/>
    <w:rsid w:val="00FE7F9F"/>
    <w:rsid w:val="00FF1A7A"/>
    <w:rsid w:val="00FF3782"/>
    <w:rsid w:val="00FF5F6A"/>
    <w:rsid w:val="00FF7C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3355C"/>
  <w15:docId w15:val="{718238BA-3868-4858-82DF-E29463E34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22F"/>
    <w:rPr>
      <w:rFonts w:eastAsiaTheme="minorEastAsia"/>
    </w:rPr>
  </w:style>
  <w:style w:type="paragraph" w:styleId="Heading4">
    <w:name w:val="heading 4"/>
    <w:basedOn w:val="Normal"/>
    <w:link w:val="Heading4Char"/>
    <w:uiPriority w:val="9"/>
    <w:qFormat/>
    <w:rsid w:val="005617FB"/>
    <w:pPr>
      <w:spacing w:before="100" w:beforeAutospacing="1" w:after="100" w:afterAutospacing="1" w:line="240" w:lineRule="auto"/>
      <w:outlineLvl w:val="3"/>
    </w:pPr>
    <w:rPr>
      <w:rFonts w:ascii="Times New Roman" w:hAnsi="Times New Roman" w:cs="Times New Roman"/>
      <w:b/>
      <w:bCs/>
      <w:sz w:val="24"/>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422F"/>
    <w:rPr>
      <w:color w:val="0563C1" w:themeColor="hyperlink"/>
      <w:u w:val="single"/>
    </w:rPr>
  </w:style>
  <w:style w:type="table" w:styleId="TableGrid">
    <w:name w:val="Table Grid"/>
    <w:basedOn w:val="TableNormal"/>
    <w:uiPriority w:val="39"/>
    <w:rsid w:val="00A04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24167"/>
    <w:rPr>
      <w:sz w:val="16"/>
      <w:szCs w:val="16"/>
    </w:rPr>
  </w:style>
  <w:style w:type="paragraph" w:styleId="CommentText">
    <w:name w:val="annotation text"/>
    <w:basedOn w:val="Normal"/>
    <w:link w:val="CommentTextChar"/>
    <w:uiPriority w:val="99"/>
    <w:unhideWhenUsed/>
    <w:rsid w:val="00324167"/>
    <w:pPr>
      <w:spacing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rsid w:val="00324167"/>
    <w:rPr>
      <w:sz w:val="20"/>
      <w:szCs w:val="20"/>
      <w:lang w:val="en-GB"/>
    </w:rPr>
  </w:style>
  <w:style w:type="paragraph" w:styleId="CommentSubject">
    <w:name w:val="annotation subject"/>
    <w:basedOn w:val="CommentText"/>
    <w:next w:val="CommentText"/>
    <w:link w:val="CommentSubjectChar"/>
    <w:uiPriority w:val="99"/>
    <w:semiHidden/>
    <w:unhideWhenUsed/>
    <w:rsid w:val="00324167"/>
    <w:rPr>
      <w:b/>
      <w:bCs/>
    </w:rPr>
  </w:style>
  <w:style w:type="character" w:customStyle="1" w:styleId="CommentSubjectChar">
    <w:name w:val="Comment Subject Char"/>
    <w:basedOn w:val="CommentTextChar"/>
    <w:link w:val="CommentSubject"/>
    <w:uiPriority w:val="99"/>
    <w:semiHidden/>
    <w:rsid w:val="00324167"/>
    <w:rPr>
      <w:b/>
      <w:bCs/>
      <w:sz w:val="20"/>
      <w:szCs w:val="20"/>
      <w:lang w:val="en-GB"/>
    </w:rPr>
  </w:style>
  <w:style w:type="paragraph" w:styleId="BalloonText">
    <w:name w:val="Balloon Text"/>
    <w:basedOn w:val="Normal"/>
    <w:link w:val="BalloonTextChar"/>
    <w:uiPriority w:val="99"/>
    <w:semiHidden/>
    <w:unhideWhenUsed/>
    <w:rsid w:val="00324167"/>
    <w:pPr>
      <w:spacing w:after="0" w:line="240" w:lineRule="auto"/>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324167"/>
    <w:rPr>
      <w:rFonts w:ascii="Segoe UI" w:hAnsi="Segoe UI" w:cs="Segoe UI"/>
      <w:sz w:val="18"/>
      <w:szCs w:val="18"/>
      <w:lang w:val="en-GB"/>
    </w:rPr>
  </w:style>
  <w:style w:type="paragraph" w:styleId="ListParagraph">
    <w:name w:val="List Paragraph"/>
    <w:basedOn w:val="Normal"/>
    <w:uiPriority w:val="34"/>
    <w:qFormat/>
    <w:rsid w:val="00324167"/>
    <w:pPr>
      <w:spacing w:line="256" w:lineRule="auto"/>
      <w:ind w:left="720"/>
      <w:contextualSpacing/>
    </w:pPr>
    <w:rPr>
      <w:rFonts w:eastAsiaTheme="minorHAnsi"/>
      <w:lang w:val="en-GB"/>
    </w:rPr>
  </w:style>
  <w:style w:type="paragraph" w:customStyle="1" w:styleId="EndNoteBibliographyTitle">
    <w:name w:val="EndNote Bibliography Title"/>
    <w:basedOn w:val="Normal"/>
    <w:link w:val="EndNoteBibliographyTitleZchn"/>
    <w:rsid w:val="00D10BF5"/>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D10BF5"/>
    <w:rPr>
      <w:rFonts w:ascii="Calibri" w:eastAsiaTheme="minorEastAsia" w:hAnsi="Calibri" w:cs="Calibri"/>
      <w:noProof/>
      <w:lang w:val="en-US"/>
    </w:rPr>
  </w:style>
  <w:style w:type="paragraph" w:customStyle="1" w:styleId="EndNoteBibliography">
    <w:name w:val="EndNote Bibliography"/>
    <w:basedOn w:val="Normal"/>
    <w:link w:val="EndNoteBibliographyZchn"/>
    <w:rsid w:val="00D10BF5"/>
    <w:pPr>
      <w:spacing w:line="240" w:lineRule="auto"/>
    </w:pPr>
    <w:rPr>
      <w:rFonts w:ascii="Calibri" w:hAnsi="Calibri" w:cs="Calibri"/>
      <w:noProof/>
      <w:lang w:val="en-US"/>
    </w:rPr>
  </w:style>
  <w:style w:type="character" w:customStyle="1" w:styleId="EndNoteBibliographyZchn">
    <w:name w:val="EndNote Bibliography Zchn"/>
    <w:basedOn w:val="DefaultParagraphFont"/>
    <w:link w:val="EndNoteBibliography"/>
    <w:rsid w:val="00D10BF5"/>
    <w:rPr>
      <w:rFonts w:ascii="Calibri" w:eastAsiaTheme="minorEastAsia" w:hAnsi="Calibri" w:cs="Calibri"/>
      <w:noProof/>
      <w:lang w:val="en-US"/>
    </w:rPr>
  </w:style>
  <w:style w:type="paragraph" w:styleId="Header">
    <w:name w:val="header"/>
    <w:basedOn w:val="Normal"/>
    <w:link w:val="HeaderChar"/>
    <w:uiPriority w:val="99"/>
    <w:unhideWhenUsed/>
    <w:rsid w:val="00D10BF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10BF5"/>
    <w:rPr>
      <w:rFonts w:eastAsiaTheme="minorEastAsia"/>
    </w:rPr>
  </w:style>
  <w:style w:type="paragraph" w:styleId="Footer">
    <w:name w:val="footer"/>
    <w:basedOn w:val="Normal"/>
    <w:link w:val="FooterChar"/>
    <w:uiPriority w:val="99"/>
    <w:unhideWhenUsed/>
    <w:rsid w:val="00D10BF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10BF5"/>
    <w:rPr>
      <w:rFonts w:eastAsiaTheme="minorEastAsia"/>
    </w:rPr>
  </w:style>
  <w:style w:type="paragraph" w:styleId="Title">
    <w:name w:val="Title"/>
    <w:basedOn w:val="Normal"/>
    <w:next w:val="Normal"/>
    <w:link w:val="TitleChar"/>
    <w:uiPriority w:val="10"/>
    <w:qFormat/>
    <w:rsid w:val="009C337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370"/>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5617FB"/>
    <w:rPr>
      <w:rFonts w:ascii="Times New Roman" w:eastAsiaTheme="minorEastAsia" w:hAnsi="Times New Roman" w:cs="Times New Roman"/>
      <w:b/>
      <w:bCs/>
      <w:sz w:val="24"/>
      <w:szCs w:val="24"/>
      <w:lang w:eastAsia="de-DE"/>
    </w:rPr>
  </w:style>
  <w:style w:type="character" w:customStyle="1" w:styleId="cell">
    <w:name w:val="cell"/>
    <w:basedOn w:val="DefaultParagraphFont"/>
    <w:rsid w:val="005617FB"/>
  </w:style>
  <w:style w:type="character" w:customStyle="1" w:styleId="block">
    <w:name w:val="block"/>
    <w:basedOn w:val="DefaultParagraphFont"/>
    <w:rsid w:val="005617FB"/>
  </w:style>
  <w:style w:type="character" w:customStyle="1" w:styleId="quality-sign">
    <w:name w:val="quality-sign"/>
    <w:basedOn w:val="DefaultParagraphFont"/>
    <w:rsid w:val="005617FB"/>
  </w:style>
  <w:style w:type="character" w:customStyle="1" w:styleId="quality-text">
    <w:name w:val="quality-text"/>
    <w:basedOn w:val="DefaultParagraphFont"/>
    <w:rsid w:val="00561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29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FE7EC-93A5-425C-878D-4DF2F10D4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2045</Words>
  <Characters>11658</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Neuenschwander, Manuela</dc:creator>
  <cp:lastModifiedBy>Amirhossein Nazarian</cp:lastModifiedBy>
  <cp:revision>2</cp:revision>
  <cp:lastPrinted>2019-10-28T09:51:00Z</cp:lastPrinted>
  <dcterms:created xsi:type="dcterms:W3CDTF">2025-03-14T22:06:00Z</dcterms:created>
  <dcterms:modified xsi:type="dcterms:W3CDTF">2025-03-14T22:06:00Z</dcterms:modified>
</cp:coreProperties>
</file>