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112" w:rsidRPr="00CC6A82" w:rsidRDefault="00496112" w:rsidP="0049611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A8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21634AE" wp14:editId="08EFE13D">
            <wp:extent cx="5727940" cy="4572000"/>
            <wp:effectExtent l="0" t="0" r="635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792" cy="4591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2B37">
        <w:rPr>
          <w:rFonts w:ascii="Times New Roman" w:hAnsi="Times New Roman" w:cs="Times New Roman"/>
          <w:sz w:val="24"/>
          <w:szCs w:val="24"/>
        </w:rPr>
        <w:t>A</w:t>
      </w:r>
    </w:p>
    <w:p w:rsidR="00496112" w:rsidRPr="00CC6A82" w:rsidRDefault="00496112" w:rsidP="0049611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A8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5A09575" wp14:editId="2C92A177">
            <wp:extent cx="5847469" cy="6296025"/>
            <wp:effectExtent l="0" t="0" r="127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417" cy="6297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2B37">
        <w:rPr>
          <w:rFonts w:ascii="Times New Roman" w:hAnsi="Times New Roman" w:cs="Times New Roman"/>
          <w:sz w:val="24"/>
          <w:szCs w:val="24"/>
        </w:rPr>
        <w:t>B</w:t>
      </w:r>
    </w:p>
    <w:p w:rsidR="00496112" w:rsidRDefault="001C5348" w:rsidP="0049611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1</w:t>
      </w:r>
      <w:bookmarkStart w:id="0" w:name="_GoBack"/>
      <w:bookmarkEnd w:id="0"/>
      <w:r w:rsidR="00496112" w:rsidRPr="00CC6A82">
        <w:rPr>
          <w:rFonts w:ascii="Times New Roman" w:hAnsi="Times New Roman" w:cs="Times New Roman"/>
          <w:sz w:val="24"/>
          <w:szCs w:val="24"/>
        </w:rPr>
        <w:t>: Sub group Analysis of IMR by countries income level</w:t>
      </w:r>
      <w:r w:rsidR="00F42B37">
        <w:rPr>
          <w:rFonts w:ascii="Times New Roman" w:hAnsi="Times New Roman" w:cs="Times New Roman"/>
          <w:sz w:val="24"/>
          <w:szCs w:val="24"/>
        </w:rPr>
        <w:t xml:space="preserve"> (A) and </w:t>
      </w:r>
      <w:r w:rsidR="00701021">
        <w:rPr>
          <w:rFonts w:ascii="Times New Roman" w:hAnsi="Times New Roman" w:cs="Times New Roman"/>
          <w:sz w:val="24"/>
          <w:szCs w:val="24"/>
        </w:rPr>
        <w:t xml:space="preserve">by </w:t>
      </w:r>
      <w:r w:rsidR="00F42B37">
        <w:rPr>
          <w:rFonts w:ascii="Times New Roman" w:hAnsi="Times New Roman" w:cs="Times New Roman"/>
          <w:sz w:val="24"/>
          <w:szCs w:val="24"/>
        </w:rPr>
        <w:t>sub regions (B)</w:t>
      </w:r>
      <w:r w:rsidR="00496112" w:rsidRPr="00CC6A82">
        <w:rPr>
          <w:rFonts w:ascii="Times New Roman" w:hAnsi="Times New Roman" w:cs="Times New Roman"/>
          <w:sz w:val="24"/>
          <w:szCs w:val="24"/>
        </w:rPr>
        <w:t xml:space="preserve"> in SSA.</w:t>
      </w:r>
    </w:p>
    <w:p w:rsidR="00F42B37" w:rsidRPr="00CC6A82" w:rsidRDefault="00F42B37" w:rsidP="0049611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0318" w:rsidRDefault="001C5348"/>
    <w:sectPr w:rsidR="00C603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112"/>
    <w:rsid w:val="001C5348"/>
    <w:rsid w:val="00496112"/>
    <w:rsid w:val="00632E5C"/>
    <w:rsid w:val="00701021"/>
    <w:rsid w:val="00C40032"/>
    <w:rsid w:val="00F42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7E63E"/>
  <w15:chartTrackingRefBased/>
  <w15:docId w15:val="{E18EF757-BF65-466C-82BF-A50057175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61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2024-06-28T20:30:00Z</dcterms:created>
  <dcterms:modified xsi:type="dcterms:W3CDTF">2024-12-03T08:14:00Z</dcterms:modified>
</cp:coreProperties>
</file>