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19C9E" w14:textId="4A11715B" w:rsidR="00952214" w:rsidRDefault="00353381" w:rsidP="00B13BD2">
      <w:pPr>
        <w:rPr>
          <w:rFonts w:ascii="Times New Roman" w:hAnsi="Times New Roman" w:cs="Times New Roman"/>
        </w:rPr>
      </w:pPr>
      <w:r w:rsidRPr="00B13BD2">
        <w:rPr>
          <w:rFonts w:ascii="Times New Roman" w:hAnsi="Times New Roman" w:cs="Times New Roman"/>
          <w:b/>
          <w:bCs/>
        </w:rPr>
        <w:t xml:space="preserve">Appendix </w:t>
      </w:r>
      <w:r w:rsidR="00B13BD2" w:rsidRPr="00B13BD2">
        <w:rPr>
          <w:rFonts w:ascii="Times New Roman" w:hAnsi="Times New Roman" w:cs="Times New Roman"/>
          <w:b/>
          <w:bCs/>
        </w:rPr>
        <w:t>3</w:t>
      </w:r>
      <w:r w:rsidRPr="00C0128B">
        <w:rPr>
          <w:rFonts w:ascii="Times New Roman" w:hAnsi="Times New Roman" w:cs="Times New Roman"/>
        </w:rPr>
        <w:t xml:space="preserve">. </w:t>
      </w:r>
      <w:r w:rsidR="00B13BD2">
        <w:rPr>
          <w:rFonts w:ascii="Times New Roman" w:hAnsi="Times New Roman" w:cs="Times New Roman"/>
        </w:rPr>
        <w:t xml:space="preserve">FEEL instructor </w:t>
      </w:r>
      <w:r w:rsidR="00DF6114">
        <w:rPr>
          <w:rFonts w:ascii="Times New Roman" w:hAnsi="Times New Roman" w:cs="Times New Roman"/>
        </w:rPr>
        <w:t>workshop</w:t>
      </w:r>
      <w:r w:rsidR="00A54382">
        <w:rPr>
          <w:rFonts w:ascii="Times New Roman" w:hAnsi="Times New Roman" w:cs="Times New Roman"/>
        </w:rPr>
        <w:t xml:space="preserve"> </w:t>
      </w:r>
      <w:r w:rsidR="004C0990">
        <w:rPr>
          <w:rFonts w:ascii="Times New Roman" w:hAnsi="Times New Roman" w:cs="Times New Roman"/>
        </w:rPr>
        <w:t xml:space="preserve">focusing on </w:t>
      </w:r>
      <w:r w:rsidR="004C0990" w:rsidRPr="00751B6D">
        <w:rPr>
          <w:rFonts w:ascii="Times New Roman" w:hAnsi="Times New Roman" w:cs="Times New Roman"/>
        </w:rPr>
        <w:t xml:space="preserve">socially </w:t>
      </w:r>
      <w:r w:rsidR="00751B6D">
        <w:rPr>
          <w:rFonts w:ascii="Times New Roman" w:hAnsi="Times New Roman" w:cs="Times New Roman"/>
        </w:rPr>
        <w:t>enriched exercise environment</w:t>
      </w:r>
    </w:p>
    <w:p w14:paraId="0292037C" w14:textId="77777777" w:rsidR="007D2C44" w:rsidRPr="007D2C44" w:rsidRDefault="007D2C44" w:rsidP="00B13BD2">
      <w:pPr>
        <w:rPr>
          <w:rFonts w:ascii="Times New Roman" w:hAnsi="Times New Roman" w:cs="Times New Roman"/>
        </w:rPr>
      </w:pPr>
    </w:p>
    <w:tbl>
      <w:tblPr>
        <w:tblStyle w:val="Tabellenraster"/>
        <w:tblW w:w="1453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5"/>
        <w:gridCol w:w="7629"/>
        <w:gridCol w:w="2061"/>
      </w:tblGrid>
      <w:tr w:rsidR="00283D22" w:rsidRPr="008E6F76" w14:paraId="60EC94A3" w14:textId="77777777" w:rsidTr="008E6F76">
        <w:trPr>
          <w:trHeight w:val="537"/>
        </w:trPr>
        <w:tc>
          <w:tcPr>
            <w:tcW w:w="4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4938C" w14:textId="3A01785D" w:rsidR="00283D22" w:rsidRPr="008E6F76" w:rsidRDefault="00283D22" w:rsidP="00C94186">
            <w:pPr>
              <w:rPr>
                <w:rFonts w:ascii="Times New Roman" w:hAnsi="Times New Roman" w:cs="Times New Roman"/>
                <w:b/>
                <w:bCs/>
              </w:rPr>
            </w:pPr>
            <w:r w:rsidRPr="008E6F76">
              <w:rPr>
                <w:rFonts w:ascii="Times New Roman" w:hAnsi="Times New Roman" w:cs="Times New Roman"/>
                <w:b/>
                <w:bCs/>
              </w:rPr>
              <w:t>Main goals</w:t>
            </w:r>
          </w:p>
        </w:tc>
        <w:tc>
          <w:tcPr>
            <w:tcW w:w="7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D0ED1" w14:textId="59F03473" w:rsidR="00283D22" w:rsidRPr="008E6F76" w:rsidRDefault="00DF6114" w:rsidP="00C9418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Workshop</w:t>
            </w:r>
            <w:r w:rsidR="00283D22" w:rsidRPr="008E6F76">
              <w:rPr>
                <w:rFonts w:ascii="Times New Roman" w:hAnsi="Times New Roman" w:cs="Times New Roman"/>
                <w:b/>
                <w:bCs/>
              </w:rPr>
              <w:t xml:space="preserve"> content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E412A" w14:textId="52DE8F63" w:rsidR="00283D22" w:rsidRPr="008E6F76" w:rsidRDefault="007D7F52" w:rsidP="00C94186">
            <w:pPr>
              <w:rPr>
                <w:rFonts w:ascii="Times New Roman" w:hAnsi="Times New Roman" w:cs="Times New Roman"/>
                <w:b/>
                <w:bCs/>
              </w:rPr>
            </w:pPr>
            <w:r w:rsidRPr="008E6F76"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</w:tr>
      <w:tr w:rsidR="00AE04FC" w:rsidRPr="008E6F76" w14:paraId="354010FE" w14:textId="77777777" w:rsidTr="008E6F76">
        <w:trPr>
          <w:trHeight w:val="1678"/>
        </w:trPr>
        <w:tc>
          <w:tcPr>
            <w:tcW w:w="4845" w:type="dxa"/>
            <w:vMerge w:val="restart"/>
            <w:tcBorders>
              <w:top w:val="single" w:sz="4" w:space="0" w:color="auto"/>
            </w:tcBorders>
            <w:vAlign w:val="center"/>
          </w:tcPr>
          <w:p w14:paraId="6F0F22CE" w14:textId="2005D7A0" w:rsidR="00AE04FC" w:rsidRPr="008E6F76" w:rsidRDefault="00AE04FC" w:rsidP="00E02E85">
            <w:pPr>
              <w:pStyle w:val="Listenabsatz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E6F76">
              <w:rPr>
                <w:rFonts w:ascii="Times New Roman" w:hAnsi="Times New Roman" w:cs="Times New Roman"/>
              </w:rPr>
              <w:t xml:space="preserve">Instructors can empathize with the feelings of inactive people in exercise </w:t>
            </w:r>
            <w:r w:rsidR="0083431C">
              <w:rPr>
                <w:rFonts w:ascii="Times New Roman" w:hAnsi="Times New Roman" w:cs="Times New Roman"/>
              </w:rPr>
              <w:t>environments</w:t>
            </w:r>
          </w:p>
        </w:tc>
        <w:tc>
          <w:tcPr>
            <w:tcW w:w="7629" w:type="dxa"/>
            <w:tcBorders>
              <w:top w:val="single" w:sz="4" w:space="0" w:color="auto"/>
              <w:bottom w:val="nil"/>
            </w:tcBorders>
            <w:vAlign w:val="center"/>
          </w:tcPr>
          <w:p w14:paraId="505B2265" w14:textId="1F53BE9F" w:rsidR="00AE04FC" w:rsidRPr="008E6F76" w:rsidRDefault="00AE04FC" w:rsidP="00FF0773">
            <w:pPr>
              <w:pStyle w:val="Listenabsatz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8E6F76">
              <w:rPr>
                <w:rFonts w:ascii="Times New Roman" w:hAnsi="Times New Roman" w:cs="Times New Roman"/>
              </w:rPr>
              <w:t xml:space="preserve">“Challenging” exercise experience: </w:t>
            </w:r>
            <w:r w:rsidR="004251C8" w:rsidRPr="004251C8">
              <w:rPr>
                <w:rFonts w:ascii="Times New Roman" w:hAnsi="Times New Roman" w:cs="Times New Roman"/>
              </w:rPr>
              <w:t>Instructors explore two new exercise activities on their own before the workshop. These activities should be unfamiliar and challenging, for example, by preventing them from relying on prior experience.</w:t>
            </w:r>
          </w:p>
          <w:p w14:paraId="534358DA" w14:textId="52E5A2F9" w:rsidR="00AE04FC" w:rsidRPr="008E6F76" w:rsidRDefault="00AE04FC" w:rsidP="00FF0773">
            <w:pPr>
              <w:pStyle w:val="Listenabsatz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8E6F76">
              <w:rPr>
                <w:rFonts w:ascii="Times New Roman" w:hAnsi="Times New Roman" w:cs="Times New Roman"/>
              </w:rPr>
              <w:t>Reflective report: Instructor reflect on experiences and feelings in a journal.</w:t>
            </w:r>
          </w:p>
          <w:p w14:paraId="32B720C3" w14:textId="1DCB0142" w:rsidR="00AE04FC" w:rsidRPr="008E6F76" w:rsidRDefault="00AE04FC" w:rsidP="00FF0773">
            <w:pPr>
              <w:pStyle w:val="Listenabsatz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</w:rPr>
            </w:pPr>
            <w:r w:rsidRPr="008E6F76">
              <w:rPr>
                <w:rFonts w:ascii="Times New Roman" w:hAnsi="Times New Roman" w:cs="Times New Roman"/>
              </w:rPr>
              <w:t xml:space="preserve">Exchange: </w:t>
            </w:r>
            <w:r w:rsidR="006C6E2C" w:rsidRPr="006C6E2C">
              <w:rPr>
                <w:rFonts w:ascii="Times New Roman" w:hAnsi="Times New Roman" w:cs="Times New Roman"/>
              </w:rPr>
              <w:t>All instructors come together to discuss their experiences and feelings.</w:t>
            </w:r>
          </w:p>
        </w:tc>
        <w:tc>
          <w:tcPr>
            <w:tcW w:w="2061" w:type="dxa"/>
            <w:tcBorders>
              <w:top w:val="single" w:sz="4" w:space="0" w:color="auto"/>
              <w:bottom w:val="nil"/>
            </w:tcBorders>
            <w:vAlign w:val="center"/>
          </w:tcPr>
          <w:p w14:paraId="3670B048" w14:textId="4C43FBCF" w:rsidR="00AE04FC" w:rsidRPr="008E6F76" w:rsidRDefault="006108BF" w:rsidP="00C94186">
            <w:pPr>
              <w:rPr>
                <w:rFonts w:ascii="Times New Roman" w:hAnsi="Times New Roman" w:cs="Times New Roman"/>
              </w:rPr>
            </w:pPr>
            <w:r w:rsidRPr="008E6F76">
              <w:rPr>
                <w:rFonts w:ascii="Times New Roman" w:hAnsi="Times New Roman" w:cs="Times New Roman"/>
              </w:rPr>
              <w:t>180 minutes</w:t>
            </w:r>
          </w:p>
        </w:tc>
      </w:tr>
      <w:tr w:rsidR="00AE04FC" w:rsidRPr="008E6F76" w14:paraId="5729BDB1" w14:textId="77777777" w:rsidTr="008E6F76">
        <w:trPr>
          <w:trHeight w:val="776"/>
        </w:trPr>
        <w:tc>
          <w:tcPr>
            <w:tcW w:w="4845" w:type="dxa"/>
            <w:vMerge/>
            <w:vAlign w:val="center"/>
          </w:tcPr>
          <w:p w14:paraId="3F433E99" w14:textId="77777777" w:rsidR="00AE04FC" w:rsidRPr="008E6F76" w:rsidRDefault="00AE04FC" w:rsidP="00E02E85">
            <w:pPr>
              <w:pStyle w:val="Listenabsatz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29" w:type="dxa"/>
            <w:tcBorders>
              <w:top w:val="nil"/>
            </w:tcBorders>
            <w:vAlign w:val="center"/>
          </w:tcPr>
          <w:p w14:paraId="11C557B0" w14:textId="7D773F8E" w:rsidR="00AE04FC" w:rsidRPr="008E6F76" w:rsidRDefault="00AE04FC" w:rsidP="00AE04FC">
            <w:pPr>
              <w:pStyle w:val="Listenabsatz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8E6F76">
              <w:rPr>
                <w:rFonts w:ascii="Times New Roman" w:hAnsi="Times New Roman" w:cs="Times New Roman"/>
              </w:rPr>
              <w:t xml:space="preserve">Case studies: </w:t>
            </w:r>
            <w:r w:rsidR="00052C31" w:rsidRPr="00052C31">
              <w:rPr>
                <w:rFonts w:ascii="Times New Roman" w:hAnsi="Times New Roman" w:cs="Times New Roman"/>
              </w:rPr>
              <w:t>Instructors watch and discuss videos featuring two inactive individuals describing their affective experiences with exercise.</w:t>
            </w:r>
          </w:p>
        </w:tc>
        <w:tc>
          <w:tcPr>
            <w:tcW w:w="2061" w:type="dxa"/>
            <w:tcBorders>
              <w:top w:val="nil"/>
            </w:tcBorders>
            <w:vAlign w:val="center"/>
          </w:tcPr>
          <w:p w14:paraId="5AC1C830" w14:textId="6518AEF7" w:rsidR="00AE04FC" w:rsidRPr="008E6F76" w:rsidRDefault="006108BF" w:rsidP="00C94186">
            <w:pPr>
              <w:rPr>
                <w:rFonts w:ascii="Times New Roman" w:hAnsi="Times New Roman" w:cs="Times New Roman"/>
              </w:rPr>
            </w:pPr>
            <w:r w:rsidRPr="008E6F76">
              <w:rPr>
                <w:rFonts w:ascii="Times New Roman" w:hAnsi="Times New Roman" w:cs="Times New Roman"/>
              </w:rPr>
              <w:t xml:space="preserve">10 </w:t>
            </w:r>
            <w:r w:rsidR="008E6F76" w:rsidRPr="008E6F76">
              <w:rPr>
                <w:rFonts w:ascii="Times New Roman" w:hAnsi="Times New Roman" w:cs="Times New Roman"/>
              </w:rPr>
              <w:t>minutes</w:t>
            </w:r>
          </w:p>
        </w:tc>
      </w:tr>
      <w:tr w:rsidR="00283D22" w:rsidRPr="008E6F76" w14:paraId="59A35408" w14:textId="77777777" w:rsidTr="008E6F76">
        <w:trPr>
          <w:trHeight w:val="1354"/>
        </w:trPr>
        <w:tc>
          <w:tcPr>
            <w:tcW w:w="4845" w:type="dxa"/>
            <w:vAlign w:val="center"/>
          </w:tcPr>
          <w:p w14:paraId="75D8A282" w14:textId="636FA577" w:rsidR="00283D22" w:rsidRPr="008E6F76" w:rsidRDefault="00035634" w:rsidP="00E02E85">
            <w:pPr>
              <w:pStyle w:val="Listenabsatz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E6F76">
              <w:rPr>
                <w:rFonts w:ascii="Times New Roman" w:hAnsi="Times New Roman" w:cs="Times New Roman"/>
              </w:rPr>
              <w:t xml:space="preserve">Instructors </w:t>
            </w:r>
            <w:r w:rsidR="005E4A45">
              <w:rPr>
                <w:rFonts w:ascii="Times New Roman" w:hAnsi="Times New Roman" w:cs="Times New Roman"/>
              </w:rPr>
              <w:t>understand</w:t>
            </w:r>
            <w:r w:rsidRPr="008E6F76">
              <w:rPr>
                <w:rFonts w:ascii="Times New Roman" w:hAnsi="Times New Roman" w:cs="Times New Roman"/>
              </w:rPr>
              <w:t xml:space="preserve"> how affective exercise experiences influence exercise behavior</w:t>
            </w:r>
          </w:p>
        </w:tc>
        <w:tc>
          <w:tcPr>
            <w:tcW w:w="7629" w:type="dxa"/>
            <w:vAlign w:val="center"/>
          </w:tcPr>
          <w:p w14:paraId="12DF44F3" w14:textId="489A5C91" w:rsidR="00283D22" w:rsidRPr="008E6F76" w:rsidRDefault="0077127D" w:rsidP="0073170A">
            <w:pPr>
              <w:pStyle w:val="Listenabsatz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8E6F76">
              <w:rPr>
                <w:rFonts w:ascii="Times New Roman" w:hAnsi="Times New Roman" w:cs="Times New Roman"/>
              </w:rPr>
              <w:t>Theoretical framework:</w:t>
            </w:r>
            <w:r w:rsidR="005025FC" w:rsidRPr="008E6F76">
              <w:rPr>
                <w:rFonts w:ascii="Times New Roman" w:hAnsi="Times New Roman" w:cs="Times New Roman"/>
              </w:rPr>
              <w:t xml:space="preserve"> </w:t>
            </w:r>
            <w:r w:rsidR="005E3D24" w:rsidRPr="008E6F76">
              <w:rPr>
                <w:rFonts w:ascii="Times New Roman" w:hAnsi="Times New Roman" w:cs="Times New Roman"/>
              </w:rPr>
              <w:t>Presentation</w:t>
            </w:r>
            <w:r w:rsidR="00535263" w:rsidRPr="008E6F76">
              <w:rPr>
                <w:rFonts w:ascii="Times New Roman" w:hAnsi="Times New Roman" w:cs="Times New Roman"/>
              </w:rPr>
              <w:t xml:space="preserve"> of</w:t>
            </w:r>
            <w:r w:rsidR="005025FC" w:rsidRPr="008E6F76">
              <w:rPr>
                <w:rFonts w:ascii="Times New Roman" w:hAnsi="Times New Roman" w:cs="Times New Roman"/>
              </w:rPr>
              <w:t xml:space="preserve"> the</w:t>
            </w:r>
            <w:r w:rsidRPr="008E6F76">
              <w:rPr>
                <w:rFonts w:ascii="Times New Roman" w:hAnsi="Times New Roman" w:cs="Times New Roman"/>
              </w:rPr>
              <w:t xml:space="preserve"> </w:t>
            </w:r>
            <w:r w:rsidR="005025FC" w:rsidRPr="008E6F76">
              <w:rPr>
                <w:rFonts w:ascii="Times New Roman" w:hAnsi="Times New Roman" w:cs="Times New Roman"/>
              </w:rPr>
              <w:t>Affective-Reflective Theory</w:t>
            </w:r>
            <w:r w:rsidR="00E83E78">
              <w:rPr>
                <w:rFonts w:ascii="Times New Roman" w:hAnsi="Times New Roman" w:cs="Times New Roman"/>
              </w:rPr>
              <w:t xml:space="preserve"> (8)</w:t>
            </w:r>
            <w:r w:rsidR="007C363C" w:rsidRPr="008E6F76">
              <w:rPr>
                <w:rFonts w:ascii="Times New Roman" w:hAnsi="Times New Roman" w:cs="Times New Roman"/>
              </w:rPr>
              <w:t xml:space="preserve"> and the </w:t>
            </w:r>
            <w:r w:rsidR="00082A57" w:rsidRPr="008E6F76">
              <w:rPr>
                <w:rFonts w:ascii="Times New Roman" w:hAnsi="Times New Roman" w:cs="Times New Roman"/>
              </w:rPr>
              <w:t xml:space="preserve">Affective Exercise Experiences (AFFEXX) framework </w:t>
            </w:r>
            <w:r w:rsidR="00E20165">
              <w:rPr>
                <w:rFonts w:ascii="Times New Roman" w:hAnsi="Times New Roman" w:cs="Times New Roman"/>
              </w:rPr>
              <w:t>(</w:t>
            </w:r>
            <w:r w:rsidR="009D71F4">
              <w:rPr>
                <w:rFonts w:ascii="Times New Roman" w:hAnsi="Times New Roman" w:cs="Times New Roman"/>
              </w:rPr>
              <w:t>9</w:t>
            </w:r>
            <w:r w:rsidR="00E20165">
              <w:rPr>
                <w:rFonts w:ascii="Times New Roman" w:hAnsi="Times New Roman" w:cs="Times New Roman"/>
              </w:rPr>
              <w:t>)</w:t>
            </w:r>
            <w:r w:rsidR="00A55387" w:rsidRPr="008E6F76">
              <w:rPr>
                <w:rFonts w:ascii="Times New Roman" w:hAnsi="Times New Roman" w:cs="Times New Roman"/>
              </w:rPr>
              <w:t xml:space="preserve">. </w:t>
            </w:r>
            <w:r w:rsidR="00535263" w:rsidRPr="008E6F76">
              <w:rPr>
                <w:rFonts w:ascii="Times New Roman" w:hAnsi="Times New Roman" w:cs="Times New Roman"/>
              </w:rPr>
              <w:t>I</w:t>
            </w:r>
            <w:r w:rsidR="00A55387" w:rsidRPr="008E6F76">
              <w:rPr>
                <w:rFonts w:ascii="Times New Roman" w:hAnsi="Times New Roman" w:cs="Times New Roman"/>
              </w:rPr>
              <w:t>nstructors summarize the key points</w:t>
            </w:r>
            <w:r w:rsidR="00654211">
              <w:rPr>
                <w:rFonts w:ascii="Times New Roman" w:hAnsi="Times New Roman" w:cs="Times New Roman"/>
              </w:rPr>
              <w:t xml:space="preserve"> of the two models</w:t>
            </w:r>
            <w:r w:rsidR="00A55387" w:rsidRPr="008E6F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1" w:type="dxa"/>
            <w:vAlign w:val="center"/>
          </w:tcPr>
          <w:p w14:paraId="1A64CB29" w14:textId="6907D666" w:rsidR="00283D22" w:rsidRPr="008E6F76" w:rsidRDefault="008E6F76" w:rsidP="00C94186">
            <w:pPr>
              <w:rPr>
                <w:rFonts w:ascii="Times New Roman" w:hAnsi="Times New Roman" w:cs="Times New Roman"/>
              </w:rPr>
            </w:pPr>
            <w:r w:rsidRPr="008E6F76">
              <w:rPr>
                <w:rFonts w:ascii="Times New Roman" w:hAnsi="Times New Roman" w:cs="Times New Roman"/>
              </w:rPr>
              <w:t>20 minutes</w:t>
            </w:r>
          </w:p>
        </w:tc>
      </w:tr>
      <w:tr w:rsidR="00283D22" w:rsidRPr="008E6F76" w14:paraId="1D0C8002" w14:textId="77777777" w:rsidTr="008E6F76">
        <w:trPr>
          <w:trHeight w:val="2277"/>
        </w:trPr>
        <w:tc>
          <w:tcPr>
            <w:tcW w:w="4845" w:type="dxa"/>
            <w:vAlign w:val="center"/>
          </w:tcPr>
          <w:p w14:paraId="69DB8A86" w14:textId="232F7439" w:rsidR="00283D22" w:rsidRPr="008E6F76" w:rsidRDefault="00C94186" w:rsidP="00E02E85">
            <w:pPr>
              <w:pStyle w:val="Listenabsatz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E6F76">
              <w:rPr>
                <w:rFonts w:ascii="Times New Roman" w:hAnsi="Times New Roman" w:cs="Times New Roman"/>
              </w:rPr>
              <w:t xml:space="preserve">Instructors </w:t>
            </w:r>
            <w:r w:rsidR="005E4A45">
              <w:rPr>
                <w:rFonts w:ascii="Times New Roman" w:hAnsi="Times New Roman" w:cs="Times New Roman"/>
              </w:rPr>
              <w:t>learn</w:t>
            </w:r>
            <w:r w:rsidRPr="008E6F76">
              <w:rPr>
                <w:rFonts w:ascii="Times New Roman" w:hAnsi="Times New Roman" w:cs="Times New Roman"/>
              </w:rPr>
              <w:t xml:space="preserve"> strategies to make inactive people feel welcome and comfortable in exercise </w:t>
            </w:r>
            <w:r w:rsidR="00A4159A">
              <w:rPr>
                <w:rFonts w:ascii="Times New Roman" w:hAnsi="Times New Roman" w:cs="Times New Roman"/>
              </w:rPr>
              <w:t>environment</w:t>
            </w:r>
            <w:r w:rsidRPr="008E6F76">
              <w:rPr>
                <w:rFonts w:ascii="Times New Roman" w:hAnsi="Times New Roman" w:cs="Times New Roman"/>
              </w:rPr>
              <w:t xml:space="preserve"> and to help them grow together as a group.</w:t>
            </w:r>
          </w:p>
        </w:tc>
        <w:tc>
          <w:tcPr>
            <w:tcW w:w="7629" w:type="dxa"/>
            <w:vAlign w:val="center"/>
          </w:tcPr>
          <w:p w14:paraId="518AA427" w14:textId="45CD733D" w:rsidR="00283D22" w:rsidRPr="008E6F76" w:rsidRDefault="00870E7A" w:rsidP="00870E7A">
            <w:pPr>
              <w:pStyle w:val="CitaviBibliographySubheading8"/>
            </w:pPr>
            <w:r w:rsidRPr="008E6F76">
              <w:t xml:space="preserve">Best- and Worst Case: </w:t>
            </w:r>
            <w:r w:rsidR="0069659B" w:rsidRPr="008E6F76">
              <w:t>Instructors</w:t>
            </w:r>
            <w:r w:rsidR="000542B1">
              <w:t xml:space="preserve"> create</w:t>
            </w:r>
            <w:r w:rsidR="0021764D" w:rsidRPr="008E6F76">
              <w:t xml:space="preserve"> and discuss</w:t>
            </w:r>
            <w:r w:rsidR="0069659B" w:rsidRPr="008E6F76">
              <w:t xml:space="preserve"> a best-case and a worst-case scenario for the exercise program. The guiding questions are: What does </w:t>
            </w:r>
            <w:r w:rsidR="0021764D" w:rsidRPr="008E6F76">
              <w:t>an exercise</w:t>
            </w:r>
            <w:r w:rsidR="0069659B" w:rsidRPr="008E6F76">
              <w:t xml:space="preserve"> </w:t>
            </w:r>
            <w:r w:rsidR="00A4159A">
              <w:t>environment</w:t>
            </w:r>
            <w:r w:rsidR="0069659B" w:rsidRPr="008E6F76">
              <w:t xml:space="preserve"> look like where participants feel </w:t>
            </w:r>
            <w:r w:rsidR="0021764D" w:rsidRPr="008E6F76">
              <w:t>(un)</w:t>
            </w:r>
            <w:r w:rsidR="0069659B" w:rsidRPr="008E6F76">
              <w:t xml:space="preserve">welcome and </w:t>
            </w:r>
            <w:r w:rsidR="0021764D" w:rsidRPr="008E6F76">
              <w:t>(un)</w:t>
            </w:r>
            <w:r w:rsidR="0069659B" w:rsidRPr="008E6F76">
              <w:t>comfortable</w:t>
            </w:r>
            <w:r w:rsidR="0021764D" w:rsidRPr="008E6F76">
              <w:t xml:space="preserve">? </w:t>
            </w:r>
          </w:p>
          <w:p w14:paraId="265E2BCB" w14:textId="2C5450F1" w:rsidR="00C06167" w:rsidRPr="008E6F76" w:rsidRDefault="006A146F" w:rsidP="00870E7A">
            <w:pPr>
              <w:pStyle w:val="CitaviBibliographySubheading8"/>
            </w:pPr>
            <w:r w:rsidRPr="008E6F76">
              <w:t>Developing s</w:t>
            </w:r>
            <w:r w:rsidR="00C06167" w:rsidRPr="008E6F76">
              <w:t>trategies</w:t>
            </w:r>
            <w:r w:rsidRPr="008E6F76">
              <w:t xml:space="preserve">: </w:t>
            </w:r>
            <w:r w:rsidR="001E2D70" w:rsidRPr="008E6F76">
              <w:t>Presentation of the</w:t>
            </w:r>
            <w:r w:rsidR="00977EB0" w:rsidRPr="008E6F76">
              <w:t xml:space="preserve"> framework for</w:t>
            </w:r>
            <w:r w:rsidR="001E2D70" w:rsidRPr="008E6F76">
              <w:t xml:space="preserve"> </w:t>
            </w:r>
            <w:r w:rsidR="00542CB3" w:rsidRPr="008E6F76">
              <w:t>Body-i</w:t>
            </w:r>
            <w:r w:rsidR="00977EB0" w:rsidRPr="008E6F76">
              <w:t>nclusive</w:t>
            </w:r>
            <w:r w:rsidR="00542CB3" w:rsidRPr="008E6F76">
              <w:t xml:space="preserve"> physical activity</w:t>
            </w:r>
            <w:r w:rsidR="00977EB0" w:rsidRPr="008E6F76">
              <w:t xml:space="preserve"> spaces</w:t>
            </w:r>
            <w:r w:rsidR="002F59DC" w:rsidRPr="008E6F76">
              <w:t xml:space="preserve"> </w:t>
            </w:r>
            <w:r w:rsidR="001B19A5">
              <w:t>(32)</w:t>
            </w:r>
            <w:r w:rsidR="00977EB0" w:rsidRPr="008E6F76">
              <w:t>.</w:t>
            </w:r>
            <w:r w:rsidR="00542CB3" w:rsidRPr="008E6F76">
              <w:t xml:space="preserve"> </w:t>
            </w:r>
            <w:r w:rsidRPr="008E6F76">
              <w:t>Instructors</w:t>
            </w:r>
            <w:r w:rsidR="001E2D70" w:rsidRPr="008E6F76">
              <w:t xml:space="preserve"> develop and discuss concrete strategies</w:t>
            </w:r>
            <w:r w:rsidR="002F59DC" w:rsidRPr="008E6F76">
              <w:t xml:space="preserve"> for </w:t>
            </w:r>
            <w:r w:rsidR="007248C5">
              <w:t>fostering</w:t>
            </w:r>
            <w:r w:rsidR="002F59DC" w:rsidRPr="008E6F76">
              <w:t xml:space="preserve"> </w:t>
            </w:r>
            <w:r w:rsidR="00D24D64" w:rsidRPr="00751B6D">
              <w:t xml:space="preserve">socially </w:t>
            </w:r>
            <w:r w:rsidR="00751B6D" w:rsidRPr="00751B6D">
              <w:t>enriched</w:t>
            </w:r>
            <w:r w:rsidR="00D24D64" w:rsidRPr="00751B6D">
              <w:t xml:space="preserve"> exercise </w:t>
            </w:r>
            <w:r w:rsidR="007248C5">
              <w:t>environment</w:t>
            </w:r>
            <w:r w:rsidR="00D24D64">
              <w:t>.</w:t>
            </w:r>
          </w:p>
        </w:tc>
        <w:tc>
          <w:tcPr>
            <w:tcW w:w="2061" w:type="dxa"/>
            <w:vAlign w:val="center"/>
          </w:tcPr>
          <w:p w14:paraId="05C2E0EB" w14:textId="354CC722" w:rsidR="00283D22" w:rsidRPr="008E6F76" w:rsidRDefault="008E6F76" w:rsidP="00C94186">
            <w:pPr>
              <w:rPr>
                <w:rFonts w:ascii="Times New Roman" w:hAnsi="Times New Roman" w:cs="Times New Roman"/>
              </w:rPr>
            </w:pPr>
            <w:r w:rsidRPr="008E6F76">
              <w:rPr>
                <w:rFonts w:ascii="Times New Roman" w:hAnsi="Times New Roman" w:cs="Times New Roman"/>
              </w:rPr>
              <w:t>60 minutes</w:t>
            </w:r>
          </w:p>
        </w:tc>
      </w:tr>
    </w:tbl>
    <w:p w14:paraId="7BAE4400" w14:textId="77777777" w:rsidR="00B13BD2" w:rsidRDefault="00B13BD2" w:rsidP="00B13BD2">
      <w:pPr>
        <w:rPr>
          <w:rFonts w:ascii="Times New Roman" w:hAnsi="Times New Roman" w:cs="Times New Roman"/>
          <w:b/>
          <w:bCs/>
        </w:rPr>
      </w:pPr>
    </w:p>
    <w:p w14:paraId="2025378D" w14:textId="18D35CB8" w:rsidR="005025FC" w:rsidRDefault="005025FC" w:rsidP="00671A31">
      <w:pPr>
        <w:pStyle w:val="CitaviBibliographyEntry"/>
      </w:pPr>
    </w:p>
    <w:p w14:paraId="770FEB94" w14:textId="77777777" w:rsidR="00E83E78" w:rsidRPr="00C0128B" w:rsidRDefault="00E83E78" w:rsidP="00E83E78"/>
    <w:sectPr w:rsidR="00E83E78" w:rsidRPr="00C0128B" w:rsidSect="007D6B4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D1F"/>
    <w:multiLevelType w:val="hybridMultilevel"/>
    <w:tmpl w:val="2FDEDBDC"/>
    <w:lvl w:ilvl="0" w:tplc="432682F2">
      <w:start w:val="1"/>
      <w:numFmt w:val="bullet"/>
      <w:pStyle w:val="CitaviBibliographySubheading8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2D7A5A"/>
    <w:multiLevelType w:val="hybridMultilevel"/>
    <w:tmpl w:val="457055A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4E57E5"/>
    <w:multiLevelType w:val="hybridMultilevel"/>
    <w:tmpl w:val="83024B4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B3247F"/>
    <w:multiLevelType w:val="hybridMultilevel"/>
    <w:tmpl w:val="0406C21C"/>
    <w:lvl w:ilvl="0" w:tplc="7618FE44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F946C9"/>
    <w:multiLevelType w:val="hybridMultilevel"/>
    <w:tmpl w:val="9424D2F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462243"/>
    <w:multiLevelType w:val="hybridMultilevel"/>
    <w:tmpl w:val="DD940E9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594C79"/>
    <w:multiLevelType w:val="multilevel"/>
    <w:tmpl w:val="EFCC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3136F2"/>
    <w:multiLevelType w:val="hybridMultilevel"/>
    <w:tmpl w:val="3E50F29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3F5034"/>
    <w:multiLevelType w:val="hybridMultilevel"/>
    <w:tmpl w:val="616E1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113822">
    <w:abstractNumId w:val="8"/>
  </w:num>
  <w:num w:numId="2" w16cid:durableId="89662484">
    <w:abstractNumId w:val="3"/>
  </w:num>
  <w:num w:numId="3" w16cid:durableId="1301809229">
    <w:abstractNumId w:val="5"/>
  </w:num>
  <w:num w:numId="4" w16cid:durableId="777061740">
    <w:abstractNumId w:val="1"/>
  </w:num>
  <w:num w:numId="5" w16cid:durableId="864560881">
    <w:abstractNumId w:val="6"/>
  </w:num>
  <w:num w:numId="6" w16cid:durableId="1298606918">
    <w:abstractNumId w:val="4"/>
  </w:num>
  <w:num w:numId="7" w16cid:durableId="1334534200">
    <w:abstractNumId w:val="2"/>
  </w:num>
  <w:num w:numId="8" w16cid:durableId="164250547">
    <w:abstractNumId w:val="7"/>
  </w:num>
  <w:num w:numId="9" w16cid:durableId="1520311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26"/>
    <w:rsid w:val="00000462"/>
    <w:rsid w:val="00014E10"/>
    <w:rsid w:val="000213F6"/>
    <w:rsid w:val="00035634"/>
    <w:rsid w:val="00051759"/>
    <w:rsid w:val="00052C31"/>
    <w:rsid w:val="000542B1"/>
    <w:rsid w:val="00077F2A"/>
    <w:rsid w:val="000821E1"/>
    <w:rsid w:val="00082A57"/>
    <w:rsid w:val="000873D9"/>
    <w:rsid w:val="000939E1"/>
    <w:rsid w:val="000E11A2"/>
    <w:rsid w:val="000F0A74"/>
    <w:rsid w:val="00122C7F"/>
    <w:rsid w:val="00147052"/>
    <w:rsid w:val="001562C0"/>
    <w:rsid w:val="0016657E"/>
    <w:rsid w:val="00176D10"/>
    <w:rsid w:val="001901D3"/>
    <w:rsid w:val="001B19A5"/>
    <w:rsid w:val="001C726E"/>
    <w:rsid w:val="001E099D"/>
    <w:rsid w:val="001E2D70"/>
    <w:rsid w:val="001F2119"/>
    <w:rsid w:val="0020132A"/>
    <w:rsid w:val="00202C46"/>
    <w:rsid w:val="00210891"/>
    <w:rsid w:val="002148ED"/>
    <w:rsid w:val="002171D9"/>
    <w:rsid w:val="0021764D"/>
    <w:rsid w:val="002505CC"/>
    <w:rsid w:val="00271D9A"/>
    <w:rsid w:val="00283A28"/>
    <w:rsid w:val="00283D22"/>
    <w:rsid w:val="0029137B"/>
    <w:rsid w:val="002939D1"/>
    <w:rsid w:val="002A17C8"/>
    <w:rsid w:val="002B44F7"/>
    <w:rsid w:val="002F4830"/>
    <w:rsid w:val="002F52CD"/>
    <w:rsid w:val="002F59DC"/>
    <w:rsid w:val="00301F9F"/>
    <w:rsid w:val="00353381"/>
    <w:rsid w:val="00364449"/>
    <w:rsid w:val="00365F29"/>
    <w:rsid w:val="00374482"/>
    <w:rsid w:val="00391F45"/>
    <w:rsid w:val="003D09FB"/>
    <w:rsid w:val="003D0E64"/>
    <w:rsid w:val="003D1C99"/>
    <w:rsid w:val="003D5CBD"/>
    <w:rsid w:val="004251C8"/>
    <w:rsid w:val="00464E96"/>
    <w:rsid w:val="0047214F"/>
    <w:rsid w:val="004C0990"/>
    <w:rsid w:val="004C1736"/>
    <w:rsid w:val="005025FC"/>
    <w:rsid w:val="0051604A"/>
    <w:rsid w:val="00535263"/>
    <w:rsid w:val="00542CB3"/>
    <w:rsid w:val="00564B35"/>
    <w:rsid w:val="00571E6A"/>
    <w:rsid w:val="0058254B"/>
    <w:rsid w:val="0059124F"/>
    <w:rsid w:val="00592B11"/>
    <w:rsid w:val="005A7424"/>
    <w:rsid w:val="005C530B"/>
    <w:rsid w:val="005D262A"/>
    <w:rsid w:val="005E3D24"/>
    <w:rsid w:val="005E4A45"/>
    <w:rsid w:val="005E5ED8"/>
    <w:rsid w:val="006053DC"/>
    <w:rsid w:val="00605E3E"/>
    <w:rsid w:val="006108BF"/>
    <w:rsid w:val="00621185"/>
    <w:rsid w:val="00621F0F"/>
    <w:rsid w:val="00625426"/>
    <w:rsid w:val="00625BDC"/>
    <w:rsid w:val="00654211"/>
    <w:rsid w:val="00665FFA"/>
    <w:rsid w:val="0067060C"/>
    <w:rsid w:val="00671A31"/>
    <w:rsid w:val="00682AED"/>
    <w:rsid w:val="00690336"/>
    <w:rsid w:val="006962E0"/>
    <w:rsid w:val="0069659B"/>
    <w:rsid w:val="006970A9"/>
    <w:rsid w:val="006A146F"/>
    <w:rsid w:val="006C6E2C"/>
    <w:rsid w:val="006E1C5D"/>
    <w:rsid w:val="006E6083"/>
    <w:rsid w:val="007248C5"/>
    <w:rsid w:val="0073115C"/>
    <w:rsid w:val="0073170A"/>
    <w:rsid w:val="007326C7"/>
    <w:rsid w:val="00751B6D"/>
    <w:rsid w:val="00754740"/>
    <w:rsid w:val="00757727"/>
    <w:rsid w:val="0077127D"/>
    <w:rsid w:val="007957CF"/>
    <w:rsid w:val="007C363C"/>
    <w:rsid w:val="007D2C44"/>
    <w:rsid w:val="007D6B48"/>
    <w:rsid w:val="007D7F52"/>
    <w:rsid w:val="00817F46"/>
    <w:rsid w:val="0083431C"/>
    <w:rsid w:val="00870E7A"/>
    <w:rsid w:val="008A341D"/>
    <w:rsid w:val="008B1B00"/>
    <w:rsid w:val="008C47A0"/>
    <w:rsid w:val="008D3C7C"/>
    <w:rsid w:val="008E2FD2"/>
    <w:rsid w:val="008E6F76"/>
    <w:rsid w:val="00913C48"/>
    <w:rsid w:val="00926980"/>
    <w:rsid w:val="00942199"/>
    <w:rsid w:val="009423B3"/>
    <w:rsid w:val="00952214"/>
    <w:rsid w:val="009528C4"/>
    <w:rsid w:val="009749A9"/>
    <w:rsid w:val="00977EB0"/>
    <w:rsid w:val="009C030B"/>
    <w:rsid w:val="009C53D9"/>
    <w:rsid w:val="009D71F4"/>
    <w:rsid w:val="00A0581A"/>
    <w:rsid w:val="00A22844"/>
    <w:rsid w:val="00A3229E"/>
    <w:rsid w:val="00A4159A"/>
    <w:rsid w:val="00A54382"/>
    <w:rsid w:val="00A55387"/>
    <w:rsid w:val="00A66118"/>
    <w:rsid w:val="00AB151C"/>
    <w:rsid w:val="00AE04FC"/>
    <w:rsid w:val="00AF3A93"/>
    <w:rsid w:val="00B13BD2"/>
    <w:rsid w:val="00B2105C"/>
    <w:rsid w:val="00B4180E"/>
    <w:rsid w:val="00B4221F"/>
    <w:rsid w:val="00B42CA8"/>
    <w:rsid w:val="00B45979"/>
    <w:rsid w:val="00B55585"/>
    <w:rsid w:val="00B802E7"/>
    <w:rsid w:val="00BB0789"/>
    <w:rsid w:val="00BD1237"/>
    <w:rsid w:val="00BD1F66"/>
    <w:rsid w:val="00BD732E"/>
    <w:rsid w:val="00C0128B"/>
    <w:rsid w:val="00C02831"/>
    <w:rsid w:val="00C06167"/>
    <w:rsid w:val="00C108A9"/>
    <w:rsid w:val="00C2075C"/>
    <w:rsid w:val="00C31A7B"/>
    <w:rsid w:val="00C32C73"/>
    <w:rsid w:val="00C401E6"/>
    <w:rsid w:val="00C65C6D"/>
    <w:rsid w:val="00C8068F"/>
    <w:rsid w:val="00C8461D"/>
    <w:rsid w:val="00C9192F"/>
    <w:rsid w:val="00C94186"/>
    <w:rsid w:val="00C963BE"/>
    <w:rsid w:val="00CA1159"/>
    <w:rsid w:val="00CA3695"/>
    <w:rsid w:val="00CE1A16"/>
    <w:rsid w:val="00D036D3"/>
    <w:rsid w:val="00D0794D"/>
    <w:rsid w:val="00D14B74"/>
    <w:rsid w:val="00D24D64"/>
    <w:rsid w:val="00D26DBA"/>
    <w:rsid w:val="00D45A87"/>
    <w:rsid w:val="00D61DFA"/>
    <w:rsid w:val="00D76A72"/>
    <w:rsid w:val="00D77E46"/>
    <w:rsid w:val="00D85727"/>
    <w:rsid w:val="00D96ACB"/>
    <w:rsid w:val="00DA04DC"/>
    <w:rsid w:val="00DA2E3E"/>
    <w:rsid w:val="00DA2E82"/>
    <w:rsid w:val="00DA4BD2"/>
    <w:rsid w:val="00DA56D0"/>
    <w:rsid w:val="00DB31CA"/>
    <w:rsid w:val="00DB475B"/>
    <w:rsid w:val="00DC068F"/>
    <w:rsid w:val="00DD0891"/>
    <w:rsid w:val="00DD26F3"/>
    <w:rsid w:val="00DD3268"/>
    <w:rsid w:val="00DE5C11"/>
    <w:rsid w:val="00DF0F49"/>
    <w:rsid w:val="00DF6114"/>
    <w:rsid w:val="00E02E85"/>
    <w:rsid w:val="00E20165"/>
    <w:rsid w:val="00E620B0"/>
    <w:rsid w:val="00E6214E"/>
    <w:rsid w:val="00E83E78"/>
    <w:rsid w:val="00EA0BE2"/>
    <w:rsid w:val="00EA44DC"/>
    <w:rsid w:val="00EC0C07"/>
    <w:rsid w:val="00EC2D69"/>
    <w:rsid w:val="00F01311"/>
    <w:rsid w:val="00F4171F"/>
    <w:rsid w:val="00F54F4D"/>
    <w:rsid w:val="00FB1C3E"/>
    <w:rsid w:val="00FD6907"/>
    <w:rsid w:val="00FF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904CC0"/>
  <w15:chartTrackingRefBased/>
  <w15:docId w15:val="{18CEF10A-73FC-41D0-998B-F8BCB3A5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4740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25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25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25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25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25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25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25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25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25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2542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2542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25426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25426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25426"/>
    <w:rPr>
      <w:rFonts w:eastAsiaTheme="majorEastAsia" w:cstheme="majorBidi"/>
      <w:color w:val="0F4761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2542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25426"/>
    <w:rPr>
      <w:rFonts w:eastAsiaTheme="majorEastAsia" w:cstheme="majorBidi"/>
      <w:color w:val="595959" w:themeColor="text1" w:themeTint="A6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2542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25426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625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2542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25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2542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625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25426"/>
    <w:rPr>
      <w:i/>
      <w:iCs/>
      <w:color w:val="404040" w:themeColor="text1" w:themeTint="BF"/>
      <w:lang w:val="en-US"/>
    </w:rPr>
  </w:style>
  <w:style w:type="paragraph" w:styleId="Listenabsatz">
    <w:name w:val="List Paragraph"/>
    <w:basedOn w:val="Standard"/>
    <w:link w:val="ListenabsatzZchn"/>
    <w:uiPriority w:val="34"/>
    <w:qFormat/>
    <w:rsid w:val="0062542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2542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25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25426"/>
    <w:rPr>
      <w:i/>
      <w:iCs/>
      <w:color w:val="0F4761" w:themeColor="accent1" w:themeShade="BF"/>
      <w:lang w:val="en-US"/>
    </w:rPr>
  </w:style>
  <w:style w:type="character" w:styleId="IntensiverVerweis">
    <w:name w:val="Intense Reference"/>
    <w:basedOn w:val="Absatz-Standardschriftart"/>
    <w:uiPriority w:val="32"/>
    <w:qFormat/>
    <w:rsid w:val="00625426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2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31A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31A7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31A7B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1A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1A7B"/>
    <w:rPr>
      <w:b/>
      <w:bCs/>
      <w:sz w:val="20"/>
      <w:szCs w:val="20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5025FC"/>
    <w:rPr>
      <w:color w:val="666666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5025FC"/>
    <w:pPr>
      <w:tabs>
        <w:tab w:val="left" w:pos="283"/>
      </w:tabs>
      <w:spacing w:after="0"/>
      <w:ind w:left="283" w:hanging="283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025FC"/>
    <w:rPr>
      <w:lang w:val="en-US"/>
    </w:rPr>
  </w:style>
  <w:style w:type="character" w:customStyle="1" w:styleId="CitaviBibliographyEntryZchn">
    <w:name w:val="Citavi Bibliography Entry Zchn"/>
    <w:basedOn w:val="ListenabsatzZchn"/>
    <w:link w:val="CitaviBibliographyEntry"/>
    <w:uiPriority w:val="99"/>
    <w:rsid w:val="005025FC"/>
    <w:rPr>
      <w:lang w:val="en-US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5025FC"/>
  </w:style>
  <w:style w:type="character" w:customStyle="1" w:styleId="CitaviBibliographyHeadingZchn">
    <w:name w:val="Citavi Bibliography Heading Zchn"/>
    <w:basedOn w:val="ListenabsatzZchn"/>
    <w:link w:val="CitaviBibliographyHeading"/>
    <w:uiPriority w:val="99"/>
    <w:rsid w:val="005025F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5025FC"/>
  </w:style>
  <w:style w:type="character" w:customStyle="1" w:styleId="CitaviChapterBibliographyHeadingZchn">
    <w:name w:val="Citavi Chapter Bibliography Heading Zchn"/>
    <w:basedOn w:val="ListenabsatzZchn"/>
    <w:link w:val="CitaviChapterBibliographyHeading"/>
    <w:uiPriority w:val="99"/>
    <w:rsid w:val="005025F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5025FC"/>
    <w:pPr>
      <w:spacing w:after="0" w:line="240" w:lineRule="auto"/>
      <w:ind w:left="360" w:hanging="360"/>
      <w:outlineLvl w:val="9"/>
    </w:pPr>
    <w:rPr>
      <w:rFonts w:ascii="Times New Roman" w:hAnsi="Times New Roman" w:cs="Times New Roman"/>
    </w:rPr>
  </w:style>
  <w:style w:type="character" w:customStyle="1" w:styleId="CitaviBibliographySubheading1Zchn">
    <w:name w:val="Citavi Bibliography Subheading 1 Zchn"/>
    <w:basedOn w:val="ListenabsatzZchn"/>
    <w:link w:val="CitaviBibliographySubheading1"/>
    <w:uiPriority w:val="99"/>
    <w:rsid w:val="005025FC"/>
    <w:rPr>
      <w:rFonts w:ascii="Times New Roman" w:eastAsiaTheme="majorEastAsia" w:hAnsi="Times New Roman" w:cs="Times New Roman"/>
      <w:color w:val="0F4761" w:themeColor="accent1" w:themeShade="BF"/>
      <w:sz w:val="32"/>
      <w:szCs w:val="32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5025FC"/>
    <w:pPr>
      <w:spacing w:after="0" w:line="240" w:lineRule="auto"/>
      <w:ind w:left="360" w:hanging="360"/>
      <w:outlineLvl w:val="9"/>
    </w:pPr>
    <w:rPr>
      <w:rFonts w:ascii="Times New Roman" w:hAnsi="Times New Roman" w:cs="Times New Roman"/>
    </w:rPr>
  </w:style>
  <w:style w:type="character" w:customStyle="1" w:styleId="CitaviBibliographySubheading2Zchn">
    <w:name w:val="Citavi Bibliography Subheading 2 Zchn"/>
    <w:basedOn w:val="ListenabsatzZchn"/>
    <w:link w:val="CitaviBibliographySubheading2"/>
    <w:uiPriority w:val="99"/>
    <w:rsid w:val="005025FC"/>
    <w:rPr>
      <w:rFonts w:ascii="Times New Roman" w:eastAsiaTheme="majorEastAsia" w:hAnsi="Times New Roman" w:cs="Times New Roman"/>
      <w:color w:val="0F4761" w:themeColor="accent1" w:themeShade="BF"/>
      <w:sz w:val="28"/>
      <w:szCs w:val="28"/>
      <w:lang w:val="en-US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5025FC"/>
    <w:pPr>
      <w:spacing w:after="0" w:line="240" w:lineRule="auto"/>
      <w:ind w:left="360" w:hanging="360"/>
      <w:outlineLvl w:val="9"/>
    </w:pPr>
    <w:rPr>
      <w:rFonts w:ascii="Times New Roman" w:hAnsi="Times New Roman" w:cs="Times New Roman"/>
    </w:rPr>
  </w:style>
  <w:style w:type="character" w:customStyle="1" w:styleId="CitaviBibliographySubheading3Zchn">
    <w:name w:val="Citavi Bibliography Subheading 3 Zchn"/>
    <w:basedOn w:val="ListenabsatzZchn"/>
    <w:link w:val="CitaviBibliographySubheading3"/>
    <w:uiPriority w:val="99"/>
    <w:rsid w:val="005025FC"/>
    <w:rPr>
      <w:rFonts w:ascii="Times New Roman" w:eastAsiaTheme="majorEastAsia" w:hAnsi="Times New Roman" w:cs="Times New Roman"/>
      <w:i/>
      <w:iCs/>
      <w:color w:val="0F4761" w:themeColor="accent1" w:themeShade="BF"/>
      <w:lang w:val="en-US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5025FC"/>
    <w:pPr>
      <w:spacing w:after="0" w:line="240" w:lineRule="auto"/>
      <w:ind w:left="360" w:hanging="360"/>
      <w:outlineLvl w:val="9"/>
    </w:pPr>
    <w:rPr>
      <w:rFonts w:ascii="Times New Roman" w:hAnsi="Times New Roman" w:cs="Times New Roman"/>
    </w:rPr>
  </w:style>
  <w:style w:type="character" w:customStyle="1" w:styleId="CitaviBibliographySubheading4Zchn">
    <w:name w:val="Citavi Bibliography Subheading 4 Zchn"/>
    <w:basedOn w:val="ListenabsatzZchn"/>
    <w:link w:val="CitaviBibliographySubheading4"/>
    <w:uiPriority w:val="99"/>
    <w:rsid w:val="005025FC"/>
    <w:rPr>
      <w:rFonts w:ascii="Times New Roman" w:eastAsiaTheme="majorEastAsia" w:hAnsi="Times New Roman" w:cs="Times New Roman"/>
      <w:color w:val="0F4761" w:themeColor="accent1" w:themeShade="BF"/>
      <w:lang w:val="en-US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5025FC"/>
    <w:pPr>
      <w:spacing w:line="240" w:lineRule="auto"/>
      <w:ind w:left="360" w:hanging="360"/>
      <w:outlineLvl w:val="9"/>
    </w:pPr>
    <w:rPr>
      <w:rFonts w:ascii="Times New Roman" w:hAnsi="Times New Roman" w:cs="Times New Roman"/>
    </w:rPr>
  </w:style>
  <w:style w:type="character" w:customStyle="1" w:styleId="CitaviBibliographySubheading5Zchn">
    <w:name w:val="Citavi Bibliography Subheading 5 Zchn"/>
    <w:basedOn w:val="ListenabsatzZchn"/>
    <w:link w:val="CitaviBibliographySubheading5"/>
    <w:uiPriority w:val="99"/>
    <w:rsid w:val="005025FC"/>
    <w:rPr>
      <w:rFonts w:ascii="Times New Roman" w:eastAsiaTheme="majorEastAsia" w:hAnsi="Times New Roman" w:cs="Times New Roman"/>
      <w:i/>
      <w:iCs/>
      <w:color w:val="595959" w:themeColor="text1" w:themeTint="A6"/>
      <w:lang w:val="en-US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5025FC"/>
    <w:pPr>
      <w:spacing w:line="240" w:lineRule="auto"/>
      <w:ind w:left="360" w:hanging="360"/>
      <w:outlineLvl w:val="9"/>
    </w:pPr>
    <w:rPr>
      <w:rFonts w:ascii="Times New Roman" w:hAnsi="Times New Roman" w:cs="Times New Roman"/>
    </w:rPr>
  </w:style>
  <w:style w:type="character" w:customStyle="1" w:styleId="CitaviBibliographySubheading6Zchn">
    <w:name w:val="Citavi Bibliography Subheading 6 Zchn"/>
    <w:basedOn w:val="ListenabsatzZchn"/>
    <w:link w:val="CitaviBibliographySubheading6"/>
    <w:uiPriority w:val="99"/>
    <w:rsid w:val="005025FC"/>
    <w:rPr>
      <w:rFonts w:ascii="Times New Roman" w:eastAsiaTheme="majorEastAsia" w:hAnsi="Times New Roman" w:cs="Times New Roman"/>
      <w:color w:val="595959" w:themeColor="text1" w:themeTint="A6"/>
      <w:lang w:val="en-US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5025FC"/>
    <w:pPr>
      <w:spacing w:line="240" w:lineRule="auto"/>
      <w:ind w:left="360" w:hanging="360"/>
      <w:outlineLvl w:val="9"/>
    </w:pPr>
    <w:rPr>
      <w:rFonts w:ascii="Times New Roman" w:hAnsi="Times New Roman" w:cs="Times New Roman"/>
    </w:rPr>
  </w:style>
  <w:style w:type="character" w:customStyle="1" w:styleId="CitaviBibliographySubheading7Zchn">
    <w:name w:val="Citavi Bibliography Subheading 7 Zchn"/>
    <w:basedOn w:val="ListenabsatzZchn"/>
    <w:link w:val="CitaviBibliographySubheading7"/>
    <w:uiPriority w:val="99"/>
    <w:rsid w:val="005025FC"/>
    <w:rPr>
      <w:rFonts w:ascii="Times New Roman" w:eastAsiaTheme="majorEastAsia" w:hAnsi="Times New Roman" w:cs="Times New Roman"/>
      <w:i/>
      <w:iCs/>
      <w:color w:val="272727" w:themeColor="text1" w:themeTint="D8"/>
      <w:lang w:val="en-US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5025FC"/>
    <w:pPr>
      <w:numPr>
        <w:numId w:val="9"/>
      </w:numPr>
      <w:spacing w:line="240" w:lineRule="auto"/>
      <w:outlineLvl w:val="9"/>
    </w:pPr>
    <w:rPr>
      <w:rFonts w:ascii="Times New Roman" w:hAnsi="Times New Roman" w:cs="Times New Roman"/>
    </w:rPr>
  </w:style>
  <w:style w:type="character" w:customStyle="1" w:styleId="CitaviBibliographySubheading8Zchn">
    <w:name w:val="Citavi Bibliography Subheading 8 Zchn"/>
    <w:basedOn w:val="ListenabsatzZchn"/>
    <w:link w:val="CitaviBibliographySubheading8"/>
    <w:uiPriority w:val="99"/>
    <w:rsid w:val="005025FC"/>
    <w:rPr>
      <w:rFonts w:ascii="Times New Roman" w:eastAsiaTheme="majorEastAsia" w:hAnsi="Times New Roman" w:cs="Times New Roman"/>
      <w:color w:val="272727" w:themeColor="text1" w:themeTint="D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4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1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5eef7a-75e9-4014-9a5f-fe63eadb1c30" xsi:nil="true"/>
    <Praktikumsauftr_x00e4_ge xmlns="07368a53-1295-4cda-b486-5ddd4006523c" xsi:nil="true"/>
    <lcf76f155ced4ddcb4097134ff3c332f xmlns="07368a53-1295-4cda-b486-5ddd4006523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A13C4875E21F49852C03D8F4ECF679" ma:contentTypeVersion="17" ma:contentTypeDescription="Create a new document." ma:contentTypeScope="" ma:versionID="83d97ac6b3d38987e14bf0bd7234fdb4">
  <xsd:schema xmlns:xsd="http://www.w3.org/2001/XMLSchema" xmlns:xs="http://www.w3.org/2001/XMLSchema" xmlns:p="http://schemas.microsoft.com/office/2006/metadata/properties" xmlns:ns2="07368a53-1295-4cda-b486-5ddd4006523c" xmlns:ns3="735eef7a-75e9-4014-9a5f-fe63eadb1c30" targetNamespace="http://schemas.microsoft.com/office/2006/metadata/properties" ma:root="true" ma:fieldsID="8aed2e5453ffafd595d012b3d643da79" ns2:_="" ns3:_="">
    <xsd:import namespace="07368a53-1295-4cda-b486-5ddd4006523c"/>
    <xsd:import namespace="735eef7a-75e9-4014-9a5f-fe63eadb1c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Praktikumsauftr_x00e4_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68a53-1295-4cda-b486-5ddd40065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Praktikumsauftr_x00e4_ge" ma:index="23" nillable="true" ma:displayName="Hilfskräfte Be" ma:format="Dropdown" ma:internalName="Praktikumsauftr_x00e4_g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eef7a-75e9-4014-9a5f-fe63eadb1c3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6254fd8-b57c-4977-b7cc-c432f3ca204f}" ma:internalName="TaxCatchAll" ma:showField="CatchAllData" ma:web="735eef7a-75e9-4014-9a5f-fe63eadb1c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C0858D-B986-4CD8-934E-C6D4E05802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969C17-10AC-4D4F-A421-9A3E5B284BD8}">
  <ds:schemaRefs>
    <ds:schemaRef ds:uri="http://schemas.microsoft.com/office/2006/metadata/properties"/>
    <ds:schemaRef ds:uri="http://schemas.microsoft.com/office/infopath/2007/PartnerControls"/>
    <ds:schemaRef ds:uri="735eef7a-75e9-4014-9a5f-fe63eadb1c30"/>
    <ds:schemaRef ds:uri="07368a53-1295-4cda-b486-5ddd4006523c"/>
  </ds:schemaRefs>
</ds:datastoreItem>
</file>

<file path=customXml/itemProps3.xml><?xml version="1.0" encoding="utf-8"?>
<ds:datastoreItem xmlns:ds="http://schemas.openxmlformats.org/officeDocument/2006/customXml" ds:itemID="{DBD0AF69-6659-449D-8089-6DECCDCF8902}"/>
</file>

<file path=docMetadata/LabelInfo.xml><?xml version="1.0" encoding="utf-8"?>
<clbl:labelList xmlns:clbl="http://schemas.microsoft.com/office/2020/mipLabelMetadata">
  <clbl:label id="{e1475833-dbe8-4ae0-894e-cd0f561c98f4}" enabled="0" method="" siteId="{e1475833-dbe8-4ae0-894e-cd0f561c98f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1437</Characters>
  <Application>Microsoft Office Word</Application>
  <DocSecurity>0</DocSecurity>
  <Lines>11</Lines>
  <Paragraphs>3</Paragraphs>
  <ScaleCrop>false</ScaleCrop>
  <Company>UT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Rosenstiel</dc:creator>
  <cp:keywords/>
  <dc:description/>
  <cp:lastModifiedBy>Bührer, Martin Robert (ISPW)</cp:lastModifiedBy>
  <cp:revision>178</cp:revision>
  <dcterms:created xsi:type="dcterms:W3CDTF">2024-11-28T19:55:00Z</dcterms:created>
  <dcterms:modified xsi:type="dcterms:W3CDTF">2025-10-10T15:33:00Z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0x0101004AA13C4875E21F49852C03D8F4ECF679</vt:lpwstr>
  </property>
  <property fmtid="{D5CDD505-2E9C-101B-9397-08002B2CF9AE}" pid="3" name="MediaServiceImageTags">
    <vt:lpwstr/>
  </property>
  <property fmtid="{D5CDD505-2E9C-101B-9397-08002B2CF9AE}" pid="4" name="CitaviDocumentProperty_7">
    <vt:lpwstr>Literatur_Projekte_final_</vt:lpwstr>
  </property>
  <property fmtid="{D5CDD505-2E9C-101B-9397-08002B2CF9AE}" pid="5" name="CitaviDocumentProperty_0">
    <vt:lpwstr>6419c89d-fc63-41d6-be0d-961431c1892d</vt:lpwstr>
  </property>
  <property fmtid="{D5CDD505-2E9C-101B-9397-08002B2CF9AE}" pid="6" name="CitaviDocumentProperty_1">
    <vt:lpwstr>6.19.2.1</vt:lpwstr>
  </property>
  <property fmtid="{D5CDD505-2E9C-101B-9397-08002B2CF9AE}" pid="7" name="CitaviDocumentProperty_8">
    <vt:lpwstr>\\ispwserver01.unibe.ch\Assistenten\Projekt_Welcher Sport passt zu mir\Literatur_Projekt\Literatur_Projekte_final_.ctv6</vt:lpwstr>
  </property>
</Properties>
</file>