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8C50E" w14:textId="3E55048C" w:rsidR="00D87AF7" w:rsidRDefault="003B3BB4" w:rsidP="005B567D">
      <w:pPr>
        <w:pStyle w:val="TableTitle"/>
      </w:pPr>
      <w:proofErr w:type="spellStart"/>
      <w:r>
        <w:t>Tional</w:t>
      </w:r>
      <w:proofErr w:type="spellEnd"/>
      <w:r>
        <w:t xml:space="preserve"> </w:t>
      </w:r>
      <w:r w:rsidR="00D87AF7" w:rsidRPr="003F652A">
        <w:t xml:space="preserve">STROBE </w:t>
      </w:r>
      <w:r w:rsidR="00F0752A">
        <w:t>S</w:t>
      </w:r>
      <w:r w:rsidR="00D87AF7" w:rsidRPr="003F652A">
        <w:t xml:space="preserve">tatement—checklist of items that should be </w:t>
      </w:r>
      <w:r w:rsidR="00B60EFB">
        <w:t xml:space="preserve">included </w:t>
      </w:r>
      <w:r w:rsidR="00D87AF7" w:rsidRPr="003F652A">
        <w:t>in r</w:t>
      </w:r>
      <w:r w:rsidR="004A32C8">
        <w:t>eports of observational studies</w:t>
      </w:r>
    </w:p>
    <w:p w14:paraId="702CAB2F"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724A35CD" w14:textId="77777777" w:rsidTr="00E341E9">
        <w:tc>
          <w:tcPr>
            <w:tcW w:w="1951" w:type="dxa"/>
          </w:tcPr>
          <w:p w14:paraId="7CB02913"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0D24B99D"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54F16B50"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4CAECD81"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690EA7DA"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48A4AC63" w14:textId="77777777" w:rsidTr="00E341E9">
        <w:tc>
          <w:tcPr>
            <w:tcW w:w="1951" w:type="dxa"/>
            <w:vMerge w:val="restart"/>
          </w:tcPr>
          <w:p w14:paraId="23FEF0FC"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066FC29A" w14:textId="77777777" w:rsidR="00191A23" w:rsidRPr="0022554A" w:rsidRDefault="00191A23" w:rsidP="0022554A">
            <w:pPr>
              <w:tabs>
                <w:tab w:val="left" w:pos="5400"/>
              </w:tabs>
              <w:jc w:val="center"/>
              <w:rPr>
                <w:sz w:val="20"/>
              </w:rPr>
            </w:pPr>
            <w:r w:rsidRPr="0022554A">
              <w:rPr>
                <w:sz w:val="20"/>
              </w:rPr>
              <w:t>1</w:t>
            </w:r>
          </w:p>
        </w:tc>
        <w:tc>
          <w:tcPr>
            <w:tcW w:w="8031" w:type="dxa"/>
          </w:tcPr>
          <w:p w14:paraId="08893343"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1280565A" w14:textId="356B9239" w:rsidR="00191A23" w:rsidRPr="0022554A" w:rsidRDefault="003B3BB4" w:rsidP="00B51ECD">
            <w:pPr>
              <w:tabs>
                <w:tab w:val="left" w:pos="5400"/>
              </w:tabs>
              <w:jc w:val="center"/>
              <w:rPr>
                <w:sz w:val="20"/>
              </w:rPr>
            </w:pPr>
            <w:r>
              <w:rPr>
                <w:sz w:val="20"/>
              </w:rPr>
              <w:t>p</w:t>
            </w:r>
            <w:r w:rsidR="00F4668B">
              <w:rPr>
                <w:sz w:val="20"/>
              </w:rPr>
              <w:t>1</w:t>
            </w:r>
          </w:p>
        </w:tc>
        <w:tc>
          <w:tcPr>
            <w:tcW w:w="2835" w:type="dxa"/>
          </w:tcPr>
          <w:p w14:paraId="607D7955" w14:textId="341CDA00" w:rsidR="00191A23" w:rsidRPr="00B51ECD" w:rsidRDefault="00F4668B" w:rsidP="00AE46A4">
            <w:pPr>
              <w:tabs>
                <w:tab w:val="left" w:pos="5400"/>
              </w:tabs>
              <w:spacing w:line="240" w:lineRule="auto"/>
              <w:rPr>
                <w:sz w:val="20"/>
              </w:rPr>
            </w:pPr>
            <w:r>
              <w:rPr>
                <w:rFonts w:cs="Arial"/>
                <w:sz w:val="20"/>
                <w:lang w:val="en-US"/>
              </w:rPr>
              <w:t>Title: The SOPHYA cohort</w:t>
            </w:r>
          </w:p>
        </w:tc>
      </w:tr>
      <w:tr w:rsidR="00191A23" w:rsidRPr="0022554A" w14:paraId="50CDA801" w14:textId="77777777" w:rsidTr="00E341E9">
        <w:tc>
          <w:tcPr>
            <w:tcW w:w="1951" w:type="dxa"/>
            <w:vMerge/>
          </w:tcPr>
          <w:p w14:paraId="70762B20"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006170AD" w14:textId="77777777" w:rsidR="00191A23" w:rsidRPr="0022554A" w:rsidRDefault="00191A23" w:rsidP="0022554A">
            <w:pPr>
              <w:tabs>
                <w:tab w:val="left" w:pos="5400"/>
              </w:tabs>
              <w:jc w:val="center"/>
              <w:rPr>
                <w:sz w:val="20"/>
              </w:rPr>
            </w:pPr>
          </w:p>
        </w:tc>
        <w:tc>
          <w:tcPr>
            <w:tcW w:w="8031" w:type="dxa"/>
          </w:tcPr>
          <w:p w14:paraId="352C4EAD"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7FD314AB" w14:textId="40E284A2" w:rsidR="00191A23" w:rsidRPr="0022554A" w:rsidRDefault="004D4520" w:rsidP="00B51ECD">
            <w:pPr>
              <w:tabs>
                <w:tab w:val="left" w:pos="5400"/>
              </w:tabs>
              <w:jc w:val="center"/>
              <w:rPr>
                <w:sz w:val="20"/>
              </w:rPr>
            </w:pPr>
            <w:r>
              <w:rPr>
                <w:sz w:val="20"/>
              </w:rPr>
              <w:t>p</w:t>
            </w:r>
            <w:r w:rsidR="00B51ECD">
              <w:rPr>
                <w:sz w:val="20"/>
              </w:rPr>
              <w:t>2</w:t>
            </w:r>
          </w:p>
        </w:tc>
        <w:tc>
          <w:tcPr>
            <w:tcW w:w="2835" w:type="dxa"/>
          </w:tcPr>
          <w:p w14:paraId="5FCCD9D5" w14:textId="77777777" w:rsidR="00191A23" w:rsidRPr="0022554A" w:rsidRDefault="00191A23" w:rsidP="0022554A">
            <w:pPr>
              <w:tabs>
                <w:tab w:val="left" w:pos="5400"/>
              </w:tabs>
              <w:rPr>
                <w:sz w:val="20"/>
              </w:rPr>
            </w:pPr>
          </w:p>
        </w:tc>
      </w:tr>
      <w:tr w:rsidR="00191A23" w:rsidRPr="0022554A" w14:paraId="25AEA414" w14:textId="77777777" w:rsidTr="00E341E9">
        <w:tc>
          <w:tcPr>
            <w:tcW w:w="12157" w:type="dxa"/>
            <w:gridSpan w:val="4"/>
          </w:tcPr>
          <w:p w14:paraId="7CB31037"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7C8216B9" w14:textId="77777777" w:rsidR="00191A23" w:rsidRPr="0022554A" w:rsidRDefault="00191A23" w:rsidP="0022554A">
            <w:pPr>
              <w:pStyle w:val="TableSubHead"/>
              <w:tabs>
                <w:tab w:val="left" w:pos="5400"/>
              </w:tabs>
              <w:rPr>
                <w:sz w:val="20"/>
              </w:rPr>
            </w:pPr>
          </w:p>
        </w:tc>
      </w:tr>
      <w:tr w:rsidR="00191A23" w:rsidRPr="0022554A" w14:paraId="01F1DCA3" w14:textId="77777777" w:rsidTr="00E341E9">
        <w:tc>
          <w:tcPr>
            <w:tcW w:w="1951" w:type="dxa"/>
          </w:tcPr>
          <w:p w14:paraId="37D96A42"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2ACE3B65" w14:textId="77777777" w:rsidR="00191A23" w:rsidRPr="0022554A" w:rsidRDefault="00191A23" w:rsidP="0022554A">
            <w:pPr>
              <w:tabs>
                <w:tab w:val="left" w:pos="5400"/>
              </w:tabs>
              <w:jc w:val="center"/>
              <w:rPr>
                <w:sz w:val="20"/>
              </w:rPr>
            </w:pPr>
            <w:r w:rsidRPr="0022554A">
              <w:rPr>
                <w:sz w:val="20"/>
              </w:rPr>
              <w:t>2</w:t>
            </w:r>
          </w:p>
        </w:tc>
        <w:tc>
          <w:tcPr>
            <w:tcW w:w="8031" w:type="dxa"/>
          </w:tcPr>
          <w:p w14:paraId="44C96E3A"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7E968D6B" w14:textId="6F4062D8" w:rsidR="00191A23" w:rsidRPr="0022554A" w:rsidRDefault="004D4520" w:rsidP="00AE46A4">
            <w:pPr>
              <w:tabs>
                <w:tab w:val="left" w:pos="5400"/>
              </w:tabs>
              <w:jc w:val="center"/>
              <w:rPr>
                <w:sz w:val="20"/>
              </w:rPr>
            </w:pPr>
            <w:r>
              <w:rPr>
                <w:sz w:val="20"/>
              </w:rPr>
              <w:t>p</w:t>
            </w:r>
            <w:r w:rsidR="00AE46A4">
              <w:rPr>
                <w:sz w:val="20"/>
              </w:rPr>
              <w:t>4-5</w:t>
            </w:r>
          </w:p>
        </w:tc>
        <w:tc>
          <w:tcPr>
            <w:tcW w:w="2835" w:type="dxa"/>
          </w:tcPr>
          <w:p w14:paraId="70BC46B7" w14:textId="52D4C2AB" w:rsidR="00191A23" w:rsidRPr="0022554A" w:rsidRDefault="005318C6" w:rsidP="00DF2177">
            <w:pPr>
              <w:tabs>
                <w:tab w:val="left" w:pos="5400"/>
              </w:tabs>
              <w:spacing w:line="240" w:lineRule="auto"/>
              <w:rPr>
                <w:sz w:val="20"/>
              </w:rPr>
            </w:pPr>
            <w:r>
              <w:rPr>
                <w:sz w:val="20"/>
              </w:rPr>
              <w:t xml:space="preserve">The background explains: association between PA and </w:t>
            </w:r>
            <w:r w:rsidR="00F4668B">
              <w:rPr>
                <w:sz w:val="20"/>
              </w:rPr>
              <w:t xml:space="preserve">family </w:t>
            </w:r>
            <w:r>
              <w:rPr>
                <w:sz w:val="20"/>
              </w:rPr>
              <w:t>characteristics</w:t>
            </w:r>
            <w:r w:rsidR="00F4668B">
              <w:rPr>
                <w:sz w:val="20"/>
              </w:rPr>
              <w:t xml:space="preserve"> (parental modelling)</w:t>
            </w:r>
            <w:r>
              <w:rPr>
                <w:sz w:val="20"/>
              </w:rPr>
              <w:t xml:space="preserve">, </w:t>
            </w:r>
            <w:r w:rsidR="00F4668B">
              <w:rPr>
                <w:sz w:val="20"/>
              </w:rPr>
              <w:t xml:space="preserve">sex specific associations, the development of PA, possible confounders (physical and socioeconomic environment), </w:t>
            </w:r>
            <w:r>
              <w:rPr>
                <w:sz w:val="20"/>
              </w:rPr>
              <w:t xml:space="preserve">the rational of the study. </w:t>
            </w:r>
          </w:p>
        </w:tc>
      </w:tr>
      <w:tr w:rsidR="00191A23" w:rsidRPr="0022554A" w14:paraId="2C108882" w14:textId="77777777" w:rsidTr="00E341E9">
        <w:tc>
          <w:tcPr>
            <w:tcW w:w="1951" w:type="dxa"/>
          </w:tcPr>
          <w:p w14:paraId="36A9F9F6"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31E7144F" w14:textId="77777777" w:rsidR="00191A23" w:rsidRPr="0022554A" w:rsidRDefault="00191A23" w:rsidP="0022554A">
            <w:pPr>
              <w:tabs>
                <w:tab w:val="left" w:pos="5400"/>
              </w:tabs>
              <w:jc w:val="center"/>
              <w:rPr>
                <w:sz w:val="20"/>
              </w:rPr>
            </w:pPr>
            <w:r w:rsidRPr="0022554A">
              <w:rPr>
                <w:sz w:val="20"/>
              </w:rPr>
              <w:t>3</w:t>
            </w:r>
          </w:p>
        </w:tc>
        <w:tc>
          <w:tcPr>
            <w:tcW w:w="8031" w:type="dxa"/>
          </w:tcPr>
          <w:p w14:paraId="0902DF30"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4E38E8A9" w14:textId="572850B4" w:rsidR="00191A23" w:rsidRPr="0022554A" w:rsidRDefault="004D4520" w:rsidP="00AE46A4">
            <w:pPr>
              <w:tabs>
                <w:tab w:val="left" w:pos="5400"/>
              </w:tabs>
              <w:jc w:val="center"/>
              <w:rPr>
                <w:sz w:val="20"/>
              </w:rPr>
            </w:pPr>
            <w:r>
              <w:rPr>
                <w:sz w:val="20"/>
              </w:rPr>
              <w:t>p</w:t>
            </w:r>
            <w:r w:rsidR="00AE46A4">
              <w:rPr>
                <w:sz w:val="20"/>
              </w:rPr>
              <w:t>5</w:t>
            </w:r>
          </w:p>
        </w:tc>
        <w:tc>
          <w:tcPr>
            <w:tcW w:w="2835" w:type="dxa"/>
          </w:tcPr>
          <w:p w14:paraId="6BFE170A" w14:textId="49A72925" w:rsidR="00AE46A4" w:rsidRPr="000C11ED" w:rsidRDefault="000C11ED" w:rsidP="000C11ED">
            <w:pPr>
              <w:autoSpaceDE w:val="0"/>
              <w:autoSpaceDN w:val="0"/>
              <w:adjustRightInd w:val="0"/>
              <w:spacing w:line="240" w:lineRule="auto"/>
              <w:rPr>
                <w:color w:val="131413"/>
                <w:sz w:val="20"/>
                <w:lang w:val="en-US"/>
              </w:rPr>
            </w:pPr>
            <w:r w:rsidRPr="000C11ED">
              <w:rPr>
                <w:color w:val="131413"/>
                <w:sz w:val="20"/>
                <w:lang w:val="en-US"/>
              </w:rPr>
              <w:t xml:space="preserve">The current SOPHYA analysis aims to investigate whether mother’s and father’s measured or reported PA </w:t>
            </w:r>
            <w:proofErr w:type="spellStart"/>
            <w:r w:rsidRPr="000C11ED">
              <w:rPr>
                <w:color w:val="131413"/>
                <w:sz w:val="20"/>
                <w:lang w:val="en-US"/>
              </w:rPr>
              <w:t>behaviour</w:t>
            </w:r>
            <w:proofErr w:type="spellEnd"/>
            <w:r w:rsidRPr="000C11ED">
              <w:rPr>
                <w:color w:val="131413"/>
                <w:sz w:val="20"/>
                <w:lang w:val="en-US"/>
              </w:rPr>
              <w:t xml:space="preserve"> is cross-sectionally and predictively associated with their offspring’s measured or reported PA </w:t>
            </w:r>
            <w:proofErr w:type="spellStart"/>
            <w:r w:rsidRPr="000C11ED">
              <w:rPr>
                <w:color w:val="131413"/>
                <w:sz w:val="20"/>
                <w:lang w:val="en-US"/>
              </w:rPr>
              <w:t>behaviour</w:t>
            </w:r>
            <w:proofErr w:type="spellEnd"/>
            <w:r w:rsidRPr="000C11ED">
              <w:rPr>
                <w:color w:val="131413"/>
                <w:sz w:val="20"/>
                <w:lang w:val="en-US"/>
              </w:rPr>
              <w:t xml:space="preserve"> during the phase of youth transition from children to adolescents and young adults. In addition, we assessed whether parent-child PA </w:t>
            </w:r>
            <w:proofErr w:type="spellStart"/>
            <w:r w:rsidRPr="000C11ED">
              <w:rPr>
                <w:color w:val="131413"/>
                <w:sz w:val="20"/>
                <w:lang w:val="en-US"/>
              </w:rPr>
              <w:t>behaviour</w:t>
            </w:r>
            <w:proofErr w:type="spellEnd"/>
            <w:r w:rsidRPr="000C11ED">
              <w:rPr>
                <w:color w:val="131413"/>
                <w:sz w:val="20"/>
                <w:lang w:val="en-US"/>
              </w:rPr>
              <w:t xml:space="preserve"> associations were independent of adjustment for physical and socioeconomic characteristics of the residential </w:t>
            </w:r>
            <w:proofErr w:type="spellStart"/>
            <w:r w:rsidRPr="000C11ED">
              <w:rPr>
                <w:color w:val="131413"/>
                <w:sz w:val="20"/>
                <w:lang w:val="en-US"/>
              </w:rPr>
              <w:t>neighbourhood</w:t>
            </w:r>
            <w:proofErr w:type="spellEnd"/>
            <w:r w:rsidRPr="000C11ED">
              <w:rPr>
                <w:color w:val="131413"/>
                <w:sz w:val="20"/>
                <w:lang w:val="en-US"/>
              </w:rPr>
              <w:t>.</w:t>
            </w:r>
          </w:p>
          <w:p w14:paraId="78428C62" w14:textId="77777777" w:rsidR="00191A23" w:rsidRPr="000C11ED" w:rsidRDefault="00191A23" w:rsidP="000C11ED">
            <w:pPr>
              <w:tabs>
                <w:tab w:val="left" w:pos="5400"/>
              </w:tabs>
              <w:spacing w:line="240" w:lineRule="auto"/>
              <w:rPr>
                <w:sz w:val="20"/>
                <w:lang w:val="en-US"/>
              </w:rPr>
            </w:pPr>
          </w:p>
        </w:tc>
      </w:tr>
    </w:tbl>
    <w:p w14:paraId="7F9645D8" w14:textId="77777777" w:rsidR="000C11ED" w:rsidRDefault="000C11ED">
      <w:bookmarkStart w:id="21" w:name="bold11"/>
      <w:bookmarkStart w:id="22" w:name="italic12"/>
      <w:bookmarkEnd w:id="19"/>
      <w:bookmarkEnd w:id="20"/>
      <w:r>
        <w:rPr>
          <w:b/>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5FAB8797" w14:textId="77777777" w:rsidTr="00E341E9">
        <w:tc>
          <w:tcPr>
            <w:tcW w:w="12157" w:type="dxa"/>
            <w:gridSpan w:val="4"/>
          </w:tcPr>
          <w:p w14:paraId="1151B547" w14:textId="2CE245A3" w:rsidR="00191A23" w:rsidRPr="0022554A" w:rsidRDefault="00191A23" w:rsidP="0022554A">
            <w:pPr>
              <w:pStyle w:val="TableSubHead"/>
              <w:tabs>
                <w:tab w:val="left" w:pos="5400"/>
              </w:tabs>
              <w:rPr>
                <w:sz w:val="20"/>
              </w:rPr>
            </w:pPr>
            <w:r w:rsidRPr="0022554A">
              <w:rPr>
                <w:sz w:val="20"/>
              </w:rPr>
              <w:lastRenderedPageBreak/>
              <w:t>Methods</w:t>
            </w:r>
          </w:p>
        </w:tc>
        <w:bookmarkEnd w:id="21"/>
        <w:bookmarkEnd w:id="22"/>
        <w:tc>
          <w:tcPr>
            <w:tcW w:w="2835" w:type="dxa"/>
          </w:tcPr>
          <w:p w14:paraId="06A4144D" w14:textId="77777777" w:rsidR="00191A23" w:rsidRPr="0022554A" w:rsidRDefault="00191A23" w:rsidP="0022554A">
            <w:pPr>
              <w:pStyle w:val="TableSubHead"/>
              <w:tabs>
                <w:tab w:val="left" w:pos="5400"/>
              </w:tabs>
              <w:rPr>
                <w:sz w:val="20"/>
              </w:rPr>
            </w:pPr>
          </w:p>
        </w:tc>
      </w:tr>
      <w:tr w:rsidR="00191A23" w:rsidRPr="0022554A" w14:paraId="2E24A925" w14:textId="77777777" w:rsidTr="00E341E9">
        <w:tc>
          <w:tcPr>
            <w:tcW w:w="1951" w:type="dxa"/>
          </w:tcPr>
          <w:p w14:paraId="527D9FD8"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386A0234" w14:textId="77777777" w:rsidR="00191A23" w:rsidRPr="0022554A" w:rsidRDefault="00191A23" w:rsidP="0022554A">
            <w:pPr>
              <w:tabs>
                <w:tab w:val="left" w:pos="5400"/>
              </w:tabs>
              <w:jc w:val="center"/>
              <w:rPr>
                <w:sz w:val="20"/>
              </w:rPr>
            </w:pPr>
            <w:r w:rsidRPr="0022554A">
              <w:rPr>
                <w:sz w:val="20"/>
              </w:rPr>
              <w:t>4</w:t>
            </w:r>
          </w:p>
        </w:tc>
        <w:tc>
          <w:tcPr>
            <w:tcW w:w="8031" w:type="dxa"/>
          </w:tcPr>
          <w:p w14:paraId="55E34B79"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0BD33ED8" w14:textId="3313C194" w:rsidR="00191A23" w:rsidRPr="0022554A" w:rsidRDefault="004D4520" w:rsidP="00AE46A4">
            <w:pPr>
              <w:tabs>
                <w:tab w:val="left" w:pos="5400"/>
              </w:tabs>
              <w:jc w:val="center"/>
              <w:rPr>
                <w:sz w:val="20"/>
              </w:rPr>
            </w:pPr>
            <w:r>
              <w:rPr>
                <w:sz w:val="20"/>
              </w:rPr>
              <w:t>p</w:t>
            </w:r>
            <w:r w:rsidR="00AE46A4">
              <w:rPr>
                <w:sz w:val="20"/>
              </w:rPr>
              <w:t>5-</w:t>
            </w:r>
            <w:r w:rsidR="007070C4">
              <w:rPr>
                <w:sz w:val="20"/>
              </w:rPr>
              <w:t>p</w:t>
            </w:r>
            <w:r w:rsidR="00AE46A4">
              <w:rPr>
                <w:sz w:val="20"/>
              </w:rPr>
              <w:t>6</w:t>
            </w:r>
          </w:p>
        </w:tc>
        <w:tc>
          <w:tcPr>
            <w:tcW w:w="2835" w:type="dxa"/>
          </w:tcPr>
          <w:p w14:paraId="421EAECC" w14:textId="53CCA49B" w:rsidR="00191A23" w:rsidRPr="0022554A" w:rsidRDefault="00327F52" w:rsidP="0022554A">
            <w:pPr>
              <w:tabs>
                <w:tab w:val="left" w:pos="5400"/>
              </w:tabs>
              <w:rPr>
                <w:sz w:val="20"/>
              </w:rPr>
            </w:pPr>
            <w:r>
              <w:rPr>
                <w:sz w:val="20"/>
              </w:rPr>
              <w:t>The key elements of the study design are presented in the part “study population &amp; settings”</w:t>
            </w:r>
          </w:p>
        </w:tc>
      </w:tr>
      <w:tr w:rsidR="00191A23" w:rsidRPr="0022554A" w14:paraId="600637AC" w14:textId="77777777" w:rsidTr="00E341E9">
        <w:tc>
          <w:tcPr>
            <w:tcW w:w="1951" w:type="dxa"/>
          </w:tcPr>
          <w:p w14:paraId="4F79AC89"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09DCD12D" w14:textId="77777777" w:rsidR="00191A23" w:rsidRPr="0022554A" w:rsidRDefault="00191A23" w:rsidP="0022554A">
            <w:pPr>
              <w:tabs>
                <w:tab w:val="left" w:pos="5400"/>
              </w:tabs>
              <w:jc w:val="center"/>
              <w:rPr>
                <w:sz w:val="20"/>
              </w:rPr>
            </w:pPr>
            <w:r w:rsidRPr="0022554A">
              <w:rPr>
                <w:sz w:val="20"/>
              </w:rPr>
              <w:t>5</w:t>
            </w:r>
          </w:p>
        </w:tc>
        <w:tc>
          <w:tcPr>
            <w:tcW w:w="8031" w:type="dxa"/>
          </w:tcPr>
          <w:p w14:paraId="775150CF"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28B9DB90" w14:textId="77777777" w:rsidR="00191A23" w:rsidRDefault="00191A23" w:rsidP="00AE46A4">
            <w:pPr>
              <w:tabs>
                <w:tab w:val="left" w:pos="5400"/>
              </w:tabs>
              <w:jc w:val="center"/>
              <w:rPr>
                <w:sz w:val="20"/>
              </w:rPr>
            </w:pPr>
          </w:p>
          <w:p w14:paraId="05960E83" w14:textId="39B9C024" w:rsidR="00AE46A4" w:rsidRPr="0022554A" w:rsidRDefault="004D4520" w:rsidP="00AE46A4">
            <w:pPr>
              <w:tabs>
                <w:tab w:val="left" w:pos="5400"/>
              </w:tabs>
              <w:jc w:val="center"/>
              <w:rPr>
                <w:sz w:val="20"/>
              </w:rPr>
            </w:pPr>
            <w:r>
              <w:rPr>
                <w:sz w:val="20"/>
              </w:rPr>
              <w:t>p</w:t>
            </w:r>
            <w:r w:rsidR="00AE46A4">
              <w:rPr>
                <w:sz w:val="20"/>
              </w:rPr>
              <w:t>5-</w:t>
            </w:r>
            <w:r w:rsidR="007070C4">
              <w:rPr>
                <w:sz w:val="20"/>
              </w:rPr>
              <w:t>p</w:t>
            </w:r>
            <w:r w:rsidR="000C11ED">
              <w:rPr>
                <w:sz w:val="20"/>
              </w:rPr>
              <w:t>7</w:t>
            </w:r>
          </w:p>
        </w:tc>
        <w:tc>
          <w:tcPr>
            <w:tcW w:w="2835" w:type="dxa"/>
          </w:tcPr>
          <w:p w14:paraId="68B76E10" w14:textId="51ABDCE4" w:rsidR="00191A23" w:rsidRPr="00865DAC" w:rsidRDefault="00327F52" w:rsidP="00327F52">
            <w:pPr>
              <w:tabs>
                <w:tab w:val="left" w:pos="5400"/>
              </w:tabs>
              <w:spacing w:line="240" w:lineRule="auto"/>
              <w:rPr>
                <w:sz w:val="20"/>
              </w:rPr>
            </w:pPr>
            <w:r>
              <w:rPr>
                <w:sz w:val="20"/>
              </w:rPr>
              <w:t xml:space="preserve">The </w:t>
            </w:r>
            <w:proofErr w:type="spellStart"/>
            <w:r>
              <w:rPr>
                <w:sz w:val="20"/>
              </w:rPr>
              <w:t>settingis</w:t>
            </w:r>
            <w:proofErr w:type="spellEnd"/>
            <w:r>
              <w:rPr>
                <w:sz w:val="20"/>
              </w:rPr>
              <w:t xml:space="preserve"> presented in the part “</w:t>
            </w:r>
            <w:r w:rsidR="000C11ED">
              <w:rPr>
                <w:sz w:val="20"/>
              </w:rPr>
              <w:t>S</w:t>
            </w:r>
            <w:r>
              <w:rPr>
                <w:sz w:val="20"/>
              </w:rPr>
              <w:t>tudy population &amp; settings”</w:t>
            </w:r>
          </w:p>
        </w:tc>
      </w:tr>
      <w:bookmarkEnd w:id="25"/>
      <w:bookmarkEnd w:id="26"/>
      <w:tr w:rsidR="00191A23" w:rsidRPr="0022554A" w14:paraId="07AB4767" w14:textId="77777777" w:rsidTr="00E341E9">
        <w:tc>
          <w:tcPr>
            <w:tcW w:w="1951" w:type="dxa"/>
            <w:vMerge w:val="restart"/>
          </w:tcPr>
          <w:p w14:paraId="6992B5D9"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3C57230B" w14:textId="77777777" w:rsidR="00191A23" w:rsidRPr="0022554A" w:rsidRDefault="00191A23" w:rsidP="0022554A">
            <w:pPr>
              <w:tabs>
                <w:tab w:val="left" w:pos="5400"/>
              </w:tabs>
              <w:jc w:val="center"/>
              <w:rPr>
                <w:sz w:val="20"/>
              </w:rPr>
            </w:pPr>
            <w:r w:rsidRPr="0022554A">
              <w:rPr>
                <w:sz w:val="20"/>
              </w:rPr>
              <w:t>6</w:t>
            </w:r>
          </w:p>
        </w:tc>
        <w:tc>
          <w:tcPr>
            <w:tcW w:w="8031" w:type="dxa"/>
          </w:tcPr>
          <w:p w14:paraId="53CD533C" w14:textId="0E127A0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tc>
        <w:tc>
          <w:tcPr>
            <w:tcW w:w="1559" w:type="dxa"/>
          </w:tcPr>
          <w:p w14:paraId="21AC0FF1" w14:textId="77777777" w:rsidR="00191A23" w:rsidRDefault="00191A23" w:rsidP="00AE46A4">
            <w:pPr>
              <w:tabs>
                <w:tab w:val="left" w:pos="5400"/>
              </w:tabs>
              <w:jc w:val="center"/>
              <w:rPr>
                <w:sz w:val="20"/>
              </w:rPr>
            </w:pPr>
          </w:p>
          <w:p w14:paraId="06FEF978" w14:textId="0739085B" w:rsidR="00865DAC" w:rsidRPr="0022554A" w:rsidRDefault="003E4F94" w:rsidP="00AE46A4">
            <w:pPr>
              <w:tabs>
                <w:tab w:val="left" w:pos="5400"/>
              </w:tabs>
              <w:jc w:val="center"/>
              <w:rPr>
                <w:sz w:val="20"/>
              </w:rPr>
            </w:pPr>
            <w:r>
              <w:rPr>
                <w:sz w:val="20"/>
              </w:rPr>
              <w:t>p6</w:t>
            </w:r>
            <w:r w:rsidR="007070C4">
              <w:rPr>
                <w:sz w:val="20"/>
              </w:rPr>
              <w:t>-p</w:t>
            </w:r>
            <w:r>
              <w:rPr>
                <w:sz w:val="20"/>
              </w:rPr>
              <w:t>7 and Figure 1</w:t>
            </w:r>
          </w:p>
        </w:tc>
        <w:tc>
          <w:tcPr>
            <w:tcW w:w="2835" w:type="dxa"/>
          </w:tcPr>
          <w:p w14:paraId="14AD2236" w14:textId="2C5CFDCE" w:rsidR="003E4F94" w:rsidRPr="003E4F94" w:rsidRDefault="003E4F94" w:rsidP="003E4F94">
            <w:pPr>
              <w:spacing w:line="240" w:lineRule="auto"/>
              <w:jc w:val="both"/>
              <w:rPr>
                <w:sz w:val="20"/>
                <w:lang w:val="en-US"/>
              </w:rPr>
            </w:pPr>
            <w:r w:rsidRPr="003E4F94">
              <w:rPr>
                <w:sz w:val="20"/>
                <w:lang w:val="en-US"/>
              </w:rPr>
              <w:t>The recruiting for the SOPHYA baseline assessment was conducted in 2014 using data from the national inhabitant registry. A random sample was drawn of all children born between 1998 and 2007 and registered in Switzerland. There were no exclusion criteria. Five years later, 1143</w:t>
            </w:r>
            <w:r w:rsidRPr="003E4F94">
              <w:rPr>
                <w:color w:val="FF0000"/>
                <w:sz w:val="20"/>
                <w:lang w:val="en-US"/>
              </w:rPr>
              <w:t xml:space="preserve"> </w:t>
            </w:r>
            <w:r w:rsidRPr="003E4F94">
              <w:rPr>
                <w:sz w:val="20"/>
                <w:lang w:val="en-US"/>
              </w:rPr>
              <w:t>participants providing valid accelerometer and socio-demographic baseline data and allowing them to store their addresses were re-contacted f for the follow-up. (…)</w:t>
            </w:r>
            <w:r>
              <w:rPr>
                <w:sz w:val="20"/>
                <w:lang w:val="en-US"/>
              </w:rPr>
              <w:t xml:space="preserve"> </w:t>
            </w:r>
            <w:r w:rsidRPr="003E4F94">
              <w:rPr>
                <w:sz w:val="20"/>
                <w:lang w:val="en-US"/>
              </w:rPr>
              <w:t xml:space="preserve">The current analysis is restricted to children and adolescents who provided valid accelerometer and questionnaire data in both waves and of whom at least one parent wore an accelerometer and completed the corresponding parental questionnaire at baseline. A flowchart of the study design is presented in Figure 1. </w:t>
            </w:r>
          </w:p>
          <w:p w14:paraId="7EB52DCF" w14:textId="77777777" w:rsidR="00191A23" w:rsidRPr="003E4F94" w:rsidRDefault="00191A23" w:rsidP="003E4F94">
            <w:pPr>
              <w:tabs>
                <w:tab w:val="left" w:pos="5400"/>
              </w:tabs>
              <w:spacing w:line="240" w:lineRule="auto"/>
              <w:rPr>
                <w:sz w:val="20"/>
                <w:lang w:val="en-US"/>
              </w:rPr>
            </w:pPr>
          </w:p>
        </w:tc>
      </w:tr>
      <w:tr w:rsidR="00191A23" w:rsidRPr="0022554A" w14:paraId="0BD45577" w14:textId="77777777" w:rsidTr="00E341E9">
        <w:tc>
          <w:tcPr>
            <w:tcW w:w="1951" w:type="dxa"/>
            <w:vMerge/>
          </w:tcPr>
          <w:p w14:paraId="50DEEECB"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137BBA50" w14:textId="77777777" w:rsidR="00191A23" w:rsidRPr="0022554A" w:rsidRDefault="00191A23" w:rsidP="0022554A">
            <w:pPr>
              <w:tabs>
                <w:tab w:val="left" w:pos="5400"/>
              </w:tabs>
              <w:jc w:val="center"/>
              <w:rPr>
                <w:sz w:val="20"/>
              </w:rPr>
            </w:pPr>
          </w:p>
        </w:tc>
        <w:tc>
          <w:tcPr>
            <w:tcW w:w="8031" w:type="dxa"/>
          </w:tcPr>
          <w:p w14:paraId="0BB58B82" w14:textId="0D6699D2" w:rsidR="00191A23" w:rsidRPr="00865DAC"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tc>
        <w:tc>
          <w:tcPr>
            <w:tcW w:w="1559" w:type="dxa"/>
          </w:tcPr>
          <w:p w14:paraId="4EB5C215" w14:textId="6314CDDE" w:rsidR="00191A23" w:rsidRPr="0022554A" w:rsidRDefault="00865DAC" w:rsidP="00AE46A4">
            <w:pPr>
              <w:tabs>
                <w:tab w:val="left" w:pos="5400"/>
              </w:tabs>
              <w:jc w:val="center"/>
              <w:rPr>
                <w:sz w:val="20"/>
              </w:rPr>
            </w:pPr>
            <w:r>
              <w:rPr>
                <w:sz w:val="20"/>
              </w:rPr>
              <w:t>-</w:t>
            </w:r>
          </w:p>
        </w:tc>
        <w:tc>
          <w:tcPr>
            <w:tcW w:w="2835" w:type="dxa"/>
          </w:tcPr>
          <w:p w14:paraId="2DE380E3" w14:textId="014EC94D" w:rsidR="00191A23" w:rsidRPr="0022554A" w:rsidRDefault="00865DAC" w:rsidP="0022554A">
            <w:pPr>
              <w:tabs>
                <w:tab w:val="left" w:pos="5400"/>
              </w:tabs>
              <w:rPr>
                <w:sz w:val="20"/>
              </w:rPr>
            </w:pPr>
            <w:r>
              <w:rPr>
                <w:sz w:val="20"/>
              </w:rPr>
              <w:t>It was not a matched cohort study.</w:t>
            </w:r>
          </w:p>
        </w:tc>
      </w:tr>
      <w:tr w:rsidR="00191A23" w:rsidRPr="0022554A" w14:paraId="3CB7C5E1" w14:textId="77777777" w:rsidTr="00E341E9">
        <w:tc>
          <w:tcPr>
            <w:tcW w:w="1951" w:type="dxa"/>
          </w:tcPr>
          <w:p w14:paraId="6BDF7744"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lastRenderedPageBreak/>
              <w:t>Variables</w:t>
            </w:r>
          </w:p>
        </w:tc>
        <w:tc>
          <w:tcPr>
            <w:tcW w:w="616" w:type="dxa"/>
          </w:tcPr>
          <w:p w14:paraId="76EF5F04" w14:textId="77777777" w:rsidR="00191A23" w:rsidRPr="0022554A" w:rsidRDefault="00191A23" w:rsidP="0022554A">
            <w:pPr>
              <w:tabs>
                <w:tab w:val="left" w:pos="5400"/>
              </w:tabs>
              <w:jc w:val="center"/>
              <w:rPr>
                <w:sz w:val="20"/>
              </w:rPr>
            </w:pPr>
            <w:r w:rsidRPr="0022554A">
              <w:rPr>
                <w:sz w:val="20"/>
              </w:rPr>
              <w:t>7</w:t>
            </w:r>
          </w:p>
        </w:tc>
        <w:tc>
          <w:tcPr>
            <w:tcW w:w="8031" w:type="dxa"/>
          </w:tcPr>
          <w:p w14:paraId="581D0B45"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6D4648C7" w14:textId="0A975D25" w:rsidR="00191A23" w:rsidRPr="0022554A" w:rsidRDefault="004D4520" w:rsidP="00865DAC">
            <w:pPr>
              <w:tabs>
                <w:tab w:val="left" w:pos="5400"/>
              </w:tabs>
              <w:jc w:val="center"/>
              <w:rPr>
                <w:sz w:val="20"/>
              </w:rPr>
            </w:pPr>
            <w:r>
              <w:rPr>
                <w:sz w:val="20"/>
              </w:rPr>
              <w:t>p</w:t>
            </w:r>
            <w:r w:rsidR="00865DAC">
              <w:rPr>
                <w:sz w:val="20"/>
              </w:rPr>
              <w:t>6-</w:t>
            </w:r>
            <w:r w:rsidR="003E4F94">
              <w:rPr>
                <w:sz w:val="20"/>
              </w:rPr>
              <w:t>p10</w:t>
            </w:r>
          </w:p>
        </w:tc>
        <w:tc>
          <w:tcPr>
            <w:tcW w:w="2835" w:type="dxa"/>
          </w:tcPr>
          <w:p w14:paraId="3C62FE04" w14:textId="6BB35FA9" w:rsidR="00191A23" w:rsidRPr="0022554A" w:rsidRDefault="000440D9" w:rsidP="000440D9">
            <w:pPr>
              <w:tabs>
                <w:tab w:val="left" w:pos="5400"/>
              </w:tabs>
              <w:rPr>
                <w:sz w:val="20"/>
              </w:rPr>
            </w:pPr>
            <w:r>
              <w:rPr>
                <w:sz w:val="20"/>
              </w:rPr>
              <w:t>Outcomes, main predictors and confounders/effect modifiers are identified and described</w:t>
            </w:r>
          </w:p>
        </w:tc>
      </w:tr>
      <w:tr w:rsidR="00191A23" w:rsidRPr="0022554A" w14:paraId="31327AB9" w14:textId="77777777" w:rsidTr="00E341E9">
        <w:trPr>
          <w:trHeight w:val="294"/>
        </w:trPr>
        <w:tc>
          <w:tcPr>
            <w:tcW w:w="1951" w:type="dxa"/>
          </w:tcPr>
          <w:p w14:paraId="712F2E30"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3A0BE565"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756C1434"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4E4FF7CA" w14:textId="6BDD0A50" w:rsidR="00191A23" w:rsidRPr="00865DAC" w:rsidRDefault="004D4520" w:rsidP="00865DAC">
            <w:pPr>
              <w:tabs>
                <w:tab w:val="left" w:pos="5400"/>
              </w:tabs>
              <w:jc w:val="center"/>
              <w:rPr>
                <w:sz w:val="20"/>
              </w:rPr>
            </w:pPr>
            <w:r>
              <w:rPr>
                <w:sz w:val="20"/>
              </w:rPr>
              <w:t>p</w:t>
            </w:r>
            <w:r w:rsidR="00865DAC">
              <w:rPr>
                <w:sz w:val="20"/>
              </w:rPr>
              <w:t>6-</w:t>
            </w:r>
            <w:r w:rsidR="003E4F94">
              <w:rPr>
                <w:sz w:val="20"/>
              </w:rPr>
              <w:t>p10</w:t>
            </w:r>
          </w:p>
        </w:tc>
        <w:tc>
          <w:tcPr>
            <w:tcW w:w="2835" w:type="dxa"/>
          </w:tcPr>
          <w:p w14:paraId="6CE1E59C" w14:textId="5710603A" w:rsidR="00191A23" w:rsidRPr="0022554A" w:rsidRDefault="000440D9" w:rsidP="0022554A">
            <w:pPr>
              <w:tabs>
                <w:tab w:val="left" w:pos="5400"/>
              </w:tabs>
              <w:rPr>
                <w:i/>
                <w:sz w:val="20"/>
              </w:rPr>
            </w:pPr>
            <w:r>
              <w:rPr>
                <w:sz w:val="20"/>
              </w:rPr>
              <w:t>Source and details of all variables used provided</w:t>
            </w:r>
          </w:p>
        </w:tc>
      </w:tr>
      <w:tr w:rsidR="00191A23" w:rsidRPr="0022554A" w14:paraId="61083D5A" w14:textId="77777777" w:rsidTr="00E341E9">
        <w:tc>
          <w:tcPr>
            <w:tcW w:w="1951" w:type="dxa"/>
          </w:tcPr>
          <w:p w14:paraId="789AD828"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67636546" w14:textId="77777777" w:rsidR="00191A23" w:rsidRPr="0022554A" w:rsidRDefault="00191A23" w:rsidP="0022554A">
            <w:pPr>
              <w:tabs>
                <w:tab w:val="left" w:pos="5400"/>
              </w:tabs>
              <w:jc w:val="center"/>
              <w:rPr>
                <w:sz w:val="20"/>
              </w:rPr>
            </w:pPr>
            <w:r w:rsidRPr="0022554A">
              <w:rPr>
                <w:sz w:val="20"/>
              </w:rPr>
              <w:t>9</w:t>
            </w:r>
          </w:p>
        </w:tc>
        <w:tc>
          <w:tcPr>
            <w:tcW w:w="8031" w:type="dxa"/>
          </w:tcPr>
          <w:p w14:paraId="6B311A40"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782FBEB7" w14:textId="63D25E93" w:rsidR="00191A23" w:rsidRPr="003E4F94" w:rsidRDefault="003E4F94" w:rsidP="00865DAC">
            <w:pPr>
              <w:tabs>
                <w:tab w:val="left" w:pos="5400"/>
              </w:tabs>
              <w:jc w:val="center"/>
              <w:rPr>
                <w:color w:val="000000"/>
                <w:sz w:val="20"/>
              </w:rPr>
            </w:pPr>
            <w:r>
              <w:rPr>
                <w:color w:val="000000"/>
                <w:sz w:val="20"/>
              </w:rPr>
              <w:t>p</w:t>
            </w:r>
            <w:r w:rsidRPr="003E4F94">
              <w:rPr>
                <w:color w:val="000000"/>
                <w:sz w:val="20"/>
              </w:rPr>
              <w:t>10-</w:t>
            </w:r>
            <w:r>
              <w:rPr>
                <w:color w:val="000000"/>
                <w:sz w:val="20"/>
              </w:rPr>
              <w:t>p</w:t>
            </w:r>
            <w:r w:rsidR="00865DAC" w:rsidRPr="003E4F94">
              <w:rPr>
                <w:color w:val="000000"/>
                <w:sz w:val="20"/>
              </w:rPr>
              <w:t>11</w:t>
            </w:r>
          </w:p>
          <w:p w14:paraId="5A79C880" w14:textId="46EBF287" w:rsidR="000440D9" w:rsidRDefault="000440D9" w:rsidP="00865DAC">
            <w:pPr>
              <w:tabs>
                <w:tab w:val="left" w:pos="5400"/>
              </w:tabs>
              <w:jc w:val="center"/>
              <w:rPr>
                <w:color w:val="000000"/>
                <w:sz w:val="20"/>
              </w:rPr>
            </w:pPr>
            <w:r>
              <w:rPr>
                <w:color w:val="000000"/>
                <w:sz w:val="20"/>
              </w:rPr>
              <w:t>p1</w:t>
            </w:r>
            <w:r w:rsidR="003E4F94">
              <w:rPr>
                <w:color w:val="000000"/>
                <w:sz w:val="20"/>
              </w:rPr>
              <w:t>7</w:t>
            </w:r>
          </w:p>
          <w:p w14:paraId="55C8F1B3" w14:textId="07D62DD1" w:rsidR="000440D9" w:rsidRPr="0022554A" w:rsidRDefault="003E4F94" w:rsidP="00865DAC">
            <w:pPr>
              <w:tabs>
                <w:tab w:val="left" w:pos="5400"/>
              </w:tabs>
              <w:jc w:val="center"/>
              <w:rPr>
                <w:color w:val="000000"/>
                <w:sz w:val="20"/>
              </w:rPr>
            </w:pPr>
            <w:proofErr w:type="spellStart"/>
            <w:r>
              <w:rPr>
                <w:color w:val="000000"/>
                <w:sz w:val="20"/>
              </w:rPr>
              <w:t>Additonal</w:t>
            </w:r>
            <w:proofErr w:type="spellEnd"/>
            <w:r>
              <w:rPr>
                <w:color w:val="000000"/>
                <w:sz w:val="20"/>
              </w:rPr>
              <w:t xml:space="preserve"> </w:t>
            </w:r>
            <w:r w:rsidR="000440D9">
              <w:rPr>
                <w:color w:val="000000"/>
                <w:sz w:val="20"/>
              </w:rPr>
              <w:t xml:space="preserve">Table </w:t>
            </w:r>
            <w:r>
              <w:rPr>
                <w:color w:val="000000"/>
                <w:sz w:val="20"/>
              </w:rPr>
              <w:t>1</w:t>
            </w:r>
          </w:p>
        </w:tc>
        <w:tc>
          <w:tcPr>
            <w:tcW w:w="2835" w:type="dxa"/>
          </w:tcPr>
          <w:p w14:paraId="18ED41F6" w14:textId="31DAA4E4" w:rsidR="00191A23" w:rsidRPr="0022554A" w:rsidRDefault="000440D9" w:rsidP="0022554A">
            <w:pPr>
              <w:tabs>
                <w:tab w:val="left" w:pos="5400"/>
              </w:tabs>
              <w:rPr>
                <w:color w:val="000000"/>
                <w:sz w:val="20"/>
              </w:rPr>
            </w:pPr>
            <w:r>
              <w:rPr>
                <w:color w:val="000000"/>
                <w:sz w:val="20"/>
              </w:rPr>
              <w:t>Efforts to address potential sources of bias are presented in the statistical section. Sources of bias are addressed in limitation section. Attrition bias due to non-participation assessed in separated analysis (Online Table 2)</w:t>
            </w:r>
          </w:p>
        </w:tc>
      </w:tr>
      <w:tr w:rsidR="00191A23" w:rsidRPr="0022554A" w14:paraId="41DE6250" w14:textId="77777777" w:rsidTr="00E341E9">
        <w:tc>
          <w:tcPr>
            <w:tcW w:w="1951" w:type="dxa"/>
          </w:tcPr>
          <w:p w14:paraId="14268E60"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2630A2D6" w14:textId="77777777" w:rsidR="00191A23" w:rsidRPr="0022554A" w:rsidRDefault="00191A23" w:rsidP="0022554A">
            <w:pPr>
              <w:tabs>
                <w:tab w:val="left" w:pos="5400"/>
              </w:tabs>
              <w:jc w:val="center"/>
              <w:rPr>
                <w:sz w:val="20"/>
              </w:rPr>
            </w:pPr>
            <w:r w:rsidRPr="0022554A">
              <w:rPr>
                <w:sz w:val="20"/>
              </w:rPr>
              <w:t>10</w:t>
            </w:r>
          </w:p>
        </w:tc>
        <w:tc>
          <w:tcPr>
            <w:tcW w:w="8031" w:type="dxa"/>
          </w:tcPr>
          <w:p w14:paraId="32E3BACB"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507C4525" w14:textId="224ABD1D" w:rsidR="00191A23" w:rsidRDefault="003E4F94" w:rsidP="00865DAC">
            <w:pPr>
              <w:tabs>
                <w:tab w:val="left" w:pos="5400"/>
              </w:tabs>
              <w:jc w:val="center"/>
              <w:rPr>
                <w:sz w:val="20"/>
              </w:rPr>
            </w:pPr>
            <w:r>
              <w:rPr>
                <w:sz w:val="20"/>
              </w:rPr>
              <w:t>P6-p7</w:t>
            </w:r>
          </w:p>
          <w:p w14:paraId="6581C96C" w14:textId="53AB86FE" w:rsidR="000440D9" w:rsidRPr="0022554A" w:rsidRDefault="000440D9" w:rsidP="00865DAC">
            <w:pPr>
              <w:tabs>
                <w:tab w:val="left" w:pos="5400"/>
              </w:tabs>
              <w:jc w:val="center"/>
              <w:rPr>
                <w:sz w:val="20"/>
              </w:rPr>
            </w:pPr>
            <w:r>
              <w:rPr>
                <w:sz w:val="20"/>
              </w:rPr>
              <w:t>Figure 1</w:t>
            </w:r>
          </w:p>
        </w:tc>
        <w:tc>
          <w:tcPr>
            <w:tcW w:w="2835" w:type="dxa"/>
          </w:tcPr>
          <w:p w14:paraId="3F191F9B" w14:textId="4AB26A72" w:rsidR="00191A23" w:rsidRPr="0022554A" w:rsidRDefault="000440D9" w:rsidP="0022554A">
            <w:pPr>
              <w:tabs>
                <w:tab w:val="left" w:pos="5400"/>
              </w:tabs>
              <w:rPr>
                <w:sz w:val="20"/>
              </w:rPr>
            </w:pPr>
            <w:r>
              <w:rPr>
                <w:sz w:val="20"/>
              </w:rPr>
              <w:t>Study size explained in detail in Figure 1 and on p</w:t>
            </w:r>
            <w:r w:rsidR="003E4F94">
              <w:rPr>
                <w:sz w:val="20"/>
              </w:rPr>
              <w:t>6</w:t>
            </w:r>
            <w:r>
              <w:rPr>
                <w:sz w:val="20"/>
              </w:rPr>
              <w:t>-</w:t>
            </w:r>
            <w:r w:rsidR="003E4F94">
              <w:rPr>
                <w:sz w:val="20"/>
              </w:rPr>
              <w:t>7</w:t>
            </w:r>
            <w:r>
              <w:rPr>
                <w:sz w:val="20"/>
              </w:rPr>
              <w:t>.</w:t>
            </w:r>
          </w:p>
        </w:tc>
      </w:tr>
    </w:tbl>
    <w:p w14:paraId="0B6E6B36"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16"/>
        <w:gridCol w:w="745"/>
        <w:gridCol w:w="8216"/>
        <w:gridCol w:w="1427"/>
        <w:gridCol w:w="3088"/>
      </w:tblGrid>
      <w:tr w:rsidR="00191A23" w:rsidRPr="0022554A" w14:paraId="3731B311" w14:textId="77777777" w:rsidTr="00517788">
        <w:tc>
          <w:tcPr>
            <w:tcW w:w="1521" w:type="dxa"/>
          </w:tcPr>
          <w:p w14:paraId="2613A96C" w14:textId="77777777" w:rsidR="00191A23" w:rsidRPr="0022554A" w:rsidRDefault="00191A23" w:rsidP="00191A23">
            <w:pPr>
              <w:tabs>
                <w:tab w:val="left" w:pos="5400"/>
              </w:tabs>
              <w:rPr>
                <w:bCs/>
                <w:sz w:val="20"/>
              </w:rPr>
            </w:pPr>
            <w:r w:rsidRPr="006E3ADD">
              <w:rPr>
                <w:bCs/>
                <w:color w:val="000000" w:themeColor="text1"/>
                <w:sz w:val="20"/>
              </w:rPr>
              <w:lastRenderedPageBreak/>
              <w:t>Quantitative</w:t>
            </w:r>
            <w:bookmarkStart w:id="42" w:name="bold23"/>
            <w:bookmarkStart w:id="43" w:name="italic23"/>
            <w:bookmarkEnd w:id="40"/>
            <w:bookmarkEnd w:id="41"/>
            <w:r w:rsidRPr="006E3ADD">
              <w:rPr>
                <w:bCs/>
                <w:color w:val="000000" w:themeColor="text1"/>
                <w:sz w:val="20"/>
              </w:rPr>
              <w:t xml:space="preserve"> variables</w:t>
            </w:r>
            <w:bookmarkEnd w:id="42"/>
            <w:bookmarkEnd w:id="43"/>
          </w:p>
        </w:tc>
        <w:tc>
          <w:tcPr>
            <w:tcW w:w="749" w:type="dxa"/>
          </w:tcPr>
          <w:p w14:paraId="5B574D8E" w14:textId="77777777" w:rsidR="00191A23" w:rsidRPr="0022554A" w:rsidRDefault="00191A23" w:rsidP="00191A23">
            <w:pPr>
              <w:tabs>
                <w:tab w:val="left" w:pos="5400"/>
              </w:tabs>
              <w:jc w:val="center"/>
              <w:rPr>
                <w:sz w:val="20"/>
              </w:rPr>
            </w:pPr>
            <w:r w:rsidRPr="0022554A">
              <w:rPr>
                <w:sz w:val="20"/>
              </w:rPr>
              <w:t>11</w:t>
            </w:r>
          </w:p>
        </w:tc>
        <w:tc>
          <w:tcPr>
            <w:tcW w:w="8328" w:type="dxa"/>
          </w:tcPr>
          <w:p w14:paraId="3F4718B4"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258B7C3F" w14:textId="2A14EC6F" w:rsidR="00191A23" w:rsidRPr="0022554A" w:rsidRDefault="003B3BB4" w:rsidP="00865DAC">
            <w:pPr>
              <w:tabs>
                <w:tab w:val="left" w:pos="5400"/>
              </w:tabs>
              <w:jc w:val="center"/>
              <w:rPr>
                <w:sz w:val="20"/>
              </w:rPr>
            </w:pPr>
            <w:r>
              <w:rPr>
                <w:sz w:val="20"/>
              </w:rPr>
              <w:t>p7-p10</w:t>
            </w:r>
          </w:p>
        </w:tc>
        <w:tc>
          <w:tcPr>
            <w:tcW w:w="3118" w:type="dxa"/>
          </w:tcPr>
          <w:p w14:paraId="732A41F8" w14:textId="00817171" w:rsidR="00191A23" w:rsidRPr="0022554A" w:rsidRDefault="003F252A" w:rsidP="00191A23">
            <w:pPr>
              <w:tabs>
                <w:tab w:val="left" w:pos="5400"/>
              </w:tabs>
              <w:rPr>
                <w:sz w:val="20"/>
              </w:rPr>
            </w:pPr>
            <w:r>
              <w:rPr>
                <w:sz w:val="20"/>
              </w:rPr>
              <w:t>Handling of variables explained in detail in measures section and in statistical analysis section.</w:t>
            </w:r>
          </w:p>
        </w:tc>
      </w:tr>
      <w:tr w:rsidR="00191A23" w:rsidRPr="0022554A" w14:paraId="149CD7F3" w14:textId="77777777" w:rsidTr="00517788">
        <w:tc>
          <w:tcPr>
            <w:tcW w:w="1521" w:type="dxa"/>
            <w:vMerge w:val="restart"/>
          </w:tcPr>
          <w:p w14:paraId="08AF6347"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4B8054F0" w14:textId="77777777" w:rsidR="00191A23" w:rsidRPr="0022554A" w:rsidRDefault="00191A23" w:rsidP="00191A23">
            <w:pPr>
              <w:tabs>
                <w:tab w:val="left" w:pos="5400"/>
              </w:tabs>
              <w:jc w:val="center"/>
              <w:rPr>
                <w:sz w:val="20"/>
              </w:rPr>
            </w:pPr>
            <w:r w:rsidRPr="0022554A">
              <w:rPr>
                <w:sz w:val="20"/>
              </w:rPr>
              <w:t>12</w:t>
            </w:r>
          </w:p>
        </w:tc>
        <w:tc>
          <w:tcPr>
            <w:tcW w:w="8328" w:type="dxa"/>
          </w:tcPr>
          <w:p w14:paraId="1547533B"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6C50C251" w14:textId="30784003" w:rsidR="00191A23" w:rsidRPr="0022554A" w:rsidRDefault="006E3ADD" w:rsidP="00865DAC">
            <w:pPr>
              <w:tabs>
                <w:tab w:val="left" w:pos="5400"/>
              </w:tabs>
              <w:jc w:val="center"/>
              <w:rPr>
                <w:sz w:val="20"/>
              </w:rPr>
            </w:pPr>
            <w:r>
              <w:rPr>
                <w:sz w:val="20"/>
              </w:rPr>
              <w:t>p10-p11</w:t>
            </w:r>
          </w:p>
        </w:tc>
        <w:tc>
          <w:tcPr>
            <w:tcW w:w="3118" w:type="dxa"/>
          </w:tcPr>
          <w:p w14:paraId="713B8CFE" w14:textId="047BD5EE" w:rsidR="00191A23" w:rsidRPr="0022554A" w:rsidRDefault="003F252A" w:rsidP="00191A23">
            <w:pPr>
              <w:tabs>
                <w:tab w:val="left" w:pos="5400"/>
              </w:tabs>
              <w:rPr>
                <w:sz w:val="20"/>
              </w:rPr>
            </w:pPr>
            <w:r>
              <w:rPr>
                <w:sz w:val="20"/>
              </w:rPr>
              <w:t>Statistical analysis section provides all relevant details, including approach to covariate selection</w:t>
            </w:r>
          </w:p>
        </w:tc>
      </w:tr>
      <w:tr w:rsidR="00191A23" w:rsidRPr="0022554A" w14:paraId="4EDBD8BF" w14:textId="77777777" w:rsidTr="00517788">
        <w:tc>
          <w:tcPr>
            <w:tcW w:w="1521" w:type="dxa"/>
            <w:vMerge/>
          </w:tcPr>
          <w:p w14:paraId="60153980"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294BD47E" w14:textId="77777777" w:rsidR="00191A23" w:rsidRPr="0022554A" w:rsidRDefault="00191A23" w:rsidP="00191A23">
            <w:pPr>
              <w:tabs>
                <w:tab w:val="left" w:pos="5400"/>
              </w:tabs>
              <w:jc w:val="center"/>
              <w:rPr>
                <w:sz w:val="20"/>
              </w:rPr>
            </w:pPr>
          </w:p>
        </w:tc>
        <w:tc>
          <w:tcPr>
            <w:tcW w:w="8328" w:type="dxa"/>
          </w:tcPr>
          <w:p w14:paraId="5D23BC50"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3EFC4166" w14:textId="0B137BC6" w:rsidR="00191A23" w:rsidRPr="0022554A" w:rsidRDefault="006E3ADD" w:rsidP="00865DAC">
            <w:pPr>
              <w:tabs>
                <w:tab w:val="left" w:pos="5400"/>
              </w:tabs>
              <w:jc w:val="center"/>
              <w:rPr>
                <w:sz w:val="20"/>
              </w:rPr>
            </w:pPr>
            <w:r>
              <w:rPr>
                <w:sz w:val="20"/>
              </w:rPr>
              <w:t>p10-p11</w:t>
            </w:r>
          </w:p>
        </w:tc>
        <w:tc>
          <w:tcPr>
            <w:tcW w:w="3118" w:type="dxa"/>
          </w:tcPr>
          <w:p w14:paraId="6E65B4F4" w14:textId="5992158C" w:rsidR="00191A23" w:rsidRPr="0022554A" w:rsidRDefault="003F252A" w:rsidP="00191A23">
            <w:pPr>
              <w:tabs>
                <w:tab w:val="left" w:pos="5400"/>
              </w:tabs>
              <w:rPr>
                <w:sz w:val="20"/>
              </w:rPr>
            </w:pPr>
            <w:r>
              <w:rPr>
                <w:sz w:val="20"/>
              </w:rPr>
              <w:t>Statistical analysis section provides all relevant details, including approach to covariate selection</w:t>
            </w:r>
          </w:p>
        </w:tc>
      </w:tr>
      <w:tr w:rsidR="00191A23" w:rsidRPr="0022554A" w14:paraId="2137DE97" w14:textId="77777777" w:rsidTr="00517788">
        <w:tc>
          <w:tcPr>
            <w:tcW w:w="1521" w:type="dxa"/>
            <w:vMerge/>
          </w:tcPr>
          <w:p w14:paraId="6316E4A3"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004E2579" w14:textId="77777777" w:rsidR="00191A23" w:rsidRPr="0022554A" w:rsidRDefault="00191A23" w:rsidP="00191A23">
            <w:pPr>
              <w:tabs>
                <w:tab w:val="left" w:pos="5400"/>
              </w:tabs>
              <w:jc w:val="center"/>
              <w:rPr>
                <w:sz w:val="20"/>
              </w:rPr>
            </w:pPr>
          </w:p>
        </w:tc>
        <w:tc>
          <w:tcPr>
            <w:tcW w:w="8328" w:type="dxa"/>
          </w:tcPr>
          <w:p w14:paraId="510047C8"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40164BEF" w14:textId="77777777" w:rsidR="006E3ADD" w:rsidRDefault="006E3ADD" w:rsidP="00865DAC">
            <w:pPr>
              <w:tabs>
                <w:tab w:val="left" w:pos="5400"/>
              </w:tabs>
              <w:jc w:val="center"/>
              <w:rPr>
                <w:sz w:val="20"/>
              </w:rPr>
            </w:pPr>
            <w:r>
              <w:rPr>
                <w:sz w:val="20"/>
              </w:rPr>
              <w:t>p10-p11</w:t>
            </w:r>
          </w:p>
          <w:p w14:paraId="12CE9FAC" w14:textId="56374275" w:rsidR="00191A23" w:rsidRPr="0022554A" w:rsidRDefault="006E3ADD" w:rsidP="00865DAC">
            <w:pPr>
              <w:tabs>
                <w:tab w:val="left" w:pos="5400"/>
              </w:tabs>
              <w:jc w:val="center"/>
              <w:rPr>
                <w:sz w:val="20"/>
              </w:rPr>
            </w:pPr>
            <w:r>
              <w:rPr>
                <w:sz w:val="20"/>
              </w:rPr>
              <w:t>Supplementary Table</w:t>
            </w:r>
            <w:r w:rsidR="00865DAC">
              <w:rPr>
                <w:sz w:val="20"/>
              </w:rPr>
              <w:t xml:space="preserve"> 1</w:t>
            </w:r>
          </w:p>
        </w:tc>
        <w:tc>
          <w:tcPr>
            <w:tcW w:w="3118" w:type="dxa"/>
          </w:tcPr>
          <w:p w14:paraId="1BD04D72" w14:textId="39BFBE53" w:rsidR="00191A23" w:rsidRPr="0022554A" w:rsidRDefault="003F252A" w:rsidP="00191A23">
            <w:pPr>
              <w:tabs>
                <w:tab w:val="left" w:pos="5400"/>
              </w:tabs>
              <w:rPr>
                <w:sz w:val="20"/>
              </w:rPr>
            </w:pPr>
            <w:r>
              <w:rPr>
                <w:sz w:val="20"/>
              </w:rPr>
              <w:t>Statistical analysis section provides all relevant details, including approach to covariate selection</w:t>
            </w:r>
          </w:p>
        </w:tc>
      </w:tr>
      <w:tr w:rsidR="00191A23" w:rsidRPr="0022554A" w14:paraId="5B8C81CA" w14:textId="77777777" w:rsidTr="00517788">
        <w:tc>
          <w:tcPr>
            <w:tcW w:w="1521" w:type="dxa"/>
            <w:vMerge/>
          </w:tcPr>
          <w:p w14:paraId="776307F7"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D358904" w14:textId="77777777" w:rsidR="00191A23" w:rsidRPr="0022554A" w:rsidRDefault="00191A23" w:rsidP="00191A23">
            <w:pPr>
              <w:tabs>
                <w:tab w:val="left" w:pos="5400"/>
              </w:tabs>
              <w:jc w:val="center"/>
              <w:rPr>
                <w:sz w:val="20"/>
              </w:rPr>
            </w:pPr>
          </w:p>
        </w:tc>
        <w:tc>
          <w:tcPr>
            <w:tcW w:w="8328" w:type="dxa"/>
          </w:tcPr>
          <w:p w14:paraId="0E53FE67" w14:textId="1BFBC1F5"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tc>
        <w:tc>
          <w:tcPr>
            <w:tcW w:w="1276" w:type="dxa"/>
          </w:tcPr>
          <w:p w14:paraId="1DA85B5B" w14:textId="77777777" w:rsidR="006E3ADD" w:rsidRDefault="006E3ADD" w:rsidP="006E3ADD">
            <w:pPr>
              <w:tabs>
                <w:tab w:val="left" w:pos="5400"/>
              </w:tabs>
              <w:jc w:val="center"/>
              <w:rPr>
                <w:sz w:val="20"/>
              </w:rPr>
            </w:pPr>
            <w:r>
              <w:rPr>
                <w:sz w:val="20"/>
              </w:rPr>
              <w:t>p10-p11</w:t>
            </w:r>
          </w:p>
          <w:p w14:paraId="47537269" w14:textId="5EC586F3" w:rsidR="006E128B" w:rsidRPr="0022554A" w:rsidRDefault="006E3ADD" w:rsidP="006E3ADD">
            <w:pPr>
              <w:tabs>
                <w:tab w:val="left" w:pos="5400"/>
              </w:tabs>
              <w:jc w:val="center"/>
              <w:rPr>
                <w:sz w:val="20"/>
              </w:rPr>
            </w:pPr>
            <w:r>
              <w:rPr>
                <w:sz w:val="20"/>
              </w:rPr>
              <w:t>Supplementary Table 1</w:t>
            </w:r>
          </w:p>
        </w:tc>
        <w:tc>
          <w:tcPr>
            <w:tcW w:w="3118" w:type="dxa"/>
          </w:tcPr>
          <w:p w14:paraId="6758FA70" w14:textId="0694D872" w:rsidR="00191A23" w:rsidRPr="0022554A" w:rsidRDefault="003F252A" w:rsidP="00191A23">
            <w:pPr>
              <w:tabs>
                <w:tab w:val="left" w:pos="5400"/>
              </w:tabs>
              <w:rPr>
                <w:sz w:val="20"/>
              </w:rPr>
            </w:pPr>
            <w:r>
              <w:rPr>
                <w:sz w:val="20"/>
              </w:rPr>
              <w:t>Attrition bias due to loss of follow-up investigated and addressed.</w:t>
            </w:r>
          </w:p>
        </w:tc>
      </w:tr>
      <w:tr w:rsidR="00191A23" w:rsidRPr="0022554A" w14:paraId="72B40BC5" w14:textId="77777777" w:rsidTr="00517788">
        <w:tc>
          <w:tcPr>
            <w:tcW w:w="1521" w:type="dxa"/>
            <w:vMerge/>
          </w:tcPr>
          <w:p w14:paraId="385BF9D3"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3B8BEC85" w14:textId="77777777" w:rsidR="00191A23" w:rsidRPr="0022554A" w:rsidRDefault="00191A23" w:rsidP="00191A23">
            <w:pPr>
              <w:tabs>
                <w:tab w:val="left" w:pos="5400"/>
              </w:tabs>
              <w:jc w:val="center"/>
              <w:rPr>
                <w:sz w:val="20"/>
              </w:rPr>
            </w:pPr>
          </w:p>
        </w:tc>
        <w:tc>
          <w:tcPr>
            <w:tcW w:w="8328" w:type="dxa"/>
          </w:tcPr>
          <w:p w14:paraId="01FD6E21"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7276AA39" w14:textId="5AD710C3" w:rsidR="00191A23" w:rsidRPr="0022554A" w:rsidRDefault="00191A23" w:rsidP="005640FF">
            <w:pPr>
              <w:tabs>
                <w:tab w:val="left" w:pos="5400"/>
              </w:tabs>
              <w:jc w:val="center"/>
              <w:rPr>
                <w:sz w:val="20"/>
              </w:rPr>
            </w:pPr>
          </w:p>
        </w:tc>
        <w:tc>
          <w:tcPr>
            <w:tcW w:w="3118" w:type="dxa"/>
          </w:tcPr>
          <w:p w14:paraId="4D6D3C6D" w14:textId="1F47DF9B" w:rsidR="00191A23" w:rsidRPr="0022554A" w:rsidRDefault="006E3ADD" w:rsidP="00191A23">
            <w:pPr>
              <w:tabs>
                <w:tab w:val="left" w:pos="5400"/>
              </w:tabs>
              <w:rPr>
                <w:sz w:val="20"/>
              </w:rPr>
            </w:pPr>
            <w:r>
              <w:rPr>
                <w:sz w:val="20"/>
              </w:rPr>
              <w:t>No sensitivity analyses were conducted</w:t>
            </w:r>
          </w:p>
        </w:tc>
      </w:tr>
      <w:bookmarkEnd w:id="52"/>
      <w:bookmarkEnd w:id="53"/>
      <w:tr w:rsidR="00191A23" w:rsidRPr="0022554A" w14:paraId="764CD3F9" w14:textId="77777777" w:rsidTr="00191A23">
        <w:tc>
          <w:tcPr>
            <w:tcW w:w="14992" w:type="dxa"/>
            <w:gridSpan w:val="5"/>
          </w:tcPr>
          <w:p w14:paraId="00346D2C"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10A256BC" w14:textId="77777777" w:rsidTr="00517788">
        <w:tc>
          <w:tcPr>
            <w:tcW w:w="0" w:type="auto"/>
            <w:vMerge w:val="restart"/>
          </w:tcPr>
          <w:p w14:paraId="7C6CF0FD"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A6619F6"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39FEDC8B"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285E5637" w14:textId="77777777" w:rsidR="00191A23" w:rsidRDefault="005640FF" w:rsidP="005640FF">
            <w:pPr>
              <w:tabs>
                <w:tab w:val="left" w:pos="5400"/>
              </w:tabs>
              <w:jc w:val="center"/>
              <w:rPr>
                <w:sz w:val="20"/>
              </w:rPr>
            </w:pPr>
            <w:r>
              <w:rPr>
                <w:sz w:val="20"/>
              </w:rPr>
              <w:t>Fig. 1</w:t>
            </w:r>
          </w:p>
          <w:p w14:paraId="015F82D0" w14:textId="038E6ECF" w:rsidR="00455260" w:rsidRDefault="00455260" w:rsidP="00455260">
            <w:pPr>
              <w:tabs>
                <w:tab w:val="left" w:pos="5400"/>
              </w:tabs>
              <w:jc w:val="center"/>
              <w:rPr>
                <w:sz w:val="20"/>
              </w:rPr>
            </w:pPr>
            <w:r>
              <w:rPr>
                <w:sz w:val="20"/>
              </w:rPr>
              <w:t>p11</w:t>
            </w:r>
            <w:r w:rsidR="009F0C00">
              <w:rPr>
                <w:sz w:val="20"/>
              </w:rPr>
              <w:t>-p12</w:t>
            </w:r>
          </w:p>
        </w:tc>
        <w:tc>
          <w:tcPr>
            <w:tcW w:w="3118" w:type="dxa"/>
          </w:tcPr>
          <w:p w14:paraId="482A0F86" w14:textId="3D02DC5F" w:rsidR="00191A23" w:rsidRDefault="00E65F68" w:rsidP="00191A23">
            <w:pPr>
              <w:tabs>
                <w:tab w:val="left" w:pos="5400"/>
              </w:tabs>
              <w:rPr>
                <w:sz w:val="20"/>
              </w:rPr>
            </w:pPr>
            <w:r>
              <w:rPr>
                <w:sz w:val="20"/>
              </w:rPr>
              <w:t>Figure 1 and the text on p11 provides relevant numbers</w:t>
            </w:r>
          </w:p>
        </w:tc>
      </w:tr>
      <w:tr w:rsidR="00191A23" w:rsidRPr="0022554A" w14:paraId="6A7584AD" w14:textId="77777777" w:rsidTr="00517788">
        <w:tc>
          <w:tcPr>
            <w:tcW w:w="0" w:type="auto"/>
            <w:vMerge/>
          </w:tcPr>
          <w:p w14:paraId="3EE61B13"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1CA98B42" w14:textId="77777777" w:rsidR="00191A23" w:rsidRPr="0022554A" w:rsidRDefault="00191A23" w:rsidP="00191A23">
            <w:pPr>
              <w:tabs>
                <w:tab w:val="left" w:pos="5400"/>
              </w:tabs>
              <w:jc w:val="center"/>
              <w:rPr>
                <w:sz w:val="20"/>
              </w:rPr>
            </w:pPr>
          </w:p>
        </w:tc>
        <w:tc>
          <w:tcPr>
            <w:tcW w:w="8328" w:type="dxa"/>
          </w:tcPr>
          <w:p w14:paraId="2F503746"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3365392B" w14:textId="671D50BC" w:rsidR="00191A23" w:rsidRDefault="005640FF" w:rsidP="005640FF">
            <w:pPr>
              <w:tabs>
                <w:tab w:val="left" w:pos="5400"/>
              </w:tabs>
              <w:jc w:val="center"/>
              <w:rPr>
                <w:sz w:val="20"/>
              </w:rPr>
            </w:pPr>
            <w:r>
              <w:rPr>
                <w:sz w:val="20"/>
              </w:rPr>
              <w:t>Fig. 1</w:t>
            </w:r>
          </w:p>
        </w:tc>
        <w:tc>
          <w:tcPr>
            <w:tcW w:w="3118" w:type="dxa"/>
          </w:tcPr>
          <w:p w14:paraId="4D4EFE10" w14:textId="4FD947AA" w:rsidR="00191A23" w:rsidRDefault="00E65F68" w:rsidP="00191A23">
            <w:pPr>
              <w:tabs>
                <w:tab w:val="left" w:pos="5400"/>
              </w:tabs>
              <w:rPr>
                <w:sz w:val="20"/>
              </w:rPr>
            </w:pPr>
            <w:r>
              <w:rPr>
                <w:sz w:val="20"/>
              </w:rPr>
              <w:t>Figure 1 provides relevant numbers</w:t>
            </w:r>
          </w:p>
        </w:tc>
      </w:tr>
      <w:tr w:rsidR="00191A23" w:rsidRPr="0022554A" w14:paraId="519A038C" w14:textId="77777777" w:rsidTr="00517788">
        <w:tc>
          <w:tcPr>
            <w:tcW w:w="0" w:type="auto"/>
            <w:vMerge/>
          </w:tcPr>
          <w:p w14:paraId="396FCB06"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0CC676B" w14:textId="77777777" w:rsidR="00191A23" w:rsidRPr="0022554A" w:rsidRDefault="00191A23" w:rsidP="00191A23">
            <w:pPr>
              <w:tabs>
                <w:tab w:val="left" w:pos="5400"/>
              </w:tabs>
              <w:jc w:val="center"/>
              <w:rPr>
                <w:sz w:val="20"/>
              </w:rPr>
            </w:pPr>
          </w:p>
        </w:tc>
        <w:tc>
          <w:tcPr>
            <w:tcW w:w="8328" w:type="dxa"/>
          </w:tcPr>
          <w:p w14:paraId="0CA83D3B"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2D41AD3E" w14:textId="1E054964" w:rsidR="00191A23" w:rsidRDefault="005640FF" w:rsidP="005640FF">
            <w:pPr>
              <w:tabs>
                <w:tab w:val="left" w:pos="5400"/>
              </w:tabs>
              <w:jc w:val="center"/>
              <w:rPr>
                <w:sz w:val="20"/>
              </w:rPr>
            </w:pPr>
            <w:r>
              <w:rPr>
                <w:sz w:val="20"/>
              </w:rPr>
              <w:t>Fig. 1</w:t>
            </w:r>
          </w:p>
        </w:tc>
        <w:tc>
          <w:tcPr>
            <w:tcW w:w="3118" w:type="dxa"/>
          </w:tcPr>
          <w:p w14:paraId="4B9FEED3" w14:textId="4921F8BA" w:rsidR="00191A23" w:rsidRDefault="00E65F68" w:rsidP="00191A23">
            <w:pPr>
              <w:tabs>
                <w:tab w:val="left" w:pos="5400"/>
              </w:tabs>
              <w:rPr>
                <w:sz w:val="20"/>
              </w:rPr>
            </w:pPr>
            <w:r>
              <w:rPr>
                <w:sz w:val="20"/>
              </w:rPr>
              <w:t xml:space="preserve">Figure 1 </w:t>
            </w:r>
            <w:r w:rsidR="0019038F">
              <w:rPr>
                <w:sz w:val="20"/>
              </w:rPr>
              <w:t>is a flow diagram</w:t>
            </w:r>
          </w:p>
        </w:tc>
      </w:tr>
      <w:tr w:rsidR="00191A23" w:rsidRPr="0022554A" w14:paraId="0D2507D9" w14:textId="77777777" w:rsidTr="00517788">
        <w:tc>
          <w:tcPr>
            <w:tcW w:w="0" w:type="auto"/>
            <w:vMerge w:val="restart"/>
          </w:tcPr>
          <w:p w14:paraId="1C86E51B"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E100F14"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491F5D0A"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53411C54" w14:textId="0EFCDC96" w:rsidR="00392F43" w:rsidRDefault="00777788" w:rsidP="00455260">
            <w:pPr>
              <w:tabs>
                <w:tab w:val="left" w:pos="5400"/>
              </w:tabs>
              <w:jc w:val="center"/>
              <w:rPr>
                <w:sz w:val="20"/>
              </w:rPr>
            </w:pPr>
            <w:r>
              <w:rPr>
                <w:sz w:val="20"/>
              </w:rPr>
              <w:t>Tab 1</w:t>
            </w:r>
            <w:r w:rsidR="004D4520">
              <w:rPr>
                <w:sz w:val="20"/>
              </w:rPr>
              <w:t xml:space="preserve"> </w:t>
            </w:r>
          </w:p>
        </w:tc>
        <w:tc>
          <w:tcPr>
            <w:tcW w:w="3118" w:type="dxa"/>
          </w:tcPr>
          <w:p w14:paraId="03E8983D" w14:textId="6A639359" w:rsidR="00191A23" w:rsidRDefault="00E65F68" w:rsidP="00E65F68">
            <w:pPr>
              <w:tabs>
                <w:tab w:val="left" w:pos="5400"/>
              </w:tabs>
              <w:rPr>
                <w:sz w:val="20"/>
              </w:rPr>
            </w:pPr>
            <w:r>
              <w:rPr>
                <w:sz w:val="20"/>
              </w:rPr>
              <w:t>Table 1 provide</w:t>
            </w:r>
            <w:r w:rsidR="0019038F">
              <w:rPr>
                <w:sz w:val="20"/>
              </w:rPr>
              <w:t xml:space="preserve">s </w:t>
            </w:r>
            <w:r>
              <w:rPr>
                <w:sz w:val="20"/>
              </w:rPr>
              <w:t>relevant numbers</w:t>
            </w:r>
          </w:p>
        </w:tc>
      </w:tr>
      <w:tr w:rsidR="00191A23" w:rsidRPr="0022554A" w14:paraId="1466EF1A" w14:textId="77777777" w:rsidTr="00517788">
        <w:tc>
          <w:tcPr>
            <w:tcW w:w="0" w:type="auto"/>
            <w:vMerge/>
          </w:tcPr>
          <w:p w14:paraId="60AABF56"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117B263A" w14:textId="77777777" w:rsidR="00191A23" w:rsidRPr="0022554A" w:rsidRDefault="00191A23" w:rsidP="00191A23">
            <w:pPr>
              <w:tabs>
                <w:tab w:val="left" w:pos="5400"/>
              </w:tabs>
              <w:jc w:val="center"/>
              <w:rPr>
                <w:sz w:val="20"/>
              </w:rPr>
            </w:pPr>
          </w:p>
        </w:tc>
        <w:tc>
          <w:tcPr>
            <w:tcW w:w="8328" w:type="dxa"/>
          </w:tcPr>
          <w:p w14:paraId="3C764CB2"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29FB0151" w14:textId="152082F6" w:rsidR="00191A23" w:rsidRDefault="004D4520" w:rsidP="00777788">
            <w:pPr>
              <w:tabs>
                <w:tab w:val="left" w:pos="5400"/>
              </w:tabs>
              <w:jc w:val="center"/>
              <w:rPr>
                <w:sz w:val="20"/>
              </w:rPr>
            </w:pPr>
            <w:r>
              <w:rPr>
                <w:sz w:val="20"/>
              </w:rPr>
              <w:t xml:space="preserve">Tab 1 –Tab </w:t>
            </w:r>
            <w:r w:rsidR="0019038F">
              <w:rPr>
                <w:sz w:val="20"/>
              </w:rPr>
              <w:t>2</w:t>
            </w:r>
          </w:p>
          <w:p w14:paraId="21692966" w14:textId="34E5CD12" w:rsidR="00455260" w:rsidRDefault="00455260" w:rsidP="00777788">
            <w:pPr>
              <w:tabs>
                <w:tab w:val="left" w:pos="5400"/>
              </w:tabs>
              <w:jc w:val="center"/>
              <w:rPr>
                <w:sz w:val="20"/>
              </w:rPr>
            </w:pPr>
          </w:p>
        </w:tc>
        <w:tc>
          <w:tcPr>
            <w:tcW w:w="3118" w:type="dxa"/>
          </w:tcPr>
          <w:p w14:paraId="5A65F4A3" w14:textId="6E75B676" w:rsidR="00191A23" w:rsidRDefault="00E65F68" w:rsidP="00191A23">
            <w:pPr>
              <w:tabs>
                <w:tab w:val="left" w:pos="5400"/>
              </w:tabs>
              <w:rPr>
                <w:sz w:val="20"/>
              </w:rPr>
            </w:pPr>
            <w:r>
              <w:rPr>
                <w:sz w:val="20"/>
              </w:rPr>
              <w:t xml:space="preserve">Table 1 and table </w:t>
            </w:r>
            <w:r w:rsidR="0019038F">
              <w:rPr>
                <w:sz w:val="20"/>
              </w:rPr>
              <w:t>2</w:t>
            </w:r>
            <w:r>
              <w:rPr>
                <w:sz w:val="20"/>
              </w:rPr>
              <w:t xml:space="preserve"> provide relevant numbers.</w:t>
            </w:r>
          </w:p>
        </w:tc>
      </w:tr>
      <w:tr w:rsidR="00191A23" w:rsidRPr="0022554A" w14:paraId="0581E4F5" w14:textId="77777777" w:rsidTr="00517788">
        <w:tc>
          <w:tcPr>
            <w:tcW w:w="0" w:type="auto"/>
            <w:vMerge/>
          </w:tcPr>
          <w:p w14:paraId="4BEF82C6"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E78C6F6" w14:textId="77777777" w:rsidR="00191A23" w:rsidRPr="0022554A" w:rsidRDefault="00191A23" w:rsidP="00191A23">
            <w:pPr>
              <w:tabs>
                <w:tab w:val="left" w:pos="5400"/>
              </w:tabs>
              <w:jc w:val="center"/>
              <w:rPr>
                <w:sz w:val="20"/>
              </w:rPr>
            </w:pPr>
          </w:p>
        </w:tc>
        <w:tc>
          <w:tcPr>
            <w:tcW w:w="8328" w:type="dxa"/>
          </w:tcPr>
          <w:p w14:paraId="3A75ADD3"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616D677B" w14:textId="77777777" w:rsidR="00511060" w:rsidRDefault="00777788" w:rsidP="005640FF">
            <w:pPr>
              <w:tabs>
                <w:tab w:val="left" w:pos="5400"/>
              </w:tabs>
              <w:jc w:val="center"/>
              <w:rPr>
                <w:sz w:val="20"/>
              </w:rPr>
            </w:pPr>
            <w:r>
              <w:rPr>
                <w:sz w:val="20"/>
              </w:rPr>
              <w:t xml:space="preserve">Tab 1-Tab </w:t>
            </w:r>
            <w:r w:rsidR="00511060">
              <w:rPr>
                <w:sz w:val="20"/>
              </w:rPr>
              <w:t>2</w:t>
            </w:r>
          </w:p>
          <w:p w14:paraId="4F9A450D" w14:textId="7F2259BE" w:rsidR="00191A23" w:rsidRDefault="004D4520" w:rsidP="005640FF">
            <w:pPr>
              <w:tabs>
                <w:tab w:val="left" w:pos="5400"/>
              </w:tabs>
              <w:jc w:val="center"/>
              <w:rPr>
                <w:sz w:val="20"/>
              </w:rPr>
            </w:pPr>
            <w:r>
              <w:rPr>
                <w:sz w:val="20"/>
              </w:rPr>
              <w:t>p11</w:t>
            </w:r>
            <w:r w:rsidR="00511060">
              <w:rPr>
                <w:sz w:val="20"/>
              </w:rPr>
              <w:t>-p12</w:t>
            </w:r>
          </w:p>
        </w:tc>
        <w:tc>
          <w:tcPr>
            <w:tcW w:w="3118" w:type="dxa"/>
          </w:tcPr>
          <w:p w14:paraId="6C57F5E9" w14:textId="38835D51" w:rsidR="00191A23" w:rsidRDefault="00E65F68" w:rsidP="00191A23">
            <w:pPr>
              <w:tabs>
                <w:tab w:val="left" w:pos="5400"/>
              </w:tabs>
              <w:rPr>
                <w:sz w:val="20"/>
              </w:rPr>
            </w:pPr>
            <w:r>
              <w:rPr>
                <w:sz w:val="20"/>
              </w:rPr>
              <w:t xml:space="preserve">Table 1 and table </w:t>
            </w:r>
            <w:r w:rsidR="00511060">
              <w:rPr>
                <w:sz w:val="20"/>
              </w:rPr>
              <w:t>2</w:t>
            </w:r>
            <w:r>
              <w:rPr>
                <w:sz w:val="20"/>
              </w:rPr>
              <w:t xml:space="preserve"> provide relevant numbers</w:t>
            </w:r>
          </w:p>
        </w:tc>
      </w:tr>
      <w:tr w:rsidR="00E65F68" w:rsidRPr="0022554A" w14:paraId="45D19522" w14:textId="77777777" w:rsidTr="00517788">
        <w:trPr>
          <w:trHeight w:val="295"/>
        </w:trPr>
        <w:tc>
          <w:tcPr>
            <w:tcW w:w="0" w:type="auto"/>
          </w:tcPr>
          <w:p w14:paraId="6339417A" w14:textId="77777777" w:rsidR="00E65F68" w:rsidRPr="0022554A" w:rsidRDefault="00E65F68" w:rsidP="00E65F68">
            <w:pPr>
              <w:tabs>
                <w:tab w:val="left" w:pos="5400"/>
              </w:tabs>
              <w:rPr>
                <w:bCs/>
                <w:sz w:val="20"/>
              </w:rPr>
            </w:pPr>
            <w:bookmarkStart w:id="71" w:name="bold38" w:colFirst="0" w:colLast="0"/>
            <w:bookmarkStart w:id="72" w:name="italic38" w:colFirst="0" w:colLast="0"/>
            <w:bookmarkEnd w:id="69"/>
            <w:bookmarkEnd w:id="70"/>
            <w:r w:rsidRPr="0022554A">
              <w:rPr>
                <w:bCs/>
                <w:sz w:val="20"/>
              </w:rPr>
              <w:lastRenderedPageBreak/>
              <w:t>Outcome data</w:t>
            </w:r>
          </w:p>
        </w:tc>
        <w:tc>
          <w:tcPr>
            <w:tcW w:w="0" w:type="auto"/>
          </w:tcPr>
          <w:p w14:paraId="2691C12F" w14:textId="77777777" w:rsidR="00E65F68" w:rsidRPr="0022554A" w:rsidRDefault="00E65F68" w:rsidP="00E65F68">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40ACF613" w14:textId="77777777" w:rsidR="00E65F68" w:rsidRPr="0022554A" w:rsidRDefault="00E65F68" w:rsidP="00E65F68">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514B0267" w14:textId="325F8022" w:rsidR="00E65F68" w:rsidRDefault="00E65F68" w:rsidP="00E65F68">
            <w:pPr>
              <w:tabs>
                <w:tab w:val="left" w:pos="5400"/>
              </w:tabs>
              <w:jc w:val="center"/>
              <w:rPr>
                <w:sz w:val="20"/>
              </w:rPr>
            </w:pPr>
            <w:r>
              <w:rPr>
                <w:sz w:val="20"/>
              </w:rPr>
              <w:t xml:space="preserve">Tab 1-Tab </w:t>
            </w:r>
            <w:r w:rsidR="00511060">
              <w:rPr>
                <w:sz w:val="20"/>
              </w:rPr>
              <w:t>5</w:t>
            </w:r>
          </w:p>
          <w:p w14:paraId="4669141D" w14:textId="7597DB4A" w:rsidR="00E65F68" w:rsidRPr="00777788" w:rsidRDefault="00E65F68" w:rsidP="00E65F68">
            <w:pPr>
              <w:tabs>
                <w:tab w:val="left" w:pos="5400"/>
              </w:tabs>
              <w:jc w:val="center"/>
              <w:rPr>
                <w:sz w:val="20"/>
              </w:rPr>
            </w:pPr>
            <w:r>
              <w:rPr>
                <w:sz w:val="20"/>
              </w:rPr>
              <w:t>p11-p15</w:t>
            </w:r>
          </w:p>
        </w:tc>
        <w:tc>
          <w:tcPr>
            <w:tcW w:w="3118" w:type="dxa"/>
          </w:tcPr>
          <w:p w14:paraId="483574E0" w14:textId="3FAB9214" w:rsidR="00E65F68" w:rsidRPr="0022554A" w:rsidRDefault="00E65F68" w:rsidP="00E65F68">
            <w:pPr>
              <w:tabs>
                <w:tab w:val="left" w:pos="5400"/>
              </w:tabs>
              <w:rPr>
                <w:i/>
                <w:sz w:val="20"/>
              </w:rPr>
            </w:pPr>
            <w:r>
              <w:rPr>
                <w:sz w:val="20"/>
              </w:rPr>
              <w:t xml:space="preserve">Outcome indicators (PA) are described over time in table 1 to table </w:t>
            </w:r>
            <w:r w:rsidR="00511060">
              <w:rPr>
                <w:sz w:val="20"/>
              </w:rPr>
              <w:t xml:space="preserve">5 </w:t>
            </w:r>
            <w:r>
              <w:rPr>
                <w:sz w:val="20"/>
              </w:rPr>
              <w:t>and on page 11 to page 15.</w:t>
            </w:r>
          </w:p>
        </w:tc>
      </w:tr>
      <w:tr w:rsidR="00545A27" w:rsidRPr="0022554A" w14:paraId="7A7FA166" w14:textId="77777777" w:rsidTr="00517788">
        <w:tc>
          <w:tcPr>
            <w:tcW w:w="0" w:type="auto"/>
            <w:vMerge w:val="restart"/>
          </w:tcPr>
          <w:p w14:paraId="151900DE" w14:textId="77777777" w:rsidR="00545A27" w:rsidRPr="0022554A" w:rsidRDefault="00545A27" w:rsidP="00545A27">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7B430CF3" w14:textId="77777777" w:rsidR="00545A27" w:rsidRPr="0022554A" w:rsidRDefault="00545A27" w:rsidP="00545A27">
            <w:pPr>
              <w:tabs>
                <w:tab w:val="left" w:pos="5400"/>
              </w:tabs>
              <w:jc w:val="center"/>
              <w:rPr>
                <w:sz w:val="20"/>
              </w:rPr>
            </w:pPr>
            <w:r w:rsidRPr="0022554A">
              <w:rPr>
                <w:sz w:val="20"/>
              </w:rPr>
              <w:t>16</w:t>
            </w:r>
          </w:p>
        </w:tc>
        <w:tc>
          <w:tcPr>
            <w:tcW w:w="8328" w:type="dxa"/>
          </w:tcPr>
          <w:p w14:paraId="5654D158" w14:textId="77777777" w:rsidR="00545A27" w:rsidRPr="006149D3" w:rsidRDefault="00545A27" w:rsidP="00545A27">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31C658CB" w14:textId="4C84F3A8" w:rsidR="00545A27" w:rsidRDefault="00545A27" w:rsidP="00545A27">
            <w:pPr>
              <w:tabs>
                <w:tab w:val="left" w:pos="5400"/>
              </w:tabs>
              <w:jc w:val="center"/>
              <w:rPr>
                <w:sz w:val="20"/>
              </w:rPr>
            </w:pPr>
            <w:r>
              <w:rPr>
                <w:sz w:val="20"/>
              </w:rPr>
              <w:t xml:space="preserve">Tab 1-Tab </w:t>
            </w:r>
            <w:r w:rsidR="00511060">
              <w:rPr>
                <w:sz w:val="20"/>
              </w:rPr>
              <w:t>5</w:t>
            </w:r>
          </w:p>
          <w:p w14:paraId="5E1DA392" w14:textId="07B71DEB" w:rsidR="00545A27" w:rsidRDefault="00545A27" w:rsidP="00545A27">
            <w:pPr>
              <w:tabs>
                <w:tab w:val="left" w:pos="5400"/>
              </w:tabs>
              <w:jc w:val="center"/>
              <w:rPr>
                <w:sz w:val="20"/>
              </w:rPr>
            </w:pPr>
            <w:r>
              <w:rPr>
                <w:sz w:val="20"/>
              </w:rPr>
              <w:t>p11-p15</w:t>
            </w:r>
          </w:p>
          <w:p w14:paraId="0EEFFB9B" w14:textId="28F38FEC" w:rsidR="00545A27" w:rsidRPr="0022554A" w:rsidRDefault="00545A27" w:rsidP="00545A27">
            <w:pPr>
              <w:tabs>
                <w:tab w:val="left" w:pos="5400"/>
              </w:tabs>
              <w:jc w:val="center"/>
              <w:rPr>
                <w:sz w:val="20"/>
              </w:rPr>
            </w:pPr>
            <w:r>
              <w:rPr>
                <w:sz w:val="20"/>
              </w:rPr>
              <w:t xml:space="preserve">Suppl. Table </w:t>
            </w:r>
            <w:r w:rsidR="00511060">
              <w:rPr>
                <w:sz w:val="20"/>
              </w:rPr>
              <w:t>1</w:t>
            </w:r>
          </w:p>
        </w:tc>
        <w:tc>
          <w:tcPr>
            <w:tcW w:w="3118" w:type="dxa"/>
          </w:tcPr>
          <w:p w14:paraId="27942C99" w14:textId="3644F5FC" w:rsidR="00545A27" w:rsidRPr="0022554A" w:rsidRDefault="00545A27" w:rsidP="00545A27">
            <w:pPr>
              <w:tabs>
                <w:tab w:val="left" w:pos="5400"/>
              </w:tabs>
              <w:rPr>
                <w:sz w:val="20"/>
              </w:rPr>
            </w:pPr>
            <w:r>
              <w:rPr>
                <w:sz w:val="20"/>
              </w:rPr>
              <w:t>Confounder-adjusted estimates are provided and their selection is described;</w:t>
            </w:r>
            <w:r w:rsidR="00511060">
              <w:rPr>
                <w:sz w:val="20"/>
              </w:rPr>
              <w:t xml:space="preserve"> </w:t>
            </w:r>
            <w:r>
              <w:rPr>
                <w:sz w:val="20"/>
              </w:rPr>
              <w:t>95% confidence intervals are presented in tables and figures</w:t>
            </w:r>
          </w:p>
        </w:tc>
      </w:tr>
      <w:tr w:rsidR="00545A27" w:rsidRPr="0022554A" w14:paraId="416417AB" w14:textId="77777777" w:rsidTr="00517788">
        <w:tc>
          <w:tcPr>
            <w:tcW w:w="0" w:type="auto"/>
            <w:vMerge/>
          </w:tcPr>
          <w:p w14:paraId="0D5FD2A0" w14:textId="77777777" w:rsidR="00545A27" w:rsidRPr="0022554A" w:rsidRDefault="00545A27" w:rsidP="00545A27">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301FEE50" w14:textId="77777777" w:rsidR="00545A27" w:rsidRPr="0022554A" w:rsidRDefault="00545A27" w:rsidP="00545A27">
            <w:pPr>
              <w:tabs>
                <w:tab w:val="left" w:pos="5400"/>
              </w:tabs>
              <w:jc w:val="center"/>
              <w:rPr>
                <w:sz w:val="20"/>
              </w:rPr>
            </w:pPr>
          </w:p>
        </w:tc>
        <w:tc>
          <w:tcPr>
            <w:tcW w:w="8328" w:type="dxa"/>
          </w:tcPr>
          <w:p w14:paraId="540630A7" w14:textId="77777777" w:rsidR="00545A27" w:rsidRPr="006149D3" w:rsidRDefault="00545A27" w:rsidP="00545A27">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18222A73" w14:textId="4A71742A" w:rsidR="00545A27" w:rsidRDefault="00545A27" w:rsidP="00545A27">
            <w:pPr>
              <w:tabs>
                <w:tab w:val="left" w:pos="5400"/>
              </w:tabs>
              <w:jc w:val="center"/>
              <w:rPr>
                <w:sz w:val="20"/>
              </w:rPr>
            </w:pPr>
            <w:r>
              <w:rPr>
                <w:sz w:val="20"/>
              </w:rPr>
              <w:t xml:space="preserve">Tab 1-Tab </w:t>
            </w:r>
            <w:r w:rsidR="00511060">
              <w:rPr>
                <w:sz w:val="20"/>
              </w:rPr>
              <w:t>5</w:t>
            </w:r>
          </w:p>
          <w:p w14:paraId="0C855C59" w14:textId="1E4F16D8" w:rsidR="00545A27" w:rsidRPr="0022554A" w:rsidRDefault="00545A27" w:rsidP="00545A27">
            <w:pPr>
              <w:tabs>
                <w:tab w:val="left" w:pos="5400"/>
              </w:tabs>
              <w:jc w:val="center"/>
              <w:rPr>
                <w:sz w:val="20"/>
              </w:rPr>
            </w:pPr>
            <w:r>
              <w:rPr>
                <w:sz w:val="20"/>
              </w:rPr>
              <w:t>p11-p15</w:t>
            </w:r>
          </w:p>
        </w:tc>
        <w:tc>
          <w:tcPr>
            <w:tcW w:w="3118" w:type="dxa"/>
          </w:tcPr>
          <w:p w14:paraId="73348876" w14:textId="093E2123" w:rsidR="00545A27" w:rsidRPr="0022554A" w:rsidRDefault="00545A27" w:rsidP="00545A27">
            <w:pPr>
              <w:tabs>
                <w:tab w:val="left" w:pos="5400"/>
              </w:tabs>
              <w:rPr>
                <w:sz w:val="20"/>
              </w:rPr>
            </w:pPr>
            <w:r>
              <w:rPr>
                <w:sz w:val="20"/>
              </w:rPr>
              <w:t xml:space="preserve">Category boundaries are described in the method section on measures and in table 1 to table </w:t>
            </w:r>
            <w:r w:rsidR="00511060">
              <w:rPr>
                <w:sz w:val="20"/>
              </w:rPr>
              <w:t>5</w:t>
            </w:r>
          </w:p>
        </w:tc>
      </w:tr>
      <w:tr w:rsidR="00545A27" w:rsidRPr="0022554A" w14:paraId="56BE2D25" w14:textId="77777777" w:rsidTr="00517788">
        <w:tc>
          <w:tcPr>
            <w:tcW w:w="0" w:type="auto"/>
            <w:vMerge/>
          </w:tcPr>
          <w:p w14:paraId="37ECDE41" w14:textId="77777777" w:rsidR="00545A27" w:rsidRPr="0022554A" w:rsidRDefault="00545A27" w:rsidP="00545A27">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15172301" w14:textId="77777777" w:rsidR="00545A27" w:rsidRPr="0022554A" w:rsidRDefault="00545A27" w:rsidP="00545A27">
            <w:pPr>
              <w:tabs>
                <w:tab w:val="left" w:pos="5400"/>
              </w:tabs>
              <w:jc w:val="center"/>
              <w:rPr>
                <w:sz w:val="20"/>
              </w:rPr>
            </w:pPr>
          </w:p>
        </w:tc>
        <w:tc>
          <w:tcPr>
            <w:tcW w:w="8328" w:type="dxa"/>
          </w:tcPr>
          <w:p w14:paraId="33A6AA77" w14:textId="77777777" w:rsidR="00545A27" w:rsidRPr="006149D3" w:rsidRDefault="00545A27" w:rsidP="00545A27">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1BE66D8D" w14:textId="4A8B8DE8" w:rsidR="00545A27" w:rsidRPr="0022554A" w:rsidRDefault="00545A27" w:rsidP="00545A27">
            <w:pPr>
              <w:tabs>
                <w:tab w:val="left" w:pos="5400"/>
              </w:tabs>
              <w:jc w:val="center"/>
              <w:rPr>
                <w:sz w:val="20"/>
              </w:rPr>
            </w:pPr>
            <w:r>
              <w:rPr>
                <w:sz w:val="20"/>
              </w:rPr>
              <w:t>-</w:t>
            </w:r>
          </w:p>
        </w:tc>
        <w:tc>
          <w:tcPr>
            <w:tcW w:w="3118" w:type="dxa"/>
          </w:tcPr>
          <w:p w14:paraId="72057749" w14:textId="77777777" w:rsidR="00545A27" w:rsidRPr="0022554A" w:rsidRDefault="00545A27" w:rsidP="00545A27">
            <w:pPr>
              <w:tabs>
                <w:tab w:val="left" w:pos="5400"/>
              </w:tabs>
              <w:rPr>
                <w:sz w:val="20"/>
              </w:rPr>
            </w:pPr>
          </w:p>
        </w:tc>
      </w:tr>
    </w:tbl>
    <w:p w14:paraId="58D6C792"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2CDB3095" w14:textId="77777777" w:rsidTr="00517788">
        <w:tc>
          <w:tcPr>
            <w:tcW w:w="0" w:type="auto"/>
          </w:tcPr>
          <w:p w14:paraId="42B311CB"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6ABE65D8" w14:textId="77777777" w:rsidR="00191A23" w:rsidRPr="0022554A" w:rsidRDefault="00191A23" w:rsidP="00191A23">
            <w:pPr>
              <w:tabs>
                <w:tab w:val="left" w:pos="5400"/>
              </w:tabs>
              <w:jc w:val="center"/>
              <w:rPr>
                <w:sz w:val="20"/>
              </w:rPr>
            </w:pPr>
            <w:r w:rsidRPr="0022554A">
              <w:rPr>
                <w:sz w:val="20"/>
              </w:rPr>
              <w:t>17</w:t>
            </w:r>
          </w:p>
        </w:tc>
        <w:tc>
          <w:tcPr>
            <w:tcW w:w="8687" w:type="dxa"/>
          </w:tcPr>
          <w:p w14:paraId="25560C27"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2CC044C5" w14:textId="4D1BFF5F" w:rsidR="00191A23" w:rsidRDefault="008262DE" w:rsidP="00A15BA8">
            <w:pPr>
              <w:tabs>
                <w:tab w:val="left" w:pos="5400"/>
              </w:tabs>
              <w:jc w:val="center"/>
              <w:rPr>
                <w:sz w:val="20"/>
              </w:rPr>
            </w:pPr>
            <w:r>
              <w:rPr>
                <w:sz w:val="20"/>
              </w:rPr>
              <w:t>p11</w:t>
            </w:r>
            <w:r w:rsidR="00392F43">
              <w:rPr>
                <w:sz w:val="20"/>
              </w:rPr>
              <w:t>-p</w:t>
            </w:r>
            <w:r w:rsidR="00A15BA8">
              <w:rPr>
                <w:sz w:val="20"/>
              </w:rPr>
              <w:t>15</w:t>
            </w:r>
          </w:p>
          <w:p w14:paraId="711CF13B" w14:textId="6B71807D" w:rsidR="00A15BA8" w:rsidRPr="0022554A" w:rsidRDefault="00A15BA8" w:rsidP="00A15BA8">
            <w:pPr>
              <w:tabs>
                <w:tab w:val="left" w:pos="5400"/>
              </w:tabs>
              <w:jc w:val="center"/>
              <w:rPr>
                <w:sz w:val="20"/>
              </w:rPr>
            </w:pPr>
            <w:r>
              <w:rPr>
                <w:sz w:val="20"/>
              </w:rPr>
              <w:t>Suppl. Table 1</w:t>
            </w:r>
          </w:p>
        </w:tc>
        <w:tc>
          <w:tcPr>
            <w:tcW w:w="3129" w:type="dxa"/>
          </w:tcPr>
          <w:p w14:paraId="7E5F660E" w14:textId="241F18F5" w:rsidR="00191A23" w:rsidRPr="0022554A" w:rsidRDefault="00545A27" w:rsidP="00191A23">
            <w:pPr>
              <w:tabs>
                <w:tab w:val="left" w:pos="5400"/>
              </w:tabs>
              <w:rPr>
                <w:sz w:val="20"/>
              </w:rPr>
            </w:pPr>
            <w:r>
              <w:rPr>
                <w:sz w:val="20"/>
              </w:rPr>
              <w:t>All analyses conducted are described</w:t>
            </w:r>
          </w:p>
        </w:tc>
      </w:tr>
      <w:tr w:rsidR="00976EE1" w:rsidRPr="0022554A" w14:paraId="063C324B" w14:textId="77777777" w:rsidTr="00191A23">
        <w:tc>
          <w:tcPr>
            <w:tcW w:w="14992" w:type="dxa"/>
            <w:gridSpan w:val="5"/>
          </w:tcPr>
          <w:p w14:paraId="6FE38397"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549A6BB4" w14:textId="77777777" w:rsidTr="00517788">
        <w:tc>
          <w:tcPr>
            <w:tcW w:w="0" w:type="auto"/>
          </w:tcPr>
          <w:p w14:paraId="4E62133A"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238889D0" w14:textId="77777777" w:rsidR="00191A23" w:rsidRPr="0022554A" w:rsidRDefault="00191A23" w:rsidP="00191A23">
            <w:pPr>
              <w:tabs>
                <w:tab w:val="left" w:pos="5400"/>
              </w:tabs>
              <w:jc w:val="center"/>
              <w:rPr>
                <w:sz w:val="20"/>
              </w:rPr>
            </w:pPr>
            <w:r w:rsidRPr="0022554A">
              <w:rPr>
                <w:sz w:val="20"/>
              </w:rPr>
              <w:t>18</w:t>
            </w:r>
          </w:p>
        </w:tc>
        <w:tc>
          <w:tcPr>
            <w:tcW w:w="8687" w:type="dxa"/>
          </w:tcPr>
          <w:p w14:paraId="481BC010"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6BA3F4EF" w14:textId="50B9DCF8" w:rsidR="00191A23" w:rsidRPr="0022554A" w:rsidRDefault="002D706B" w:rsidP="001E1DCE">
            <w:pPr>
              <w:tabs>
                <w:tab w:val="left" w:pos="5400"/>
              </w:tabs>
              <w:jc w:val="center"/>
              <w:rPr>
                <w:sz w:val="20"/>
              </w:rPr>
            </w:pPr>
            <w:r>
              <w:rPr>
                <w:sz w:val="20"/>
              </w:rPr>
              <w:t>p</w:t>
            </w:r>
            <w:r w:rsidR="001E1DCE">
              <w:rPr>
                <w:sz w:val="20"/>
              </w:rPr>
              <w:t>15</w:t>
            </w:r>
          </w:p>
        </w:tc>
        <w:tc>
          <w:tcPr>
            <w:tcW w:w="3129" w:type="dxa"/>
          </w:tcPr>
          <w:p w14:paraId="0BF86DD6" w14:textId="194FF7E5" w:rsidR="00191A23" w:rsidRPr="0022554A" w:rsidRDefault="00545A27" w:rsidP="00545A27">
            <w:pPr>
              <w:tabs>
                <w:tab w:val="left" w:pos="5400"/>
              </w:tabs>
              <w:rPr>
                <w:sz w:val="20"/>
              </w:rPr>
            </w:pPr>
            <w:r>
              <w:rPr>
                <w:sz w:val="20"/>
              </w:rPr>
              <w:t>Key results are summarized in the first paragraph of the discussion.</w:t>
            </w:r>
          </w:p>
        </w:tc>
      </w:tr>
      <w:tr w:rsidR="00191A23" w:rsidRPr="0022554A" w14:paraId="7922D783" w14:textId="77777777" w:rsidTr="00517788">
        <w:tc>
          <w:tcPr>
            <w:tcW w:w="0" w:type="auto"/>
          </w:tcPr>
          <w:p w14:paraId="4322C4BD"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27E2532A" w14:textId="77777777" w:rsidR="00191A23" w:rsidRPr="0022554A" w:rsidRDefault="00191A23" w:rsidP="00191A23">
            <w:pPr>
              <w:tabs>
                <w:tab w:val="left" w:pos="5400"/>
              </w:tabs>
              <w:jc w:val="center"/>
              <w:rPr>
                <w:sz w:val="20"/>
              </w:rPr>
            </w:pPr>
            <w:r w:rsidRPr="0022554A">
              <w:rPr>
                <w:sz w:val="20"/>
              </w:rPr>
              <w:t>19</w:t>
            </w:r>
          </w:p>
        </w:tc>
        <w:tc>
          <w:tcPr>
            <w:tcW w:w="8687" w:type="dxa"/>
          </w:tcPr>
          <w:p w14:paraId="309D3731"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7CC08799" w14:textId="77777777" w:rsidR="001E1DCE" w:rsidRDefault="001E1DCE" w:rsidP="001E1DCE">
            <w:pPr>
              <w:tabs>
                <w:tab w:val="left" w:pos="5400"/>
              </w:tabs>
              <w:jc w:val="center"/>
              <w:rPr>
                <w:sz w:val="20"/>
              </w:rPr>
            </w:pPr>
          </w:p>
          <w:p w14:paraId="1A5B30D7" w14:textId="40CD5FF0" w:rsidR="00191A23" w:rsidRPr="0022554A" w:rsidRDefault="00DB67CB" w:rsidP="001E1DCE">
            <w:pPr>
              <w:tabs>
                <w:tab w:val="left" w:pos="5400"/>
              </w:tabs>
              <w:jc w:val="center"/>
              <w:rPr>
                <w:sz w:val="20"/>
              </w:rPr>
            </w:pPr>
            <w:r>
              <w:rPr>
                <w:sz w:val="20"/>
              </w:rPr>
              <w:t>p17</w:t>
            </w:r>
          </w:p>
        </w:tc>
        <w:tc>
          <w:tcPr>
            <w:tcW w:w="3129" w:type="dxa"/>
          </w:tcPr>
          <w:p w14:paraId="376D5A02" w14:textId="5F74F665" w:rsidR="00191A23" w:rsidRPr="0022554A" w:rsidRDefault="00545A27" w:rsidP="00545A27">
            <w:pPr>
              <w:tabs>
                <w:tab w:val="left" w:pos="5400"/>
              </w:tabs>
              <w:rPr>
                <w:sz w:val="20"/>
              </w:rPr>
            </w:pPr>
            <w:r>
              <w:rPr>
                <w:sz w:val="20"/>
              </w:rPr>
              <w:t>Limitations of the study are included in the discussion section</w:t>
            </w:r>
          </w:p>
        </w:tc>
      </w:tr>
      <w:tr w:rsidR="00191A23" w:rsidRPr="0022554A" w14:paraId="24627C3F" w14:textId="77777777" w:rsidTr="00517788">
        <w:tc>
          <w:tcPr>
            <w:tcW w:w="0" w:type="auto"/>
          </w:tcPr>
          <w:p w14:paraId="48B2C628"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0D68D941" w14:textId="77777777" w:rsidR="00191A23" w:rsidRPr="0022554A" w:rsidRDefault="00191A23" w:rsidP="00191A23">
            <w:pPr>
              <w:tabs>
                <w:tab w:val="left" w:pos="5400"/>
              </w:tabs>
              <w:jc w:val="center"/>
              <w:rPr>
                <w:sz w:val="20"/>
              </w:rPr>
            </w:pPr>
            <w:r w:rsidRPr="0022554A">
              <w:rPr>
                <w:sz w:val="20"/>
              </w:rPr>
              <w:t>20</w:t>
            </w:r>
          </w:p>
        </w:tc>
        <w:tc>
          <w:tcPr>
            <w:tcW w:w="8687" w:type="dxa"/>
          </w:tcPr>
          <w:p w14:paraId="0A635B99"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2775E277" w14:textId="77777777" w:rsidR="001E1DCE" w:rsidRDefault="001E1DCE" w:rsidP="001E1DCE">
            <w:pPr>
              <w:tabs>
                <w:tab w:val="left" w:pos="5400"/>
              </w:tabs>
              <w:jc w:val="center"/>
              <w:rPr>
                <w:sz w:val="20"/>
              </w:rPr>
            </w:pPr>
          </w:p>
          <w:p w14:paraId="20BDACEA" w14:textId="6CC53BD0" w:rsidR="00191A23" w:rsidRPr="0022554A" w:rsidRDefault="002D706B" w:rsidP="00AF3608">
            <w:pPr>
              <w:tabs>
                <w:tab w:val="left" w:pos="5400"/>
              </w:tabs>
              <w:jc w:val="center"/>
              <w:rPr>
                <w:sz w:val="20"/>
              </w:rPr>
            </w:pPr>
            <w:r>
              <w:rPr>
                <w:sz w:val="20"/>
              </w:rPr>
              <w:t>p</w:t>
            </w:r>
            <w:r w:rsidR="001E1DCE">
              <w:rPr>
                <w:sz w:val="20"/>
              </w:rPr>
              <w:t>15-</w:t>
            </w:r>
            <w:r w:rsidR="00AF3608">
              <w:rPr>
                <w:sz w:val="20"/>
              </w:rPr>
              <w:t>p</w:t>
            </w:r>
            <w:r w:rsidR="001E1DCE">
              <w:rPr>
                <w:sz w:val="20"/>
              </w:rPr>
              <w:t>1</w:t>
            </w:r>
            <w:r w:rsidR="00DB67CB">
              <w:rPr>
                <w:sz w:val="20"/>
              </w:rPr>
              <w:t>7</w:t>
            </w:r>
          </w:p>
        </w:tc>
        <w:tc>
          <w:tcPr>
            <w:tcW w:w="3129" w:type="dxa"/>
          </w:tcPr>
          <w:p w14:paraId="279F468E" w14:textId="57F07492" w:rsidR="00191A23" w:rsidRPr="0022554A" w:rsidRDefault="00545A27" w:rsidP="00191A23">
            <w:pPr>
              <w:tabs>
                <w:tab w:val="left" w:pos="5400"/>
              </w:tabs>
              <w:rPr>
                <w:sz w:val="20"/>
              </w:rPr>
            </w:pPr>
            <w:r>
              <w:rPr>
                <w:sz w:val="20"/>
              </w:rPr>
              <w:t>Results are discussed in the context or results from other studies – the uniqueness of our approach is  presented in the light of gaps in other studies</w:t>
            </w:r>
          </w:p>
        </w:tc>
      </w:tr>
      <w:tr w:rsidR="00191A23" w:rsidRPr="0022554A" w14:paraId="1C28C28E" w14:textId="77777777" w:rsidTr="00517788">
        <w:tc>
          <w:tcPr>
            <w:tcW w:w="0" w:type="auto"/>
          </w:tcPr>
          <w:p w14:paraId="71453B60"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0803BE73" w14:textId="77777777" w:rsidR="00191A23" w:rsidRPr="0022554A" w:rsidRDefault="00191A23" w:rsidP="00191A23">
            <w:pPr>
              <w:tabs>
                <w:tab w:val="left" w:pos="5400"/>
              </w:tabs>
              <w:jc w:val="center"/>
              <w:rPr>
                <w:sz w:val="20"/>
              </w:rPr>
            </w:pPr>
            <w:r w:rsidRPr="0022554A">
              <w:rPr>
                <w:sz w:val="20"/>
              </w:rPr>
              <w:t>21</w:t>
            </w:r>
          </w:p>
        </w:tc>
        <w:tc>
          <w:tcPr>
            <w:tcW w:w="8687" w:type="dxa"/>
          </w:tcPr>
          <w:p w14:paraId="12ADFCE6"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37CBC318" w14:textId="080A8DB8" w:rsidR="00191A23" w:rsidRPr="0022554A" w:rsidRDefault="002D706B" w:rsidP="00AF3608">
            <w:pPr>
              <w:tabs>
                <w:tab w:val="left" w:pos="5400"/>
              </w:tabs>
              <w:jc w:val="center"/>
              <w:rPr>
                <w:sz w:val="20"/>
              </w:rPr>
            </w:pPr>
            <w:r>
              <w:rPr>
                <w:sz w:val="20"/>
              </w:rPr>
              <w:t>p</w:t>
            </w:r>
            <w:r w:rsidR="001E1DCE">
              <w:rPr>
                <w:sz w:val="20"/>
              </w:rPr>
              <w:t>1</w:t>
            </w:r>
            <w:r w:rsidR="00DB67CB">
              <w:rPr>
                <w:sz w:val="20"/>
              </w:rPr>
              <w:t>7</w:t>
            </w:r>
          </w:p>
        </w:tc>
        <w:tc>
          <w:tcPr>
            <w:tcW w:w="3129" w:type="dxa"/>
          </w:tcPr>
          <w:p w14:paraId="1F084AC2" w14:textId="786D3C09" w:rsidR="00191A23" w:rsidRPr="0022554A" w:rsidRDefault="00545A27" w:rsidP="00191A23">
            <w:pPr>
              <w:tabs>
                <w:tab w:val="left" w:pos="5400"/>
              </w:tabs>
              <w:rPr>
                <w:sz w:val="20"/>
              </w:rPr>
            </w:pPr>
            <w:r>
              <w:rPr>
                <w:sz w:val="20"/>
              </w:rPr>
              <w:t>Limitations in generalizability are part of limitation section of discussion</w:t>
            </w:r>
          </w:p>
        </w:tc>
      </w:tr>
      <w:tr w:rsidR="00191A23" w:rsidRPr="0022554A" w14:paraId="171E5B5A" w14:textId="77777777" w:rsidTr="00517788">
        <w:tc>
          <w:tcPr>
            <w:tcW w:w="1911" w:type="dxa"/>
            <w:gridSpan w:val="2"/>
          </w:tcPr>
          <w:p w14:paraId="62BC7F66"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747066A2" w14:textId="77777777" w:rsidR="00191A23" w:rsidRPr="0022554A" w:rsidRDefault="00191A23" w:rsidP="00191A23">
            <w:pPr>
              <w:pStyle w:val="TableSubHead"/>
              <w:tabs>
                <w:tab w:val="left" w:pos="5400"/>
              </w:tabs>
              <w:rPr>
                <w:sz w:val="20"/>
              </w:rPr>
            </w:pPr>
          </w:p>
        </w:tc>
      </w:tr>
      <w:tr w:rsidR="00545A27" w:rsidRPr="0022554A" w14:paraId="54D102ED" w14:textId="77777777" w:rsidTr="00517788">
        <w:tc>
          <w:tcPr>
            <w:tcW w:w="0" w:type="auto"/>
          </w:tcPr>
          <w:p w14:paraId="02A340F9" w14:textId="77777777" w:rsidR="00545A27" w:rsidRPr="0022554A" w:rsidRDefault="00545A27" w:rsidP="00545A27">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4C00498D" w14:textId="77777777" w:rsidR="00545A27" w:rsidRPr="0022554A" w:rsidRDefault="00545A27" w:rsidP="00545A27">
            <w:pPr>
              <w:tabs>
                <w:tab w:val="left" w:pos="5400"/>
              </w:tabs>
              <w:jc w:val="center"/>
              <w:rPr>
                <w:sz w:val="20"/>
              </w:rPr>
            </w:pPr>
            <w:r w:rsidRPr="0022554A">
              <w:rPr>
                <w:sz w:val="20"/>
              </w:rPr>
              <w:t>22</w:t>
            </w:r>
          </w:p>
        </w:tc>
        <w:tc>
          <w:tcPr>
            <w:tcW w:w="8687" w:type="dxa"/>
          </w:tcPr>
          <w:p w14:paraId="42128FCD" w14:textId="77777777" w:rsidR="00545A27" w:rsidRPr="0022554A" w:rsidRDefault="00545A27" w:rsidP="00545A27">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29B4DC20" w14:textId="77777777" w:rsidR="00545A27" w:rsidRDefault="00545A27" w:rsidP="00545A27">
            <w:pPr>
              <w:tabs>
                <w:tab w:val="left" w:pos="5400"/>
              </w:tabs>
              <w:jc w:val="center"/>
              <w:rPr>
                <w:sz w:val="20"/>
              </w:rPr>
            </w:pPr>
          </w:p>
          <w:p w14:paraId="5D237354" w14:textId="2A9A5034" w:rsidR="00545A27" w:rsidRPr="0022554A" w:rsidRDefault="00DB67CB" w:rsidP="009471B3">
            <w:pPr>
              <w:tabs>
                <w:tab w:val="left" w:pos="5400"/>
              </w:tabs>
              <w:jc w:val="center"/>
              <w:rPr>
                <w:sz w:val="20"/>
              </w:rPr>
            </w:pPr>
            <w:r>
              <w:rPr>
                <w:sz w:val="20"/>
              </w:rPr>
              <w:t>p19</w:t>
            </w:r>
          </w:p>
        </w:tc>
        <w:tc>
          <w:tcPr>
            <w:tcW w:w="3129" w:type="dxa"/>
          </w:tcPr>
          <w:p w14:paraId="340C3EC6" w14:textId="0DC696F2" w:rsidR="00545A27" w:rsidRPr="0022554A" w:rsidRDefault="00545A27" w:rsidP="00545A27">
            <w:pPr>
              <w:tabs>
                <w:tab w:val="left" w:pos="5400"/>
              </w:tabs>
              <w:rPr>
                <w:sz w:val="20"/>
              </w:rPr>
            </w:pPr>
            <w:r>
              <w:rPr>
                <w:sz w:val="20"/>
              </w:rPr>
              <w:t>Source of funding is provided</w:t>
            </w:r>
          </w:p>
        </w:tc>
      </w:tr>
      <w:bookmarkEnd w:id="94"/>
      <w:bookmarkEnd w:id="95"/>
    </w:tbl>
    <w:p w14:paraId="716A257F" w14:textId="77777777" w:rsidR="002602FB" w:rsidRDefault="002602FB" w:rsidP="0022554A">
      <w:pPr>
        <w:pStyle w:val="TableNote"/>
        <w:tabs>
          <w:tab w:val="left" w:pos="5400"/>
        </w:tabs>
        <w:rPr>
          <w:bCs/>
          <w:sz w:val="20"/>
        </w:rPr>
      </w:pPr>
    </w:p>
    <w:p w14:paraId="102D6C74"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9A66699" w14:textId="77777777" w:rsidR="00AE2C57" w:rsidRDefault="00AE2C57" w:rsidP="0022554A">
      <w:pPr>
        <w:pStyle w:val="TableNote"/>
        <w:tabs>
          <w:tab w:val="left" w:pos="5400"/>
        </w:tabs>
        <w:rPr>
          <w:sz w:val="20"/>
        </w:rPr>
      </w:pPr>
    </w:p>
    <w:p w14:paraId="3FBAC7DC"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AF3220">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3533" w14:textId="77777777" w:rsidR="007A50A7" w:rsidRDefault="007A50A7">
      <w:r>
        <w:separator/>
      </w:r>
    </w:p>
  </w:endnote>
  <w:endnote w:type="continuationSeparator" w:id="0">
    <w:p w14:paraId="07F7067C" w14:textId="77777777" w:rsidR="007A50A7" w:rsidRDefault="007A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6A06" w14:textId="77777777" w:rsidR="00A13C96" w:rsidRDefault="00A13C96" w:rsidP="00A13C9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2A6C3189" w14:textId="77777777" w:rsidR="00A13C96" w:rsidRDefault="00A13C96"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13DB" w14:textId="7E49EC45" w:rsidR="00A13C96" w:rsidRDefault="00A13C96" w:rsidP="007F7FA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070C4">
      <w:rPr>
        <w:rStyle w:val="Seitenzahl"/>
        <w:noProof/>
      </w:rPr>
      <w:t>5</w:t>
    </w:r>
    <w:r>
      <w:rPr>
        <w:rStyle w:val="Seitenzahl"/>
      </w:rPr>
      <w:fldChar w:fldCharType="end"/>
    </w:r>
  </w:p>
  <w:p w14:paraId="0E688118" w14:textId="77777777" w:rsidR="00A13C96" w:rsidRDefault="00A13C96"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5A365" w14:textId="77777777" w:rsidR="007A50A7" w:rsidRDefault="007A50A7">
      <w:r>
        <w:separator/>
      </w:r>
    </w:p>
  </w:footnote>
  <w:footnote w:type="continuationSeparator" w:id="0">
    <w:p w14:paraId="5BCE0099" w14:textId="77777777" w:rsidR="007A50A7" w:rsidRDefault="007A5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285770072">
    <w:abstractNumId w:val="20"/>
  </w:num>
  <w:num w:numId="2" w16cid:durableId="1254511493">
    <w:abstractNumId w:val="11"/>
  </w:num>
  <w:num w:numId="3" w16cid:durableId="2115247858">
    <w:abstractNumId w:val="18"/>
  </w:num>
  <w:num w:numId="4" w16cid:durableId="1917351158">
    <w:abstractNumId w:val="16"/>
  </w:num>
  <w:num w:numId="5" w16cid:durableId="730813922">
    <w:abstractNumId w:val="15"/>
  </w:num>
  <w:num w:numId="6" w16cid:durableId="44062879">
    <w:abstractNumId w:val="19"/>
  </w:num>
  <w:num w:numId="7" w16cid:durableId="879901210">
    <w:abstractNumId w:val="10"/>
  </w:num>
  <w:num w:numId="8" w16cid:durableId="1568807567">
    <w:abstractNumId w:val="13"/>
  </w:num>
  <w:num w:numId="9" w16cid:durableId="1919055111">
    <w:abstractNumId w:val="9"/>
  </w:num>
  <w:num w:numId="10" w16cid:durableId="2134126902">
    <w:abstractNumId w:val="14"/>
  </w:num>
  <w:num w:numId="11" w16cid:durableId="599214483">
    <w:abstractNumId w:val="7"/>
  </w:num>
  <w:num w:numId="12" w16cid:durableId="112480375">
    <w:abstractNumId w:val="6"/>
  </w:num>
  <w:num w:numId="13" w16cid:durableId="418715663">
    <w:abstractNumId w:val="5"/>
  </w:num>
  <w:num w:numId="14" w16cid:durableId="1093435100">
    <w:abstractNumId w:val="4"/>
  </w:num>
  <w:num w:numId="15" w16cid:durableId="1240678889">
    <w:abstractNumId w:val="8"/>
  </w:num>
  <w:num w:numId="16" w16cid:durableId="1026757086">
    <w:abstractNumId w:val="3"/>
  </w:num>
  <w:num w:numId="17" w16cid:durableId="430903687">
    <w:abstractNumId w:val="2"/>
  </w:num>
  <w:num w:numId="18" w16cid:durableId="2096776915">
    <w:abstractNumId w:val="1"/>
  </w:num>
  <w:num w:numId="19" w16cid:durableId="139033523">
    <w:abstractNumId w:val="0"/>
  </w:num>
  <w:num w:numId="20" w16cid:durableId="637802934">
    <w:abstractNumId w:val="12"/>
  </w:num>
  <w:num w:numId="21" w16cid:durableId="3588983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32C"/>
    <w:rsid w:val="00002974"/>
    <w:rsid w:val="00005F0F"/>
    <w:rsid w:val="00023515"/>
    <w:rsid w:val="000440D9"/>
    <w:rsid w:val="00071D0F"/>
    <w:rsid w:val="00093E3A"/>
    <w:rsid w:val="000B6FD4"/>
    <w:rsid w:val="000C11ED"/>
    <w:rsid w:val="000E3193"/>
    <w:rsid w:val="000E691B"/>
    <w:rsid w:val="000F26ED"/>
    <w:rsid w:val="00110BFB"/>
    <w:rsid w:val="00134AAC"/>
    <w:rsid w:val="0019038F"/>
    <w:rsid w:val="00191A23"/>
    <w:rsid w:val="001A495C"/>
    <w:rsid w:val="001A75E9"/>
    <w:rsid w:val="001E02AD"/>
    <w:rsid w:val="001E1DCE"/>
    <w:rsid w:val="0021265E"/>
    <w:rsid w:val="00215E03"/>
    <w:rsid w:val="00224268"/>
    <w:rsid w:val="0022554A"/>
    <w:rsid w:val="00226A29"/>
    <w:rsid w:val="002552FD"/>
    <w:rsid w:val="002602FB"/>
    <w:rsid w:val="002B385C"/>
    <w:rsid w:val="002C731D"/>
    <w:rsid w:val="002D06D0"/>
    <w:rsid w:val="002D1ABE"/>
    <w:rsid w:val="002D706B"/>
    <w:rsid w:val="002F1A87"/>
    <w:rsid w:val="003013CF"/>
    <w:rsid w:val="00327F52"/>
    <w:rsid w:val="003354B7"/>
    <w:rsid w:val="003508EF"/>
    <w:rsid w:val="00372129"/>
    <w:rsid w:val="00385050"/>
    <w:rsid w:val="00392F43"/>
    <w:rsid w:val="003A3FDD"/>
    <w:rsid w:val="003B3BB4"/>
    <w:rsid w:val="003E4F94"/>
    <w:rsid w:val="003F252A"/>
    <w:rsid w:val="00404D2C"/>
    <w:rsid w:val="004060E6"/>
    <w:rsid w:val="00407BEA"/>
    <w:rsid w:val="004243C8"/>
    <w:rsid w:val="0045419E"/>
    <w:rsid w:val="00455260"/>
    <w:rsid w:val="0045734B"/>
    <w:rsid w:val="00465542"/>
    <w:rsid w:val="00472DF5"/>
    <w:rsid w:val="00495204"/>
    <w:rsid w:val="004A31B3"/>
    <w:rsid w:val="004A32C8"/>
    <w:rsid w:val="004D4520"/>
    <w:rsid w:val="004E1263"/>
    <w:rsid w:val="005024E7"/>
    <w:rsid w:val="005044A6"/>
    <w:rsid w:val="00511060"/>
    <w:rsid w:val="00517788"/>
    <w:rsid w:val="005318C6"/>
    <w:rsid w:val="00545A27"/>
    <w:rsid w:val="005640FF"/>
    <w:rsid w:val="00590F64"/>
    <w:rsid w:val="005923E5"/>
    <w:rsid w:val="005B567D"/>
    <w:rsid w:val="005D0CFC"/>
    <w:rsid w:val="005D19F4"/>
    <w:rsid w:val="005F254A"/>
    <w:rsid w:val="006149D3"/>
    <w:rsid w:val="0065657F"/>
    <w:rsid w:val="00666336"/>
    <w:rsid w:val="00683E42"/>
    <w:rsid w:val="00691D28"/>
    <w:rsid w:val="006A2F18"/>
    <w:rsid w:val="006A5DD9"/>
    <w:rsid w:val="006B2915"/>
    <w:rsid w:val="006B56D7"/>
    <w:rsid w:val="006C0B63"/>
    <w:rsid w:val="006C7601"/>
    <w:rsid w:val="006D16AA"/>
    <w:rsid w:val="006E128B"/>
    <w:rsid w:val="006E3ADD"/>
    <w:rsid w:val="006F66AC"/>
    <w:rsid w:val="00701AC5"/>
    <w:rsid w:val="007070C4"/>
    <w:rsid w:val="00711D81"/>
    <w:rsid w:val="0074576C"/>
    <w:rsid w:val="00754BA5"/>
    <w:rsid w:val="007562C3"/>
    <w:rsid w:val="007578DB"/>
    <w:rsid w:val="00777788"/>
    <w:rsid w:val="007A50A7"/>
    <w:rsid w:val="007C72F6"/>
    <w:rsid w:val="007F7FA0"/>
    <w:rsid w:val="00816966"/>
    <w:rsid w:val="00817D26"/>
    <w:rsid w:val="00821CD4"/>
    <w:rsid w:val="008262DE"/>
    <w:rsid w:val="008423A7"/>
    <w:rsid w:val="008440CC"/>
    <w:rsid w:val="00865DAC"/>
    <w:rsid w:val="0089107E"/>
    <w:rsid w:val="00891604"/>
    <w:rsid w:val="008D225B"/>
    <w:rsid w:val="00921BF8"/>
    <w:rsid w:val="009367F9"/>
    <w:rsid w:val="009471B3"/>
    <w:rsid w:val="009642BE"/>
    <w:rsid w:val="00976EE1"/>
    <w:rsid w:val="009872CC"/>
    <w:rsid w:val="009B10F1"/>
    <w:rsid w:val="009B368D"/>
    <w:rsid w:val="009C24D4"/>
    <w:rsid w:val="009E0429"/>
    <w:rsid w:val="009F0C00"/>
    <w:rsid w:val="009F5211"/>
    <w:rsid w:val="00A13C96"/>
    <w:rsid w:val="00A15BA8"/>
    <w:rsid w:val="00A42352"/>
    <w:rsid w:val="00A527E4"/>
    <w:rsid w:val="00A5640D"/>
    <w:rsid w:val="00A729D6"/>
    <w:rsid w:val="00A938BF"/>
    <w:rsid w:val="00AB7BC4"/>
    <w:rsid w:val="00AE23EB"/>
    <w:rsid w:val="00AE2C57"/>
    <w:rsid w:val="00AE46A4"/>
    <w:rsid w:val="00AF3220"/>
    <w:rsid w:val="00AF3608"/>
    <w:rsid w:val="00AF4615"/>
    <w:rsid w:val="00B24E4F"/>
    <w:rsid w:val="00B50DF8"/>
    <w:rsid w:val="00B51ECD"/>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6648E"/>
    <w:rsid w:val="00D87AF7"/>
    <w:rsid w:val="00DA120C"/>
    <w:rsid w:val="00DB67CB"/>
    <w:rsid w:val="00DC4BEF"/>
    <w:rsid w:val="00DF2177"/>
    <w:rsid w:val="00E10628"/>
    <w:rsid w:val="00E144CD"/>
    <w:rsid w:val="00E2292B"/>
    <w:rsid w:val="00E341E9"/>
    <w:rsid w:val="00E40373"/>
    <w:rsid w:val="00E65F68"/>
    <w:rsid w:val="00EA6E28"/>
    <w:rsid w:val="00F0752A"/>
    <w:rsid w:val="00F134EC"/>
    <w:rsid w:val="00F22DD0"/>
    <w:rsid w:val="00F3735D"/>
    <w:rsid w:val="00F378D0"/>
    <w:rsid w:val="00F4668B"/>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887BD"/>
  <w15:docId w15:val="{0F4E9C31-97EF-FC46-AAA3-F132F5C5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6</Pages>
  <Words>1201</Words>
  <Characters>7570</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Bettina Bringolf</cp:lastModifiedBy>
  <cp:revision>11</cp:revision>
  <cp:lastPrinted>2014-09-01T08:36:00Z</cp:lastPrinted>
  <dcterms:created xsi:type="dcterms:W3CDTF">2025-03-02T17:26:00Z</dcterms:created>
  <dcterms:modified xsi:type="dcterms:W3CDTF">2025-03-03T15:13:00Z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