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3"/>
        <w:gridCol w:w="30"/>
        <w:gridCol w:w="30"/>
        <w:gridCol w:w="17"/>
      </w:tblGrid>
      <w:tr w:rsidR="00941AC8" w:rsidRPr="003B027B" w14:paraId="148ADE95" w14:textId="77777777" w:rsidTr="005D6BE9">
        <w:trPr>
          <w:cantSplit/>
        </w:trPr>
        <w:tc>
          <w:tcPr>
            <w:tcW w:w="49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79CBC8" w14:textId="77777777" w:rsidR="00941AC8" w:rsidRPr="003B027B" w:rsidRDefault="00941AC8" w:rsidP="005D6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27B">
              <w:rPr>
                <w:rFonts w:ascii="Times New Roman" w:hAnsi="Times New Roman" w:cs="Times New Roman"/>
              </w:rPr>
              <w:t xml:space="preserve">Supplementary Table 1: Spearman’s Correlation of Physical Activity, Social </w:t>
            </w:r>
            <w:r>
              <w:rPr>
                <w:rFonts w:ascii="Times New Roman" w:hAnsi="Times New Roman" w:cs="Times New Roman"/>
              </w:rPr>
              <w:t>Driver</w:t>
            </w:r>
            <w:r w:rsidRPr="003B027B">
              <w:rPr>
                <w:rFonts w:ascii="Times New Roman" w:hAnsi="Times New Roman" w:cs="Times New Roman"/>
              </w:rPr>
              <w:t xml:space="preserve"> of Health Burden and Perceived Stress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6"/>
              <w:gridCol w:w="1634"/>
              <w:gridCol w:w="1235"/>
              <w:gridCol w:w="1532"/>
              <w:gridCol w:w="1656"/>
              <w:gridCol w:w="794"/>
              <w:gridCol w:w="1096"/>
            </w:tblGrid>
            <w:tr w:rsidR="00941AC8" w:rsidRPr="003B027B" w14:paraId="78DEB5ED" w14:textId="77777777" w:rsidTr="005D6BE9">
              <w:trPr>
                <w:tblHeader/>
              </w:trPr>
              <w:tc>
                <w:tcPr>
                  <w:tcW w:w="2262" w:type="pct"/>
                  <w:gridSpan w:val="3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098B639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3777616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Perceived Stress Scale-10 </w:t>
                  </w:r>
                </w:p>
              </w:tc>
              <w:tc>
                <w:tcPr>
                  <w:tcW w:w="893" w:type="pct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58F9FD9C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proofErr w:type="spellStart"/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SDOH_Burden</w:t>
                  </w:r>
                  <w:proofErr w:type="spellEnd"/>
                </w:p>
              </w:tc>
              <w:tc>
                <w:tcPr>
                  <w:tcW w:w="428" w:type="pct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09833EC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PAQ Heavy Score</w:t>
                  </w:r>
                </w:p>
              </w:tc>
              <w:tc>
                <w:tcPr>
                  <w:tcW w:w="591" w:type="pct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0B0C7B3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PAQ Moderate Score</w:t>
                  </w:r>
                </w:p>
              </w:tc>
            </w:tr>
            <w:tr w:rsidR="00941AC8" w:rsidRPr="003B027B" w14:paraId="35ECC2CE" w14:textId="77777777" w:rsidTr="005D6BE9">
              <w:tc>
                <w:tcPr>
                  <w:tcW w:w="715" w:type="pct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12F64EF8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Spearman's rho</w:t>
                  </w:r>
                </w:p>
              </w:tc>
              <w:tc>
                <w:tcPr>
                  <w:tcW w:w="881" w:type="pct"/>
                  <w:vMerge w:val="restart"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0E403BF7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 xml:space="preserve">Perceived Stress Scale-10 </w:t>
                  </w:r>
                </w:p>
              </w:tc>
              <w:tc>
                <w:tcPr>
                  <w:tcW w:w="666" w:type="pct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51492B3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Correlation Coefficient</w:t>
                  </w:r>
                </w:p>
              </w:tc>
              <w:tc>
                <w:tcPr>
                  <w:tcW w:w="826" w:type="pct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F0C2842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893" w:type="pct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071642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0"/>
                      <w:szCs w:val="20"/>
                    </w:rPr>
                    <w:t>.220</w:t>
                  </w:r>
                  <w:r w:rsidRPr="003B027B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  <w:tc>
                <w:tcPr>
                  <w:tcW w:w="428" w:type="pct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91C6038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0"/>
                      <w:szCs w:val="20"/>
                    </w:rPr>
                    <w:t>-.095</w:t>
                  </w:r>
                  <w:r w:rsidRPr="003B027B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0"/>
                      <w:szCs w:val="20"/>
                      <w:vertAlign w:val="superscript"/>
                    </w:rPr>
                    <w:t>*</w:t>
                  </w:r>
                </w:p>
              </w:tc>
              <w:tc>
                <w:tcPr>
                  <w:tcW w:w="591" w:type="pct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0A430B2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0"/>
                      <w:szCs w:val="20"/>
                    </w:rPr>
                    <w:t>-.111</w:t>
                  </w:r>
                  <w:r w:rsidRPr="003B027B">
                    <w:rPr>
                      <w:rFonts w:ascii="Times New Roman" w:hAnsi="Times New Roman" w:cs="Times New Roman"/>
                      <w:b/>
                      <w:bCs/>
                      <w:color w:val="010205"/>
                      <w:sz w:val="20"/>
                      <w:szCs w:val="20"/>
                      <w:vertAlign w:val="superscript"/>
                    </w:rPr>
                    <w:t>*</w:t>
                  </w:r>
                </w:p>
              </w:tc>
            </w:tr>
            <w:tr w:rsidR="00941AC8" w:rsidRPr="003B027B" w14:paraId="7EEB1AAE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56FA1DC5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5454F81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5ABD746C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Sig. (2-tailed)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12841AE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06C8002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&lt;.001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0D77B7B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.045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44D01CBB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.019</w:t>
                  </w:r>
                </w:p>
              </w:tc>
            </w:tr>
            <w:tr w:rsidR="00941AC8" w:rsidRPr="003B027B" w14:paraId="1239EE13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1C6B82DE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638849A6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7E7E5EA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510369AB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0AF995F9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23FB248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nil"/>
                  </w:tcBorders>
                  <w:shd w:val="clear" w:color="auto" w:fill="F9F9FB"/>
                </w:tcPr>
                <w:p w14:paraId="74B65724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</w:tr>
            <w:tr w:rsidR="00941AC8" w:rsidRPr="003B027B" w14:paraId="73E1FAB9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536F1B4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 w:val="restart"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687569F9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proofErr w:type="spellStart"/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SDOH_Burden</w:t>
                  </w:r>
                  <w:proofErr w:type="spellEnd"/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7B6F5BBB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Correlation Coefficient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A1F12C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.220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5219566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46D29D2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-.226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2AEA26D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-.136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</w:tr>
            <w:tr w:rsidR="00941AC8" w:rsidRPr="003B027B" w14:paraId="5E1184A0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3F5C7083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58551B3E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5403089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Sig. (2-tailed)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36C83DC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&lt;.001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50B58F3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F604DCC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&lt;.001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C957E0E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.010</w:t>
                  </w:r>
                </w:p>
              </w:tc>
            </w:tr>
            <w:tr w:rsidR="00941AC8" w:rsidRPr="003B027B" w14:paraId="1B555A77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6119C80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351C0046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0E4352B4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47C86BA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6ED5C7B7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1A5BBB95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nil"/>
                  </w:tcBorders>
                  <w:shd w:val="clear" w:color="auto" w:fill="F9F9FB"/>
                </w:tcPr>
                <w:p w14:paraId="4C37FF98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360</w:t>
                  </w:r>
                </w:p>
              </w:tc>
            </w:tr>
            <w:tr w:rsidR="00941AC8" w:rsidRPr="003B027B" w14:paraId="6D15094C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347C3E74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 w:val="restart"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1D74BCF6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PAQ Heavy Score</w:t>
                  </w: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2281F486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Correlation Coefficient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E8E7345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-.095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9E91FE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-.226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F7A4BF8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1.000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1C13B85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.386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</w:tr>
            <w:tr w:rsidR="00941AC8" w:rsidRPr="003B027B" w14:paraId="09270452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5B129A5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73B85545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01AC2B76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Sig. (2-tailed)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450BF6D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.045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709F0B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&lt;.001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5365C147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1B49E3C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&lt;.001</w:t>
                  </w:r>
                </w:p>
              </w:tc>
            </w:tr>
            <w:tr w:rsidR="00941AC8" w:rsidRPr="003B027B" w14:paraId="7823DAE7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38DD6AD3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2157F17E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14:paraId="45D838F4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130DBBBD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10E805F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9F9FB"/>
                </w:tcPr>
                <w:p w14:paraId="303AD44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nil"/>
                  </w:tcBorders>
                  <w:shd w:val="clear" w:color="auto" w:fill="F9F9FB"/>
                </w:tcPr>
                <w:p w14:paraId="5BEEEDC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</w:tr>
            <w:tr w:rsidR="00941AC8" w:rsidRPr="003B027B" w14:paraId="15C1E551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1291CF4D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 w:val="restart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7ECA685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PAQ Moderate Score</w:t>
                  </w: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36124B6B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Correlation Coefficient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76E4121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-.111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6982FB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-.136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376A59A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.386</w:t>
                  </w: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  <w:vertAlign w:val="superscript"/>
                    </w:rPr>
                    <w:t>**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05FEA9BA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1.000</w:t>
                  </w:r>
                </w:p>
              </w:tc>
            </w:tr>
            <w:tr w:rsidR="00941AC8" w:rsidRPr="003B027B" w14:paraId="2BC57A84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4A87165D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3B71C1A1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14:paraId="161E2125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Sig. (2-tailed)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1CEA5240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.019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64621180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.010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9F9FB"/>
                </w:tcPr>
                <w:p w14:paraId="21465ACE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&lt;.001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9F9FB"/>
                </w:tcPr>
                <w:p w14:paraId="23165B9E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.</w:t>
                  </w:r>
                </w:p>
              </w:tc>
            </w:tr>
            <w:tr w:rsidR="00941AC8" w:rsidRPr="003B027B" w14:paraId="24965646" w14:textId="77777777" w:rsidTr="005D6BE9">
              <w:trPr>
                <w:cantSplit/>
              </w:trPr>
              <w:tc>
                <w:tcPr>
                  <w:tcW w:w="715" w:type="pct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51F9E3A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vMerge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7AA08038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7A63E7C4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264A6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26" w:type="pct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65BF3B1E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893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744BE3E8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360</w:t>
                  </w:r>
                </w:p>
              </w:tc>
              <w:tc>
                <w:tcPr>
                  <w:tcW w:w="428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9F9FB"/>
                </w:tcPr>
                <w:p w14:paraId="1E733EB5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  <w:tc>
                <w:tcPr>
                  <w:tcW w:w="591" w:type="pct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9F9FB"/>
                </w:tcPr>
                <w:p w14:paraId="4639704F" w14:textId="77777777" w:rsidR="00941AC8" w:rsidRPr="003B027B" w:rsidRDefault="00941AC8" w:rsidP="005D6BE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</w:pPr>
                  <w:r w:rsidRPr="003B027B">
                    <w:rPr>
                      <w:rFonts w:ascii="Times New Roman" w:hAnsi="Times New Roman" w:cs="Times New Roman"/>
                      <w:color w:val="010205"/>
                      <w:sz w:val="20"/>
                      <w:szCs w:val="20"/>
                    </w:rPr>
                    <w:t>444</w:t>
                  </w:r>
                </w:p>
              </w:tc>
            </w:tr>
          </w:tbl>
          <w:p w14:paraId="36789186" w14:textId="77777777" w:rsidR="00941AC8" w:rsidRPr="003B027B" w:rsidRDefault="00941AC8" w:rsidP="005D6BE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1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739034" w14:textId="77777777" w:rsidR="00941AC8" w:rsidRPr="003B027B" w:rsidRDefault="00941AC8" w:rsidP="005D6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1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700284" w14:textId="77777777" w:rsidR="00941AC8" w:rsidRPr="003B027B" w:rsidRDefault="00941AC8" w:rsidP="005D6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9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1D63CF" w14:textId="77777777" w:rsidR="00941AC8" w:rsidRPr="003B027B" w:rsidRDefault="00941AC8" w:rsidP="005D6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</w:tr>
    </w:tbl>
    <w:p w14:paraId="2E89C090" w14:textId="77777777" w:rsidR="00941AC8" w:rsidRPr="003B027B" w:rsidRDefault="00941AC8" w:rsidP="00941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B027B">
        <w:rPr>
          <w:rFonts w:ascii="Times New Roman" w:hAnsi="Times New Roman" w:cs="Times New Roman"/>
          <w:sz w:val="18"/>
          <w:szCs w:val="18"/>
        </w:rPr>
        <w:t>** Correlation is significant at the 0.01 level (2-tailed). * Correlation is significant at the 0.05 level (2-tailed). PAQ: Physical Activity Questionnaire. PAQ Heavy, Moderate, and Total Scores are measured in Exercise Units. Since minutes per month of activity is unknown, direct interpretation as caloric expenditure is not available.</w:t>
      </w:r>
    </w:p>
    <w:p w14:paraId="75AD2442" w14:textId="77777777" w:rsidR="00941AC8" w:rsidRPr="005316E0" w:rsidRDefault="00941AC8" w:rsidP="00941AC8">
      <w:pPr>
        <w:spacing w:after="0" w:line="480" w:lineRule="auto"/>
        <w:ind w:firstLine="288"/>
        <w:rPr>
          <w:rFonts w:ascii="Arial" w:eastAsia="Times New Roman" w:hAnsi="Arial" w:cs="Arial"/>
        </w:rPr>
      </w:pPr>
    </w:p>
    <w:p w14:paraId="45CD31D0" w14:textId="77777777" w:rsidR="0047048E" w:rsidRDefault="0047048E"/>
    <w:sectPr w:rsidR="00470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C8"/>
    <w:rsid w:val="0047048E"/>
    <w:rsid w:val="0094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C14F9"/>
  <w15:chartTrackingRefBased/>
  <w15:docId w15:val="{2DFF2933-0A20-4F80-9770-234E6566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Konkle-Parker</dc:creator>
  <cp:keywords/>
  <dc:description/>
  <cp:lastModifiedBy>Deborah Konkle-Parker</cp:lastModifiedBy>
  <cp:revision>1</cp:revision>
  <dcterms:created xsi:type="dcterms:W3CDTF">2025-09-10T20:59:00Z</dcterms:created>
  <dcterms:modified xsi:type="dcterms:W3CDTF">2025-09-10T21:00:00Z</dcterms:modified>
</cp:coreProperties>
</file>