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9DADF" w14:textId="77777777" w:rsidR="00D87AF7" w:rsidRDefault="00D87AF7" w:rsidP="005B567D">
      <w:pPr>
        <w:pStyle w:val="TableTitle"/>
      </w:pPr>
      <w:r w:rsidRPr="003F652A">
        <w:t xml:space="preserve">STROBE </w:t>
      </w:r>
      <w:r w:rsidR="00F0752A">
        <w:t>S</w:t>
      </w:r>
      <w:r w:rsidRPr="003F652A">
        <w:t xml:space="preserve">tatement—checklist of items that should be </w:t>
      </w:r>
      <w:r w:rsidR="00B60EFB">
        <w:t xml:space="preserve">included </w:t>
      </w:r>
      <w:r w:rsidRPr="003F652A">
        <w:t>in r</w:t>
      </w:r>
      <w:r w:rsidR="004A32C8">
        <w:t>eports of observational studies</w:t>
      </w:r>
    </w:p>
    <w:p w14:paraId="37BE6FA9" w14:textId="77777777" w:rsidR="004A32C8" w:rsidRPr="003F652A" w:rsidRDefault="004A32C8" w:rsidP="005B567D">
      <w:pPr>
        <w:pStyle w:val="TableTitle"/>
      </w:pP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2122"/>
        <w:gridCol w:w="656"/>
        <w:gridCol w:w="3038"/>
        <w:gridCol w:w="1399"/>
        <w:gridCol w:w="7777"/>
      </w:tblGrid>
      <w:tr w:rsidR="00191A23" w:rsidRPr="00304EAA" w14:paraId="2D77B4B6" w14:textId="77777777" w:rsidTr="00622E4E">
        <w:tc>
          <w:tcPr>
            <w:tcW w:w="1951" w:type="dxa"/>
          </w:tcPr>
          <w:p w14:paraId="1FCE6749" w14:textId="77777777" w:rsidR="00191A23" w:rsidRPr="00304EAA" w:rsidRDefault="00191A23" w:rsidP="00304EAA">
            <w:pPr>
              <w:tabs>
                <w:tab w:val="left" w:pos="5400"/>
              </w:tabs>
              <w:spacing w:line="276" w:lineRule="auto"/>
              <w:rPr>
                <w:sz w:val="22"/>
                <w:szCs w:val="22"/>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616" w:type="dxa"/>
          </w:tcPr>
          <w:p w14:paraId="4C5D1A89" w14:textId="77777777" w:rsidR="00191A23" w:rsidRPr="00304EAA" w:rsidRDefault="00191A23" w:rsidP="00304EAA">
            <w:pPr>
              <w:pStyle w:val="TableHeader"/>
              <w:tabs>
                <w:tab w:val="left" w:pos="5400"/>
              </w:tabs>
              <w:spacing w:line="276" w:lineRule="auto"/>
              <w:jc w:val="center"/>
              <w:rPr>
                <w:bCs/>
                <w:sz w:val="22"/>
                <w:szCs w:val="22"/>
              </w:rPr>
            </w:pPr>
            <w:r w:rsidRPr="00304EAA">
              <w:rPr>
                <w:bCs/>
                <w:sz w:val="22"/>
                <w:szCs w:val="22"/>
              </w:rPr>
              <w:t>Item No.</w:t>
            </w:r>
          </w:p>
        </w:tc>
        <w:tc>
          <w:tcPr>
            <w:tcW w:w="3070" w:type="dxa"/>
            <w:vAlign w:val="bottom"/>
          </w:tcPr>
          <w:p w14:paraId="2ACFCA65" w14:textId="77777777" w:rsidR="00191A23" w:rsidRPr="00304EAA" w:rsidRDefault="00191A23" w:rsidP="00304EAA">
            <w:pPr>
              <w:pStyle w:val="TableHeader"/>
              <w:tabs>
                <w:tab w:val="left" w:pos="5400"/>
              </w:tabs>
              <w:spacing w:line="276" w:lineRule="auto"/>
              <w:jc w:val="center"/>
              <w:rPr>
                <w:bCs/>
                <w:sz w:val="22"/>
                <w:szCs w:val="22"/>
              </w:rPr>
            </w:pPr>
            <w:r w:rsidRPr="00304EAA">
              <w:rPr>
                <w:bCs/>
                <w:sz w:val="22"/>
                <w:szCs w:val="22"/>
              </w:rPr>
              <w:t>Recommendation</w:t>
            </w:r>
          </w:p>
        </w:tc>
        <w:tc>
          <w:tcPr>
            <w:tcW w:w="1417" w:type="dxa"/>
          </w:tcPr>
          <w:p w14:paraId="00944941" w14:textId="77777777" w:rsidR="00191A23" w:rsidRPr="00304EAA" w:rsidRDefault="00191A23" w:rsidP="00304EAA">
            <w:pPr>
              <w:pStyle w:val="TableHeader"/>
              <w:tabs>
                <w:tab w:val="left" w:pos="5400"/>
              </w:tabs>
              <w:spacing w:line="276" w:lineRule="auto"/>
              <w:jc w:val="center"/>
              <w:rPr>
                <w:bCs/>
                <w:sz w:val="22"/>
                <w:szCs w:val="22"/>
              </w:rPr>
            </w:pPr>
            <w:r w:rsidRPr="00304EAA">
              <w:rPr>
                <w:bCs/>
                <w:sz w:val="22"/>
                <w:szCs w:val="22"/>
              </w:rPr>
              <w:t xml:space="preserve">Page </w:t>
            </w:r>
            <w:r w:rsidRPr="00304EAA">
              <w:rPr>
                <w:bCs/>
                <w:sz w:val="22"/>
                <w:szCs w:val="22"/>
              </w:rPr>
              <w:br/>
              <w:t>No.</w:t>
            </w:r>
          </w:p>
        </w:tc>
        <w:tc>
          <w:tcPr>
            <w:tcW w:w="7938" w:type="dxa"/>
          </w:tcPr>
          <w:p w14:paraId="53CAFDCE" w14:textId="77777777" w:rsidR="00191A23" w:rsidRPr="00304EAA" w:rsidRDefault="00517788" w:rsidP="00304EAA">
            <w:pPr>
              <w:pStyle w:val="TableHeader"/>
              <w:tabs>
                <w:tab w:val="left" w:pos="5400"/>
              </w:tabs>
              <w:spacing w:line="276" w:lineRule="auto"/>
              <w:jc w:val="center"/>
              <w:rPr>
                <w:bCs/>
                <w:sz w:val="22"/>
                <w:szCs w:val="22"/>
              </w:rPr>
            </w:pPr>
            <w:r w:rsidRPr="00304EAA">
              <w:rPr>
                <w:bCs/>
                <w:sz w:val="22"/>
                <w:szCs w:val="22"/>
              </w:rPr>
              <w:t>Relevant t</w:t>
            </w:r>
            <w:r w:rsidR="00191A23" w:rsidRPr="00304EAA">
              <w:rPr>
                <w:bCs/>
                <w:sz w:val="22"/>
                <w:szCs w:val="22"/>
              </w:rPr>
              <w:t>ext from manuscript</w:t>
            </w:r>
          </w:p>
        </w:tc>
      </w:tr>
      <w:tr w:rsidR="00191A23" w:rsidRPr="00304EAA" w14:paraId="0E740610" w14:textId="77777777" w:rsidTr="00622E4E">
        <w:tc>
          <w:tcPr>
            <w:tcW w:w="1951" w:type="dxa"/>
            <w:vMerge w:val="restart"/>
          </w:tcPr>
          <w:p w14:paraId="645C6622" w14:textId="77777777" w:rsidR="00191A23" w:rsidRPr="00304EAA" w:rsidRDefault="00191A23" w:rsidP="00304EAA">
            <w:pPr>
              <w:tabs>
                <w:tab w:val="left" w:pos="5400"/>
              </w:tabs>
              <w:spacing w:line="276" w:lineRule="auto"/>
              <w:rPr>
                <w:sz w:val="22"/>
                <w:szCs w:val="22"/>
              </w:rPr>
            </w:pPr>
            <w:bookmarkStart w:id="9" w:name="bold5"/>
            <w:bookmarkStart w:id="10" w:name="italic6"/>
            <w:bookmarkEnd w:id="0"/>
            <w:bookmarkEnd w:id="1"/>
            <w:bookmarkEnd w:id="2"/>
            <w:bookmarkEnd w:id="3"/>
            <w:bookmarkEnd w:id="4"/>
            <w:bookmarkEnd w:id="5"/>
            <w:bookmarkEnd w:id="6"/>
            <w:bookmarkEnd w:id="7"/>
            <w:bookmarkEnd w:id="8"/>
            <w:r w:rsidRPr="00304EAA">
              <w:rPr>
                <w:sz w:val="22"/>
                <w:szCs w:val="22"/>
              </w:rPr>
              <w:t>Title and abstract</w:t>
            </w:r>
            <w:bookmarkEnd w:id="9"/>
            <w:bookmarkEnd w:id="10"/>
          </w:p>
        </w:tc>
        <w:tc>
          <w:tcPr>
            <w:tcW w:w="616" w:type="dxa"/>
            <w:vMerge w:val="restart"/>
          </w:tcPr>
          <w:p w14:paraId="47C71326" w14:textId="77777777" w:rsidR="00191A23" w:rsidRPr="00304EAA" w:rsidRDefault="00191A23" w:rsidP="00304EAA">
            <w:pPr>
              <w:tabs>
                <w:tab w:val="left" w:pos="5400"/>
              </w:tabs>
              <w:spacing w:line="276" w:lineRule="auto"/>
              <w:jc w:val="center"/>
              <w:rPr>
                <w:sz w:val="22"/>
                <w:szCs w:val="22"/>
              </w:rPr>
            </w:pPr>
            <w:r w:rsidRPr="00304EAA">
              <w:rPr>
                <w:sz w:val="22"/>
                <w:szCs w:val="22"/>
              </w:rPr>
              <w:t>1</w:t>
            </w:r>
          </w:p>
        </w:tc>
        <w:tc>
          <w:tcPr>
            <w:tcW w:w="3070" w:type="dxa"/>
          </w:tcPr>
          <w:p w14:paraId="3B3668C1" w14:textId="77777777" w:rsidR="00191A23" w:rsidRPr="00304EAA" w:rsidRDefault="00191A23" w:rsidP="00304EAA">
            <w:pPr>
              <w:tabs>
                <w:tab w:val="left" w:pos="5400"/>
              </w:tabs>
              <w:spacing w:line="276" w:lineRule="auto"/>
              <w:rPr>
                <w:sz w:val="22"/>
                <w:szCs w:val="22"/>
              </w:rPr>
            </w:pPr>
            <w:r w:rsidRPr="00304EAA">
              <w:rPr>
                <w:sz w:val="22"/>
                <w:szCs w:val="22"/>
              </w:rPr>
              <w:t>(a) Indicate the study’s design with a commonly used term in the title or the abstract</w:t>
            </w:r>
          </w:p>
        </w:tc>
        <w:tc>
          <w:tcPr>
            <w:tcW w:w="1417" w:type="dxa"/>
          </w:tcPr>
          <w:p w14:paraId="315D86AF" w14:textId="5354A23B" w:rsidR="00191A23" w:rsidRPr="00304EAA" w:rsidRDefault="00447FF6" w:rsidP="00304EAA">
            <w:pPr>
              <w:tabs>
                <w:tab w:val="left" w:pos="5400"/>
              </w:tabs>
              <w:spacing w:line="276" w:lineRule="auto"/>
              <w:rPr>
                <w:sz w:val="22"/>
                <w:szCs w:val="22"/>
              </w:rPr>
            </w:pPr>
            <w:r w:rsidRPr="00304EAA">
              <w:rPr>
                <w:sz w:val="22"/>
                <w:szCs w:val="22"/>
              </w:rPr>
              <w:t>1</w:t>
            </w:r>
          </w:p>
        </w:tc>
        <w:tc>
          <w:tcPr>
            <w:tcW w:w="7938" w:type="dxa"/>
          </w:tcPr>
          <w:p w14:paraId="70E08D5E" w14:textId="77777777" w:rsidR="00447FF6" w:rsidRPr="00304EAA" w:rsidRDefault="00447FF6" w:rsidP="00304EAA">
            <w:pPr>
              <w:spacing w:line="276" w:lineRule="auto"/>
              <w:jc w:val="both"/>
              <w:rPr>
                <w:sz w:val="22"/>
                <w:szCs w:val="22"/>
              </w:rPr>
            </w:pPr>
            <w:r w:rsidRPr="00304EAA">
              <w:rPr>
                <w:sz w:val="22"/>
                <w:szCs w:val="22"/>
              </w:rPr>
              <w:t>Prevalence, Pattern, and Factors Associated with Self-reported Disability among the Tribal Population in Jawadhi Hills, Tamil Nadu: A Census</w:t>
            </w:r>
          </w:p>
          <w:p w14:paraId="6C04C7DB" w14:textId="77777777" w:rsidR="00191A23" w:rsidRPr="00304EAA" w:rsidRDefault="00191A23" w:rsidP="00304EAA">
            <w:pPr>
              <w:tabs>
                <w:tab w:val="left" w:pos="5400"/>
              </w:tabs>
              <w:spacing w:line="276" w:lineRule="auto"/>
              <w:rPr>
                <w:sz w:val="22"/>
                <w:szCs w:val="22"/>
              </w:rPr>
            </w:pPr>
          </w:p>
        </w:tc>
      </w:tr>
      <w:tr w:rsidR="00191A23" w:rsidRPr="00304EAA" w14:paraId="1447D87E" w14:textId="77777777" w:rsidTr="00622E4E">
        <w:tc>
          <w:tcPr>
            <w:tcW w:w="1951" w:type="dxa"/>
            <w:vMerge/>
          </w:tcPr>
          <w:p w14:paraId="14193DB3" w14:textId="77777777" w:rsidR="00191A23" w:rsidRPr="00304EAA" w:rsidRDefault="00191A23" w:rsidP="00304EAA">
            <w:pPr>
              <w:tabs>
                <w:tab w:val="left" w:pos="5400"/>
              </w:tabs>
              <w:spacing w:line="276" w:lineRule="auto"/>
              <w:rPr>
                <w:sz w:val="22"/>
                <w:szCs w:val="22"/>
              </w:rPr>
            </w:pPr>
            <w:bookmarkStart w:id="11" w:name="bold6" w:colFirst="0" w:colLast="0"/>
            <w:bookmarkStart w:id="12" w:name="italic7" w:colFirst="0" w:colLast="0"/>
          </w:p>
        </w:tc>
        <w:tc>
          <w:tcPr>
            <w:tcW w:w="616" w:type="dxa"/>
            <w:vMerge/>
          </w:tcPr>
          <w:p w14:paraId="2760C41C" w14:textId="77777777" w:rsidR="00191A23" w:rsidRPr="00304EAA" w:rsidRDefault="00191A23" w:rsidP="00304EAA">
            <w:pPr>
              <w:tabs>
                <w:tab w:val="left" w:pos="5400"/>
              </w:tabs>
              <w:spacing w:line="276" w:lineRule="auto"/>
              <w:jc w:val="center"/>
              <w:rPr>
                <w:sz w:val="22"/>
                <w:szCs w:val="22"/>
              </w:rPr>
            </w:pPr>
          </w:p>
        </w:tc>
        <w:tc>
          <w:tcPr>
            <w:tcW w:w="3070" w:type="dxa"/>
          </w:tcPr>
          <w:p w14:paraId="465035F8" w14:textId="77777777" w:rsidR="00191A23" w:rsidRPr="00304EAA" w:rsidRDefault="00191A23" w:rsidP="00304EAA">
            <w:pPr>
              <w:tabs>
                <w:tab w:val="left" w:pos="5400"/>
              </w:tabs>
              <w:spacing w:line="276" w:lineRule="auto"/>
              <w:rPr>
                <w:sz w:val="22"/>
                <w:szCs w:val="22"/>
              </w:rPr>
            </w:pPr>
            <w:r w:rsidRPr="00304EAA">
              <w:rPr>
                <w:sz w:val="22"/>
                <w:szCs w:val="22"/>
              </w:rPr>
              <w:t>(b) Provide in the abstract an informative and balanced summary of what was done and what was found</w:t>
            </w:r>
          </w:p>
        </w:tc>
        <w:tc>
          <w:tcPr>
            <w:tcW w:w="1417" w:type="dxa"/>
          </w:tcPr>
          <w:p w14:paraId="0E335618" w14:textId="6A1DC363" w:rsidR="00191A23" w:rsidRPr="00304EAA" w:rsidRDefault="00447FF6" w:rsidP="00304EAA">
            <w:pPr>
              <w:tabs>
                <w:tab w:val="left" w:pos="5400"/>
              </w:tabs>
              <w:spacing w:line="276" w:lineRule="auto"/>
              <w:rPr>
                <w:sz w:val="22"/>
                <w:szCs w:val="22"/>
              </w:rPr>
            </w:pPr>
            <w:r w:rsidRPr="00304EAA">
              <w:rPr>
                <w:sz w:val="22"/>
                <w:szCs w:val="22"/>
              </w:rPr>
              <w:t>1,2</w:t>
            </w:r>
          </w:p>
        </w:tc>
        <w:tc>
          <w:tcPr>
            <w:tcW w:w="7938" w:type="dxa"/>
          </w:tcPr>
          <w:p w14:paraId="3171B3DD" w14:textId="77777777" w:rsidR="00210F5A" w:rsidRPr="00304EAA" w:rsidRDefault="00210F5A" w:rsidP="00304EAA">
            <w:pPr>
              <w:spacing w:line="276" w:lineRule="auto"/>
              <w:rPr>
                <w:color w:val="000000" w:themeColor="text1"/>
                <w:sz w:val="22"/>
                <w:szCs w:val="22"/>
              </w:rPr>
            </w:pPr>
            <w:r w:rsidRPr="00304EAA">
              <w:rPr>
                <w:b/>
                <w:bCs/>
                <w:color w:val="000000" w:themeColor="text1"/>
                <w:sz w:val="22"/>
                <w:szCs w:val="22"/>
              </w:rPr>
              <w:t xml:space="preserve">Background: </w:t>
            </w:r>
            <w:r w:rsidRPr="00304EAA">
              <w:rPr>
                <w:color w:val="000000" w:themeColor="text1"/>
                <w:sz w:val="22"/>
                <w:szCs w:val="22"/>
              </w:rPr>
              <w:t>The Jawadhi Hills region in Tamil Nadu, India, is home to predominantly tribal communities facing severe health challenges, including high infant and maternal mortality. Data on disability within these populations are limited. This study aimed to estimate the prevalence of disability and examine associated factors in this region.</w:t>
            </w:r>
          </w:p>
          <w:p w14:paraId="720DFCB9" w14:textId="77777777" w:rsidR="00210F5A" w:rsidRPr="00304EAA" w:rsidRDefault="00210F5A" w:rsidP="00304EAA">
            <w:pPr>
              <w:spacing w:line="276" w:lineRule="auto"/>
              <w:rPr>
                <w:sz w:val="22"/>
                <w:szCs w:val="22"/>
              </w:rPr>
            </w:pPr>
            <w:r w:rsidRPr="00304EAA">
              <w:rPr>
                <w:b/>
                <w:bCs/>
                <w:sz w:val="22"/>
                <w:szCs w:val="22"/>
              </w:rPr>
              <w:t>Methods:</w:t>
            </w:r>
            <w:r w:rsidRPr="00304EAA">
              <w:rPr>
                <w:sz w:val="22"/>
                <w:szCs w:val="22"/>
              </w:rPr>
              <w:t xml:space="preserve"> A census was conducted across 395 hamlets in the Tiruvannamalai and Vellore districts. Trained field workers collected data on sociodemographic characteristics, health status, and living conditions using a structured questionnaire. Disability was assessed in individuals aged five years and above using the Washington Group Short Set on Functioning (WG-SS).</w:t>
            </w:r>
          </w:p>
          <w:p w14:paraId="1DA54470" w14:textId="77777777" w:rsidR="00210F5A" w:rsidRPr="00304EAA" w:rsidRDefault="00210F5A" w:rsidP="00304EAA">
            <w:pPr>
              <w:spacing w:line="276" w:lineRule="auto"/>
              <w:rPr>
                <w:sz w:val="22"/>
                <w:szCs w:val="22"/>
              </w:rPr>
            </w:pPr>
          </w:p>
          <w:p w14:paraId="683F40A5" w14:textId="77777777" w:rsidR="00210F5A" w:rsidRPr="00304EAA" w:rsidRDefault="00210F5A" w:rsidP="00304EAA">
            <w:pPr>
              <w:spacing w:line="276" w:lineRule="auto"/>
              <w:rPr>
                <w:color w:val="000000" w:themeColor="text1"/>
                <w:sz w:val="22"/>
                <w:szCs w:val="22"/>
              </w:rPr>
            </w:pPr>
            <w:r w:rsidRPr="00304EAA">
              <w:rPr>
                <w:b/>
                <w:bCs/>
                <w:sz w:val="22"/>
                <w:szCs w:val="22"/>
              </w:rPr>
              <w:t>Results:</w:t>
            </w:r>
            <w:r w:rsidRPr="00304EAA">
              <w:rPr>
                <w:sz w:val="22"/>
                <w:szCs w:val="22"/>
              </w:rPr>
              <w:t xml:space="preserve"> Among 58,598 individuals aged ≥5 years, the prevalence of </w:t>
            </w:r>
            <w:r w:rsidRPr="00304EAA">
              <w:rPr>
                <w:b/>
                <w:bCs/>
                <w:sz w:val="22"/>
                <w:szCs w:val="22"/>
              </w:rPr>
              <w:t>perceived functional disability</w:t>
            </w:r>
            <w:r w:rsidRPr="00304EAA">
              <w:rPr>
                <w:sz w:val="22"/>
                <w:szCs w:val="22"/>
              </w:rPr>
              <w:t xml:space="preserve">, defined as “a lot of difficulty” or “unable to do” in ≥1 domain, or “some </w:t>
            </w:r>
            <w:r w:rsidRPr="00304EAA">
              <w:rPr>
                <w:color w:val="000000" w:themeColor="text1"/>
                <w:sz w:val="22"/>
                <w:szCs w:val="22"/>
              </w:rPr>
              <w:t xml:space="preserve">difficulty” in ≥2 domains, was 2.89% (95% CI: 2.75%–3.03%). Moderate to severe disability was most commonly reported in the domains of mobility (1.64%, 95% CI: 1.54% - 1.75%.), vision (0.89%, 95% CI: 0.81% - 0.96%), and hearing (0.70%, 95% CI: 0.63% - 0.77%). The </w:t>
            </w:r>
            <w:r w:rsidRPr="00304EAA">
              <w:rPr>
                <w:b/>
                <w:bCs/>
                <w:color w:val="000000" w:themeColor="text1"/>
                <w:sz w:val="22"/>
                <w:szCs w:val="22"/>
              </w:rPr>
              <w:t>highest prevalence</w:t>
            </w:r>
            <w:r w:rsidRPr="00304EAA">
              <w:rPr>
                <w:color w:val="000000" w:themeColor="text1"/>
                <w:sz w:val="22"/>
                <w:szCs w:val="22"/>
              </w:rPr>
              <w:t xml:space="preserve"> of disability was observed in the </w:t>
            </w:r>
            <w:r w:rsidRPr="00304EAA">
              <w:rPr>
                <w:b/>
                <w:bCs/>
                <w:color w:val="000000" w:themeColor="text1"/>
                <w:sz w:val="22"/>
                <w:szCs w:val="22"/>
              </w:rPr>
              <w:t>≥ 85 years age group</w:t>
            </w:r>
            <w:r w:rsidRPr="00304EAA">
              <w:rPr>
                <w:color w:val="000000" w:themeColor="text1"/>
                <w:sz w:val="22"/>
                <w:szCs w:val="22"/>
              </w:rPr>
              <w:t xml:space="preserve"> (33.59%). Logistic regression showed that increasing age, lower educational attainment, unemployment, chronic conditions (diabetes, hypertension), caste, and poor housing conditions were significantly associated with higher odds of disability.</w:t>
            </w:r>
          </w:p>
          <w:p w14:paraId="5D9FF07A" w14:textId="77777777" w:rsidR="00210F5A" w:rsidRPr="00304EAA" w:rsidRDefault="00210F5A" w:rsidP="00304EAA">
            <w:pPr>
              <w:spacing w:line="276" w:lineRule="auto"/>
              <w:rPr>
                <w:color w:val="000000" w:themeColor="text1"/>
                <w:sz w:val="22"/>
                <w:szCs w:val="22"/>
              </w:rPr>
            </w:pPr>
          </w:p>
          <w:p w14:paraId="5BD95FCB" w14:textId="77777777" w:rsidR="00210F5A" w:rsidRPr="00304EAA" w:rsidRDefault="00210F5A" w:rsidP="00304EAA">
            <w:pPr>
              <w:spacing w:line="276" w:lineRule="auto"/>
              <w:rPr>
                <w:color w:val="000000" w:themeColor="text1"/>
                <w:sz w:val="22"/>
                <w:szCs w:val="22"/>
              </w:rPr>
            </w:pPr>
            <w:r w:rsidRPr="00304EAA">
              <w:rPr>
                <w:b/>
                <w:bCs/>
                <w:color w:val="000000" w:themeColor="text1"/>
                <w:sz w:val="22"/>
                <w:szCs w:val="22"/>
              </w:rPr>
              <w:t xml:space="preserve">Conclusions: </w:t>
            </w:r>
            <w:r w:rsidRPr="00304EAA">
              <w:rPr>
                <w:color w:val="000000" w:themeColor="text1"/>
                <w:sz w:val="22"/>
                <w:szCs w:val="22"/>
              </w:rPr>
              <w:t xml:space="preserve">This is the first census-based estimate of disability in a tribal population in the Jawadhi Hills. The findings reveal a notable burden of mobility-related impairments and strong links between disability and social disadvantage. The </w:t>
            </w:r>
            <w:r w:rsidRPr="00304EAA">
              <w:rPr>
                <w:color w:val="000000" w:themeColor="text1"/>
                <w:sz w:val="22"/>
                <w:szCs w:val="22"/>
              </w:rPr>
              <w:lastRenderedPageBreak/>
              <w:t>results support the integration of disability assessment into existing health programs, particularly those addressing non-communicable diseases, and call for expanded access to rehabilitation services in tribal areas.</w:t>
            </w:r>
          </w:p>
          <w:p w14:paraId="3D3CE908" w14:textId="77777777" w:rsidR="00210F5A" w:rsidRPr="00304EAA" w:rsidRDefault="00210F5A" w:rsidP="00304EAA">
            <w:pPr>
              <w:spacing w:line="276" w:lineRule="auto"/>
              <w:rPr>
                <w:b/>
                <w:bCs/>
                <w:color w:val="000000" w:themeColor="text1"/>
                <w:sz w:val="22"/>
                <w:szCs w:val="22"/>
              </w:rPr>
            </w:pPr>
          </w:p>
          <w:p w14:paraId="64C49C2A" w14:textId="77777777" w:rsidR="00210F5A" w:rsidRPr="00304EAA" w:rsidRDefault="00210F5A" w:rsidP="00304EAA">
            <w:pPr>
              <w:spacing w:line="276" w:lineRule="auto"/>
              <w:rPr>
                <w:b/>
                <w:bCs/>
                <w:color w:val="000000" w:themeColor="text1"/>
                <w:sz w:val="22"/>
                <w:szCs w:val="22"/>
              </w:rPr>
            </w:pPr>
            <w:r w:rsidRPr="00304EAA">
              <w:rPr>
                <w:b/>
                <w:bCs/>
                <w:color w:val="000000" w:themeColor="text1"/>
                <w:sz w:val="22"/>
                <w:szCs w:val="22"/>
              </w:rPr>
              <w:t>Keywords: Tribal Population, Perceived Disability, Washington Group Short Set (WG-SS), Census</w:t>
            </w:r>
          </w:p>
          <w:p w14:paraId="627A98E1" w14:textId="77777777" w:rsidR="00191A23" w:rsidRPr="00304EAA" w:rsidRDefault="00191A23" w:rsidP="00304EAA">
            <w:pPr>
              <w:spacing w:line="276" w:lineRule="auto"/>
              <w:rPr>
                <w:sz w:val="22"/>
                <w:szCs w:val="22"/>
              </w:rPr>
            </w:pPr>
          </w:p>
        </w:tc>
      </w:tr>
      <w:tr w:rsidR="00191A23" w:rsidRPr="00304EAA" w14:paraId="765E23D7" w14:textId="77777777" w:rsidTr="00622E4E">
        <w:tc>
          <w:tcPr>
            <w:tcW w:w="7054" w:type="dxa"/>
            <w:gridSpan w:val="4"/>
          </w:tcPr>
          <w:p w14:paraId="23490AB4" w14:textId="162C54AC" w:rsidR="00191A23" w:rsidRPr="00304EAA" w:rsidRDefault="004C434C" w:rsidP="00304EAA">
            <w:pPr>
              <w:pStyle w:val="TableSubHead"/>
              <w:tabs>
                <w:tab w:val="left" w:pos="5400"/>
              </w:tabs>
              <w:spacing w:line="276" w:lineRule="auto"/>
              <w:rPr>
                <w:b w:val="0"/>
                <w:sz w:val="22"/>
                <w:szCs w:val="22"/>
              </w:rPr>
            </w:pPr>
            <w:bookmarkStart w:id="13" w:name="bold7"/>
            <w:bookmarkStart w:id="14" w:name="italic8"/>
            <w:bookmarkEnd w:id="11"/>
            <w:bookmarkEnd w:id="12"/>
            <w:r w:rsidRPr="00304EAA">
              <w:rPr>
                <w:b w:val="0"/>
                <w:sz w:val="22"/>
                <w:szCs w:val="22"/>
              </w:rPr>
              <w:lastRenderedPageBreak/>
              <w:t xml:space="preserve"> </w:t>
            </w:r>
            <w:r w:rsidR="00191A23" w:rsidRPr="00304EAA">
              <w:rPr>
                <w:b w:val="0"/>
                <w:sz w:val="22"/>
                <w:szCs w:val="22"/>
              </w:rPr>
              <w:t>Introduction</w:t>
            </w:r>
          </w:p>
        </w:tc>
        <w:bookmarkEnd w:id="13"/>
        <w:bookmarkEnd w:id="14"/>
        <w:tc>
          <w:tcPr>
            <w:tcW w:w="7938" w:type="dxa"/>
          </w:tcPr>
          <w:p w14:paraId="442C6652" w14:textId="77777777" w:rsidR="00191A23" w:rsidRPr="00304EAA" w:rsidRDefault="00191A23" w:rsidP="00304EAA">
            <w:pPr>
              <w:pStyle w:val="TableSubHead"/>
              <w:tabs>
                <w:tab w:val="left" w:pos="5400"/>
              </w:tabs>
              <w:spacing w:line="276" w:lineRule="auto"/>
              <w:rPr>
                <w:b w:val="0"/>
                <w:sz w:val="22"/>
                <w:szCs w:val="22"/>
              </w:rPr>
            </w:pPr>
          </w:p>
        </w:tc>
      </w:tr>
      <w:tr w:rsidR="00191A23" w:rsidRPr="00304EAA" w14:paraId="6E554349" w14:textId="77777777" w:rsidTr="00622E4E">
        <w:tc>
          <w:tcPr>
            <w:tcW w:w="1951" w:type="dxa"/>
          </w:tcPr>
          <w:p w14:paraId="1491D6F6" w14:textId="77777777" w:rsidR="00191A23" w:rsidRPr="00304EAA" w:rsidRDefault="00191A23" w:rsidP="00304EAA">
            <w:pPr>
              <w:tabs>
                <w:tab w:val="left" w:pos="5400"/>
              </w:tabs>
              <w:spacing w:line="276" w:lineRule="auto"/>
              <w:rPr>
                <w:sz w:val="22"/>
                <w:szCs w:val="22"/>
              </w:rPr>
            </w:pPr>
            <w:bookmarkStart w:id="15" w:name="bold8"/>
            <w:bookmarkStart w:id="16" w:name="italic9"/>
            <w:r w:rsidRPr="00304EAA">
              <w:rPr>
                <w:sz w:val="22"/>
                <w:szCs w:val="22"/>
              </w:rPr>
              <w:t>Background/</w:t>
            </w:r>
            <w:bookmarkStart w:id="17" w:name="bold9"/>
            <w:bookmarkStart w:id="18" w:name="italic10"/>
            <w:bookmarkEnd w:id="15"/>
            <w:bookmarkEnd w:id="16"/>
            <w:r w:rsidRPr="00304EAA">
              <w:rPr>
                <w:sz w:val="22"/>
                <w:szCs w:val="22"/>
              </w:rPr>
              <w:t>rationale</w:t>
            </w:r>
            <w:bookmarkEnd w:id="17"/>
            <w:bookmarkEnd w:id="18"/>
          </w:p>
        </w:tc>
        <w:tc>
          <w:tcPr>
            <w:tcW w:w="616" w:type="dxa"/>
          </w:tcPr>
          <w:p w14:paraId="39F0458D" w14:textId="77777777" w:rsidR="00191A23" w:rsidRPr="00304EAA" w:rsidRDefault="00191A23" w:rsidP="00304EAA">
            <w:pPr>
              <w:tabs>
                <w:tab w:val="left" w:pos="5400"/>
              </w:tabs>
              <w:spacing w:line="276" w:lineRule="auto"/>
              <w:jc w:val="center"/>
              <w:rPr>
                <w:sz w:val="22"/>
                <w:szCs w:val="22"/>
              </w:rPr>
            </w:pPr>
            <w:r w:rsidRPr="00304EAA">
              <w:rPr>
                <w:sz w:val="22"/>
                <w:szCs w:val="22"/>
              </w:rPr>
              <w:t>2</w:t>
            </w:r>
          </w:p>
        </w:tc>
        <w:tc>
          <w:tcPr>
            <w:tcW w:w="3070" w:type="dxa"/>
          </w:tcPr>
          <w:p w14:paraId="51A9162D" w14:textId="77777777" w:rsidR="00191A23" w:rsidRPr="00304EAA" w:rsidRDefault="00191A23" w:rsidP="00304EAA">
            <w:pPr>
              <w:tabs>
                <w:tab w:val="left" w:pos="5400"/>
              </w:tabs>
              <w:spacing w:line="276" w:lineRule="auto"/>
              <w:rPr>
                <w:sz w:val="22"/>
                <w:szCs w:val="22"/>
              </w:rPr>
            </w:pPr>
            <w:r w:rsidRPr="00304EAA">
              <w:rPr>
                <w:sz w:val="22"/>
                <w:szCs w:val="22"/>
              </w:rPr>
              <w:t>Explain the scientific background and rationale for the investigation being reported</w:t>
            </w:r>
          </w:p>
        </w:tc>
        <w:tc>
          <w:tcPr>
            <w:tcW w:w="1417" w:type="dxa"/>
          </w:tcPr>
          <w:p w14:paraId="5EC4A206" w14:textId="4CA422F5" w:rsidR="00191A23" w:rsidRPr="00304EAA" w:rsidRDefault="00210F5A" w:rsidP="00304EAA">
            <w:pPr>
              <w:tabs>
                <w:tab w:val="left" w:pos="5400"/>
              </w:tabs>
              <w:spacing w:line="276" w:lineRule="auto"/>
              <w:rPr>
                <w:sz w:val="22"/>
                <w:szCs w:val="22"/>
              </w:rPr>
            </w:pPr>
            <w:r w:rsidRPr="00304EAA">
              <w:rPr>
                <w:sz w:val="22"/>
                <w:szCs w:val="22"/>
              </w:rPr>
              <w:t>4</w:t>
            </w:r>
          </w:p>
        </w:tc>
        <w:tc>
          <w:tcPr>
            <w:tcW w:w="7938" w:type="dxa"/>
          </w:tcPr>
          <w:p w14:paraId="0FB3E968" w14:textId="77777777" w:rsidR="00210F5A" w:rsidRPr="00304EAA" w:rsidRDefault="00210F5A" w:rsidP="00304EAA">
            <w:pPr>
              <w:spacing w:line="276" w:lineRule="auto"/>
              <w:jc w:val="both"/>
              <w:rPr>
                <w:color w:val="000000" w:themeColor="text1"/>
                <w:sz w:val="22"/>
                <w:szCs w:val="22"/>
              </w:rPr>
            </w:pPr>
            <w:r w:rsidRPr="00304EAA">
              <w:rPr>
                <w:color w:val="000000" w:themeColor="text1"/>
                <w:sz w:val="22"/>
                <w:szCs w:val="22"/>
              </w:rPr>
              <w:t>The institution enumerated the region, including assessing disability, which will help in effectively allocating resources, establishing facility-based and community-based curative and rehabilitative services, building human resource capacity, and planning future interventions.</w:t>
            </w:r>
          </w:p>
          <w:p w14:paraId="040E03C4" w14:textId="77777777" w:rsidR="00210F5A" w:rsidRPr="00304EAA" w:rsidRDefault="00210F5A" w:rsidP="00304EAA">
            <w:pPr>
              <w:spacing w:line="276" w:lineRule="auto"/>
              <w:jc w:val="both"/>
              <w:rPr>
                <w:color w:val="000000" w:themeColor="text1"/>
                <w:sz w:val="22"/>
                <w:szCs w:val="22"/>
              </w:rPr>
            </w:pPr>
            <w:r w:rsidRPr="00304EAA">
              <w:rPr>
                <w:color w:val="000000" w:themeColor="text1"/>
                <w:sz w:val="22"/>
                <w:szCs w:val="22"/>
              </w:rPr>
              <w:t xml:space="preserve">For this study, data were extracted from the main dataset of a census conducted by CMC Vellore for individuals aged five years and above, including information on household income, individual characteristics, substance abuse, </w:t>
            </w:r>
            <w:r w:rsidRPr="00304EAA">
              <w:rPr>
                <w:rFonts w:eastAsia="Aptos"/>
                <w:color w:val="000000" w:themeColor="text1"/>
                <w:sz w:val="22"/>
                <w:szCs w:val="22"/>
              </w:rPr>
              <w:t>noncommunicable</w:t>
            </w:r>
            <w:r w:rsidRPr="00304EAA">
              <w:rPr>
                <w:color w:val="000000" w:themeColor="text1"/>
                <w:sz w:val="22"/>
                <w:szCs w:val="22"/>
              </w:rPr>
              <w:t xml:space="preserve"> diseases and their risk factors, and disability</w:t>
            </w:r>
            <w:r w:rsidRPr="00304EAA">
              <w:rPr>
                <w:rStyle w:val="CommentReference"/>
                <w:color w:val="000000" w:themeColor="text1"/>
                <w:sz w:val="22"/>
                <w:szCs w:val="22"/>
              </w:rPr>
              <w:t>.</w:t>
            </w:r>
            <w:r w:rsidRPr="00304EAA">
              <w:rPr>
                <w:color w:val="000000" w:themeColor="text1"/>
                <w:sz w:val="22"/>
                <w:szCs w:val="22"/>
              </w:rPr>
              <w:t xml:space="preserve"> This study aimed to determine the prevalence of disability in the population and </w:t>
            </w:r>
            <w:r w:rsidRPr="00304EAA">
              <w:rPr>
                <w:rFonts w:eastAsia="Aptos"/>
                <w:color w:val="000000" w:themeColor="text1"/>
                <w:sz w:val="22"/>
                <w:szCs w:val="22"/>
              </w:rPr>
              <w:t xml:space="preserve">the </w:t>
            </w:r>
            <w:r w:rsidRPr="00304EAA">
              <w:rPr>
                <w:color w:val="000000" w:themeColor="text1"/>
                <w:sz w:val="22"/>
                <w:szCs w:val="22"/>
              </w:rPr>
              <w:t>factors associated with disability.</w:t>
            </w:r>
          </w:p>
          <w:p w14:paraId="3888ACAD" w14:textId="77777777" w:rsidR="00191A23" w:rsidRPr="00304EAA" w:rsidRDefault="00191A23" w:rsidP="00304EAA">
            <w:pPr>
              <w:tabs>
                <w:tab w:val="left" w:pos="5400"/>
              </w:tabs>
              <w:spacing w:line="276" w:lineRule="auto"/>
              <w:rPr>
                <w:sz w:val="22"/>
                <w:szCs w:val="22"/>
              </w:rPr>
            </w:pPr>
          </w:p>
        </w:tc>
      </w:tr>
      <w:tr w:rsidR="00191A23" w:rsidRPr="00304EAA" w14:paraId="03B01B48" w14:textId="77777777" w:rsidTr="00622E4E">
        <w:tc>
          <w:tcPr>
            <w:tcW w:w="1951" w:type="dxa"/>
          </w:tcPr>
          <w:p w14:paraId="58032A93" w14:textId="77777777" w:rsidR="00191A23" w:rsidRPr="00304EAA" w:rsidRDefault="00191A23" w:rsidP="00304EAA">
            <w:pPr>
              <w:tabs>
                <w:tab w:val="left" w:pos="5400"/>
              </w:tabs>
              <w:spacing w:line="276" w:lineRule="auto"/>
              <w:rPr>
                <w:sz w:val="22"/>
                <w:szCs w:val="22"/>
              </w:rPr>
            </w:pPr>
            <w:bookmarkStart w:id="19" w:name="bold10" w:colFirst="0" w:colLast="0"/>
            <w:bookmarkStart w:id="20" w:name="italic11" w:colFirst="0" w:colLast="0"/>
            <w:r w:rsidRPr="00304EAA">
              <w:rPr>
                <w:sz w:val="22"/>
                <w:szCs w:val="22"/>
              </w:rPr>
              <w:t>Objectives</w:t>
            </w:r>
          </w:p>
        </w:tc>
        <w:tc>
          <w:tcPr>
            <w:tcW w:w="616" w:type="dxa"/>
          </w:tcPr>
          <w:p w14:paraId="0C852857" w14:textId="77777777" w:rsidR="00191A23" w:rsidRPr="00304EAA" w:rsidRDefault="00191A23" w:rsidP="00304EAA">
            <w:pPr>
              <w:tabs>
                <w:tab w:val="left" w:pos="5400"/>
              </w:tabs>
              <w:spacing w:line="276" w:lineRule="auto"/>
              <w:jc w:val="center"/>
              <w:rPr>
                <w:sz w:val="22"/>
                <w:szCs w:val="22"/>
              </w:rPr>
            </w:pPr>
            <w:r w:rsidRPr="00304EAA">
              <w:rPr>
                <w:sz w:val="22"/>
                <w:szCs w:val="22"/>
              </w:rPr>
              <w:t>3</w:t>
            </w:r>
          </w:p>
        </w:tc>
        <w:tc>
          <w:tcPr>
            <w:tcW w:w="3070" w:type="dxa"/>
          </w:tcPr>
          <w:p w14:paraId="6B694A66" w14:textId="77777777" w:rsidR="00191A23" w:rsidRPr="00304EAA" w:rsidRDefault="00191A23" w:rsidP="00304EAA">
            <w:pPr>
              <w:tabs>
                <w:tab w:val="left" w:pos="5400"/>
              </w:tabs>
              <w:spacing w:line="276" w:lineRule="auto"/>
              <w:rPr>
                <w:sz w:val="22"/>
                <w:szCs w:val="22"/>
              </w:rPr>
            </w:pPr>
            <w:r w:rsidRPr="00304EAA">
              <w:rPr>
                <w:sz w:val="22"/>
                <w:szCs w:val="22"/>
              </w:rPr>
              <w:t>State specific objectives, including any prespecified hypotheses</w:t>
            </w:r>
          </w:p>
        </w:tc>
        <w:tc>
          <w:tcPr>
            <w:tcW w:w="1417" w:type="dxa"/>
          </w:tcPr>
          <w:p w14:paraId="41581F1E" w14:textId="2F7DBDC7" w:rsidR="00191A23" w:rsidRPr="00304EAA" w:rsidRDefault="00447FF6" w:rsidP="00304EAA">
            <w:pPr>
              <w:tabs>
                <w:tab w:val="left" w:pos="5400"/>
              </w:tabs>
              <w:spacing w:line="276" w:lineRule="auto"/>
              <w:rPr>
                <w:sz w:val="22"/>
                <w:szCs w:val="22"/>
              </w:rPr>
            </w:pPr>
            <w:r w:rsidRPr="00304EAA">
              <w:rPr>
                <w:sz w:val="22"/>
                <w:szCs w:val="22"/>
              </w:rPr>
              <w:t>4,</w:t>
            </w:r>
          </w:p>
        </w:tc>
        <w:tc>
          <w:tcPr>
            <w:tcW w:w="7938" w:type="dxa"/>
          </w:tcPr>
          <w:p w14:paraId="6CAEA9AC" w14:textId="05E657AF" w:rsidR="00191A23" w:rsidRPr="00304EAA" w:rsidRDefault="00447FF6" w:rsidP="00304EAA">
            <w:pPr>
              <w:tabs>
                <w:tab w:val="left" w:pos="5400"/>
              </w:tabs>
              <w:spacing w:line="276" w:lineRule="auto"/>
              <w:rPr>
                <w:sz w:val="22"/>
                <w:szCs w:val="22"/>
              </w:rPr>
            </w:pPr>
            <w:r w:rsidRPr="00304EAA">
              <w:rPr>
                <w:sz w:val="22"/>
                <w:szCs w:val="22"/>
              </w:rPr>
              <w:t>This study aimed to determine the prevalence of disability in the population and the factors associated with disability.</w:t>
            </w:r>
          </w:p>
        </w:tc>
      </w:tr>
      <w:tr w:rsidR="00191A23" w:rsidRPr="00304EAA" w14:paraId="7A86F9A1" w14:textId="77777777" w:rsidTr="00622E4E">
        <w:tc>
          <w:tcPr>
            <w:tcW w:w="7054" w:type="dxa"/>
            <w:gridSpan w:val="4"/>
          </w:tcPr>
          <w:p w14:paraId="16134CEF" w14:textId="77777777" w:rsidR="00191A23" w:rsidRPr="00304EAA" w:rsidRDefault="00191A23" w:rsidP="00304EAA">
            <w:pPr>
              <w:pStyle w:val="TableSubHead"/>
              <w:tabs>
                <w:tab w:val="left" w:pos="5400"/>
              </w:tabs>
              <w:spacing w:line="276" w:lineRule="auto"/>
              <w:rPr>
                <w:b w:val="0"/>
                <w:sz w:val="22"/>
                <w:szCs w:val="22"/>
              </w:rPr>
            </w:pPr>
            <w:bookmarkStart w:id="21" w:name="bold11"/>
            <w:bookmarkStart w:id="22" w:name="italic12"/>
            <w:bookmarkEnd w:id="19"/>
            <w:bookmarkEnd w:id="20"/>
            <w:r w:rsidRPr="00304EAA">
              <w:rPr>
                <w:b w:val="0"/>
                <w:sz w:val="22"/>
                <w:szCs w:val="22"/>
              </w:rPr>
              <w:t>Methods</w:t>
            </w:r>
          </w:p>
        </w:tc>
        <w:bookmarkEnd w:id="21"/>
        <w:bookmarkEnd w:id="22"/>
        <w:tc>
          <w:tcPr>
            <w:tcW w:w="7938" w:type="dxa"/>
          </w:tcPr>
          <w:p w14:paraId="7D7B3401" w14:textId="77777777" w:rsidR="00191A23" w:rsidRPr="00304EAA" w:rsidRDefault="00191A23" w:rsidP="00304EAA">
            <w:pPr>
              <w:pStyle w:val="TableSubHead"/>
              <w:tabs>
                <w:tab w:val="left" w:pos="5400"/>
              </w:tabs>
              <w:spacing w:line="276" w:lineRule="auto"/>
              <w:rPr>
                <w:b w:val="0"/>
                <w:sz w:val="22"/>
                <w:szCs w:val="22"/>
              </w:rPr>
            </w:pPr>
          </w:p>
        </w:tc>
      </w:tr>
      <w:tr w:rsidR="00191A23" w:rsidRPr="00304EAA" w14:paraId="0BA357C7" w14:textId="77777777" w:rsidTr="00622E4E">
        <w:tc>
          <w:tcPr>
            <w:tcW w:w="1951" w:type="dxa"/>
          </w:tcPr>
          <w:p w14:paraId="27238BA7" w14:textId="77777777" w:rsidR="00191A23" w:rsidRPr="00304EAA" w:rsidRDefault="00191A23" w:rsidP="00304EAA">
            <w:pPr>
              <w:tabs>
                <w:tab w:val="left" w:pos="5400"/>
              </w:tabs>
              <w:spacing w:line="276" w:lineRule="auto"/>
              <w:rPr>
                <w:sz w:val="22"/>
                <w:szCs w:val="22"/>
              </w:rPr>
            </w:pPr>
            <w:bookmarkStart w:id="23" w:name="bold12" w:colFirst="0" w:colLast="0"/>
            <w:bookmarkStart w:id="24" w:name="italic13" w:colFirst="0" w:colLast="0"/>
            <w:r w:rsidRPr="00304EAA">
              <w:rPr>
                <w:sz w:val="22"/>
                <w:szCs w:val="22"/>
              </w:rPr>
              <w:t>Study design</w:t>
            </w:r>
          </w:p>
        </w:tc>
        <w:tc>
          <w:tcPr>
            <w:tcW w:w="616" w:type="dxa"/>
          </w:tcPr>
          <w:p w14:paraId="19B14A61" w14:textId="77777777" w:rsidR="00191A23" w:rsidRPr="00304EAA" w:rsidRDefault="00191A23" w:rsidP="00304EAA">
            <w:pPr>
              <w:tabs>
                <w:tab w:val="left" w:pos="5400"/>
              </w:tabs>
              <w:spacing w:line="276" w:lineRule="auto"/>
              <w:jc w:val="center"/>
              <w:rPr>
                <w:sz w:val="22"/>
                <w:szCs w:val="22"/>
              </w:rPr>
            </w:pPr>
            <w:r w:rsidRPr="00304EAA">
              <w:rPr>
                <w:sz w:val="22"/>
                <w:szCs w:val="22"/>
              </w:rPr>
              <w:t>4</w:t>
            </w:r>
          </w:p>
        </w:tc>
        <w:tc>
          <w:tcPr>
            <w:tcW w:w="3070" w:type="dxa"/>
          </w:tcPr>
          <w:p w14:paraId="417F345E" w14:textId="77777777" w:rsidR="00191A23" w:rsidRPr="00304EAA" w:rsidRDefault="00191A23" w:rsidP="00304EAA">
            <w:pPr>
              <w:tabs>
                <w:tab w:val="left" w:pos="5400"/>
              </w:tabs>
              <w:spacing w:line="276" w:lineRule="auto"/>
              <w:rPr>
                <w:sz w:val="22"/>
                <w:szCs w:val="22"/>
              </w:rPr>
            </w:pPr>
            <w:r w:rsidRPr="00304EAA">
              <w:rPr>
                <w:sz w:val="22"/>
                <w:szCs w:val="22"/>
              </w:rPr>
              <w:t>Present key elements of study design early in the paper</w:t>
            </w:r>
          </w:p>
        </w:tc>
        <w:tc>
          <w:tcPr>
            <w:tcW w:w="1417" w:type="dxa"/>
          </w:tcPr>
          <w:p w14:paraId="4808DEC7" w14:textId="50F6E61A" w:rsidR="00191A23" w:rsidRPr="00304EAA" w:rsidRDefault="00447FF6" w:rsidP="00304EAA">
            <w:pPr>
              <w:tabs>
                <w:tab w:val="left" w:pos="5400"/>
              </w:tabs>
              <w:spacing w:line="276" w:lineRule="auto"/>
              <w:rPr>
                <w:sz w:val="22"/>
                <w:szCs w:val="22"/>
              </w:rPr>
            </w:pPr>
            <w:r w:rsidRPr="00304EAA">
              <w:rPr>
                <w:sz w:val="22"/>
                <w:szCs w:val="22"/>
              </w:rPr>
              <w:t>4,</w:t>
            </w:r>
          </w:p>
        </w:tc>
        <w:tc>
          <w:tcPr>
            <w:tcW w:w="7938" w:type="dxa"/>
          </w:tcPr>
          <w:p w14:paraId="17574FF6" w14:textId="2DF11EDD" w:rsidR="00191A23" w:rsidRPr="00304EAA" w:rsidRDefault="00447FF6" w:rsidP="00304EAA">
            <w:pPr>
              <w:tabs>
                <w:tab w:val="left" w:pos="5400"/>
              </w:tabs>
              <w:spacing w:line="276" w:lineRule="auto"/>
              <w:rPr>
                <w:sz w:val="22"/>
                <w:szCs w:val="22"/>
              </w:rPr>
            </w:pPr>
            <w:r w:rsidRPr="00304EAA">
              <w:rPr>
                <w:sz w:val="22"/>
                <w:szCs w:val="22"/>
              </w:rPr>
              <w:t>This descriptive cross-sectional study was conducted to establish a health and demographic surveillance system (HDSS) for Jawadhi Hills, which spans the Tiruvannamalai and Vellore districts of Tamil Nadu, India. Data were collected from 395 hamlets between 2022 and 2023, with the majority collected in the first six months.</w:t>
            </w:r>
          </w:p>
        </w:tc>
      </w:tr>
      <w:tr w:rsidR="00191A23" w:rsidRPr="00304EAA" w14:paraId="1538A536" w14:textId="77777777" w:rsidTr="00622E4E">
        <w:tc>
          <w:tcPr>
            <w:tcW w:w="1951" w:type="dxa"/>
          </w:tcPr>
          <w:p w14:paraId="146B24BE" w14:textId="77777777" w:rsidR="00191A23" w:rsidRPr="00304EAA" w:rsidRDefault="00191A23" w:rsidP="00304EAA">
            <w:pPr>
              <w:tabs>
                <w:tab w:val="left" w:pos="5400"/>
              </w:tabs>
              <w:spacing w:line="276" w:lineRule="auto"/>
              <w:rPr>
                <w:sz w:val="22"/>
                <w:szCs w:val="22"/>
              </w:rPr>
            </w:pPr>
            <w:bookmarkStart w:id="25" w:name="bold13" w:colFirst="0" w:colLast="0"/>
            <w:bookmarkStart w:id="26" w:name="italic14" w:colFirst="0" w:colLast="0"/>
            <w:bookmarkEnd w:id="23"/>
            <w:bookmarkEnd w:id="24"/>
            <w:r w:rsidRPr="00304EAA">
              <w:rPr>
                <w:sz w:val="22"/>
                <w:szCs w:val="22"/>
              </w:rPr>
              <w:t>Setting</w:t>
            </w:r>
          </w:p>
        </w:tc>
        <w:tc>
          <w:tcPr>
            <w:tcW w:w="616" w:type="dxa"/>
          </w:tcPr>
          <w:p w14:paraId="6D6D5062" w14:textId="77777777" w:rsidR="00191A23" w:rsidRPr="00304EAA" w:rsidRDefault="00191A23" w:rsidP="00304EAA">
            <w:pPr>
              <w:tabs>
                <w:tab w:val="left" w:pos="5400"/>
              </w:tabs>
              <w:spacing w:line="276" w:lineRule="auto"/>
              <w:jc w:val="center"/>
              <w:rPr>
                <w:sz w:val="22"/>
                <w:szCs w:val="22"/>
              </w:rPr>
            </w:pPr>
            <w:r w:rsidRPr="00304EAA">
              <w:rPr>
                <w:sz w:val="22"/>
                <w:szCs w:val="22"/>
              </w:rPr>
              <w:t>5</w:t>
            </w:r>
          </w:p>
        </w:tc>
        <w:tc>
          <w:tcPr>
            <w:tcW w:w="3070" w:type="dxa"/>
          </w:tcPr>
          <w:p w14:paraId="15B1A4C2" w14:textId="77777777" w:rsidR="00191A23" w:rsidRPr="00304EAA" w:rsidRDefault="00191A23" w:rsidP="00304EAA">
            <w:pPr>
              <w:tabs>
                <w:tab w:val="left" w:pos="5400"/>
              </w:tabs>
              <w:spacing w:line="276" w:lineRule="auto"/>
              <w:rPr>
                <w:sz w:val="22"/>
                <w:szCs w:val="22"/>
              </w:rPr>
            </w:pPr>
            <w:r w:rsidRPr="00304EAA">
              <w:rPr>
                <w:sz w:val="22"/>
                <w:szCs w:val="22"/>
              </w:rPr>
              <w:t>Describe the setting, locations, and relevant dates, including periods of recruitment, exposure, follow-up, and data collection</w:t>
            </w:r>
          </w:p>
        </w:tc>
        <w:tc>
          <w:tcPr>
            <w:tcW w:w="1417" w:type="dxa"/>
          </w:tcPr>
          <w:p w14:paraId="5B0A6258" w14:textId="546E6CC7" w:rsidR="00191A23" w:rsidRPr="00304EAA" w:rsidRDefault="003E1778" w:rsidP="00304EAA">
            <w:pPr>
              <w:tabs>
                <w:tab w:val="left" w:pos="5400"/>
              </w:tabs>
              <w:spacing w:line="276" w:lineRule="auto"/>
              <w:rPr>
                <w:sz w:val="22"/>
                <w:szCs w:val="22"/>
              </w:rPr>
            </w:pPr>
            <w:r w:rsidRPr="00304EAA">
              <w:rPr>
                <w:sz w:val="22"/>
                <w:szCs w:val="22"/>
              </w:rPr>
              <w:t>4,5</w:t>
            </w:r>
            <w:r w:rsidR="00210F5A" w:rsidRPr="00304EAA">
              <w:rPr>
                <w:sz w:val="22"/>
                <w:szCs w:val="22"/>
              </w:rPr>
              <w:t>,6</w:t>
            </w:r>
          </w:p>
        </w:tc>
        <w:tc>
          <w:tcPr>
            <w:tcW w:w="7938" w:type="dxa"/>
          </w:tcPr>
          <w:p w14:paraId="53CE9B31" w14:textId="77777777" w:rsidR="00210F5A" w:rsidRPr="00304EAA" w:rsidRDefault="00210F5A" w:rsidP="00304EAA">
            <w:pPr>
              <w:spacing w:line="276" w:lineRule="auto"/>
              <w:jc w:val="both"/>
              <w:rPr>
                <w:color w:val="000000" w:themeColor="text1"/>
                <w:sz w:val="22"/>
                <w:szCs w:val="22"/>
              </w:rPr>
            </w:pPr>
            <w:r w:rsidRPr="00304EAA">
              <w:rPr>
                <w:b/>
                <w:bCs/>
                <w:color w:val="000000" w:themeColor="text1"/>
                <w:sz w:val="22"/>
                <w:szCs w:val="22"/>
              </w:rPr>
              <w:t>Study Design</w:t>
            </w:r>
          </w:p>
          <w:p w14:paraId="38247F71" w14:textId="27204807" w:rsidR="00210F5A" w:rsidRPr="00304EAA" w:rsidRDefault="00210F5A" w:rsidP="00304EAA">
            <w:pPr>
              <w:spacing w:line="276" w:lineRule="auto"/>
              <w:jc w:val="both"/>
              <w:rPr>
                <w:color w:val="000000" w:themeColor="text1"/>
                <w:sz w:val="22"/>
                <w:szCs w:val="22"/>
              </w:rPr>
            </w:pPr>
            <w:r w:rsidRPr="00304EAA">
              <w:rPr>
                <w:color w:val="000000" w:themeColor="text1"/>
                <w:sz w:val="22"/>
                <w:szCs w:val="22"/>
              </w:rPr>
              <w:t xml:space="preserve">This descriptive cross-sectional study was conducted to establish a </w:t>
            </w:r>
            <w:r w:rsidRPr="00304EAA">
              <w:rPr>
                <w:rFonts w:eastAsia="Aptos"/>
                <w:color w:val="000000" w:themeColor="text1"/>
                <w:sz w:val="22"/>
                <w:szCs w:val="22"/>
              </w:rPr>
              <w:t>health</w:t>
            </w:r>
            <w:r w:rsidRPr="00304EAA">
              <w:rPr>
                <w:color w:val="000000" w:themeColor="text1"/>
                <w:sz w:val="22"/>
                <w:szCs w:val="22"/>
              </w:rPr>
              <w:t xml:space="preserve"> and </w:t>
            </w:r>
            <w:r w:rsidRPr="00304EAA">
              <w:rPr>
                <w:rFonts w:eastAsia="Aptos"/>
                <w:color w:val="000000" w:themeColor="text1"/>
                <w:sz w:val="22"/>
                <w:szCs w:val="22"/>
              </w:rPr>
              <w:t>demographic surveillance system (HDSS) for</w:t>
            </w:r>
            <w:r w:rsidRPr="00304EAA">
              <w:rPr>
                <w:color w:val="000000" w:themeColor="text1"/>
                <w:sz w:val="22"/>
                <w:szCs w:val="22"/>
              </w:rPr>
              <w:t xml:space="preserve"> Jawadhi Hills, </w:t>
            </w:r>
            <w:r w:rsidRPr="00304EAA">
              <w:rPr>
                <w:rFonts w:eastAsia="Aptos"/>
                <w:color w:val="000000" w:themeColor="text1"/>
                <w:sz w:val="22"/>
                <w:szCs w:val="22"/>
              </w:rPr>
              <w:t>which spans</w:t>
            </w:r>
            <w:r w:rsidRPr="00304EAA">
              <w:rPr>
                <w:color w:val="000000" w:themeColor="text1"/>
                <w:sz w:val="22"/>
                <w:szCs w:val="22"/>
              </w:rPr>
              <w:t xml:space="preserve"> the Tiruvannamalai and Vellore districts of Tamil Nadu, India. Data were collected </w:t>
            </w:r>
            <w:r w:rsidRPr="00304EAA">
              <w:rPr>
                <w:rFonts w:eastAsia="Aptos"/>
                <w:color w:val="000000" w:themeColor="text1"/>
                <w:sz w:val="22"/>
                <w:szCs w:val="22"/>
              </w:rPr>
              <w:t>from</w:t>
            </w:r>
            <w:r w:rsidRPr="00304EAA">
              <w:rPr>
                <w:color w:val="000000" w:themeColor="text1"/>
                <w:sz w:val="22"/>
                <w:szCs w:val="22"/>
              </w:rPr>
              <w:t xml:space="preserve"> 395 hamlets between 2022 and 2023, with the majority </w:t>
            </w:r>
            <w:r w:rsidRPr="00304EAA">
              <w:rPr>
                <w:rFonts w:eastAsia="Aptos"/>
                <w:color w:val="000000" w:themeColor="text1"/>
                <w:sz w:val="22"/>
                <w:szCs w:val="22"/>
              </w:rPr>
              <w:t>collected</w:t>
            </w:r>
            <w:r w:rsidRPr="00304EAA">
              <w:rPr>
                <w:color w:val="000000" w:themeColor="text1"/>
                <w:sz w:val="22"/>
                <w:szCs w:val="22"/>
              </w:rPr>
              <w:t xml:space="preserve"> in the first six </w:t>
            </w:r>
            <w:r w:rsidRPr="00304EAA">
              <w:rPr>
                <w:color w:val="000000" w:themeColor="text1"/>
                <w:sz w:val="22"/>
                <w:szCs w:val="22"/>
              </w:rPr>
              <w:lastRenderedPageBreak/>
              <w:t>months.</w:t>
            </w:r>
            <w:r w:rsidRPr="00304EAA">
              <w:rPr>
                <w:rFonts w:eastAsia="Aptos"/>
                <w:color w:val="000000" w:themeColor="text1"/>
                <w:sz w:val="22"/>
                <w:szCs w:val="22"/>
              </w:rPr>
              <w:t xml:space="preserve"> </w:t>
            </w:r>
          </w:p>
          <w:p w14:paraId="6B39E751" w14:textId="77777777" w:rsidR="00210F5A" w:rsidRPr="00304EAA" w:rsidRDefault="00210F5A" w:rsidP="00304EAA">
            <w:pPr>
              <w:spacing w:line="276" w:lineRule="auto"/>
              <w:jc w:val="both"/>
              <w:rPr>
                <w:b/>
                <w:bCs/>
                <w:color w:val="000000" w:themeColor="text1"/>
                <w:sz w:val="22"/>
                <w:szCs w:val="22"/>
              </w:rPr>
            </w:pPr>
          </w:p>
          <w:p w14:paraId="276C0364" w14:textId="77777777" w:rsidR="00210F5A" w:rsidRPr="00304EAA" w:rsidRDefault="00210F5A" w:rsidP="00304EAA">
            <w:pPr>
              <w:spacing w:line="276" w:lineRule="auto"/>
              <w:jc w:val="both"/>
              <w:rPr>
                <w:color w:val="000000" w:themeColor="text1"/>
                <w:sz w:val="22"/>
                <w:szCs w:val="22"/>
              </w:rPr>
            </w:pPr>
            <w:r w:rsidRPr="00304EAA">
              <w:rPr>
                <w:b/>
                <w:bCs/>
                <w:color w:val="000000" w:themeColor="text1"/>
                <w:sz w:val="22"/>
                <w:szCs w:val="22"/>
              </w:rPr>
              <w:t>Participants</w:t>
            </w:r>
          </w:p>
          <w:p w14:paraId="75CADBA2" w14:textId="77777777" w:rsidR="00210F5A" w:rsidRPr="00304EAA" w:rsidRDefault="00210F5A" w:rsidP="00304EAA">
            <w:pPr>
              <w:pStyle w:val="NormalWeb"/>
              <w:spacing w:line="276" w:lineRule="auto"/>
              <w:jc w:val="both"/>
              <w:rPr>
                <w:color w:val="000000" w:themeColor="text1"/>
                <w:sz w:val="22"/>
                <w:szCs w:val="22"/>
              </w:rPr>
            </w:pPr>
            <w:r w:rsidRPr="00304EAA">
              <w:rPr>
                <w:color w:val="000000" w:themeColor="text1"/>
                <w:sz w:val="22"/>
                <w:szCs w:val="22"/>
              </w:rPr>
              <w:t>All individuals residing in the 395 hamlets during the survey period were included.</w:t>
            </w:r>
            <w:r w:rsidRPr="00304EAA">
              <w:rPr>
                <w:rFonts w:eastAsiaTheme="minorHAnsi"/>
                <w:color w:val="000000" w:themeColor="text1"/>
                <w:kern w:val="2"/>
                <w:sz w:val="22"/>
                <w:szCs w:val="22"/>
                <w14:ligatures w14:val="standardContextual"/>
              </w:rPr>
              <w:t xml:space="preserve"> </w:t>
            </w:r>
            <w:r w:rsidRPr="00304EAA">
              <w:rPr>
                <w:color w:val="000000" w:themeColor="text1"/>
                <w:sz w:val="22"/>
                <w:szCs w:val="22"/>
              </w:rPr>
              <w:t>Residents were categorised as permanent, temporarily present, or temporarily absent.</w:t>
            </w:r>
            <w:r w:rsidRPr="00304EAA">
              <w:rPr>
                <w:rFonts w:eastAsiaTheme="minorHAnsi"/>
                <w:color w:val="000000" w:themeColor="text1"/>
                <w:kern w:val="2"/>
                <w:sz w:val="22"/>
                <w:szCs w:val="22"/>
                <w14:ligatures w14:val="standardContextual"/>
              </w:rPr>
              <w:t xml:space="preserve"> </w:t>
            </w:r>
            <w:r w:rsidRPr="00304EAA">
              <w:rPr>
                <w:color w:val="000000" w:themeColor="text1"/>
                <w:sz w:val="22"/>
                <w:szCs w:val="22"/>
              </w:rPr>
              <w:t>No exclusion criteria were used to ensure the inclusion of all household members in the study area.</w:t>
            </w:r>
          </w:p>
          <w:p w14:paraId="0258BA8F" w14:textId="77777777" w:rsidR="00210F5A" w:rsidRPr="00304EAA" w:rsidRDefault="00210F5A" w:rsidP="00304EAA">
            <w:pPr>
              <w:pStyle w:val="NormalWeb"/>
              <w:spacing w:line="276" w:lineRule="auto"/>
              <w:jc w:val="both"/>
              <w:rPr>
                <w:color w:val="000000" w:themeColor="text1"/>
                <w:sz w:val="22"/>
                <w:szCs w:val="22"/>
              </w:rPr>
            </w:pPr>
          </w:p>
          <w:p w14:paraId="77D84225" w14:textId="77777777" w:rsidR="00210F5A" w:rsidRPr="00304EAA" w:rsidRDefault="00210F5A" w:rsidP="00304EAA">
            <w:pPr>
              <w:pStyle w:val="NormalWeb"/>
              <w:spacing w:line="276" w:lineRule="auto"/>
              <w:jc w:val="both"/>
              <w:rPr>
                <w:rFonts w:eastAsiaTheme="minorHAnsi"/>
                <w:b/>
                <w:bCs/>
                <w:color w:val="000000" w:themeColor="text1"/>
                <w:kern w:val="2"/>
                <w:sz w:val="22"/>
                <w:szCs w:val="22"/>
                <w14:ligatures w14:val="standardContextual"/>
              </w:rPr>
            </w:pPr>
            <w:r w:rsidRPr="00304EAA">
              <w:rPr>
                <w:rFonts w:eastAsiaTheme="minorHAnsi"/>
                <w:b/>
                <w:bCs/>
                <w:color w:val="000000" w:themeColor="text1"/>
                <w:kern w:val="2"/>
                <w:sz w:val="22"/>
                <w:szCs w:val="22"/>
                <w14:ligatures w14:val="standardContextual"/>
              </w:rPr>
              <w:t xml:space="preserve">Study Tools </w:t>
            </w:r>
          </w:p>
          <w:p w14:paraId="271D25FF" w14:textId="5AD35106" w:rsidR="00210F5A" w:rsidRPr="00304EAA" w:rsidRDefault="00210F5A" w:rsidP="00304EAA">
            <w:pPr>
              <w:pStyle w:val="NormalWeb"/>
              <w:spacing w:line="276" w:lineRule="auto"/>
              <w:jc w:val="both"/>
              <w:rPr>
                <w:rFonts w:eastAsiaTheme="minorHAnsi"/>
                <w:b/>
                <w:bCs/>
                <w:color w:val="000000" w:themeColor="text1"/>
                <w:kern w:val="2"/>
                <w:sz w:val="22"/>
                <w:szCs w:val="22"/>
                <w14:ligatures w14:val="standardContextual"/>
              </w:rPr>
            </w:pPr>
            <w:r w:rsidRPr="00304EAA">
              <w:rPr>
                <w:color w:val="000000" w:themeColor="text1"/>
                <w:sz w:val="22"/>
                <w:szCs w:val="22"/>
              </w:rPr>
              <w:t xml:space="preserve">The household surveys used a structured questionnaire to collect sociodemographic data, including caste, education, occupation, and chronic health conditions. Disability prevalence was estimated </w:t>
            </w:r>
            <w:r w:rsidRPr="00304EAA">
              <w:rPr>
                <w:rFonts w:eastAsia="Aptos"/>
                <w:color w:val="000000" w:themeColor="text1"/>
                <w:sz w:val="22"/>
                <w:szCs w:val="22"/>
              </w:rPr>
              <w:t>via</w:t>
            </w:r>
            <w:r w:rsidRPr="00304EAA">
              <w:rPr>
                <w:color w:val="000000" w:themeColor="text1"/>
                <w:sz w:val="22"/>
                <w:szCs w:val="22"/>
              </w:rPr>
              <w:t xml:space="preserve"> the WG-SS. The WG-SS </w:t>
            </w:r>
            <w:r w:rsidRPr="00304EAA">
              <w:rPr>
                <w:rFonts w:eastAsia="Aptos"/>
                <w:color w:val="000000" w:themeColor="text1"/>
                <w:sz w:val="22"/>
                <w:szCs w:val="22"/>
              </w:rPr>
              <w:t>assesses</w:t>
            </w:r>
            <w:r w:rsidRPr="00304EAA">
              <w:rPr>
                <w:color w:val="000000" w:themeColor="text1"/>
                <w:sz w:val="22"/>
                <w:szCs w:val="22"/>
              </w:rPr>
              <w:t xml:space="preserve"> six functional domains: vision, hearing, mobility, cognition, self-care, and communication. Responses included ‘No difficulty,’ ‘Some difficulty,’ ‘A lot of difficulty,’ and ‘Cannot do at all.’ Disability was classified on the </w:t>
            </w:r>
            <w:r w:rsidRPr="00304EAA">
              <w:rPr>
                <w:rFonts w:eastAsia="Aptos"/>
                <w:color w:val="000000" w:themeColor="text1"/>
                <w:sz w:val="22"/>
                <w:szCs w:val="22"/>
              </w:rPr>
              <w:t xml:space="preserve">basis of the </w:t>
            </w:r>
            <w:r w:rsidRPr="00304EAA">
              <w:rPr>
                <w:color w:val="000000" w:themeColor="text1"/>
                <w:sz w:val="22"/>
                <w:szCs w:val="22"/>
              </w:rPr>
              <w:t>Weeks et al. criteria: this is the most conservative and widely used classification, here individuals with</w:t>
            </w:r>
            <w:r w:rsidRPr="00304EAA">
              <w:rPr>
                <w:rFonts w:eastAsia="Aptos"/>
                <w:color w:val="000000" w:themeColor="text1"/>
                <w:sz w:val="22"/>
                <w:szCs w:val="22"/>
              </w:rPr>
              <w:t xml:space="preserve"> </w:t>
            </w:r>
            <w:r w:rsidRPr="00304EAA">
              <w:rPr>
                <w:color w:val="000000" w:themeColor="text1"/>
                <w:sz w:val="22"/>
                <w:szCs w:val="22"/>
              </w:rPr>
              <w:t xml:space="preserve">“a lot of difficulty” or “cannot do at all” in any domain were categorised as having a disability, </w:t>
            </w:r>
            <w:r w:rsidRPr="00304EAA">
              <w:rPr>
                <w:rFonts w:eastAsia="Aptos"/>
                <w:color w:val="000000" w:themeColor="text1"/>
                <w:sz w:val="22"/>
                <w:szCs w:val="22"/>
              </w:rPr>
              <w:t>whereas</w:t>
            </w:r>
            <w:r w:rsidRPr="00304EAA">
              <w:rPr>
                <w:color w:val="000000" w:themeColor="text1"/>
                <w:sz w:val="22"/>
                <w:szCs w:val="22"/>
              </w:rPr>
              <w:t xml:space="preserve"> responses of “no difficulty” or “some difficulty” in all domains were classified as </w:t>
            </w:r>
            <w:r w:rsidRPr="00304EAA">
              <w:rPr>
                <w:rFonts w:eastAsia="Aptos"/>
                <w:color w:val="000000" w:themeColor="text1"/>
                <w:sz w:val="22"/>
                <w:szCs w:val="22"/>
              </w:rPr>
              <w:t xml:space="preserve">having </w:t>
            </w:r>
            <w:r w:rsidRPr="00304EAA">
              <w:rPr>
                <w:color w:val="000000" w:themeColor="text1"/>
                <w:sz w:val="22"/>
                <w:szCs w:val="22"/>
              </w:rPr>
              <w:t>no disability. Adults with one or more “don’t know” or “refused” responses but no responses of “a lot of difficulty” or “cannot do at all” were treated as missing. Using this classification</w:t>
            </w:r>
            <w:r w:rsidRPr="00304EAA">
              <w:rPr>
                <w:rFonts w:eastAsia="Aptos"/>
                <w:color w:val="000000" w:themeColor="text1"/>
                <w:sz w:val="22"/>
                <w:szCs w:val="22"/>
              </w:rPr>
              <w:t>,</w:t>
            </w:r>
            <w:r w:rsidRPr="00304EAA">
              <w:rPr>
                <w:color w:val="000000" w:themeColor="text1"/>
                <w:sz w:val="22"/>
                <w:szCs w:val="22"/>
              </w:rPr>
              <w:t xml:space="preserve"> the tool’s sensitivity ranged from 9% to 62%</w:t>
            </w:r>
            <w:r w:rsidRPr="00304EAA">
              <w:rPr>
                <w:rFonts w:eastAsia="Aptos"/>
                <w:color w:val="000000" w:themeColor="text1"/>
                <w:sz w:val="22"/>
                <w:szCs w:val="22"/>
              </w:rPr>
              <w:t>,</w:t>
            </w:r>
            <w:r w:rsidRPr="00304EAA">
              <w:rPr>
                <w:color w:val="000000" w:themeColor="text1"/>
                <w:sz w:val="22"/>
                <w:szCs w:val="22"/>
              </w:rPr>
              <w:t xml:space="preserve"> and </w:t>
            </w:r>
            <w:r w:rsidRPr="00304EAA">
              <w:rPr>
                <w:rFonts w:eastAsia="Aptos"/>
                <w:color w:val="000000" w:themeColor="text1"/>
                <w:sz w:val="22"/>
                <w:szCs w:val="22"/>
              </w:rPr>
              <w:t xml:space="preserve">its </w:t>
            </w:r>
            <w:r w:rsidRPr="00304EAA">
              <w:rPr>
                <w:color w:val="000000" w:themeColor="text1"/>
                <w:sz w:val="22"/>
                <w:szCs w:val="22"/>
              </w:rPr>
              <w:t xml:space="preserve">specificity </w:t>
            </w:r>
            <w:r w:rsidRPr="00304EAA">
              <w:rPr>
                <w:rFonts w:eastAsia="Aptos"/>
                <w:color w:val="000000" w:themeColor="text1"/>
                <w:sz w:val="22"/>
                <w:szCs w:val="22"/>
              </w:rPr>
              <w:t xml:space="preserve">ranged </w:t>
            </w:r>
            <w:r w:rsidRPr="00304EAA">
              <w:rPr>
                <w:color w:val="000000" w:themeColor="text1"/>
                <w:sz w:val="22"/>
                <w:szCs w:val="22"/>
              </w:rPr>
              <w:t xml:space="preserve">from 86% to 99.7% </w:t>
            </w:r>
            <w:r w:rsidRPr="00304EAA">
              <w:rPr>
                <w:color w:val="000000" w:themeColor="text1"/>
                <w:sz w:val="22"/>
                <w:szCs w:val="22"/>
              </w:rPr>
              <w:fldChar w:fldCharType="begin"/>
            </w:r>
            <w:r w:rsidRPr="00304EAA">
              <w:rPr>
                <w:color w:val="000000" w:themeColor="text1"/>
                <w:sz w:val="22"/>
                <w:szCs w:val="22"/>
              </w:rPr>
              <w:instrText xml:space="preserve"> ADDIN ZOTERO_ITEM CSL_CITATION {"citationID":"pLGKbHYI","properties":{"formattedCitation":"(11)","plainCitation":"(11)","noteIndex":0},"citationItems":[{"id":208,"uris":["http://zotero.org/users/12080248/items/CQ2YIGZ4"],"itemData":{"id":208,"type":"article-journal","abstract":"This study analyses the use of the self-reported Washington Group (WG) question sets as a first stage screening to identify people with clinical impairments, service and assistive product (AP) referral needs using different cut-off levels in four functional domains (vision, hearing, mobility and cognition). Secondary data analysis was undertaken using population-based survey data from five countries, including one national survey (The Gambia) and four regional/district surveys (Cameroon, Chile, India and Turkey). In total 19,951 participants were sampled (range 538–9188 in individual studies). The WG question sets on functioning were completed for all participants alongside clinical impairment assessments/questionnaires. Using the WG “some/worse difficulty” cut-off identified people with mild/worse impairments with variable sensitivity (44–79%) and specificity (73–92%) in three of the domains. At least 64% and 60% of people with mild/worse impairments who required referral for surgical/medical and rehabilitation/AP services, respectively, self-reported “some/worse difficulty”, and much fewer reported “a lot/worse difficulty.” For moderate/worse impairment, both screening cut-offs improved identification of service/AP need, but a smaller proportion of people with need were identified. In conclusion, WG questions could be used as a first-stage screening option to identify people with impairment and referral needs, but only with moderate sensitivity and specificity.","container-title":"International Journal of Environmental Research and Public Health","DOI":"10.3390/ijerph19074304","ISSN":"1661-7827","issue":"7","journalAbbreviation":"Int J Environ Res Public Health","note":"PMID: 35409984\nPMCID: PMC8998283","page":"4304","source":"PubMed Central","title":"Exploring the Use of Washington Group Questions to Identify People with Clinical Impairments Who Need Services including Assistive Products: Results from Five Population-Based Surveys","title-short":"Exploring the Use of Washington Group Questions to Identify People with Clinical Impairments Who Need Services including Assistive Products","volume":"19","author":[{"family":"Boggs","given":"Dorothy"},{"family":"Kuper","given":"Hannah"},{"family":"Mactaggart","given":"Islay"},{"family":"Bright","given":"Tess"},{"family":"Murthy","given":"GVS"},{"family":"Hydara","given":"Abba"},{"family":"McCormick","given":"Ian"},{"family":"Tamblay","given":"Natalia"},{"family":"Alvarez","given":"Matias L."},{"family":"Atijosan-Ayodele","given":"Oluwarantimi"},{"family":"Yonso","given":"Hisem"},{"family":"Foster","given":"Allen"},{"family":"Polack","given":"Sarah"}],"issued":{"date-parts":[["2022",4,3]]}}}],"schema":"https://github.com/citation-style-language/schema/raw/master/csl-citation.json"} </w:instrText>
            </w:r>
            <w:r w:rsidRPr="00304EAA">
              <w:rPr>
                <w:color w:val="000000" w:themeColor="text1"/>
                <w:sz w:val="22"/>
                <w:szCs w:val="22"/>
              </w:rPr>
              <w:fldChar w:fldCharType="separate"/>
            </w:r>
            <w:r w:rsidRPr="00304EAA">
              <w:rPr>
                <w:color w:val="000000" w:themeColor="text1"/>
                <w:sz w:val="22"/>
                <w:szCs w:val="22"/>
              </w:rPr>
              <w:t>(11)</w:t>
            </w:r>
            <w:r w:rsidRPr="00304EAA">
              <w:rPr>
                <w:color w:val="000000" w:themeColor="text1"/>
                <w:sz w:val="22"/>
                <w:szCs w:val="22"/>
              </w:rPr>
              <w:fldChar w:fldCharType="end"/>
            </w:r>
            <w:r w:rsidRPr="00304EAA">
              <w:rPr>
                <w:color w:val="000000" w:themeColor="text1"/>
                <w:sz w:val="22"/>
                <w:szCs w:val="22"/>
              </w:rPr>
              <w:t>.</w:t>
            </w:r>
          </w:p>
          <w:p w14:paraId="24477677" w14:textId="77777777" w:rsidR="00210F5A" w:rsidRPr="00304EAA" w:rsidRDefault="00210F5A" w:rsidP="00304EAA">
            <w:pPr>
              <w:spacing w:line="276" w:lineRule="auto"/>
              <w:jc w:val="both"/>
              <w:rPr>
                <w:color w:val="000000" w:themeColor="text1"/>
                <w:sz w:val="22"/>
                <w:szCs w:val="22"/>
              </w:rPr>
            </w:pPr>
          </w:p>
          <w:p w14:paraId="64986A00" w14:textId="77777777" w:rsidR="00210F5A" w:rsidRPr="00304EAA" w:rsidRDefault="00210F5A" w:rsidP="00304EAA">
            <w:pPr>
              <w:pStyle w:val="NormalWeb"/>
              <w:spacing w:line="276" w:lineRule="auto"/>
              <w:jc w:val="both"/>
              <w:rPr>
                <w:rFonts w:eastAsiaTheme="minorHAnsi"/>
                <w:color w:val="000000" w:themeColor="text1"/>
                <w:kern w:val="2"/>
                <w:sz w:val="22"/>
                <w:szCs w:val="22"/>
                <w14:ligatures w14:val="standardContextual"/>
              </w:rPr>
            </w:pPr>
            <w:r w:rsidRPr="00304EAA">
              <w:rPr>
                <w:b/>
                <w:bCs/>
                <w:color w:val="000000" w:themeColor="text1"/>
                <w:sz w:val="22"/>
                <w:szCs w:val="22"/>
              </w:rPr>
              <w:t>Procedure</w:t>
            </w:r>
          </w:p>
          <w:p w14:paraId="462779BC" w14:textId="77777777" w:rsidR="00210F5A" w:rsidRPr="00304EAA" w:rsidRDefault="00210F5A" w:rsidP="00304EAA">
            <w:pPr>
              <w:spacing w:line="276" w:lineRule="auto"/>
              <w:jc w:val="both"/>
              <w:rPr>
                <w:color w:val="000000" w:themeColor="text1"/>
                <w:sz w:val="22"/>
                <w:szCs w:val="22"/>
              </w:rPr>
            </w:pPr>
            <w:r w:rsidRPr="00304EAA">
              <w:rPr>
                <w:color w:val="000000" w:themeColor="text1"/>
                <w:sz w:val="22"/>
                <w:szCs w:val="22"/>
                <w:lang w:eastAsia="en-IN"/>
              </w:rPr>
              <w:t xml:space="preserve">Seventy Field Research Assistants (FRAs) participated in four training sessions, with minimal absenteeism. Community-based pilot testing was conducted after sessions 1, 2, and 3. Pilot data were cleaned, and queries were raised and addressed during the following sessions. Based on reassuring findings from the third pilot, enumeration commenced after the final training session. Supervisors monitored fieldwork, resolving doubts via phone or in person during sessions when connectivity was poor. FRAs mapped the study area and recorded each household as occupied, vacant, or demolished. </w:t>
            </w:r>
            <w:r w:rsidRPr="00304EAA">
              <w:rPr>
                <w:color w:val="000000" w:themeColor="text1"/>
                <w:sz w:val="22"/>
                <w:szCs w:val="22"/>
              </w:rPr>
              <w:t xml:space="preserve">Functional disability was assessed using the WG-SS administered during a door-to-door household census. Responses were obtained from a single member </w:t>
            </w:r>
            <w:r w:rsidRPr="00304EAA">
              <w:rPr>
                <w:color w:val="000000" w:themeColor="text1"/>
                <w:sz w:val="22"/>
                <w:szCs w:val="22"/>
              </w:rPr>
              <w:lastRenderedPageBreak/>
              <w:t xml:space="preserve">from each household typically the head of household or caregiver. As per WG guidelines, proxies are accepted in census settings </w:t>
            </w:r>
            <w:r w:rsidRPr="00304EAA">
              <w:rPr>
                <w:color w:val="000000" w:themeColor="text1"/>
                <w:sz w:val="22"/>
                <w:szCs w:val="22"/>
              </w:rPr>
              <w:fldChar w:fldCharType="begin"/>
            </w:r>
            <w:r w:rsidRPr="00304EAA">
              <w:rPr>
                <w:color w:val="000000" w:themeColor="text1"/>
                <w:sz w:val="22"/>
                <w:szCs w:val="22"/>
              </w:rPr>
              <w:instrText xml:space="preserve"> ADDIN ZOTERO_ITEM CSL_CITATION {"citationID":"8lkGXsVZ","properties":{"formattedCitation":"(12)","plainCitation":"(12)","noteIndex":0},"citationItems":[{"id":714,"uris":["http://zotero.org/users/12080248/items/TVY22ZC6"],"itemData":{"id":714,"type":"webpage","abstract":"Ideally, the questions should be answered by the individual in question (self-report) with the exception of those who are not capable of responding themselve...","language":"en","title":"Can the Short Set be answered by a proxy respondent?","URL":"https://www.washingtongroup-disability.com/resources/frequently-asked-questions/can-the-short-set-be-answered-by-a-proxy-respondent-23/?utm_source=chatgpt.com&amp;cHash=811a7fce270de6f2fd19e2465842a549","accessed":{"date-parts":[["2025",7,19]]}}}],"schema":"https://github.com/citation-style-language/schema/raw/master/csl-citation.json"} </w:instrText>
            </w:r>
            <w:r w:rsidRPr="00304EAA">
              <w:rPr>
                <w:color w:val="000000" w:themeColor="text1"/>
                <w:sz w:val="22"/>
                <w:szCs w:val="22"/>
              </w:rPr>
              <w:fldChar w:fldCharType="separate"/>
            </w:r>
            <w:r w:rsidRPr="00304EAA">
              <w:rPr>
                <w:color w:val="000000" w:themeColor="text1"/>
                <w:sz w:val="22"/>
                <w:szCs w:val="22"/>
              </w:rPr>
              <w:t>(12)</w:t>
            </w:r>
            <w:r w:rsidRPr="00304EAA">
              <w:rPr>
                <w:color w:val="000000" w:themeColor="text1"/>
                <w:sz w:val="22"/>
                <w:szCs w:val="22"/>
              </w:rPr>
              <w:fldChar w:fldCharType="end"/>
            </w:r>
            <w:r w:rsidRPr="00304EAA">
              <w:rPr>
                <w:color w:val="000000" w:themeColor="text1"/>
                <w:sz w:val="22"/>
                <w:szCs w:val="22"/>
              </w:rPr>
              <w:t xml:space="preserve"> ; however, FRAs were trained to ensure proxies were familiar with the individual’s daily functioning. No formal validation of proxy accuracy was conducted, which may introduce reporting bias, particularly in subjective or less observable functional domains.</w:t>
            </w:r>
          </w:p>
          <w:p w14:paraId="7376052C" w14:textId="77777777" w:rsidR="00210F5A" w:rsidRPr="00304EAA" w:rsidRDefault="00210F5A" w:rsidP="00304EAA">
            <w:pPr>
              <w:spacing w:line="276" w:lineRule="auto"/>
              <w:jc w:val="both"/>
              <w:rPr>
                <w:color w:val="000000" w:themeColor="text1"/>
                <w:sz w:val="22"/>
                <w:szCs w:val="22"/>
              </w:rPr>
            </w:pPr>
          </w:p>
          <w:p w14:paraId="11B16E0F" w14:textId="77777777" w:rsidR="00210F5A" w:rsidRPr="00304EAA" w:rsidRDefault="00210F5A" w:rsidP="00304EAA">
            <w:pPr>
              <w:spacing w:line="276" w:lineRule="auto"/>
              <w:jc w:val="both"/>
              <w:rPr>
                <w:color w:val="000000" w:themeColor="text1"/>
                <w:sz w:val="22"/>
                <w:szCs w:val="22"/>
              </w:rPr>
            </w:pPr>
            <w:r w:rsidRPr="00304EAA">
              <w:rPr>
                <w:color w:val="000000" w:themeColor="text1"/>
                <w:sz w:val="22"/>
                <w:szCs w:val="22"/>
              </w:rPr>
              <w:t xml:space="preserve">Data were recorded on paper forms and entered weekly into an electronic database. Discrepancies and missing data were flagged for follow-up. Regular quality checks </w:t>
            </w:r>
            <w:r w:rsidRPr="00304EAA">
              <w:rPr>
                <w:rFonts w:eastAsia="Aptos"/>
                <w:color w:val="000000" w:themeColor="text1"/>
                <w:sz w:val="22"/>
                <w:szCs w:val="22"/>
              </w:rPr>
              <w:t>ensure</w:t>
            </w:r>
            <w:r w:rsidRPr="00304EAA">
              <w:rPr>
                <w:color w:val="000000" w:themeColor="text1"/>
                <w:sz w:val="22"/>
                <w:szCs w:val="22"/>
              </w:rPr>
              <w:t xml:space="preserve"> the accuracy and completeness of the results.</w:t>
            </w:r>
            <w:r w:rsidRPr="00304EAA">
              <w:rPr>
                <w:color w:val="000000" w:themeColor="text1"/>
                <w:sz w:val="22"/>
                <w:szCs w:val="22"/>
                <w:lang w:eastAsia="en-IN"/>
              </w:rPr>
              <w:t xml:space="preserve"> Multiple visits were made over a period of 18 months; all households were covered during this time. Refusals were negligible.</w:t>
            </w:r>
          </w:p>
          <w:p w14:paraId="386BA8D4" w14:textId="77777777" w:rsidR="00191A23" w:rsidRPr="00304EAA" w:rsidRDefault="00191A23" w:rsidP="00304EAA">
            <w:pPr>
              <w:tabs>
                <w:tab w:val="left" w:pos="5400"/>
              </w:tabs>
              <w:spacing w:line="276" w:lineRule="auto"/>
              <w:rPr>
                <w:sz w:val="22"/>
                <w:szCs w:val="22"/>
              </w:rPr>
            </w:pPr>
          </w:p>
        </w:tc>
      </w:tr>
      <w:bookmarkEnd w:id="25"/>
      <w:bookmarkEnd w:id="26"/>
      <w:tr w:rsidR="00191A23" w:rsidRPr="00304EAA" w14:paraId="029BBC9B" w14:textId="77777777" w:rsidTr="00622E4E">
        <w:tc>
          <w:tcPr>
            <w:tcW w:w="1951" w:type="dxa"/>
            <w:vMerge w:val="restart"/>
          </w:tcPr>
          <w:p w14:paraId="3926B414" w14:textId="77777777" w:rsidR="00191A23" w:rsidRPr="00304EAA" w:rsidRDefault="00191A23" w:rsidP="00304EAA">
            <w:pPr>
              <w:tabs>
                <w:tab w:val="left" w:pos="5400"/>
              </w:tabs>
              <w:spacing w:line="276" w:lineRule="auto"/>
              <w:rPr>
                <w:sz w:val="22"/>
                <w:szCs w:val="22"/>
              </w:rPr>
            </w:pPr>
            <w:r w:rsidRPr="00304EAA">
              <w:rPr>
                <w:sz w:val="22"/>
                <w:szCs w:val="22"/>
              </w:rPr>
              <w:lastRenderedPageBreak/>
              <w:t>Participants</w:t>
            </w:r>
          </w:p>
        </w:tc>
        <w:tc>
          <w:tcPr>
            <w:tcW w:w="616" w:type="dxa"/>
            <w:vMerge w:val="restart"/>
          </w:tcPr>
          <w:p w14:paraId="1CD7243B" w14:textId="77777777" w:rsidR="00191A23" w:rsidRPr="00304EAA" w:rsidRDefault="00191A23" w:rsidP="00304EAA">
            <w:pPr>
              <w:tabs>
                <w:tab w:val="left" w:pos="5400"/>
              </w:tabs>
              <w:spacing w:line="276" w:lineRule="auto"/>
              <w:jc w:val="center"/>
              <w:rPr>
                <w:sz w:val="22"/>
                <w:szCs w:val="22"/>
              </w:rPr>
            </w:pPr>
            <w:r w:rsidRPr="00304EAA">
              <w:rPr>
                <w:sz w:val="22"/>
                <w:szCs w:val="22"/>
              </w:rPr>
              <w:t>6</w:t>
            </w:r>
          </w:p>
        </w:tc>
        <w:tc>
          <w:tcPr>
            <w:tcW w:w="3070" w:type="dxa"/>
          </w:tcPr>
          <w:p w14:paraId="0495B16C" w14:textId="77777777" w:rsidR="00191A23" w:rsidRPr="00304EAA" w:rsidRDefault="00191A23" w:rsidP="00304EAA">
            <w:pPr>
              <w:tabs>
                <w:tab w:val="left" w:pos="5400"/>
              </w:tabs>
              <w:spacing w:line="276" w:lineRule="auto"/>
              <w:rPr>
                <w:sz w:val="22"/>
                <w:szCs w:val="22"/>
              </w:rPr>
            </w:pPr>
            <w:r w:rsidRPr="00304EAA">
              <w:rPr>
                <w:sz w:val="22"/>
                <w:szCs w:val="22"/>
              </w:rPr>
              <w:t>(a) Cohort study—Give the eligibility criteria, and the sources and methods of selection of participants. Describe methods of follow-up</w:t>
            </w:r>
          </w:p>
          <w:p w14:paraId="7DC4225F" w14:textId="77777777" w:rsidR="00191A23" w:rsidRPr="00304EAA" w:rsidRDefault="00191A23" w:rsidP="00304EAA">
            <w:pPr>
              <w:tabs>
                <w:tab w:val="left" w:pos="5400"/>
              </w:tabs>
              <w:spacing w:line="276" w:lineRule="auto"/>
              <w:rPr>
                <w:sz w:val="22"/>
                <w:szCs w:val="22"/>
              </w:rPr>
            </w:pPr>
            <w:r w:rsidRPr="00304EAA">
              <w:rPr>
                <w:sz w:val="22"/>
                <w:szCs w:val="22"/>
              </w:rPr>
              <w:t>Case-control study—Give the eligibility criteria, and the sources and methods of case ascertainment and control selection. Give the rationale for the choice of cases and controls</w:t>
            </w:r>
          </w:p>
          <w:p w14:paraId="686781CF" w14:textId="77777777" w:rsidR="00191A23" w:rsidRPr="00304EAA" w:rsidRDefault="00191A23" w:rsidP="00304EAA">
            <w:pPr>
              <w:tabs>
                <w:tab w:val="left" w:pos="5400"/>
              </w:tabs>
              <w:spacing w:line="276" w:lineRule="auto"/>
              <w:rPr>
                <w:sz w:val="22"/>
                <w:szCs w:val="22"/>
              </w:rPr>
            </w:pPr>
            <w:r w:rsidRPr="00304EAA">
              <w:rPr>
                <w:sz w:val="22"/>
                <w:szCs w:val="22"/>
              </w:rPr>
              <w:t>Cross-sectional study—Give the eligibility criteria, and the sources and methods of selection of participants</w:t>
            </w:r>
          </w:p>
        </w:tc>
        <w:tc>
          <w:tcPr>
            <w:tcW w:w="1417" w:type="dxa"/>
          </w:tcPr>
          <w:p w14:paraId="65EBC03B" w14:textId="356A8CA3" w:rsidR="00191A23" w:rsidRPr="00304EAA" w:rsidRDefault="003E1778" w:rsidP="00304EAA">
            <w:pPr>
              <w:tabs>
                <w:tab w:val="left" w:pos="5400"/>
              </w:tabs>
              <w:spacing w:line="276" w:lineRule="auto"/>
              <w:rPr>
                <w:sz w:val="22"/>
                <w:szCs w:val="22"/>
              </w:rPr>
            </w:pPr>
            <w:r w:rsidRPr="00304EAA">
              <w:rPr>
                <w:sz w:val="22"/>
                <w:szCs w:val="22"/>
              </w:rPr>
              <w:t>5.</w:t>
            </w:r>
          </w:p>
        </w:tc>
        <w:tc>
          <w:tcPr>
            <w:tcW w:w="7938" w:type="dxa"/>
          </w:tcPr>
          <w:p w14:paraId="51F1707D" w14:textId="77777777" w:rsidR="003E1778" w:rsidRPr="00304EAA" w:rsidRDefault="003E1778" w:rsidP="00304EAA">
            <w:pPr>
              <w:pStyle w:val="NormalWeb"/>
              <w:spacing w:line="276" w:lineRule="auto"/>
              <w:jc w:val="both"/>
              <w:rPr>
                <w:sz w:val="22"/>
                <w:szCs w:val="22"/>
              </w:rPr>
            </w:pPr>
            <w:r w:rsidRPr="00304EAA">
              <w:rPr>
                <w:sz w:val="22"/>
                <w:szCs w:val="22"/>
              </w:rPr>
              <w:t>All individuals residing in the 395 hamlets during the survey period were included. Residents were categorised as permanent, temporarily present, or temporarily absent. No exclusion criteria were used to ensure the inclusion of all household members in the study area.</w:t>
            </w:r>
          </w:p>
          <w:p w14:paraId="203A9611" w14:textId="77777777" w:rsidR="00191A23" w:rsidRPr="00304EAA" w:rsidRDefault="00191A23" w:rsidP="00304EAA">
            <w:pPr>
              <w:tabs>
                <w:tab w:val="left" w:pos="5400"/>
              </w:tabs>
              <w:spacing w:line="276" w:lineRule="auto"/>
              <w:rPr>
                <w:sz w:val="22"/>
                <w:szCs w:val="22"/>
              </w:rPr>
            </w:pPr>
          </w:p>
        </w:tc>
      </w:tr>
      <w:tr w:rsidR="00191A23" w:rsidRPr="00304EAA" w14:paraId="0AC41678" w14:textId="77777777" w:rsidTr="00622E4E">
        <w:tc>
          <w:tcPr>
            <w:tcW w:w="1951" w:type="dxa"/>
            <w:vMerge/>
          </w:tcPr>
          <w:p w14:paraId="2B9F4327" w14:textId="77777777" w:rsidR="00191A23" w:rsidRPr="00304EAA" w:rsidRDefault="00191A23" w:rsidP="00304EAA">
            <w:pPr>
              <w:tabs>
                <w:tab w:val="left" w:pos="5400"/>
              </w:tabs>
              <w:spacing w:line="276" w:lineRule="auto"/>
              <w:rPr>
                <w:sz w:val="22"/>
                <w:szCs w:val="22"/>
              </w:rPr>
            </w:pPr>
            <w:bookmarkStart w:id="27" w:name="bold14" w:colFirst="0" w:colLast="0"/>
            <w:bookmarkStart w:id="28" w:name="italic15" w:colFirst="0" w:colLast="0"/>
          </w:p>
        </w:tc>
        <w:tc>
          <w:tcPr>
            <w:tcW w:w="616" w:type="dxa"/>
            <w:vMerge/>
          </w:tcPr>
          <w:p w14:paraId="17DFF588" w14:textId="77777777" w:rsidR="00191A23" w:rsidRPr="00304EAA" w:rsidRDefault="00191A23" w:rsidP="00304EAA">
            <w:pPr>
              <w:tabs>
                <w:tab w:val="left" w:pos="5400"/>
              </w:tabs>
              <w:spacing w:line="276" w:lineRule="auto"/>
              <w:jc w:val="center"/>
              <w:rPr>
                <w:sz w:val="22"/>
                <w:szCs w:val="22"/>
              </w:rPr>
            </w:pPr>
          </w:p>
        </w:tc>
        <w:tc>
          <w:tcPr>
            <w:tcW w:w="3070" w:type="dxa"/>
          </w:tcPr>
          <w:p w14:paraId="05DB1C08" w14:textId="77777777" w:rsidR="00191A23" w:rsidRPr="00304EAA" w:rsidRDefault="00191A23" w:rsidP="00304EAA">
            <w:pPr>
              <w:tabs>
                <w:tab w:val="left" w:pos="5400"/>
              </w:tabs>
              <w:spacing w:line="276" w:lineRule="auto"/>
              <w:rPr>
                <w:sz w:val="22"/>
                <w:szCs w:val="22"/>
              </w:rPr>
            </w:pPr>
            <w:r w:rsidRPr="00304EAA">
              <w:rPr>
                <w:sz w:val="22"/>
                <w:szCs w:val="22"/>
              </w:rPr>
              <w:t>(b) Cohort study—For matched studies, give matching criteria and number of exposed and unexposed</w:t>
            </w:r>
          </w:p>
          <w:p w14:paraId="41CF062B" w14:textId="77777777" w:rsidR="00191A23" w:rsidRPr="00304EAA" w:rsidRDefault="00191A23" w:rsidP="00304EAA">
            <w:pPr>
              <w:tabs>
                <w:tab w:val="left" w:pos="5400"/>
              </w:tabs>
              <w:spacing w:line="276" w:lineRule="auto"/>
              <w:rPr>
                <w:sz w:val="22"/>
                <w:szCs w:val="22"/>
              </w:rPr>
            </w:pPr>
            <w:r w:rsidRPr="00304EAA">
              <w:rPr>
                <w:sz w:val="22"/>
                <w:szCs w:val="22"/>
              </w:rPr>
              <w:t xml:space="preserve">Case-control study—For matched studies, give matching </w:t>
            </w:r>
            <w:r w:rsidRPr="00304EAA">
              <w:rPr>
                <w:sz w:val="22"/>
                <w:szCs w:val="22"/>
              </w:rPr>
              <w:lastRenderedPageBreak/>
              <w:t>criteria and the number of controls per case</w:t>
            </w:r>
          </w:p>
        </w:tc>
        <w:tc>
          <w:tcPr>
            <w:tcW w:w="1417" w:type="dxa"/>
          </w:tcPr>
          <w:p w14:paraId="3E2C805B" w14:textId="432E680D" w:rsidR="00191A23" w:rsidRPr="00304EAA" w:rsidRDefault="00724471" w:rsidP="00304EAA">
            <w:pPr>
              <w:tabs>
                <w:tab w:val="left" w:pos="5400"/>
              </w:tabs>
              <w:spacing w:line="276" w:lineRule="auto"/>
              <w:rPr>
                <w:sz w:val="22"/>
                <w:szCs w:val="22"/>
              </w:rPr>
            </w:pPr>
            <w:r w:rsidRPr="00304EAA">
              <w:rPr>
                <w:sz w:val="22"/>
                <w:szCs w:val="22"/>
              </w:rPr>
              <w:lastRenderedPageBreak/>
              <w:t>NA</w:t>
            </w:r>
          </w:p>
        </w:tc>
        <w:tc>
          <w:tcPr>
            <w:tcW w:w="7938" w:type="dxa"/>
          </w:tcPr>
          <w:p w14:paraId="4C44E9A4" w14:textId="77777777" w:rsidR="00191A23" w:rsidRPr="00304EAA" w:rsidRDefault="00191A23" w:rsidP="00304EAA">
            <w:pPr>
              <w:tabs>
                <w:tab w:val="left" w:pos="5400"/>
              </w:tabs>
              <w:spacing w:line="276" w:lineRule="auto"/>
              <w:rPr>
                <w:sz w:val="22"/>
                <w:szCs w:val="22"/>
              </w:rPr>
            </w:pPr>
          </w:p>
        </w:tc>
      </w:tr>
      <w:tr w:rsidR="00191A23" w:rsidRPr="00304EAA" w14:paraId="53E74D09" w14:textId="77777777" w:rsidTr="00622E4E">
        <w:tc>
          <w:tcPr>
            <w:tcW w:w="1951" w:type="dxa"/>
          </w:tcPr>
          <w:p w14:paraId="1F9E9D90" w14:textId="77777777" w:rsidR="00191A23" w:rsidRPr="00304EAA" w:rsidRDefault="00191A23" w:rsidP="00304EAA">
            <w:pPr>
              <w:tabs>
                <w:tab w:val="left" w:pos="5400"/>
              </w:tabs>
              <w:spacing w:line="276" w:lineRule="auto"/>
              <w:rPr>
                <w:sz w:val="22"/>
                <w:szCs w:val="22"/>
              </w:rPr>
            </w:pPr>
            <w:bookmarkStart w:id="29" w:name="bold16" w:colFirst="0" w:colLast="0"/>
            <w:bookmarkStart w:id="30" w:name="italic17" w:colFirst="0" w:colLast="0"/>
            <w:bookmarkEnd w:id="27"/>
            <w:bookmarkEnd w:id="28"/>
            <w:r w:rsidRPr="00304EAA">
              <w:rPr>
                <w:sz w:val="22"/>
                <w:szCs w:val="22"/>
              </w:rPr>
              <w:t>Variables</w:t>
            </w:r>
          </w:p>
        </w:tc>
        <w:tc>
          <w:tcPr>
            <w:tcW w:w="616" w:type="dxa"/>
          </w:tcPr>
          <w:p w14:paraId="230F57FC" w14:textId="77777777" w:rsidR="00191A23" w:rsidRPr="00304EAA" w:rsidRDefault="00191A23" w:rsidP="00304EAA">
            <w:pPr>
              <w:tabs>
                <w:tab w:val="left" w:pos="5400"/>
              </w:tabs>
              <w:spacing w:line="276" w:lineRule="auto"/>
              <w:jc w:val="center"/>
              <w:rPr>
                <w:sz w:val="22"/>
                <w:szCs w:val="22"/>
              </w:rPr>
            </w:pPr>
            <w:r w:rsidRPr="00304EAA">
              <w:rPr>
                <w:sz w:val="22"/>
                <w:szCs w:val="22"/>
              </w:rPr>
              <w:t>7</w:t>
            </w:r>
          </w:p>
        </w:tc>
        <w:tc>
          <w:tcPr>
            <w:tcW w:w="3070" w:type="dxa"/>
          </w:tcPr>
          <w:p w14:paraId="1EAF1AA4" w14:textId="77777777" w:rsidR="00191A23" w:rsidRPr="00304EAA" w:rsidRDefault="00191A23" w:rsidP="00304EAA">
            <w:pPr>
              <w:tabs>
                <w:tab w:val="left" w:pos="5400"/>
              </w:tabs>
              <w:spacing w:line="276" w:lineRule="auto"/>
              <w:rPr>
                <w:sz w:val="22"/>
                <w:szCs w:val="22"/>
              </w:rPr>
            </w:pPr>
            <w:r w:rsidRPr="00304EAA">
              <w:rPr>
                <w:sz w:val="22"/>
                <w:szCs w:val="22"/>
              </w:rPr>
              <w:t>Clearly define all outcomes, exposures, predictors, potential confounders, and effect modifiers. Give diagnostic criteria, if applicable</w:t>
            </w:r>
          </w:p>
        </w:tc>
        <w:tc>
          <w:tcPr>
            <w:tcW w:w="1417" w:type="dxa"/>
          </w:tcPr>
          <w:p w14:paraId="3E9DD2FB" w14:textId="476C575B" w:rsidR="00191A23" w:rsidRPr="00304EAA" w:rsidRDefault="00710CDD" w:rsidP="00304EAA">
            <w:pPr>
              <w:tabs>
                <w:tab w:val="left" w:pos="5400"/>
              </w:tabs>
              <w:spacing w:line="276" w:lineRule="auto"/>
              <w:rPr>
                <w:sz w:val="22"/>
                <w:szCs w:val="22"/>
              </w:rPr>
            </w:pPr>
            <w:r w:rsidRPr="00304EAA">
              <w:rPr>
                <w:sz w:val="22"/>
                <w:szCs w:val="22"/>
              </w:rPr>
              <w:t>5–6, Table 4</w:t>
            </w:r>
          </w:p>
        </w:tc>
        <w:tc>
          <w:tcPr>
            <w:tcW w:w="7938" w:type="dxa"/>
          </w:tcPr>
          <w:p w14:paraId="47B3B303" w14:textId="274425D3" w:rsidR="00191A23" w:rsidRPr="00304EAA" w:rsidRDefault="00710CDD" w:rsidP="00304EAA">
            <w:pPr>
              <w:tabs>
                <w:tab w:val="left" w:pos="5400"/>
              </w:tabs>
              <w:spacing w:line="276" w:lineRule="auto"/>
              <w:rPr>
                <w:sz w:val="22"/>
                <w:szCs w:val="22"/>
              </w:rPr>
            </w:pPr>
            <w:r w:rsidRPr="00304EAA">
              <w:rPr>
                <w:sz w:val="22"/>
                <w:szCs w:val="22"/>
              </w:rPr>
              <w:t>Disability (WG-SS), exposures (age, sex, etc.)</w:t>
            </w:r>
          </w:p>
        </w:tc>
      </w:tr>
      <w:tr w:rsidR="00191A23" w:rsidRPr="00304EAA" w14:paraId="5C18DC7B" w14:textId="77777777" w:rsidTr="00622E4E">
        <w:trPr>
          <w:trHeight w:val="294"/>
        </w:trPr>
        <w:tc>
          <w:tcPr>
            <w:tcW w:w="1951" w:type="dxa"/>
          </w:tcPr>
          <w:p w14:paraId="6B832F07" w14:textId="77777777" w:rsidR="00191A23" w:rsidRPr="00304EAA" w:rsidRDefault="00191A23" w:rsidP="00304EAA">
            <w:pPr>
              <w:tabs>
                <w:tab w:val="left" w:pos="5400"/>
              </w:tabs>
              <w:spacing w:line="276" w:lineRule="auto"/>
              <w:rPr>
                <w:sz w:val="22"/>
                <w:szCs w:val="22"/>
              </w:rPr>
            </w:pPr>
            <w:bookmarkStart w:id="31" w:name="bold17"/>
            <w:bookmarkStart w:id="32" w:name="italic18"/>
            <w:bookmarkEnd w:id="29"/>
            <w:bookmarkEnd w:id="30"/>
            <w:r w:rsidRPr="00304EAA">
              <w:rPr>
                <w:sz w:val="22"/>
                <w:szCs w:val="22"/>
              </w:rPr>
              <w:t>Data sources/</w:t>
            </w:r>
            <w:bookmarkStart w:id="33" w:name="bold18"/>
            <w:bookmarkStart w:id="34" w:name="italic19"/>
            <w:bookmarkEnd w:id="31"/>
            <w:bookmarkEnd w:id="32"/>
            <w:r w:rsidRPr="00304EAA">
              <w:rPr>
                <w:sz w:val="22"/>
                <w:szCs w:val="22"/>
              </w:rPr>
              <w:t xml:space="preserve"> measurement</w:t>
            </w:r>
            <w:bookmarkEnd w:id="33"/>
            <w:bookmarkEnd w:id="34"/>
          </w:p>
        </w:tc>
        <w:tc>
          <w:tcPr>
            <w:tcW w:w="616" w:type="dxa"/>
          </w:tcPr>
          <w:p w14:paraId="22B01ACD" w14:textId="77777777" w:rsidR="00191A23" w:rsidRPr="00304EAA" w:rsidRDefault="00191A23" w:rsidP="00304EAA">
            <w:pPr>
              <w:tabs>
                <w:tab w:val="left" w:pos="5400"/>
              </w:tabs>
              <w:spacing w:line="276" w:lineRule="auto"/>
              <w:jc w:val="center"/>
              <w:rPr>
                <w:sz w:val="22"/>
                <w:szCs w:val="22"/>
              </w:rPr>
            </w:pPr>
            <w:r w:rsidRPr="00304EAA">
              <w:rPr>
                <w:sz w:val="22"/>
                <w:szCs w:val="22"/>
              </w:rPr>
              <w:t>8</w:t>
            </w:r>
            <w:bookmarkStart w:id="35" w:name="bold19"/>
            <w:r w:rsidRPr="00304EAA">
              <w:rPr>
                <w:sz w:val="22"/>
                <w:szCs w:val="22"/>
              </w:rPr>
              <w:t>*</w:t>
            </w:r>
            <w:bookmarkEnd w:id="35"/>
          </w:p>
        </w:tc>
        <w:tc>
          <w:tcPr>
            <w:tcW w:w="3070" w:type="dxa"/>
          </w:tcPr>
          <w:p w14:paraId="5900FCAB" w14:textId="77777777" w:rsidR="00191A23" w:rsidRPr="00304EAA" w:rsidRDefault="00191A23" w:rsidP="00304EAA">
            <w:pPr>
              <w:tabs>
                <w:tab w:val="left" w:pos="5400"/>
              </w:tabs>
              <w:spacing w:line="276" w:lineRule="auto"/>
              <w:rPr>
                <w:sz w:val="22"/>
                <w:szCs w:val="22"/>
              </w:rPr>
            </w:pPr>
            <w:r w:rsidRPr="00304EAA">
              <w:rPr>
                <w:sz w:val="22"/>
                <w:szCs w:val="22"/>
              </w:rPr>
              <w:t xml:space="preserve"> For each variable of interest, give sources of data and details of methods of assessment (measurement). Describe comparability of assessment methods if there is more than one group</w:t>
            </w:r>
          </w:p>
        </w:tc>
        <w:tc>
          <w:tcPr>
            <w:tcW w:w="1417" w:type="dxa"/>
          </w:tcPr>
          <w:p w14:paraId="15EA0FEE" w14:textId="1ADF26F6" w:rsidR="00191A23" w:rsidRPr="00304EAA" w:rsidRDefault="00210F5A" w:rsidP="00304EAA">
            <w:pPr>
              <w:tabs>
                <w:tab w:val="left" w:pos="5400"/>
              </w:tabs>
              <w:spacing w:line="276" w:lineRule="auto"/>
              <w:rPr>
                <w:sz w:val="22"/>
                <w:szCs w:val="22"/>
              </w:rPr>
            </w:pPr>
            <w:r w:rsidRPr="00304EAA">
              <w:rPr>
                <w:sz w:val="22"/>
                <w:szCs w:val="22"/>
              </w:rPr>
              <w:t xml:space="preserve">5 </w:t>
            </w:r>
          </w:p>
        </w:tc>
        <w:tc>
          <w:tcPr>
            <w:tcW w:w="7938" w:type="dxa"/>
          </w:tcPr>
          <w:p w14:paraId="67431DAA" w14:textId="77777777" w:rsidR="00191A23" w:rsidRPr="00304EAA" w:rsidRDefault="00710CDD" w:rsidP="00304EAA">
            <w:pPr>
              <w:tabs>
                <w:tab w:val="left" w:pos="5400"/>
              </w:tabs>
              <w:spacing w:line="276" w:lineRule="auto"/>
              <w:rPr>
                <w:sz w:val="22"/>
                <w:szCs w:val="22"/>
              </w:rPr>
            </w:pPr>
            <w:r w:rsidRPr="00304EAA">
              <w:rPr>
                <w:sz w:val="22"/>
                <w:szCs w:val="22"/>
              </w:rPr>
              <w:t>Described for WG-SS and sociodemographic variables</w:t>
            </w:r>
          </w:p>
          <w:p w14:paraId="4F71CED7" w14:textId="1F4DFF2B" w:rsidR="00210F5A" w:rsidRPr="00304EAA" w:rsidRDefault="00210F5A" w:rsidP="00304EAA">
            <w:pPr>
              <w:tabs>
                <w:tab w:val="left" w:pos="5400"/>
              </w:tabs>
              <w:spacing w:line="276" w:lineRule="auto"/>
              <w:rPr>
                <w:sz w:val="22"/>
                <w:szCs w:val="22"/>
              </w:rPr>
            </w:pPr>
            <w:r w:rsidRPr="00304EAA">
              <w:rPr>
                <w:sz w:val="22"/>
                <w:szCs w:val="22"/>
              </w:rPr>
              <w:t xml:space="preserve">Study tools for demographic details and WG-SS for disability related data </w:t>
            </w:r>
          </w:p>
        </w:tc>
      </w:tr>
      <w:tr w:rsidR="00191A23" w:rsidRPr="00304EAA" w14:paraId="3009773F" w14:textId="77777777" w:rsidTr="00622E4E">
        <w:tc>
          <w:tcPr>
            <w:tcW w:w="1951" w:type="dxa"/>
          </w:tcPr>
          <w:p w14:paraId="40CF345F" w14:textId="77777777" w:rsidR="00191A23" w:rsidRPr="00304EAA" w:rsidRDefault="00191A23" w:rsidP="00304EAA">
            <w:pPr>
              <w:tabs>
                <w:tab w:val="left" w:pos="5400"/>
              </w:tabs>
              <w:spacing w:line="276" w:lineRule="auto"/>
              <w:rPr>
                <w:sz w:val="22"/>
                <w:szCs w:val="22"/>
              </w:rPr>
            </w:pPr>
            <w:bookmarkStart w:id="36" w:name="bold20" w:colFirst="0" w:colLast="0"/>
            <w:bookmarkStart w:id="37" w:name="italic20" w:colFirst="0" w:colLast="0"/>
            <w:r w:rsidRPr="00304EAA">
              <w:rPr>
                <w:sz w:val="22"/>
                <w:szCs w:val="22"/>
              </w:rPr>
              <w:t>Bias</w:t>
            </w:r>
          </w:p>
        </w:tc>
        <w:tc>
          <w:tcPr>
            <w:tcW w:w="616" w:type="dxa"/>
          </w:tcPr>
          <w:p w14:paraId="68190A9C" w14:textId="77777777" w:rsidR="00191A23" w:rsidRPr="00304EAA" w:rsidRDefault="00191A23" w:rsidP="00304EAA">
            <w:pPr>
              <w:tabs>
                <w:tab w:val="left" w:pos="5400"/>
              </w:tabs>
              <w:spacing w:line="276" w:lineRule="auto"/>
              <w:jc w:val="center"/>
              <w:rPr>
                <w:sz w:val="22"/>
                <w:szCs w:val="22"/>
              </w:rPr>
            </w:pPr>
            <w:r w:rsidRPr="00304EAA">
              <w:rPr>
                <w:sz w:val="22"/>
                <w:szCs w:val="22"/>
              </w:rPr>
              <w:t>9</w:t>
            </w:r>
          </w:p>
        </w:tc>
        <w:tc>
          <w:tcPr>
            <w:tcW w:w="3070" w:type="dxa"/>
          </w:tcPr>
          <w:p w14:paraId="23B8E44E" w14:textId="77777777" w:rsidR="00191A23" w:rsidRPr="00304EAA" w:rsidRDefault="00191A23" w:rsidP="00304EAA">
            <w:pPr>
              <w:tabs>
                <w:tab w:val="left" w:pos="5400"/>
              </w:tabs>
              <w:spacing w:line="276" w:lineRule="auto"/>
              <w:rPr>
                <w:sz w:val="22"/>
                <w:szCs w:val="22"/>
              </w:rPr>
            </w:pPr>
            <w:r w:rsidRPr="00304EAA">
              <w:rPr>
                <w:sz w:val="22"/>
                <w:szCs w:val="22"/>
              </w:rPr>
              <w:t>Describe any efforts to address potential sources of bias</w:t>
            </w:r>
          </w:p>
        </w:tc>
        <w:tc>
          <w:tcPr>
            <w:tcW w:w="1417" w:type="dxa"/>
          </w:tcPr>
          <w:p w14:paraId="071B51D1" w14:textId="7DE66702" w:rsidR="00191A23" w:rsidRPr="00304EAA" w:rsidRDefault="00210F5A" w:rsidP="00304EAA">
            <w:pPr>
              <w:tabs>
                <w:tab w:val="left" w:pos="5400"/>
              </w:tabs>
              <w:spacing w:line="276" w:lineRule="auto"/>
              <w:rPr>
                <w:sz w:val="22"/>
                <w:szCs w:val="22"/>
              </w:rPr>
            </w:pPr>
            <w:r w:rsidRPr="00304EAA">
              <w:rPr>
                <w:sz w:val="22"/>
                <w:szCs w:val="22"/>
              </w:rPr>
              <w:t>5</w:t>
            </w:r>
          </w:p>
        </w:tc>
        <w:tc>
          <w:tcPr>
            <w:tcW w:w="7938" w:type="dxa"/>
          </w:tcPr>
          <w:p w14:paraId="3E1E6B5C" w14:textId="49C0811A" w:rsidR="00191A23" w:rsidRPr="00304EAA" w:rsidRDefault="00710CDD" w:rsidP="00304EAA">
            <w:pPr>
              <w:tabs>
                <w:tab w:val="left" w:pos="5400"/>
              </w:tabs>
              <w:spacing w:line="276" w:lineRule="auto"/>
              <w:rPr>
                <w:sz w:val="22"/>
                <w:szCs w:val="22"/>
              </w:rPr>
            </w:pPr>
            <w:r w:rsidRPr="00304EAA">
              <w:rPr>
                <w:sz w:val="22"/>
                <w:szCs w:val="22"/>
              </w:rPr>
              <w:t>Describes training, QC, proxy use</w:t>
            </w:r>
          </w:p>
        </w:tc>
      </w:tr>
      <w:tr w:rsidR="00191A23" w:rsidRPr="00304EAA" w14:paraId="01147A7E" w14:textId="77777777" w:rsidTr="00622E4E">
        <w:tc>
          <w:tcPr>
            <w:tcW w:w="1951" w:type="dxa"/>
          </w:tcPr>
          <w:p w14:paraId="76308905" w14:textId="77777777" w:rsidR="00191A23" w:rsidRPr="00304EAA" w:rsidRDefault="00191A23" w:rsidP="00304EAA">
            <w:pPr>
              <w:tabs>
                <w:tab w:val="left" w:pos="5400"/>
              </w:tabs>
              <w:spacing w:line="276" w:lineRule="auto"/>
              <w:rPr>
                <w:sz w:val="22"/>
                <w:szCs w:val="22"/>
              </w:rPr>
            </w:pPr>
            <w:bookmarkStart w:id="38" w:name="bold21" w:colFirst="0" w:colLast="0"/>
            <w:bookmarkStart w:id="39" w:name="italic21" w:colFirst="0" w:colLast="0"/>
            <w:bookmarkEnd w:id="36"/>
            <w:bookmarkEnd w:id="37"/>
            <w:r w:rsidRPr="00304EAA">
              <w:rPr>
                <w:sz w:val="22"/>
                <w:szCs w:val="22"/>
              </w:rPr>
              <w:t>Study size</w:t>
            </w:r>
          </w:p>
        </w:tc>
        <w:tc>
          <w:tcPr>
            <w:tcW w:w="616" w:type="dxa"/>
          </w:tcPr>
          <w:p w14:paraId="3F057C8D" w14:textId="77777777" w:rsidR="00191A23" w:rsidRPr="00304EAA" w:rsidRDefault="00191A23" w:rsidP="00304EAA">
            <w:pPr>
              <w:tabs>
                <w:tab w:val="left" w:pos="5400"/>
              </w:tabs>
              <w:spacing w:line="276" w:lineRule="auto"/>
              <w:jc w:val="center"/>
              <w:rPr>
                <w:sz w:val="22"/>
                <w:szCs w:val="22"/>
              </w:rPr>
            </w:pPr>
            <w:r w:rsidRPr="00304EAA">
              <w:rPr>
                <w:sz w:val="22"/>
                <w:szCs w:val="22"/>
              </w:rPr>
              <w:t>10</w:t>
            </w:r>
          </w:p>
        </w:tc>
        <w:tc>
          <w:tcPr>
            <w:tcW w:w="3070" w:type="dxa"/>
          </w:tcPr>
          <w:p w14:paraId="50881140" w14:textId="77777777" w:rsidR="00191A23" w:rsidRPr="00304EAA" w:rsidRDefault="00191A23" w:rsidP="00304EAA">
            <w:pPr>
              <w:tabs>
                <w:tab w:val="left" w:pos="5400"/>
              </w:tabs>
              <w:spacing w:line="276" w:lineRule="auto"/>
              <w:rPr>
                <w:sz w:val="22"/>
                <w:szCs w:val="22"/>
              </w:rPr>
            </w:pPr>
            <w:r w:rsidRPr="00304EAA">
              <w:rPr>
                <w:sz w:val="22"/>
                <w:szCs w:val="22"/>
              </w:rPr>
              <w:t>Explain how the study size was arrived at</w:t>
            </w:r>
          </w:p>
        </w:tc>
        <w:tc>
          <w:tcPr>
            <w:tcW w:w="1417" w:type="dxa"/>
          </w:tcPr>
          <w:p w14:paraId="0F0AB0E6" w14:textId="794EDBCA" w:rsidR="00191A23" w:rsidRPr="00304EAA" w:rsidRDefault="00210F5A" w:rsidP="00304EAA">
            <w:pPr>
              <w:tabs>
                <w:tab w:val="left" w:pos="5400"/>
              </w:tabs>
              <w:spacing w:line="276" w:lineRule="auto"/>
              <w:rPr>
                <w:sz w:val="22"/>
                <w:szCs w:val="22"/>
              </w:rPr>
            </w:pPr>
            <w:r w:rsidRPr="00304EAA">
              <w:rPr>
                <w:sz w:val="22"/>
                <w:szCs w:val="22"/>
              </w:rPr>
              <w:t>4,5</w:t>
            </w:r>
          </w:p>
        </w:tc>
        <w:tc>
          <w:tcPr>
            <w:tcW w:w="7938" w:type="dxa"/>
          </w:tcPr>
          <w:p w14:paraId="28312991" w14:textId="00B59645" w:rsidR="00191A23" w:rsidRPr="00304EAA" w:rsidRDefault="00710CDD" w:rsidP="00304EAA">
            <w:pPr>
              <w:tabs>
                <w:tab w:val="left" w:pos="5400"/>
              </w:tabs>
              <w:spacing w:line="276" w:lineRule="auto"/>
              <w:rPr>
                <w:sz w:val="22"/>
                <w:szCs w:val="22"/>
              </w:rPr>
            </w:pPr>
            <w:r w:rsidRPr="00304EAA">
              <w:rPr>
                <w:sz w:val="22"/>
                <w:szCs w:val="22"/>
              </w:rPr>
              <w:t>Census, so all eligible included</w:t>
            </w:r>
          </w:p>
        </w:tc>
      </w:tr>
    </w:tbl>
    <w:p w14:paraId="09ABECF3" w14:textId="77777777" w:rsidR="00191A23" w:rsidRPr="00304EAA" w:rsidRDefault="00191A23" w:rsidP="00304EAA">
      <w:pPr>
        <w:spacing w:line="276" w:lineRule="auto"/>
        <w:rPr>
          <w:sz w:val="22"/>
          <w:szCs w:val="22"/>
        </w:rPr>
      </w:pPr>
      <w:bookmarkStart w:id="40" w:name="bold22"/>
      <w:bookmarkStart w:id="41" w:name="italic22"/>
      <w:bookmarkEnd w:id="38"/>
      <w:bookmarkEnd w:id="39"/>
      <w:r w:rsidRPr="00304EAA">
        <w:rPr>
          <w:sz w:val="22"/>
          <w:szCs w:val="22"/>
        </w:rPr>
        <w:t xml:space="preserve">Continued on next page </w:t>
      </w:r>
      <w:r w:rsidRPr="00304EAA">
        <w:rPr>
          <w:sz w:val="22"/>
          <w:szCs w:val="22"/>
        </w:rP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652"/>
        <w:gridCol w:w="745"/>
        <w:gridCol w:w="3386"/>
        <w:gridCol w:w="1413"/>
        <w:gridCol w:w="7796"/>
      </w:tblGrid>
      <w:tr w:rsidR="00191A23" w:rsidRPr="00304EAA" w14:paraId="3A37976E" w14:textId="77777777" w:rsidTr="00304EAA">
        <w:tc>
          <w:tcPr>
            <w:tcW w:w="1652" w:type="dxa"/>
          </w:tcPr>
          <w:p w14:paraId="23ADCA19" w14:textId="77777777" w:rsidR="00191A23" w:rsidRPr="00304EAA" w:rsidRDefault="00191A23" w:rsidP="00304EAA">
            <w:pPr>
              <w:tabs>
                <w:tab w:val="left" w:pos="5400"/>
              </w:tabs>
              <w:spacing w:line="276" w:lineRule="auto"/>
              <w:rPr>
                <w:sz w:val="22"/>
                <w:szCs w:val="22"/>
              </w:rPr>
            </w:pPr>
            <w:r w:rsidRPr="00304EAA">
              <w:rPr>
                <w:sz w:val="22"/>
                <w:szCs w:val="22"/>
              </w:rPr>
              <w:lastRenderedPageBreak/>
              <w:t>Quantitative</w:t>
            </w:r>
            <w:bookmarkStart w:id="42" w:name="bold23"/>
            <w:bookmarkStart w:id="43" w:name="italic23"/>
            <w:bookmarkEnd w:id="40"/>
            <w:bookmarkEnd w:id="41"/>
            <w:r w:rsidRPr="00304EAA">
              <w:rPr>
                <w:sz w:val="22"/>
                <w:szCs w:val="22"/>
              </w:rPr>
              <w:t xml:space="preserve"> variables</w:t>
            </w:r>
            <w:bookmarkEnd w:id="42"/>
            <w:bookmarkEnd w:id="43"/>
          </w:p>
        </w:tc>
        <w:tc>
          <w:tcPr>
            <w:tcW w:w="745" w:type="dxa"/>
          </w:tcPr>
          <w:p w14:paraId="5D2ED950" w14:textId="77777777" w:rsidR="00191A23" w:rsidRPr="00304EAA" w:rsidRDefault="00191A23" w:rsidP="00304EAA">
            <w:pPr>
              <w:tabs>
                <w:tab w:val="left" w:pos="5400"/>
              </w:tabs>
              <w:spacing w:line="276" w:lineRule="auto"/>
              <w:jc w:val="center"/>
              <w:rPr>
                <w:sz w:val="22"/>
                <w:szCs w:val="22"/>
              </w:rPr>
            </w:pPr>
            <w:r w:rsidRPr="00304EAA">
              <w:rPr>
                <w:sz w:val="22"/>
                <w:szCs w:val="22"/>
              </w:rPr>
              <w:t>11</w:t>
            </w:r>
          </w:p>
        </w:tc>
        <w:tc>
          <w:tcPr>
            <w:tcW w:w="3386" w:type="dxa"/>
          </w:tcPr>
          <w:p w14:paraId="6953CB68" w14:textId="77777777" w:rsidR="00191A23" w:rsidRPr="00304EAA" w:rsidRDefault="00191A23" w:rsidP="00304EAA">
            <w:pPr>
              <w:tabs>
                <w:tab w:val="left" w:pos="5400"/>
              </w:tabs>
              <w:spacing w:line="276" w:lineRule="auto"/>
              <w:rPr>
                <w:sz w:val="22"/>
                <w:szCs w:val="22"/>
              </w:rPr>
            </w:pPr>
            <w:r w:rsidRPr="00304EAA">
              <w:rPr>
                <w:sz w:val="22"/>
                <w:szCs w:val="22"/>
              </w:rPr>
              <w:t>Explain how quantitative variables were handled in the analyses. If applicable, describe which groupings were chosen and why</w:t>
            </w:r>
          </w:p>
        </w:tc>
        <w:tc>
          <w:tcPr>
            <w:tcW w:w="1413" w:type="dxa"/>
          </w:tcPr>
          <w:p w14:paraId="4EAF482C" w14:textId="145ADA48" w:rsidR="00191A23" w:rsidRPr="00304EAA" w:rsidRDefault="00210F5A" w:rsidP="00304EAA">
            <w:pPr>
              <w:tabs>
                <w:tab w:val="left" w:pos="5400"/>
              </w:tabs>
              <w:spacing w:line="276" w:lineRule="auto"/>
              <w:rPr>
                <w:sz w:val="22"/>
                <w:szCs w:val="22"/>
              </w:rPr>
            </w:pPr>
            <w:r w:rsidRPr="00304EAA">
              <w:rPr>
                <w:sz w:val="22"/>
                <w:szCs w:val="22"/>
              </w:rPr>
              <w:t xml:space="preserve">Table 3, Table 4 </w:t>
            </w:r>
          </w:p>
        </w:tc>
        <w:tc>
          <w:tcPr>
            <w:tcW w:w="7796" w:type="dxa"/>
          </w:tcPr>
          <w:p w14:paraId="35708F56" w14:textId="0742C661" w:rsidR="00191A23" w:rsidRPr="00304EAA" w:rsidRDefault="00710CDD" w:rsidP="00304EAA">
            <w:pPr>
              <w:tabs>
                <w:tab w:val="left" w:pos="5400"/>
              </w:tabs>
              <w:spacing w:line="276" w:lineRule="auto"/>
              <w:rPr>
                <w:sz w:val="22"/>
                <w:szCs w:val="22"/>
              </w:rPr>
            </w:pPr>
            <w:r w:rsidRPr="00304EAA">
              <w:rPr>
                <w:sz w:val="22"/>
                <w:szCs w:val="22"/>
              </w:rPr>
              <w:t>Categorized (e.g., age, education levels)</w:t>
            </w:r>
          </w:p>
        </w:tc>
      </w:tr>
      <w:tr w:rsidR="00191A23" w:rsidRPr="00304EAA" w14:paraId="620353E9" w14:textId="77777777" w:rsidTr="00304EAA">
        <w:tc>
          <w:tcPr>
            <w:tcW w:w="1652" w:type="dxa"/>
            <w:vMerge w:val="restart"/>
          </w:tcPr>
          <w:p w14:paraId="01B931DA" w14:textId="77777777" w:rsidR="00191A23" w:rsidRPr="00304EAA" w:rsidRDefault="00191A23" w:rsidP="00304EAA">
            <w:pPr>
              <w:tabs>
                <w:tab w:val="left" w:pos="5400"/>
              </w:tabs>
              <w:spacing w:line="276" w:lineRule="auto"/>
              <w:rPr>
                <w:sz w:val="22"/>
                <w:szCs w:val="22"/>
              </w:rPr>
            </w:pPr>
            <w:bookmarkStart w:id="44" w:name="italic24"/>
            <w:r w:rsidRPr="00304EAA">
              <w:rPr>
                <w:sz w:val="22"/>
                <w:szCs w:val="22"/>
              </w:rPr>
              <w:t>Statistical</w:t>
            </w:r>
            <w:bookmarkStart w:id="45" w:name="italic25"/>
            <w:bookmarkEnd w:id="44"/>
            <w:r w:rsidRPr="00304EAA">
              <w:rPr>
                <w:sz w:val="22"/>
                <w:szCs w:val="22"/>
              </w:rPr>
              <w:t xml:space="preserve"> methods</w:t>
            </w:r>
            <w:bookmarkEnd w:id="45"/>
          </w:p>
        </w:tc>
        <w:tc>
          <w:tcPr>
            <w:tcW w:w="745" w:type="dxa"/>
            <w:vMerge w:val="restart"/>
          </w:tcPr>
          <w:p w14:paraId="38BA3856" w14:textId="77777777" w:rsidR="00191A23" w:rsidRPr="00304EAA" w:rsidRDefault="00191A23" w:rsidP="00304EAA">
            <w:pPr>
              <w:tabs>
                <w:tab w:val="left" w:pos="5400"/>
              </w:tabs>
              <w:spacing w:line="276" w:lineRule="auto"/>
              <w:jc w:val="center"/>
              <w:rPr>
                <w:sz w:val="22"/>
                <w:szCs w:val="22"/>
              </w:rPr>
            </w:pPr>
            <w:r w:rsidRPr="00304EAA">
              <w:rPr>
                <w:sz w:val="22"/>
                <w:szCs w:val="22"/>
              </w:rPr>
              <w:t>12</w:t>
            </w:r>
          </w:p>
        </w:tc>
        <w:tc>
          <w:tcPr>
            <w:tcW w:w="3386" w:type="dxa"/>
          </w:tcPr>
          <w:p w14:paraId="5B10014D" w14:textId="77777777" w:rsidR="00191A23" w:rsidRPr="00304EAA" w:rsidRDefault="00191A23" w:rsidP="00304EAA">
            <w:pPr>
              <w:tabs>
                <w:tab w:val="left" w:pos="5400"/>
              </w:tabs>
              <w:spacing w:line="276" w:lineRule="auto"/>
              <w:rPr>
                <w:sz w:val="22"/>
                <w:szCs w:val="22"/>
              </w:rPr>
            </w:pPr>
            <w:r w:rsidRPr="00304EAA">
              <w:rPr>
                <w:sz w:val="22"/>
                <w:szCs w:val="22"/>
              </w:rPr>
              <w:t>(a) Describe all statistical methods, including those used to control for confounding</w:t>
            </w:r>
          </w:p>
        </w:tc>
        <w:tc>
          <w:tcPr>
            <w:tcW w:w="1413" w:type="dxa"/>
          </w:tcPr>
          <w:p w14:paraId="100ED173" w14:textId="5E5632B2" w:rsidR="00191A23" w:rsidRPr="00304EAA" w:rsidRDefault="00F50DA0" w:rsidP="00304EAA">
            <w:pPr>
              <w:tabs>
                <w:tab w:val="left" w:pos="5400"/>
              </w:tabs>
              <w:spacing w:line="276" w:lineRule="auto"/>
              <w:rPr>
                <w:sz w:val="22"/>
                <w:szCs w:val="22"/>
              </w:rPr>
            </w:pPr>
            <w:r w:rsidRPr="00304EAA">
              <w:rPr>
                <w:sz w:val="22"/>
                <w:szCs w:val="22"/>
              </w:rPr>
              <w:t>7</w:t>
            </w:r>
          </w:p>
        </w:tc>
        <w:tc>
          <w:tcPr>
            <w:tcW w:w="7796" w:type="dxa"/>
          </w:tcPr>
          <w:p w14:paraId="2385E087" w14:textId="753B6DAB" w:rsidR="00191A23" w:rsidRPr="00304EAA" w:rsidRDefault="00F50DA0" w:rsidP="00304EAA">
            <w:pPr>
              <w:tabs>
                <w:tab w:val="left" w:pos="5400"/>
              </w:tabs>
              <w:spacing w:line="276" w:lineRule="auto"/>
              <w:jc w:val="center"/>
              <w:rPr>
                <w:sz w:val="22"/>
                <w:szCs w:val="22"/>
              </w:rPr>
            </w:pPr>
            <w:r w:rsidRPr="00304EAA">
              <w:rPr>
                <w:sz w:val="22"/>
                <w:szCs w:val="22"/>
              </w:rPr>
              <w:t>Statistical analyses included descriptive statistics followed by bivariate logistic regression to examine associations between self-reported disability (binary outcome) and potential predictors. Crude odds ratios (ORs) with 95% confidence intervals were calculated. Variables with p &lt; 0.05 were entered into a multivariable logistic regression model to adjust for confounding. Multicollinearity was assessed using variance inflation factors. Adjusted odds ratios (</w:t>
            </w:r>
            <w:proofErr w:type="spellStart"/>
            <w:r w:rsidRPr="00304EAA">
              <w:rPr>
                <w:sz w:val="22"/>
                <w:szCs w:val="22"/>
              </w:rPr>
              <w:t>aORs</w:t>
            </w:r>
            <w:proofErr w:type="spellEnd"/>
            <w:r w:rsidRPr="00304EAA">
              <w:rPr>
                <w:sz w:val="22"/>
                <w:szCs w:val="22"/>
              </w:rPr>
              <w:t>) with 95% CIs were reported. All analyses were conducted using Stata</w:t>
            </w:r>
          </w:p>
        </w:tc>
      </w:tr>
      <w:tr w:rsidR="00191A23" w:rsidRPr="00304EAA" w14:paraId="52E0CE5B" w14:textId="77777777" w:rsidTr="00304EAA">
        <w:tc>
          <w:tcPr>
            <w:tcW w:w="1652" w:type="dxa"/>
            <w:vMerge/>
          </w:tcPr>
          <w:p w14:paraId="34B70CAE" w14:textId="77777777" w:rsidR="00191A23" w:rsidRPr="00304EAA" w:rsidRDefault="00191A23" w:rsidP="00304EAA">
            <w:pPr>
              <w:tabs>
                <w:tab w:val="left" w:pos="5400"/>
              </w:tabs>
              <w:spacing w:line="276" w:lineRule="auto"/>
              <w:rPr>
                <w:sz w:val="22"/>
                <w:szCs w:val="22"/>
              </w:rPr>
            </w:pPr>
            <w:bookmarkStart w:id="46" w:name="bold24" w:colFirst="0" w:colLast="0"/>
            <w:bookmarkStart w:id="47" w:name="italic26" w:colFirst="0" w:colLast="0"/>
          </w:p>
        </w:tc>
        <w:tc>
          <w:tcPr>
            <w:tcW w:w="745" w:type="dxa"/>
            <w:vMerge/>
          </w:tcPr>
          <w:p w14:paraId="6D6E2C6D" w14:textId="77777777" w:rsidR="00191A23" w:rsidRPr="00304EAA" w:rsidRDefault="00191A23" w:rsidP="00304EAA">
            <w:pPr>
              <w:tabs>
                <w:tab w:val="left" w:pos="5400"/>
              </w:tabs>
              <w:spacing w:line="276" w:lineRule="auto"/>
              <w:jc w:val="center"/>
              <w:rPr>
                <w:sz w:val="22"/>
                <w:szCs w:val="22"/>
              </w:rPr>
            </w:pPr>
          </w:p>
        </w:tc>
        <w:tc>
          <w:tcPr>
            <w:tcW w:w="3386" w:type="dxa"/>
          </w:tcPr>
          <w:p w14:paraId="36AB3ACC" w14:textId="77777777" w:rsidR="00191A23" w:rsidRPr="00304EAA" w:rsidRDefault="00191A23" w:rsidP="00304EAA">
            <w:pPr>
              <w:tabs>
                <w:tab w:val="left" w:pos="5400"/>
              </w:tabs>
              <w:spacing w:line="276" w:lineRule="auto"/>
              <w:rPr>
                <w:sz w:val="22"/>
                <w:szCs w:val="22"/>
              </w:rPr>
            </w:pPr>
            <w:r w:rsidRPr="00304EAA">
              <w:rPr>
                <w:sz w:val="22"/>
                <w:szCs w:val="22"/>
              </w:rPr>
              <w:t>(b) Describe any methods used to examine subgroups and interactions</w:t>
            </w:r>
          </w:p>
        </w:tc>
        <w:tc>
          <w:tcPr>
            <w:tcW w:w="1413" w:type="dxa"/>
          </w:tcPr>
          <w:p w14:paraId="61FB7ED9" w14:textId="77777777" w:rsidR="00191A23" w:rsidRPr="00304EAA" w:rsidRDefault="00191A23" w:rsidP="00304EAA">
            <w:pPr>
              <w:tabs>
                <w:tab w:val="left" w:pos="5400"/>
              </w:tabs>
              <w:spacing w:line="276" w:lineRule="auto"/>
              <w:rPr>
                <w:sz w:val="22"/>
                <w:szCs w:val="22"/>
              </w:rPr>
            </w:pPr>
          </w:p>
        </w:tc>
        <w:tc>
          <w:tcPr>
            <w:tcW w:w="7796" w:type="dxa"/>
          </w:tcPr>
          <w:p w14:paraId="083E2367" w14:textId="666C24CF" w:rsidR="00191A23" w:rsidRPr="00304EAA" w:rsidRDefault="00710CDD" w:rsidP="00304EAA">
            <w:pPr>
              <w:tabs>
                <w:tab w:val="left" w:pos="5400"/>
              </w:tabs>
              <w:spacing w:line="276" w:lineRule="auto"/>
              <w:rPr>
                <w:sz w:val="22"/>
                <w:szCs w:val="22"/>
              </w:rPr>
            </w:pPr>
            <w:r w:rsidRPr="00304EAA">
              <w:rPr>
                <w:sz w:val="22"/>
                <w:szCs w:val="22"/>
              </w:rPr>
              <w:t xml:space="preserve">No </w:t>
            </w:r>
            <w:proofErr w:type="gramStart"/>
            <w:r w:rsidRPr="00304EAA">
              <w:rPr>
                <w:sz w:val="22"/>
                <w:szCs w:val="22"/>
              </w:rPr>
              <w:t>sub group</w:t>
            </w:r>
            <w:proofErr w:type="gramEnd"/>
            <w:r w:rsidRPr="00304EAA">
              <w:rPr>
                <w:sz w:val="22"/>
                <w:szCs w:val="22"/>
              </w:rPr>
              <w:t xml:space="preserve"> analysis has been conducted </w:t>
            </w:r>
          </w:p>
        </w:tc>
      </w:tr>
      <w:tr w:rsidR="00191A23" w:rsidRPr="00304EAA" w14:paraId="1A52A7C5" w14:textId="77777777" w:rsidTr="00304EAA">
        <w:tc>
          <w:tcPr>
            <w:tcW w:w="1652" w:type="dxa"/>
            <w:vMerge/>
          </w:tcPr>
          <w:p w14:paraId="15594BC8" w14:textId="77777777" w:rsidR="00191A23" w:rsidRPr="00304EAA" w:rsidRDefault="00191A23" w:rsidP="00304EAA">
            <w:pPr>
              <w:tabs>
                <w:tab w:val="left" w:pos="5400"/>
              </w:tabs>
              <w:spacing w:line="276" w:lineRule="auto"/>
              <w:rPr>
                <w:sz w:val="22"/>
                <w:szCs w:val="22"/>
              </w:rPr>
            </w:pPr>
            <w:bookmarkStart w:id="48" w:name="bold25" w:colFirst="0" w:colLast="0"/>
            <w:bookmarkStart w:id="49" w:name="italic27" w:colFirst="0" w:colLast="0"/>
            <w:bookmarkEnd w:id="46"/>
            <w:bookmarkEnd w:id="47"/>
          </w:p>
        </w:tc>
        <w:tc>
          <w:tcPr>
            <w:tcW w:w="745" w:type="dxa"/>
            <w:vMerge/>
          </w:tcPr>
          <w:p w14:paraId="1DBCFF84" w14:textId="77777777" w:rsidR="00191A23" w:rsidRPr="00304EAA" w:rsidRDefault="00191A23" w:rsidP="00304EAA">
            <w:pPr>
              <w:tabs>
                <w:tab w:val="left" w:pos="5400"/>
              </w:tabs>
              <w:spacing w:line="276" w:lineRule="auto"/>
              <w:jc w:val="center"/>
              <w:rPr>
                <w:sz w:val="22"/>
                <w:szCs w:val="22"/>
              </w:rPr>
            </w:pPr>
          </w:p>
        </w:tc>
        <w:tc>
          <w:tcPr>
            <w:tcW w:w="3386" w:type="dxa"/>
          </w:tcPr>
          <w:p w14:paraId="76A325D8" w14:textId="77777777" w:rsidR="00191A23" w:rsidRPr="00304EAA" w:rsidRDefault="00191A23" w:rsidP="00304EAA">
            <w:pPr>
              <w:tabs>
                <w:tab w:val="left" w:pos="5400"/>
              </w:tabs>
              <w:spacing w:line="276" w:lineRule="auto"/>
              <w:rPr>
                <w:sz w:val="22"/>
                <w:szCs w:val="22"/>
              </w:rPr>
            </w:pPr>
            <w:r w:rsidRPr="00304EAA">
              <w:rPr>
                <w:sz w:val="22"/>
                <w:szCs w:val="22"/>
              </w:rPr>
              <w:t>(c) Explain how missing data were addressed</w:t>
            </w:r>
          </w:p>
        </w:tc>
        <w:tc>
          <w:tcPr>
            <w:tcW w:w="1413" w:type="dxa"/>
          </w:tcPr>
          <w:p w14:paraId="6BEFC6D4" w14:textId="0ABE39B2" w:rsidR="00191A23" w:rsidRPr="00304EAA" w:rsidRDefault="00F50DA0" w:rsidP="00304EAA">
            <w:pPr>
              <w:tabs>
                <w:tab w:val="left" w:pos="5400"/>
              </w:tabs>
              <w:spacing w:line="276" w:lineRule="auto"/>
              <w:rPr>
                <w:sz w:val="22"/>
                <w:szCs w:val="22"/>
              </w:rPr>
            </w:pPr>
            <w:r w:rsidRPr="00304EAA">
              <w:rPr>
                <w:sz w:val="22"/>
                <w:szCs w:val="22"/>
              </w:rPr>
              <w:t>5,6</w:t>
            </w:r>
          </w:p>
        </w:tc>
        <w:tc>
          <w:tcPr>
            <w:tcW w:w="7796" w:type="dxa"/>
          </w:tcPr>
          <w:p w14:paraId="68AB9A7D" w14:textId="7247BD5F" w:rsidR="00191A23" w:rsidRPr="00304EAA" w:rsidRDefault="00710CDD" w:rsidP="00304EAA">
            <w:pPr>
              <w:tabs>
                <w:tab w:val="left" w:pos="5400"/>
              </w:tabs>
              <w:spacing w:line="276" w:lineRule="auto"/>
              <w:rPr>
                <w:sz w:val="22"/>
                <w:szCs w:val="22"/>
              </w:rPr>
            </w:pPr>
            <w:r w:rsidRPr="00304EAA">
              <w:rPr>
                <w:sz w:val="22"/>
                <w:szCs w:val="22"/>
              </w:rPr>
              <w:t>Describes WG-SS handling, proxy, flagging data and cleaning data.</w:t>
            </w:r>
          </w:p>
        </w:tc>
      </w:tr>
      <w:tr w:rsidR="00191A23" w:rsidRPr="00304EAA" w14:paraId="7933AAD6" w14:textId="77777777" w:rsidTr="00304EAA">
        <w:tc>
          <w:tcPr>
            <w:tcW w:w="1652" w:type="dxa"/>
            <w:vMerge/>
          </w:tcPr>
          <w:p w14:paraId="6FFAFBCB" w14:textId="77777777" w:rsidR="00191A23" w:rsidRPr="00304EAA" w:rsidRDefault="00191A23" w:rsidP="00304EAA">
            <w:pPr>
              <w:tabs>
                <w:tab w:val="left" w:pos="5400"/>
              </w:tabs>
              <w:spacing w:line="276" w:lineRule="auto"/>
              <w:rPr>
                <w:sz w:val="22"/>
                <w:szCs w:val="22"/>
              </w:rPr>
            </w:pPr>
            <w:bookmarkStart w:id="50" w:name="bold26" w:colFirst="0" w:colLast="0"/>
            <w:bookmarkStart w:id="51" w:name="italic28" w:colFirst="0" w:colLast="0"/>
            <w:bookmarkEnd w:id="48"/>
            <w:bookmarkEnd w:id="49"/>
          </w:p>
        </w:tc>
        <w:tc>
          <w:tcPr>
            <w:tcW w:w="745" w:type="dxa"/>
            <w:vMerge/>
          </w:tcPr>
          <w:p w14:paraId="0A9A82AD" w14:textId="77777777" w:rsidR="00191A23" w:rsidRPr="00304EAA" w:rsidRDefault="00191A23" w:rsidP="00304EAA">
            <w:pPr>
              <w:tabs>
                <w:tab w:val="left" w:pos="5400"/>
              </w:tabs>
              <w:spacing w:line="276" w:lineRule="auto"/>
              <w:jc w:val="center"/>
              <w:rPr>
                <w:sz w:val="22"/>
                <w:szCs w:val="22"/>
              </w:rPr>
            </w:pPr>
          </w:p>
        </w:tc>
        <w:tc>
          <w:tcPr>
            <w:tcW w:w="3386" w:type="dxa"/>
          </w:tcPr>
          <w:p w14:paraId="6493D7EC" w14:textId="77777777" w:rsidR="00191A23" w:rsidRPr="00304EAA" w:rsidRDefault="00191A23" w:rsidP="00304EAA">
            <w:pPr>
              <w:tabs>
                <w:tab w:val="left" w:pos="5400"/>
              </w:tabs>
              <w:spacing w:line="276" w:lineRule="auto"/>
              <w:rPr>
                <w:sz w:val="22"/>
                <w:szCs w:val="22"/>
              </w:rPr>
            </w:pPr>
            <w:r w:rsidRPr="00304EAA">
              <w:rPr>
                <w:sz w:val="22"/>
                <w:szCs w:val="22"/>
              </w:rPr>
              <w:t>(d) Cohort study—If applicable, explain how loss to follow-up was addressed</w:t>
            </w:r>
          </w:p>
          <w:p w14:paraId="16CF77F7" w14:textId="77777777" w:rsidR="00191A23" w:rsidRPr="00304EAA" w:rsidRDefault="00191A23" w:rsidP="00304EAA">
            <w:pPr>
              <w:tabs>
                <w:tab w:val="left" w:pos="5400"/>
              </w:tabs>
              <w:spacing w:line="276" w:lineRule="auto"/>
              <w:rPr>
                <w:sz w:val="22"/>
                <w:szCs w:val="22"/>
              </w:rPr>
            </w:pPr>
            <w:r w:rsidRPr="00304EAA">
              <w:rPr>
                <w:sz w:val="22"/>
                <w:szCs w:val="22"/>
              </w:rPr>
              <w:t>Case-control study—If applicable, explain how matching of cases and controls was addressed</w:t>
            </w:r>
          </w:p>
          <w:p w14:paraId="303A028B" w14:textId="77777777" w:rsidR="00191A23" w:rsidRPr="00304EAA" w:rsidRDefault="00191A23" w:rsidP="00304EAA">
            <w:pPr>
              <w:tabs>
                <w:tab w:val="left" w:pos="5400"/>
              </w:tabs>
              <w:spacing w:line="276" w:lineRule="auto"/>
              <w:rPr>
                <w:sz w:val="22"/>
                <w:szCs w:val="22"/>
              </w:rPr>
            </w:pPr>
            <w:r w:rsidRPr="00304EAA">
              <w:rPr>
                <w:sz w:val="22"/>
                <w:szCs w:val="22"/>
              </w:rPr>
              <w:t>Cross-sectional study—If applicable, describe analytical methods taking account of sampling strategy</w:t>
            </w:r>
          </w:p>
        </w:tc>
        <w:tc>
          <w:tcPr>
            <w:tcW w:w="1413" w:type="dxa"/>
          </w:tcPr>
          <w:p w14:paraId="3C8050BC" w14:textId="77777777" w:rsidR="00191A23" w:rsidRPr="00304EAA" w:rsidRDefault="00191A23" w:rsidP="00304EAA">
            <w:pPr>
              <w:tabs>
                <w:tab w:val="left" w:pos="5400"/>
              </w:tabs>
              <w:spacing w:line="276" w:lineRule="auto"/>
              <w:rPr>
                <w:sz w:val="22"/>
                <w:szCs w:val="22"/>
              </w:rPr>
            </w:pPr>
          </w:p>
        </w:tc>
        <w:tc>
          <w:tcPr>
            <w:tcW w:w="7796" w:type="dxa"/>
          </w:tcPr>
          <w:p w14:paraId="21A605A7" w14:textId="77777777" w:rsidR="00191A23" w:rsidRPr="00304EAA" w:rsidRDefault="00191A23" w:rsidP="00304EAA">
            <w:pPr>
              <w:tabs>
                <w:tab w:val="left" w:pos="5400"/>
              </w:tabs>
              <w:spacing w:line="276" w:lineRule="auto"/>
              <w:rPr>
                <w:sz w:val="22"/>
                <w:szCs w:val="22"/>
              </w:rPr>
            </w:pPr>
          </w:p>
        </w:tc>
      </w:tr>
      <w:tr w:rsidR="00191A23" w:rsidRPr="00304EAA" w14:paraId="0F0D0791" w14:textId="77777777" w:rsidTr="00304EAA">
        <w:tc>
          <w:tcPr>
            <w:tcW w:w="1652" w:type="dxa"/>
            <w:vMerge/>
          </w:tcPr>
          <w:p w14:paraId="4E2DC568" w14:textId="77777777" w:rsidR="00191A23" w:rsidRPr="00304EAA" w:rsidRDefault="00191A23" w:rsidP="00304EAA">
            <w:pPr>
              <w:tabs>
                <w:tab w:val="left" w:pos="5400"/>
              </w:tabs>
              <w:spacing w:line="276" w:lineRule="auto"/>
              <w:rPr>
                <w:sz w:val="22"/>
                <w:szCs w:val="22"/>
              </w:rPr>
            </w:pPr>
            <w:bookmarkStart w:id="52" w:name="bold27" w:colFirst="0" w:colLast="0"/>
            <w:bookmarkStart w:id="53" w:name="italic29" w:colFirst="0" w:colLast="0"/>
            <w:bookmarkEnd w:id="50"/>
            <w:bookmarkEnd w:id="51"/>
          </w:p>
        </w:tc>
        <w:tc>
          <w:tcPr>
            <w:tcW w:w="745" w:type="dxa"/>
            <w:vMerge/>
          </w:tcPr>
          <w:p w14:paraId="4CFB15C0" w14:textId="77777777" w:rsidR="00191A23" w:rsidRPr="00304EAA" w:rsidRDefault="00191A23" w:rsidP="00304EAA">
            <w:pPr>
              <w:tabs>
                <w:tab w:val="left" w:pos="5400"/>
              </w:tabs>
              <w:spacing w:line="276" w:lineRule="auto"/>
              <w:jc w:val="center"/>
              <w:rPr>
                <w:sz w:val="22"/>
                <w:szCs w:val="22"/>
              </w:rPr>
            </w:pPr>
          </w:p>
        </w:tc>
        <w:tc>
          <w:tcPr>
            <w:tcW w:w="3386" w:type="dxa"/>
          </w:tcPr>
          <w:p w14:paraId="577E40F6" w14:textId="77777777" w:rsidR="00191A23" w:rsidRPr="00304EAA" w:rsidRDefault="00191A23" w:rsidP="00304EAA">
            <w:pPr>
              <w:tabs>
                <w:tab w:val="left" w:pos="5400"/>
              </w:tabs>
              <w:spacing w:line="276" w:lineRule="auto"/>
              <w:rPr>
                <w:sz w:val="22"/>
                <w:szCs w:val="22"/>
              </w:rPr>
            </w:pPr>
            <w:r w:rsidRPr="00304EAA">
              <w:rPr>
                <w:sz w:val="22"/>
                <w:szCs w:val="22"/>
              </w:rPr>
              <w:t>(e) Describe any sensitivity analyses</w:t>
            </w:r>
          </w:p>
        </w:tc>
        <w:tc>
          <w:tcPr>
            <w:tcW w:w="1413" w:type="dxa"/>
          </w:tcPr>
          <w:p w14:paraId="218F11E2" w14:textId="77777777" w:rsidR="00191A23" w:rsidRPr="00304EAA" w:rsidRDefault="00191A23" w:rsidP="00304EAA">
            <w:pPr>
              <w:tabs>
                <w:tab w:val="left" w:pos="5400"/>
              </w:tabs>
              <w:spacing w:line="276" w:lineRule="auto"/>
              <w:rPr>
                <w:sz w:val="22"/>
                <w:szCs w:val="22"/>
              </w:rPr>
            </w:pPr>
          </w:p>
        </w:tc>
        <w:tc>
          <w:tcPr>
            <w:tcW w:w="7796" w:type="dxa"/>
          </w:tcPr>
          <w:p w14:paraId="08ADCFE4" w14:textId="46EDCDEC" w:rsidR="00191A23" w:rsidRPr="00304EAA" w:rsidRDefault="00710CDD" w:rsidP="00304EAA">
            <w:pPr>
              <w:tabs>
                <w:tab w:val="left" w:pos="5400"/>
              </w:tabs>
              <w:spacing w:line="276" w:lineRule="auto"/>
              <w:rPr>
                <w:sz w:val="22"/>
                <w:szCs w:val="22"/>
              </w:rPr>
            </w:pPr>
            <w:r w:rsidRPr="00304EAA">
              <w:rPr>
                <w:sz w:val="22"/>
                <w:szCs w:val="22"/>
              </w:rPr>
              <w:t xml:space="preserve">Not </w:t>
            </w:r>
            <w:r w:rsidR="00F50DA0" w:rsidRPr="00304EAA">
              <w:rPr>
                <w:sz w:val="22"/>
                <w:szCs w:val="22"/>
              </w:rPr>
              <w:t>conducted</w:t>
            </w:r>
          </w:p>
        </w:tc>
      </w:tr>
      <w:bookmarkEnd w:id="52"/>
      <w:bookmarkEnd w:id="53"/>
      <w:tr w:rsidR="00191A23" w:rsidRPr="00304EAA" w14:paraId="3C4DF355" w14:textId="77777777" w:rsidTr="00191A23">
        <w:tc>
          <w:tcPr>
            <w:tcW w:w="14992" w:type="dxa"/>
            <w:gridSpan w:val="5"/>
          </w:tcPr>
          <w:p w14:paraId="01E7FFD3" w14:textId="77777777" w:rsidR="00191A23" w:rsidRPr="00304EAA" w:rsidRDefault="00191A23" w:rsidP="00304EAA">
            <w:pPr>
              <w:pStyle w:val="TableSubHead"/>
              <w:tabs>
                <w:tab w:val="left" w:pos="5400"/>
              </w:tabs>
              <w:spacing w:line="276" w:lineRule="auto"/>
              <w:rPr>
                <w:b w:val="0"/>
                <w:sz w:val="22"/>
                <w:szCs w:val="22"/>
              </w:rPr>
            </w:pPr>
            <w:r w:rsidRPr="00304EAA">
              <w:rPr>
                <w:b w:val="0"/>
                <w:sz w:val="22"/>
                <w:szCs w:val="22"/>
              </w:rPr>
              <w:t>Results</w:t>
            </w:r>
          </w:p>
        </w:tc>
      </w:tr>
      <w:tr w:rsidR="00191A23" w:rsidRPr="00304EAA" w14:paraId="63F674EF" w14:textId="77777777" w:rsidTr="00304EAA">
        <w:tc>
          <w:tcPr>
            <w:tcW w:w="0" w:type="auto"/>
            <w:vMerge w:val="restart"/>
          </w:tcPr>
          <w:p w14:paraId="157CC7C5" w14:textId="77777777" w:rsidR="00191A23" w:rsidRPr="00304EAA" w:rsidRDefault="00191A23" w:rsidP="00304EAA">
            <w:pPr>
              <w:tabs>
                <w:tab w:val="left" w:pos="5400"/>
              </w:tabs>
              <w:spacing w:line="276" w:lineRule="auto"/>
              <w:rPr>
                <w:sz w:val="22"/>
                <w:szCs w:val="22"/>
              </w:rPr>
            </w:pPr>
            <w:bookmarkStart w:id="54" w:name="bold29"/>
            <w:bookmarkStart w:id="55" w:name="italic31"/>
            <w:r w:rsidRPr="00304EAA">
              <w:rPr>
                <w:sz w:val="22"/>
                <w:szCs w:val="22"/>
              </w:rPr>
              <w:t>Participants</w:t>
            </w:r>
            <w:bookmarkEnd w:id="54"/>
            <w:bookmarkEnd w:id="55"/>
          </w:p>
        </w:tc>
        <w:tc>
          <w:tcPr>
            <w:tcW w:w="0" w:type="auto"/>
            <w:vMerge w:val="restart"/>
          </w:tcPr>
          <w:p w14:paraId="6F088A69" w14:textId="77777777" w:rsidR="00191A23" w:rsidRPr="00304EAA" w:rsidRDefault="00191A23" w:rsidP="00304EAA">
            <w:pPr>
              <w:tabs>
                <w:tab w:val="left" w:pos="5400"/>
              </w:tabs>
              <w:spacing w:line="276" w:lineRule="auto"/>
              <w:jc w:val="center"/>
              <w:rPr>
                <w:sz w:val="22"/>
                <w:szCs w:val="22"/>
              </w:rPr>
            </w:pPr>
            <w:r w:rsidRPr="00304EAA">
              <w:rPr>
                <w:sz w:val="22"/>
                <w:szCs w:val="22"/>
              </w:rPr>
              <w:t>13</w:t>
            </w:r>
            <w:bookmarkStart w:id="56" w:name="bold30"/>
            <w:r w:rsidRPr="00304EAA">
              <w:rPr>
                <w:sz w:val="22"/>
                <w:szCs w:val="22"/>
              </w:rPr>
              <w:t>*</w:t>
            </w:r>
            <w:bookmarkEnd w:id="56"/>
          </w:p>
        </w:tc>
        <w:tc>
          <w:tcPr>
            <w:tcW w:w="3386" w:type="dxa"/>
          </w:tcPr>
          <w:p w14:paraId="35B2C0AD" w14:textId="77777777" w:rsidR="00191A23" w:rsidRPr="00304EAA" w:rsidRDefault="00191A23" w:rsidP="00304EAA">
            <w:pPr>
              <w:tabs>
                <w:tab w:val="left" w:pos="5400"/>
              </w:tabs>
              <w:spacing w:line="276" w:lineRule="auto"/>
              <w:rPr>
                <w:sz w:val="22"/>
                <w:szCs w:val="22"/>
              </w:rPr>
            </w:pPr>
            <w:r w:rsidRPr="00304EAA">
              <w:rPr>
                <w:sz w:val="22"/>
                <w:szCs w:val="22"/>
              </w:rPr>
              <w:t>(a) Report numbers of individuals at each stage of study—</w:t>
            </w:r>
            <w:proofErr w:type="spellStart"/>
            <w:r w:rsidRPr="00304EAA">
              <w:rPr>
                <w:sz w:val="22"/>
                <w:szCs w:val="22"/>
              </w:rPr>
              <w:t>eg</w:t>
            </w:r>
            <w:proofErr w:type="spellEnd"/>
            <w:r w:rsidRPr="00304EAA">
              <w:rPr>
                <w:sz w:val="22"/>
                <w:szCs w:val="22"/>
              </w:rPr>
              <w:t xml:space="preserve"> numbers potentially eligible, examined for eligibility, confirmed eligible, </w:t>
            </w:r>
            <w:r w:rsidRPr="00304EAA">
              <w:rPr>
                <w:sz w:val="22"/>
                <w:szCs w:val="22"/>
              </w:rPr>
              <w:lastRenderedPageBreak/>
              <w:t>included in the study, completing follow-up, and analysed</w:t>
            </w:r>
          </w:p>
        </w:tc>
        <w:tc>
          <w:tcPr>
            <w:tcW w:w="1413" w:type="dxa"/>
          </w:tcPr>
          <w:p w14:paraId="2596814B" w14:textId="59EE950E" w:rsidR="00191A23" w:rsidRPr="00304EAA" w:rsidRDefault="00F50DA0" w:rsidP="00304EAA">
            <w:pPr>
              <w:tabs>
                <w:tab w:val="left" w:pos="5400"/>
              </w:tabs>
              <w:spacing w:line="276" w:lineRule="auto"/>
              <w:rPr>
                <w:sz w:val="22"/>
                <w:szCs w:val="22"/>
              </w:rPr>
            </w:pPr>
            <w:r w:rsidRPr="00304EAA">
              <w:rPr>
                <w:sz w:val="22"/>
                <w:szCs w:val="22"/>
              </w:rPr>
              <w:lastRenderedPageBreak/>
              <w:t>7</w:t>
            </w:r>
          </w:p>
        </w:tc>
        <w:tc>
          <w:tcPr>
            <w:tcW w:w="7796" w:type="dxa"/>
          </w:tcPr>
          <w:p w14:paraId="19EAE8EC" w14:textId="4DF23836" w:rsidR="00191A23" w:rsidRPr="00304EAA" w:rsidRDefault="0011417A" w:rsidP="00304EAA">
            <w:pPr>
              <w:tabs>
                <w:tab w:val="left" w:pos="5400"/>
              </w:tabs>
              <w:spacing w:line="276" w:lineRule="auto"/>
              <w:rPr>
                <w:sz w:val="22"/>
                <w:szCs w:val="22"/>
              </w:rPr>
            </w:pPr>
            <w:r w:rsidRPr="00304EAA">
              <w:rPr>
                <w:sz w:val="22"/>
                <w:szCs w:val="22"/>
              </w:rPr>
              <w:t>64,419 total; 58,598 aged ≥5 years</w:t>
            </w:r>
          </w:p>
        </w:tc>
      </w:tr>
      <w:tr w:rsidR="00191A23" w:rsidRPr="00304EAA" w14:paraId="7BA1D5D8" w14:textId="77777777" w:rsidTr="00304EAA">
        <w:tc>
          <w:tcPr>
            <w:tcW w:w="0" w:type="auto"/>
            <w:vMerge/>
          </w:tcPr>
          <w:p w14:paraId="00F0CE71" w14:textId="77777777" w:rsidR="00191A23" w:rsidRPr="00304EAA" w:rsidRDefault="00191A23" w:rsidP="00304EAA">
            <w:pPr>
              <w:tabs>
                <w:tab w:val="left" w:pos="5400"/>
              </w:tabs>
              <w:spacing w:line="276" w:lineRule="auto"/>
              <w:rPr>
                <w:sz w:val="22"/>
                <w:szCs w:val="22"/>
              </w:rPr>
            </w:pPr>
            <w:bookmarkStart w:id="57" w:name="bold31" w:colFirst="0" w:colLast="0"/>
            <w:bookmarkStart w:id="58" w:name="italic32" w:colFirst="0" w:colLast="0"/>
          </w:p>
        </w:tc>
        <w:tc>
          <w:tcPr>
            <w:tcW w:w="0" w:type="auto"/>
            <w:vMerge/>
          </w:tcPr>
          <w:p w14:paraId="312C81D2" w14:textId="77777777" w:rsidR="00191A23" w:rsidRPr="00304EAA" w:rsidRDefault="00191A23" w:rsidP="00304EAA">
            <w:pPr>
              <w:tabs>
                <w:tab w:val="left" w:pos="5400"/>
              </w:tabs>
              <w:spacing w:line="276" w:lineRule="auto"/>
              <w:jc w:val="center"/>
              <w:rPr>
                <w:sz w:val="22"/>
                <w:szCs w:val="22"/>
              </w:rPr>
            </w:pPr>
          </w:p>
        </w:tc>
        <w:tc>
          <w:tcPr>
            <w:tcW w:w="3386" w:type="dxa"/>
          </w:tcPr>
          <w:p w14:paraId="137D14AF" w14:textId="77777777" w:rsidR="00191A23" w:rsidRPr="00304EAA" w:rsidRDefault="00191A23" w:rsidP="00304EAA">
            <w:pPr>
              <w:tabs>
                <w:tab w:val="left" w:pos="5400"/>
              </w:tabs>
              <w:spacing w:line="276" w:lineRule="auto"/>
              <w:rPr>
                <w:sz w:val="22"/>
                <w:szCs w:val="22"/>
              </w:rPr>
            </w:pPr>
            <w:r w:rsidRPr="00304EAA">
              <w:rPr>
                <w:sz w:val="22"/>
                <w:szCs w:val="22"/>
              </w:rPr>
              <w:t>(b) Give reasons for non-participation at each stage</w:t>
            </w:r>
          </w:p>
        </w:tc>
        <w:tc>
          <w:tcPr>
            <w:tcW w:w="1413" w:type="dxa"/>
          </w:tcPr>
          <w:p w14:paraId="408F2FD0" w14:textId="77777777" w:rsidR="00191A23" w:rsidRPr="00304EAA" w:rsidRDefault="00191A23" w:rsidP="00304EAA">
            <w:pPr>
              <w:tabs>
                <w:tab w:val="left" w:pos="5400"/>
              </w:tabs>
              <w:spacing w:line="276" w:lineRule="auto"/>
              <w:rPr>
                <w:sz w:val="22"/>
                <w:szCs w:val="22"/>
              </w:rPr>
            </w:pPr>
          </w:p>
        </w:tc>
        <w:tc>
          <w:tcPr>
            <w:tcW w:w="7796" w:type="dxa"/>
          </w:tcPr>
          <w:p w14:paraId="502A2387" w14:textId="6DA28C86" w:rsidR="00191A23" w:rsidRPr="00304EAA" w:rsidRDefault="0011417A" w:rsidP="00304EAA">
            <w:pPr>
              <w:tabs>
                <w:tab w:val="left" w:pos="5400"/>
              </w:tabs>
              <w:spacing w:line="276" w:lineRule="auto"/>
              <w:rPr>
                <w:sz w:val="22"/>
                <w:szCs w:val="22"/>
              </w:rPr>
            </w:pPr>
            <w:r w:rsidRPr="00304EAA">
              <w:rPr>
                <w:sz w:val="22"/>
                <w:szCs w:val="22"/>
              </w:rPr>
              <w:t xml:space="preserve">Census we covered all households </w:t>
            </w:r>
          </w:p>
        </w:tc>
      </w:tr>
      <w:tr w:rsidR="00191A23" w:rsidRPr="00304EAA" w14:paraId="311A48BB" w14:textId="77777777" w:rsidTr="00304EAA">
        <w:tc>
          <w:tcPr>
            <w:tcW w:w="0" w:type="auto"/>
            <w:vMerge/>
          </w:tcPr>
          <w:p w14:paraId="0A95BD94" w14:textId="77777777" w:rsidR="00191A23" w:rsidRPr="00304EAA" w:rsidRDefault="00191A23" w:rsidP="00304EAA">
            <w:pPr>
              <w:tabs>
                <w:tab w:val="left" w:pos="5400"/>
              </w:tabs>
              <w:spacing w:line="276" w:lineRule="auto"/>
              <w:rPr>
                <w:sz w:val="22"/>
                <w:szCs w:val="22"/>
              </w:rPr>
            </w:pPr>
            <w:bookmarkStart w:id="59" w:name="bold32" w:colFirst="0" w:colLast="0"/>
            <w:bookmarkStart w:id="60" w:name="italic33" w:colFirst="0" w:colLast="0"/>
            <w:bookmarkEnd w:id="57"/>
            <w:bookmarkEnd w:id="58"/>
          </w:p>
        </w:tc>
        <w:tc>
          <w:tcPr>
            <w:tcW w:w="0" w:type="auto"/>
            <w:vMerge/>
          </w:tcPr>
          <w:p w14:paraId="2D967EDB" w14:textId="77777777" w:rsidR="00191A23" w:rsidRPr="00304EAA" w:rsidRDefault="00191A23" w:rsidP="00304EAA">
            <w:pPr>
              <w:tabs>
                <w:tab w:val="left" w:pos="5400"/>
              </w:tabs>
              <w:spacing w:line="276" w:lineRule="auto"/>
              <w:jc w:val="center"/>
              <w:rPr>
                <w:sz w:val="22"/>
                <w:szCs w:val="22"/>
              </w:rPr>
            </w:pPr>
          </w:p>
        </w:tc>
        <w:tc>
          <w:tcPr>
            <w:tcW w:w="3386" w:type="dxa"/>
          </w:tcPr>
          <w:p w14:paraId="018D51DB" w14:textId="77777777" w:rsidR="00191A23" w:rsidRPr="00304EAA" w:rsidRDefault="00191A23" w:rsidP="00304EAA">
            <w:pPr>
              <w:tabs>
                <w:tab w:val="left" w:pos="5400"/>
              </w:tabs>
              <w:spacing w:line="276" w:lineRule="auto"/>
              <w:rPr>
                <w:sz w:val="22"/>
                <w:szCs w:val="22"/>
              </w:rPr>
            </w:pPr>
            <w:bookmarkStart w:id="61" w:name="OLE_LINK4"/>
            <w:r w:rsidRPr="00304EAA">
              <w:rPr>
                <w:sz w:val="22"/>
                <w:szCs w:val="22"/>
              </w:rPr>
              <w:t>(c) Consider use of a flow diagram</w:t>
            </w:r>
            <w:bookmarkEnd w:id="61"/>
          </w:p>
        </w:tc>
        <w:tc>
          <w:tcPr>
            <w:tcW w:w="1413" w:type="dxa"/>
          </w:tcPr>
          <w:p w14:paraId="2589FE2D" w14:textId="7FE9EE42" w:rsidR="00191A23" w:rsidRPr="00304EAA" w:rsidRDefault="0011417A" w:rsidP="00304EAA">
            <w:pPr>
              <w:tabs>
                <w:tab w:val="left" w:pos="5400"/>
              </w:tabs>
              <w:spacing w:line="276" w:lineRule="auto"/>
              <w:rPr>
                <w:sz w:val="22"/>
                <w:szCs w:val="22"/>
              </w:rPr>
            </w:pPr>
            <w:r w:rsidRPr="00304EAA">
              <w:rPr>
                <w:sz w:val="22"/>
                <w:szCs w:val="22"/>
              </w:rPr>
              <w:t>NA</w:t>
            </w:r>
          </w:p>
        </w:tc>
        <w:tc>
          <w:tcPr>
            <w:tcW w:w="7796" w:type="dxa"/>
          </w:tcPr>
          <w:p w14:paraId="39E8BFFE" w14:textId="482930E0" w:rsidR="00191A23" w:rsidRPr="00304EAA" w:rsidRDefault="0011417A" w:rsidP="00304EAA">
            <w:pPr>
              <w:tabs>
                <w:tab w:val="left" w:pos="5400"/>
              </w:tabs>
              <w:spacing w:line="276" w:lineRule="auto"/>
              <w:rPr>
                <w:sz w:val="22"/>
                <w:szCs w:val="22"/>
              </w:rPr>
            </w:pPr>
            <w:r w:rsidRPr="00304EAA">
              <w:rPr>
                <w:sz w:val="22"/>
                <w:szCs w:val="22"/>
              </w:rPr>
              <w:t>Not included</w:t>
            </w:r>
          </w:p>
        </w:tc>
      </w:tr>
      <w:tr w:rsidR="00191A23" w:rsidRPr="00304EAA" w14:paraId="06153872" w14:textId="77777777" w:rsidTr="00304EAA">
        <w:tc>
          <w:tcPr>
            <w:tcW w:w="0" w:type="auto"/>
            <w:vMerge w:val="restart"/>
          </w:tcPr>
          <w:p w14:paraId="5864FACF" w14:textId="77777777" w:rsidR="00191A23" w:rsidRPr="00304EAA" w:rsidRDefault="00191A23" w:rsidP="00304EAA">
            <w:pPr>
              <w:tabs>
                <w:tab w:val="left" w:pos="5400"/>
              </w:tabs>
              <w:spacing w:line="276" w:lineRule="auto"/>
              <w:rPr>
                <w:sz w:val="22"/>
                <w:szCs w:val="22"/>
              </w:rPr>
            </w:pPr>
            <w:bookmarkStart w:id="62" w:name="bold33"/>
            <w:bookmarkStart w:id="63" w:name="italic34"/>
            <w:bookmarkEnd w:id="59"/>
            <w:bookmarkEnd w:id="60"/>
            <w:r w:rsidRPr="00304EAA">
              <w:rPr>
                <w:sz w:val="22"/>
                <w:szCs w:val="22"/>
              </w:rPr>
              <w:t xml:space="preserve">Descriptive </w:t>
            </w:r>
            <w:bookmarkStart w:id="64" w:name="bold34"/>
            <w:bookmarkStart w:id="65" w:name="italic35"/>
            <w:bookmarkEnd w:id="62"/>
            <w:bookmarkEnd w:id="63"/>
            <w:r w:rsidRPr="00304EAA">
              <w:rPr>
                <w:sz w:val="22"/>
                <w:szCs w:val="22"/>
              </w:rPr>
              <w:t>data</w:t>
            </w:r>
            <w:bookmarkEnd w:id="64"/>
            <w:bookmarkEnd w:id="65"/>
          </w:p>
        </w:tc>
        <w:tc>
          <w:tcPr>
            <w:tcW w:w="0" w:type="auto"/>
            <w:vMerge w:val="restart"/>
          </w:tcPr>
          <w:p w14:paraId="34F6BEFA" w14:textId="77777777" w:rsidR="00191A23" w:rsidRPr="00304EAA" w:rsidRDefault="00191A23" w:rsidP="00304EAA">
            <w:pPr>
              <w:tabs>
                <w:tab w:val="left" w:pos="5400"/>
              </w:tabs>
              <w:spacing w:line="276" w:lineRule="auto"/>
              <w:jc w:val="center"/>
              <w:rPr>
                <w:sz w:val="22"/>
                <w:szCs w:val="22"/>
              </w:rPr>
            </w:pPr>
            <w:r w:rsidRPr="00304EAA">
              <w:rPr>
                <w:sz w:val="22"/>
                <w:szCs w:val="22"/>
              </w:rPr>
              <w:t>14</w:t>
            </w:r>
            <w:bookmarkStart w:id="66" w:name="bold35"/>
            <w:r w:rsidRPr="00304EAA">
              <w:rPr>
                <w:sz w:val="22"/>
                <w:szCs w:val="22"/>
              </w:rPr>
              <w:t>*</w:t>
            </w:r>
            <w:bookmarkEnd w:id="66"/>
          </w:p>
        </w:tc>
        <w:tc>
          <w:tcPr>
            <w:tcW w:w="3386" w:type="dxa"/>
          </w:tcPr>
          <w:p w14:paraId="7909463F" w14:textId="77777777" w:rsidR="00191A23" w:rsidRPr="00304EAA" w:rsidRDefault="00191A23" w:rsidP="00304EAA">
            <w:pPr>
              <w:tabs>
                <w:tab w:val="left" w:pos="5400"/>
              </w:tabs>
              <w:spacing w:line="276" w:lineRule="auto"/>
              <w:rPr>
                <w:sz w:val="22"/>
                <w:szCs w:val="22"/>
              </w:rPr>
            </w:pPr>
            <w:r w:rsidRPr="00304EAA">
              <w:rPr>
                <w:sz w:val="22"/>
                <w:szCs w:val="22"/>
              </w:rPr>
              <w:t>(a) Give characteristics of study participants (</w:t>
            </w:r>
            <w:proofErr w:type="spellStart"/>
            <w:r w:rsidRPr="00304EAA">
              <w:rPr>
                <w:sz w:val="22"/>
                <w:szCs w:val="22"/>
              </w:rPr>
              <w:t>eg</w:t>
            </w:r>
            <w:proofErr w:type="spellEnd"/>
            <w:r w:rsidRPr="00304EAA">
              <w:rPr>
                <w:sz w:val="22"/>
                <w:szCs w:val="22"/>
              </w:rPr>
              <w:t xml:space="preserve"> demographic, clinical, social) and information on exposures and potential confounders</w:t>
            </w:r>
          </w:p>
        </w:tc>
        <w:tc>
          <w:tcPr>
            <w:tcW w:w="1413" w:type="dxa"/>
          </w:tcPr>
          <w:p w14:paraId="73D8DF63" w14:textId="1AE12115" w:rsidR="00191A23" w:rsidRPr="00304EAA" w:rsidRDefault="00F50DA0" w:rsidP="00304EAA">
            <w:pPr>
              <w:tabs>
                <w:tab w:val="left" w:pos="5400"/>
              </w:tabs>
              <w:spacing w:line="276" w:lineRule="auto"/>
              <w:rPr>
                <w:sz w:val="22"/>
                <w:szCs w:val="22"/>
              </w:rPr>
            </w:pPr>
            <w:r w:rsidRPr="00304EAA">
              <w:rPr>
                <w:sz w:val="22"/>
                <w:szCs w:val="22"/>
              </w:rPr>
              <w:t>11,12,13</w:t>
            </w:r>
          </w:p>
        </w:tc>
        <w:tc>
          <w:tcPr>
            <w:tcW w:w="7796" w:type="dxa"/>
          </w:tcPr>
          <w:p w14:paraId="61FEC695" w14:textId="17E17E83" w:rsidR="00191A23" w:rsidRPr="00304EAA" w:rsidRDefault="0011417A" w:rsidP="00304EAA">
            <w:pPr>
              <w:tabs>
                <w:tab w:val="left" w:pos="5400"/>
              </w:tabs>
              <w:spacing w:line="276" w:lineRule="auto"/>
              <w:rPr>
                <w:sz w:val="22"/>
                <w:szCs w:val="22"/>
              </w:rPr>
            </w:pPr>
            <w:r w:rsidRPr="00304EAA">
              <w:rPr>
                <w:sz w:val="22"/>
                <w:szCs w:val="22"/>
              </w:rPr>
              <w:t xml:space="preserve">Table </w:t>
            </w:r>
            <w:r w:rsidR="00F50DA0" w:rsidRPr="00304EAA">
              <w:rPr>
                <w:sz w:val="22"/>
                <w:szCs w:val="22"/>
              </w:rPr>
              <w:t>3</w:t>
            </w:r>
            <w:r w:rsidRPr="00304EAA">
              <w:rPr>
                <w:sz w:val="22"/>
                <w:szCs w:val="22"/>
              </w:rPr>
              <w:t>. Age, sex, caste, education, etc.</w:t>
            </w:r>
          </w:p>
        </w:tc>
      </w:tr>
      <w:tr w:rsidR="00191A23" w:rsidRPr="00304EAA" w14:paraId="488DCE5C" w14:textId="77777777" w:rsidTr="00304EAA">
        <w:tc>
          <w:tcPr>
            <w:tcW w:w="0" w:type="auto"/>
            <w:vMerge/>
          </w:tcPr>
          <w:p w14:paraId="7723199E" w14:textId="77777777" w:rsidR="00191A23" w:rsidRPr="00304EAA" w:rsidRDefault="00191A23" w:rsidP="00304EAA">
            <w:pPr>
              <w:tabs>
                <w:tab w:val="left" w:pos="5400"/>
              </w:tabs>
              <w:spacing w:line="276" w:lineRule="auto"/>
              <w:rPr>
                <w:sz w:val="22"/>
                <w:szCs w:val="22"/>
              </w:rPr>
            </w:pPr>
            <w:bookmarkStart w:id="67" w:name="bold36" w:colFirst="0" w:colLast="0"/>
            <w:bookmarkStart w:id="68" w:name="italic36" w:colFirst="0" w:colLast="0"/>
          </w:p>
        </w:tc>
        <w:tc>
          <w:tcPr>
            <w:tcW w:w="0" w:type="auto"/>
            <w:vMerge/>
          </w:tcPr>
          <w:p w14:paraId="189AC90C" w14:textId="77777777" w:rsidR="00191A23" w:rsidRPr="00304EAA" w:rsidRDefault="00191A23" w:rsidP="00304EAA">
            <w:pPr>
              <w:tabs>
                <w:tab w:val="left" w:pos="5400"/>
              </w:tabs>
              <w:spacing w:line="276" w:lineRule="auto"/>
              <w:jc w:val="center"/>
              <w:rPr>
                <w:sz w:val="22"/>
                <w:szCs w:val="22"/>
              </w:rPr>
            </w:pPr>
          </w:p>
        </w:tc>
        <w:tc>
          <w:tcPr>
            <w:tcW w:w="3386" w:type="dxa"/>
          </w:tcPr>
          <w:p w14:paraId="051F9493" w14:textId="77777777" w:rsidR="00191A23" w:rsidRPr="00304EAA" w:rsidRDefault="00191A23" w:rsidP="00304EAA">
            <w:pPr>
              <w:tabs>
                <w:tab w:val="left" w:pos="5400"/>
              </w:tabs>
              <w:spacing w:line="276" w:lineRule="auto"/>
              <w:rPr>
                <w:sz w:val="22"/>
                <w:szCs w:val="22"/>
              </w:rPr>
            </w:pPr>
            <w:r w:rsidRPr="00304EAA">
              <w:rPr>
                <w:sz w:val="22"/>
                <w:szCs w:val="22"/>
              </w:rPr>
              <w:t>(b) Indicate number of participants with missing data for each variable of interest</w:t>
            </w:r>
          </w:p>
        </w:tc>
        <w:tc>
          <w:tcPr>
            <w:tcW w:w="1413" w:type="dxa"/>
          </w:tcPr>
          <w:p w14:paraId="27937C42" w14:textId="35920871" w:rsidR="00191A23" w:rsidRPr="00304EAA" w:rsidRDefault="00F50DA0" w:rsidP="00304EAA">
            <w:pPr>
              <w:tabs>
                <w:tab w:val="left" w:pos="5400"/>
              </w:tabs>
              <w:spacing w:line="276" w:lineRule="auto"/>
              <w:rPr>
                <w:sz w:val="22"/>
                <w:szCs w:val="22"/>
              </w:rPr>
            </w:pPr>
            <w:r w:rsidRPr="00304EAA">
              <w:rPr>
                <w:sz w:val="22"/>
                <w:szCs w:val="22"/>
              </w:rPr>
              <w:t>10</w:t>
            </w:r>
          </w:p>
        </w:tc>
        <w:tc>
          <w:tcPr>
            <w:tcW w:w="7796" w:type="dxa"/>
          </w:tcPr>
          <w:p w14:paraId="6012B3EF" w14:textId="7196F8A4" w:rsidR="00191A23" w:rsidRPr="00304EAA" w:rsidRDefault="00F50DA0" w:rsidP="00304EAA">
            <w:pPr>
              <w:tabs>
                <w:tab w:val="left" w:pos="5400"/>
              </w:tabs>
              <w:spacing w:line="276" w:lineRule="auto"/>
              <w:rPr>
                <w:sz w:val="22"/>
                <w:szCs w:val="22"/>
              </w:rPr>
            </w:pPr>
            <w:r w:rsidRPr="00304EAA">
              <w:rPr>
                <w:sz w:val="22"/>
                <w:szCs w:val="22"/>
              </w:rPr>
              <w:t xml:space="preserve">Table 2. </w:t>
            </w:r>
            <w:r w:rsidR="0011417A" w:rsidRPr="00304EAA">
              <w:rPr>
                <w:sz w:val="22"/>
                <w:szCs w:val="22"/>
              </w:rPr>
              <w:t>Domain-wise missing data mentioned</w:t>
            </w:r>
          </w:p>
        </w:tc>
      </w:tr>
      <w:tr w:rsidR="00191A23" w:rsidRPr="00304EAA" w14:paraId="09D1F971" w14:textId="77777777" w:rsidTr="00304EAA">
        <w:tc>
          <w:tcPr>
            <w:tcW w:w="0" w:type="auto"/>
            <w:vMerge/>
          </w:tcPr>
          <w:p w14:paraId="033286E7" w14:textId="77777777" w:rsidR="00191A23" w:rsidRPr="00304EAA" w:rsidRDefault="00191A23" w:rsidP="00304EAA">
            <w:pPr>
              <w:tabs>
                <w:tab w:val="left" w:pos="5400"/>
              </w:tabs>
              <w:spacing w:line="276" w:lineRule="auto"/>
              <w:rPr>
                <w:sz w:val="22"/>
                <w:szCs w:val="22"/>
              </w:rPr>
            </w:pPr>
            <w:bookmarkStart w:id="69" w:name="bold37" w:colFirst="0" w:colLast="0"/>
            <w:bookmarkStart w:id="70" w:name="italic37" w:colFirst="0" w:colLast="0"/>
            <w:bookmarkEnd w:id="67"/>
            <w:bookmarkEnd w:id="68"/>
          </w:p>
        </w:tc>
        <w:tc>
          <w:tcPr>
            <w:tcW w:w="0" w:type="auto"/>
            <w:vMerge/>
          </w:tcPr>
          <w:p w14:paraId="446DF979" w14:textId="77777777" w:rsidR="00191A23" w:rsidRPr="00304EAA" w:rsidRDefault="00191A23" w:rsidP="00304EAA">
            <w:pPr>
              <w:tabs>
                <w:tab w:val="left" w:pos="5400"/>
              </w:tabs>
              <w:spacing w:line="276" w:lineRule="auto"/>
              <w:jc w:val="center"/>
              <w:rPr>
                <w:sz w:val="22"/>
                <w:szCs w:val="22"/>
              </w:rPr>
            </w:pPr>
          </w:p>
        </w:tc>
        <w:tc>
          <w:tcPr>
            <w:tcW w:w="3386" w:type="dxa"/>
          </w:tcPr>
          <w:p w14:paraId="4A088195" w14:textId="77777777" w:rsidR="00191A23" w:rsidRPr="00304EAA" w:rsidRDefault="00191A23" w:rsidP="00304EAA">
            <w:pPr>
              <w:tabs>
                <w:tab w:val="left" w:pos="5400"/>
              </w:tabs>
              <w:spacing w:line="276" w:lineRule="auto"/>
              <w:rPr>
                <w:sz w:val="22"/>
                <w:szCs w:val="22"/>
              </w:rPr>
            </w:pPr>
            <w:r w:rsidRPr="00304EAA">
              <w:rPr>
                <w:sz w:val="22"/>
                <w:szCs w:val="22"/>
              </w:rPr>
              <w:t>(c) Cohort study—Summarise follow-up time (</w:t>
            </w:r>
            <w:proofErr w:type="spellStart"/>
            <w:r w:rsidRPr="00304EAA">
              <w:rPr>
                <w:sz w:val="22"/>
                <w:szCs w:val="22"/>
              </w:rPr>
              <w:t>eg</w:t>
            </w:r>
            <w:proofErr w:type="spellEnd"/>
            <w:r w:rsidRPr="00304EAA">
              <w:rPr>
                <w:sz w:val="22"/>
                <w:szCs w:val="22"/>
              </w:rPr>
              <w:t>, average and total amount)</w:t>
            </w:r>
          </w:p>
        </w:tc>
        <w:tc>
          <w:tcPr>
            <w:tcW w:w="1413" w:type="dxa"/>
          </w:tcPr>
          <w:p w14:paraId="43600DD1" w14:textId="77777777" w:rsidR="00191A23" w:rsidRPr="00304EAA" w:rsidRDefault="00191A23" w:rsidP="00304EAA">
            <w:pPr>
              <w:tabs>
                <w:tab w:val="left" w:pos="5400"/>
              </w:tabs>
              <w:spacing w:line="276" w:lineRule="auto"/>
              <w:rPr>
                <w:sz w:val="22"/>
                <w:szCs w:val="22"/>
              </w:rPr>
            </w:pPr>
          </w:p>
        </w:tc>
        <w:tc>
          <w:tcPr>
            <w:tcW w:w="7796" w:type="dxa"/>
          </w:tcPr>
          <w:p w14:paraId="56FED8DA" w14:textId="77777777" w:rsidR="00191A23" w:rsidRPr="00304EAA" w:rsidRDefault="00191A23" w:rsidP="00304EAA">
            <w:pPr>
              <w:tabs>
                <w:tab w:val="left" w:pos="5400"/>
              </w:tabs>
              <w:spacing w:line="276" w:lineRule="auto"/>
              <w:rPr>
                <w:sz w:val="22"/>
                <w:szCs w:val="22"/>
              </w:rPr>
            </w:pPr>
          </w:p>
        </w:tc>
      </w:tr>
      <w:tr w:rsidR="00191A23" w:rsidRPr="00304EAA" w14:paraId="4CB7E695" w14:textId="77777777" w:rsidTr="00304EAA">
        <w:trPr>
          <w:trHeight w:val="295"/>
        </w:trPr>
        <w:tc>
          <w:tcPr>
            <w:tcW w:w="0" w:type="auto"/>
            <w:vMerge w:val="restart"/>
          </w:tcPr>
          <w:p w14:paraId="575B1A26" w14:textId="77777777" w:rsidR="00191A23" w:rsidRPr="00304EAA" w:rsidRDefault="00191A23" w:rsidP="00304EAA">
            <w:pPr>
              <w:tabs>
                <w:tab w:val="left" w:pos="5400"/>
              </w:tabs>
              <w:spacing w:line="276" w:lineRule="auto"/>
              <w:rPr>
                <w:sz w:val="22"/>
                <w:szCs w:val="22"/>
              </w:rPr>
            </w:pPr>
            <w:bookmarkStart w:id="71" w:name="bold38" w:colFirst="0" w:colLast="0"/>
            <w:bookmarkStart w:id="72" w:name="italic38" w:colFirst="0" w:colLast="0"/>
            <w:bookmarkEnd w:id="69"/>
            <w:bookmarkEnd w:id="70"/>
            <w:r w:rsidRPr="00304EAA">
              <w:rPr>
                <w:sz w:val="22"/>
                <w:szCs w:val="22"/>
              </w:rPr>
              <w:t>Outcome data</w:t>
            </w:r>
          </w:p>
        </w:tc>
        <w:tc>
          <w:tcPr>
            <w:tcW w:w="0" w:type="auto"/>
            <w:vMerge w:val="restart"/>
          </w:tcPr>
          <w:p w14:paraId="5D070330" w14:textId="77777777" w:rsidR="00191A23" w:rsidRPr="00304EAA" w:rsidRDefault="00191A23" w:rsidP="00304EAA">
            <w:pPr>
              <w:tabs>
                <w:tab w:val="left" w:pos="5400"/>
              </w:tabs>
              <w:spacing w:line="276" w:lineRule="auto"/>
              <w:jc w:val="center"/>
              <w:rPr>
                <w:sz w:val="22"/>
                <w:szCs w:val="22"/>
              </w:rPr>
            </w:pPr>
            <w:r w:rsidRPr="00304EAA">
              <w:rPr>
                <w:sz w:val="22"/>
                <w:szCs w:val="22"/>
              </w:rPr>
              <w:t>15</w:t>
            </w:r>
            <w:bookmarkStart w:id="73" w:name="bold39"/>
            <w:r w:rsidRPr="00304EAA">
              <w:rPr>
                <w:sz w:val="22"/>
                <w:szCs w:val="22"/>
              </w:rPr>
              <w:t>*</w:t>
            </w:r>
            <w:bookmarkEnd w:id="73"/>
          </w:p>
        </w:tc>
        <w:tc>
          <w:tcPr>
            <w:tcW w:w="3386" w:type="dxa"/>
          </w:tcPr>
          <w:p w14:paraId="71122B0A" w14:textId="77777777" w:rsidR="00191A23" w:rsidRPr="00304EAA" w:rsidRDefault="00191A23" w:rsidP="00304EAA">
            <w:pPr>
              <w:tabs>
                <w:tab w:val="left" w:pos="5400"/>
              </w:tabs>
              <w:spacing w:line="276" w:lineRule="auto"/>
              <w:rPr>
                <w:sz w:val="22"/>
                <w:szCs w:val="22"/>
              </w:rPr>
            </w:pPr>
            <w:r w:rsidRPr="00304EAA">
              <w:rPr>
                <w:sz w:val="22"/>
                <w:szCs w:val="22"/>
              </w:rPr>
              <w:t>Cohort study—Report numbers of outcome events or summary measures over time</w:t>
            </w:r>
          </w:p>
        </w:tc>
        <w:tc>
          <w:tcPr>
            <w:tcW w:w="1413" w:type="dxa"/>
          </w:tcPr>
          <w:p w14:paraId="610A2055" w14:textId="77777777" w:rsidR="00191A23" w:rsidRPr="00304EAA" w:rsidRDefault="00191A23" w:rsidP="00304EAA">
            <w:pPr>
              <w:tabs>
                <w:tab w:val="left" w:pos="5400"/>
              </w:tabs>
              <w:spacing w:line="276" w:lineRule="auto"/>
              <w:rPr>
                <w:sz w:val="22"/>
                <w:szCs w:val="22"/>
              </w:rPr>
            </w:pPr>
          </w:p>
        </w:tc>
        <w:tc>
          <w:tcPr>
            <w:tcW w:w="7796" w:type="dxa"/>
          </w:tcPr>
          <w:p w14:paraId="5C8746E7" w14:textId="77777777" w:rsidR="00191A23" w:rsidRPr="00304EAA" w:rsidRDefault="00191A23" w:rsidP="00304EAA">
            <w:pPr>
              <w:tabs>
                <w:tab w:val="left" w:pos="5400"/>
              </w:tabs>
              <w:spacing w:line="276" w:lineRule="auto"/>
              <w:rPr>
                <w:sz w:val="22"/>
                <w:szCs w:val="22"/>
              </w:rPr>
            </w:pPr>
          </w:p>
        </w:tc>
      </w:tr>
      <w:tr w:rsidR="00191A23" w:rsidRPr="00304EAA" w14:paraId="542459E4" w14:textId="77777777" w:rsidTr="00304EAA">
        <w:trPr>
          <w:trHeight w:val="294"/>
        </w:trPr>
        <w:tc>
          <w:tcPr>
            <w:tcW w:w="0" w:type="auto"/>
            <w:vMerge/>
          </w:tcPr>
          <w:p w14:paraId="4615B3BA" w14:textId="77777777" w:rsidR="00191A23" w:rsidRPr="00304EAA" w:rsidRDefault="00191A23" w:rsidP="00304EAA">
            <w:pPr>
              <w:tabs>
                <w:tab w:val="left" w:pos="5400"/>
              </w:tabs>
              <w:spacing w:line="276" w:lineRule="auto"/>
              <w:rPr>
                <w:sz w:val="22"/>
                <w:szCs w:val="22"/>
              </w:rPr>
            </w:pPr>
          </w:p>
        </w:tc>
        <w:tc>
          <w:tcPr>
            <w:tcW w:w="0" w:type="auto"/>
            <w:vMerge/>
          </w:tcPr>
          <w:p w14:paraId="499CB8FE" w14:textId="77777777" w:rsidR="00191A23" w:rsidRPr="00304EAA" w:rsidRDefault="00191A23" w:rsidP="00304EAA">
            <w:pPr>
              <w:tabs>
                <w:tab w:val="left" w:pos="5400"/>
              </w:tabs>
              <w:spacing w:line="276" w:lineRule="auto"/>
              <w:jc w:val="center"/>
              <w:rPr>
                <w:sz w:val="22"/>
                <w:szCs w:val="22"/>
              </w:rPr>
            </w:pPr>
          </w:p>
        </w:tc>
        <w:tc>
          <w:tcPr>
            <w:tcW w:w="3386" w:type="dxa"/>
          </w:tcPr>
          <w:p w14:paraId="1C71BA9F" w14:textId="77777777" w:rsidR="00191A23" w:rsidRPr="00304EAA" w:rsidRDefault="00191A23" w:rsidP="00304EAA">
            <w:pPr>
              <w:tabs>
                <w:tab w:val="left" w:pos="5400"/>
              </w:tabs>
              <w:spacing w:line="276" w:lineRule="auto"/>
              <w:rPr>
                <w:sz w:val="22"/>
                <w:szCs w:val="22"/>
              </w:rPr>
            </w:pPr>
            <w:r w:rsidRPr="00304EAA">
              <w:rPr>
                <w:sz w:val="22"/>
                <w:szCs w:val="22"/>
              </w:rPr>
              <w:t>Case-control study—Report numbers in each exposure category, or summary measures of exposure</w:t>
            </w:r>
          </w:p>
        </w:tc>
        <w:tc>
          <w:tcPr>
            <w:tcW w:w="1413" w:type="dxa"/>
          </w:tcPr>
          <w:p w14:paraId="52113124" w14:textId="77777777" w:rsidR="00191A23" w:rsidRPr="00304EAA" w:rsidRDefault="00191A23" w:rsidP="00304EAA">
            <w:pPr>
              <w:tabs>
                <w:tab w:val="left" w:pos="5400"/>
              </w:tabs>
              <w:spacing w:line="276" w:lineRule="auto"/>
              <w:rPr>
                <w:sz w:val="22"/>
                <w:szCs w:val="22"/>
              </w:rPr>
            </w:pPr>
          </w:p>
        </w:tc>
        <w:tc>
          <w:tcPr>
            <w:tcW w:w="7796" w:type="dxa"/>
          </w:tcPr>
          <w:p w14:paraId="78970193" w14:textId="77777777" w:rsidR="00191A23" w:rsidRPr="00304EAA" w:rsidRDefault="00191A23" w:rsidP="00304EAA">
            <w:pPr>
              <w:tabs>
                <w:tab w:val="left" w:pos="5400"/>
              </w:tabs>
              <w:spacing w:line="276" w:lineRule="auto"/>
              <w:rPr>
                <w:sz w:val="22"/>
                <w:szCs w:val="22"/>
              </w:rPr>
            </w:pPr>
          </w:p>
        </w:tc>
      </w:tr>
      <w:tr w:rsidR="00191A23" w:rsidRPr="00304EAA" w14:paraId="7D0E754B" w14:textId="77777777" w:rsidTr="00304EAA">
        <w:trPr>
          <w:trHeight w:val="294"/>
        </w:trPr>
        <w:tc>
          <w:tcPr>
            <w:tcW w:w="0" w:type="auto"/>
            <w:vMerge/>
          </w:tcPr>
          <w:p w14:paraId="1199527A" w14:textId="77777777" w:rsidR="00191A23" w:rsidRPr="00304EAA" w:rsidRDefault="00191A23" w:rsidP="00304EAA">
            <w:pPr>
              <w:tabs>
                <w:tab w:val="left" w:pos="5400"/>
              </w:tabs>
              <w:spacing w:line="276" w:lineRule="auto"/>
              <w:rPr>
                <w:sz w:val="22"/>
                <w:szCs w:val="22"/>
              </w:rPr>
            </w:pPr>
          </w:p>
        </w:tc>
        <w:tc>
          <w:tcPr>
            <w:tcW w:w="0" w:type="auto"/>
            <w:vMerge/>
          </w:tcPr>
          <w:p w14:paraId="41FDD335" w14:textId="77777777" w:rsidR="00191A23" w:rsidRPr="00304EAA" w:rsidRDefault="00191A23" w:rsidP="00304EAA">
            <w:pPr>
              <w:tabs>
                <w:tab w:val="left" w:pos="5400"/>
              </w:tabs>
              <w:spacing w:line="276" w:lineRule="auto"/>
              <w:jc w:val="center"/>
              <w:rPr>
                <w:sz w:val="22"/>
                <w:szCs w:val="22"/>
              </w:rPr>
            </w:pPr>
          </w:p>
        </w:tc>
        <w:tc>
          <w:tcPr>
            <w:tcW w:w="3386" w:type="dxa"/>
          </w:tcPr>
          <w:p w14:paraId="419C7DA2" w14:textId="77777777" w:rsidR="00191A23" w:rsidRPr="00304EAA" w:rsidRDefault="00191A23" w:rsidP="00304EAA">
            <w:pPr>
              <w:tabs>
                <w:tab w:val="left" w:pos="5400"/>
              </w:tabs>
              <w:spacing w:line="276" w:lineRule="auto"/>
              <w:rPr>
                <w:sz w:val="22"/>
                <w:szCs w:val="22"/>
              </w:rPr>
            </w:pPr>
            <w:r w:rsidRPr="00304EAA">
              <w:rPr>
                <w:sz w:val="22"/>
                <w:szCs w:val="22"/>
              </w:rPr>
              <w:t>Cross-sectional study—Report numbers of outcome events or summary measures</w:t>
            </w:r>
          </w:p>
        </w:tc>
        <w:tc>
          <w:tcPr>
            <w:tcW w:w="1413" w:type="dxa"/>
          </w:tcPr>
          <w:p w14:paraId="2B8C807A" w14:textId="37F90FBC" w:rsidR="00191A23" w:rsidRPr="00304EAA" w:rsidRDefault="00F50DA0" w:rsidP="00304EAA">
            <w:pPr>
              <w:tabs>
                <w:tab w:val="left" w:pos="5400"/>
              </w:tabs>
              <w:spacing w:line="276" w:lineRule="auto"/>
              <w:rPr>
                <w:sz w:val="22"/>
                <w:szCs w:val="22"/>
              </w:rPr>
            </w:pPr>
            <w:r w:rsidRPr="00304EAA">
              <w:rPr>
                <w:sz w:val="22"/>
                <w:szCs w:val="22"/>
              </w:rPr>
              <w:t>10</w:t>
            </w:r>
          </w:p>
        </w:tc>
        <w:tc>
          <w:tcPr>
            <w:tcW w:w="7796" w:type="dxa"/>
          </w:tcPr>
          <w:p w14:paraId="48298CE1" w14:textId="68BDD6D6" w:rsidR="00191A23" w:rsidRPr="00304EAA" w:rsidRDefault="0011417A" w:rsidP="00304EAA">
            <w:pPr>
              <w:tabs>
                <w:tab w:val="left" w:pos="5400"/>
              </w:tabs>
              <w:spacing w:line="276" w:lineRule="auto"/>
              <w:rPr>
                <w:sz w:val="22"/>
                <w:szCs w:val="22"/>
              </w:rPr>
            </w:pPr>
            <w:r w:rsidRPr="00304EAA">
              <w:rPr>
                <w:sz w:val="22"/>
                <w:szCs w:val="22"/>
              </w:rPr>
              <w:t>Tables 1, 2 Domain-wise disability prevalence</w:t>
            </w:r>
          </w:p>
        </w:tc>
      </w:tr>
      <w:tr w:rsidR="00191A23" w:rsidRPr="00304EAA" w14:paraId="05222321" w14:textId="77777777" w:rsidTr="00304EAA">
        <w:tc>
          <w:tcPr>
            <w:tcW w:w="0" w:type="auto"/>
            <w:vMerge w:val="restart"/>
          </w:tcPr>
          <w:p w14:paraId="2EB6AB1E" w14:textId="77777777" w:rsidR="00191A23" w:rsidRPr="00304EAA" w:rsidRDefault="00191A23" w:rsidP="00304EAA">
            <w:pPr>
              <w:tabs>
                <w:tab w:val="left" w:pos="5400"/>
              </w:tabs>
              <w:spacing w:line="276" w:lineRule="auto"/>
              <w:rPr>
                <w:sz w:val="22"/>
                <w:szCs w:val="22"/>
              </w:rPr>
            </w:pPr>
            <w:bookmarkStart w:id="74" w:name="italic40" w:colFirst="0" w:colLast="0"/>
            <w:bookmarkStart w:id="75" w:name="bold41" w:colFirst="0" w:colLast="0"/>
            <w:bookmarkEnd w:id="71"/>
            <w:bookmarkEnd w:id="72"/>
            <w:r w:rsidRPr="00304EAA">
              <w:rPr>
                <w:sz w:val="22"/>
                <w:szCs w:val="22"/>
              </w:rPr>
              <w:t>Main results</w:t>
            </w:r>
          </w:p>
        </w:tc>
        <w:tc>
          <w:tcPr>
            <w:tcW w:w="0" w:type="auto"/>
            <w:vMerge w:val="restart"/>
          </w:tcPr>
          <w:p w14:paraId="30CF74E4" w14:textId="77777777" w:rsidR="00191A23" w:rsidRPr="00304EAA" w:rsidRDefault="00191A23" w:rsidP="00304EAA">
            <w:pPr>
              <w:tabs>
                <w:tab w:val="left" w:pos="5400"/>
              </w:tabs>
              <w:spacing w:line="276" w:lineRule="auto"/>
              <w:jc w:val="center"/>
              <w:rPr>
                <w:sz w:val="22"/>
                <w:szCs w:val="22"/>
              </w:rPr>
            </w:pPr>
            <w:r w:rsidRPr="00304EAA">
              <w:rPr>
                <w:sz w:val="22"/>
                <w:szCs w:val="22"/>
              </w:rPr>
              <w:t>16</w:t>
            </w:r>
          </w:p>
        </w:tc>
        <w:tc>
          <w:tcPr>
            <w:tcW w:w="3386" w:type="dxa"/>
          </w:tcPr>
          <w:p w14:paraId="21C42440" w14:textId="77777777" w:rsidR="00191A23" w:rsidRPr="00304EAA" w:rsidRDefault="00191A23" w:rsidP="00304EAA">
            <w:pPr>
              <w:tabs>
                <w:tab w:val="left" w:pos="5400"/>
              </w:tabs>
              <w:spacing w:line="276" w:lineRule="auto"/>
              <w:rPr>
                <w:sz w:val="22"/>
                <w:szCs w:val="22"/>
              </w:rPr>
            </w:pPr>
            <w:r w:rsidRPr="00304EAA">
              <w:rPr>
                <w:sz w:val="22"/>
                <w:szCs w:val="22"/>
              </w:rPr>
              <w:t>(a) Give unadjusted estimates and, if applicable, confounder-adjusted estimates and their precision (</w:t>
            </w:r>
            <w:proofErr w:type="spellStart"/>
            <w:r w:rsidRPr="00304EAA">
              <w:rPr>
                <w:sz w:val="22"/>
                <w:szCs w:val="22"/>
              </w:rPr>
              <w:t>eg</w:t>
            </w:r>
            <w:proofErr w:type="spellEnd"/>
            <w:r w:rsidRPr="00304EAA">
              <w:rPr>
                <w:sz w:val="22"/>
                <w:szCs w:val="22"/>
              </w:rPr>
              <w:t>, 95% confidence interval). Make clear which confounders were adjusted for and why they were included</w:t>
            </w:r>
          </w:p>
        </w:tc>
        <w:tc>
          <w:tcPr>
            <w:tcW w:w="1413" w:type="dxa"/>
          </w:tcPr>
          <w:p w14:paraId="7CAF616B" w14:textId="7A40183F" w:rsidR="00191A23" w:rsidRPr="00304EAA" w:rsidRDefault="00F50DA0" w:rsidP="00304EAA">
            <w:pPr>
              <w:tabs>
                <w:tab w:val="left" w:pos="5400"/>
              </w:tabs>
              <w:spacing w:line="276" w:lineRule="auto"/>
              <w:rPr>
                <w:sz w:val="22"/>
                <w:szCs w:val="22"/>
              </w:rPr>
            </w:pPr>
            <w:r w:rsidRPr="00304EAA">
              <w:rPr>
                <w:sz w:val="22"/>
                <w:szCs w:val="22"/>
              </w:rPr>
              <w:t>14,15,16,17, 18</w:t>
            </w:r>
          </w:p>
        </w:tc>
        <w:tc>
          <w:tcPr>
            <w:tcW w:w="7796" w:type="dxa"/>
          </w:tcPr>
          <w:p w14:paraId="6F395295" w14:textId="5AB6AC9C" w:rsidR="00191A23" w:rsidRPr="00304EAA" w:rsidRDefault="005221AB" w:rsidP="00304EAA">
            <w:pPr>
              <w:tabs>
                <w:tab w:val="left" w:pos="5400"/>
              </w:tabs>
              <w:spacing w:line="276" w:lineRule="auto"/>
              <w:rPr>
                <w:sz w:val="22"/>
                <w:szCs w:val="22"/>
              </w:rPr>
            </w:pPr>
            <w:r w:rsidRPr="00304EAA">
              <w:rPr>
                <w:sz w:val="22"/>
                <w:szCs w:val="22"/>
              </w:rPr>
              <w:t xml:space="preserve">Tables 4 . </w:t>
            </w:r>
            <w:proofErr w:type="spellStart"/>
            <w:r w:rsidRPr="00304EAA">
              <w:rPr>
                <w:sz w:val="22"/>
                <w:szCs w:val="22"/>
              </w:rPr>
              <w:t>aORs</w:t>
            </w:r>
            <w:proofErr w:type="spellEnd"/>
            <w:r w:rsidRPr="00304EAA">
              <w:rPr>
                <w:sz w:val="22"/>
                <w:szCs w:val="22"/>
              </w:rPr>
              <w:t xml:space="preserve"> and CIs shown</w:t>
            </w:r>
          </w:p>
        </w:tc>
      </w:tr>
      <w:tr w:rsidR="00191A23" w:rsidRPr="00304EAA" w14:paraId="708C5B56" w14:textId="77777777" w:rsidTr="00304EAA">
        <w:tc>
          <w:tcPr>
            <w:tcW w:w="0" w:type="auto"/>
            <w:vMerge/>
          </w:tcPr>
          <w:p w14:paraId="09AA6C5A" w14:textId="77777777" w:rsidR="00191A23" w:rsidRPr="00304EAA" w:rsidRDefault="00191A23" w:rsidP="00304EAA">
            <w:pPr>
              <w:tabs>
                <w:tab w:val="left" w:pos="5400"/>
              </w:tabs>
              <w:spacing w:line="276" w:lineRule="auto"/>
              <w:rPr>
                <w:sz w:val="22"/>
                <w:szCs w:val="22"/>
              </w:rPr>
            </w:pPr>
            <w:bookmarkStart w:id="76" w:name="italic41" w:colFirst="0" w:colLast="0"/>
            <w:bookmarkStart w:id="77" w:name="bold42" w:colFirst="0" w:colLast="0"/>
            <w:bookmarkEnd w:id="74"/>
            <w:bookmarkEnd w:id="75"/>
          </w:p>
        </w:tc>
        <w:tc>
          <w:tcPr>
            <w:tcW w:w="0" w:type="auto"/>
            <w:vMerge/>
          </w:tcPr>
          <w:p w14:paraId="6A0B777C" w14:textId="77777777" w:rsidR="00191A23" w:rsidRPr="00304EAA" w:rsidRDefault="00191A23" w:rsidP="00304EAA">
            <w:pPr>
              <w:tabs>
                <w:tab w:val="left" w:pos="5400"/>
              </w:tabs>
              <w:spacing w:line="276" w:lineRule="auto"/>
              <w:jc w:val="center"/>
              <w:rPr>
                <w:sz w:val="22"/>
                <w:szCs w:val="22"/>
              </w:rPr>
            </w:pPr>
          </w:p>
        </w:tc>
        <w:tc>
          <w:tcPr>
            <w:tcW w:w="3386" w:type="dxa"/>
          </w:tcPr>
          <w:p w14:paraId="54F3B221" w14:textId="77777777" w:rsidR="00191A23" w:rsidRPr="00304EAA" w:rsidRDefault="00191A23" w:rsidP="00304EAA">
            <w:pPr>
              <w:tabs>
                <w:tab w:val="left" w:pos="5400"/>
              </w:tabs>
              <w:spacing w:line="276" w:lineRule="auto"/>
              <w:rPr>
                <w:sz w:val="22"/>
                <w:szCs w:val="22"/>
              </w:rPr>
            </w:pPr>
            <w:r w:rsidRPr="00304EAA">
              <w:rPr>
                <w:sz w:val="22"/>
                <w:szCs w:val="22"/>
              </w:rPr>
              <w:t>(b) Report category boundaries when continuous variables were categorized</w:t>
            </w:r>
          </w:p>
        </w:tc>
        <w:tc>
          <w:tcPr>
            <w:tcW w:w="1413" w:type="dxa"/>
          </w:tcPr>
          <w:p w14:paraId="24056CEA" w14:textId="4178542C" w:rsidR="00191A23" w:rsidRPr="00304EAA" w:rsidRDefault="00F50DA0" w:rsidP="00304EAA">
            <w:pPr>
              <w:tabs>
                <w:tab w:val="left" w:pos="5400"/>
              </w:tabs>
              <w:spacing w:line="276" w:lineRule="auto"/>
              <w:rPr>
                <w:sz w:val="22"/>
                <w:szCs w:val="22"/>
              </w:rPr>
            </w:pPr>
            <w:r w:rsidRPr="00304EAA">
              <w:rPr>
                <w:sz w:val="22"/>
                <w:szCs w:val="22"/>
              </w:rPr>
              <w:t>11,12,13</w:t>
            </w:r>
          </w:p>
        </w:tc>
        <w:tc>
          <w:tcPr>
            <w:tcW w:w="7796" w:type="dxa"/>
          </w:tcPr>
          <w:p w14:paraId="7F300713" w14:textId="368AC5A1" w:rsidR="00191A23" w:rsidRPr="00304EAA" w:rsidRDefault="005221AB" w:rsidP="00304EAA">
            <w:pPr>
              <w:tabs>
                <w:tab w:val="left" w:pos="5400"/>
              </w:tabs>
              <w:spacing w:line="276" w:lineRule="auto"/>
              <w:rPr>
                <w:sz w:val="22"/>
                <w:szCs w:val="22"/>
              </w:rPr>
            </w:pPr>
            <w:r w:rsidRPr="00304EAA">
              <w:rPr>
                <w:sz w:val="22"/>
                <w:szCs w:val="22"/>
              </w:rPr>
              <w:t>Table</w:t>
            </w:r>
            <w:r w:rsidR="00F50DA0" w:rsidRPr="00304EAA">
              <w:rPr>
                <w:sz w:val="22"/>
                <w:szCs w:val="22"/>
              </w:rPr>
              <w:t xml:space="preserve"> 3.</w:t>
            </w:r>
            <w:r w:rsidRPr="00304EAA">
              <w:rPr>
                <w:sz w:val="22"/>
                <w:szCs w:val="22"/>
              </w:rPr>
              <w:t xml:space="preserve"> Age, education, etc. grouped</w:t>
            </w:r>
          </w:p>
        </w:tc>
      </w:tr>
      <w:tr w:rsidR="00191A23" w:rsidRPr="00304EAA" w14:paraId="17D749FF" w14:textId="77777777" w:rsidTr="00304EAA">
        <w:tc>
          <w:tcPr>
            <w:tcW w:w="0" w:type="auto"/>
            <w:vMerge/>
          </w:tcPr>
          <w:p w14:paraId="5398E0C3" w14:textId="77777777" w:rsidR="00191A23" w:rsidRPr="00304EAA" w:rsidRDefault="00191A23" w:rsidP="00304EAA">
            <w:pPr>
              <w:tabs>
                <w:tab w:val="left" w:pos="5400"/>
              </w:tabs>
              <w:spacing w:line="276" w:lineRule="auto"/>
              <w:rPr>
                <w:sz w:val="22"/>
                <w:szCs w:val="22"/>
              </w:rPr>
            </w:pPr>
            <w:bookmarkStart w:id="78" w:name="italic42" w:colFirst="0" w:colLast="0"/>
            <w:bookmarkStart w:id="79" w:name="bold43" w:colFirst="0" w:colLast="0"/>
            <w:bookmarkEnd w:id="76"/>
            <w:bookmarkEnd w:id="77"/>
          </w:p>
        </w:tc>
        <w:tc>
          <w:tcPr>
            <w:tcW w:w="0" w:type="auto"/>
            <w:vMerge/>
          </w:tcPr>
          <w:p w14:paraId="2AF36FAF" w14:textId="77777777" w:rsidR="00191A23" w:rsidRPr="00304EAA" w:rsidRDefault="00191A23" w:rsidP="00304EAA">
            <w:pPr>
              <w:tabs>
                <w:tab w:val="left" w:pos="5400"/>
              </w:tabs>
              <w:spacing w:line="276" w:lineRule="auto"/>
              <w:jc w:val="center"/>
              <w:rPr>
                <w:sz w:val="22"/>
                <w:szCs w:val="22"/>
              </w:rPr>
            </w:pPr>
          </w:p>
        </w:tc>
        <w:tc>
          <w:tcPr>
            <w:tcW w:w="3386" w:type="dxa"/>
          </w:tcPr>
          <w:p w14:paraId="5810540E" w14:textId="77777777" w:rsidR="00191A23" w:rsidRPr="00304EAA" w:rsidRDefault="00191A23" w:rsidP="00304EAA">
            <w:pPr>
              <w:tabs>
                <w:tab w:val="left" w:pos="5400"/>
              </w:tabs>
              <w:spacing w:line="276" w:lineRule="auto"/>
              <w:rPr>
                <w:sz w:val="22"/>
                <w:szCs w:val="22"/>
              </w:rPr>
            </w:pPr>
            <w:r w:rsidRPr="00304EAA">
              <w:rPr>
                <w:sz w:val="22"/>
                <w:szCs w:val="22"/>
              </w:rPr>
              <w:t>(c) If relevant, consider translating estimates of relative risk into absolute risk for a meaningful time period</w:t>
            </w:r>
          </w:p>
        </w:tc>
        <w:tc>
          <w:tcPr>
            <w:tcW w:w="1413" w:type="dxa"/>
          </w:tcPr>
          <w:p w14:paraId="057581DE" w14:textId="7CE82A9C" w:rsidR="00191A23" w:rsidRPr="00304EAA" w:rsidRDefault="005221AB" w:rsidP="00304EAA">
            <w:pPr>
              <w:tabs>
                <w:tab w:val="left" w:pos="5400"/>
              </w:tabs>
              <w:spacing w:line="276" w:lineRule="auto"/>
              <w:rPr>
                <w:sz w:val="22"/>
                <w:szCs w:val="22"/>
              </w:rPr>
            </w:pPr>
            <w:r w:rsidRPr="00304EAA">
              <w:rPr>
                <w:sz w:val="22"/>
                <w:szCs w:val="22"/>
              </w:rPr>
              <w:t>-</w:t>
            </w:r>
          </w:p>
        </w:tc>
        <w:tc>
          <w:tcPr>
            <w:tcW w:w="7796" w:type="dxa"/>
          </w:tcPr>
          <w:p w14:paraId="0803E0E4" w14:textId="77777777" w:rsidR="00191A23" w:rsidRPr="00304EAA" w:rsidRDefault="00191A23" w:rsidP="00304EAA">
            <w:pPr>
              <w:tabs>
                <w:tab w:val="left" w:pos="5400"/>
              </w:tabs>
              <w:spacing w:line="276" w:lineRule="auto"/>
              <w:rPr>
                <w:sz w:val="22"/>
                <w:szCs w:val="22"/>
              </w:rPr>
            </w:pPr>
          </w:p>
        </w:tc>
      </w:tr>
    </w:tbl>
    <w:p w14:paraId="393E73D5" w14:textId="23DF9D3F" w:rsidR="00191A23" w:rsidRPr="00304EAA" w:rsidRDefault="00191A23" w:rsidP="00304EAA">
      <w:pPr>
        <w:spacing w:line="276" w:lineRule="auto"/>
        <w:rPr>
          <w:sz w:val="22"/>
          <w:szCs w:val="22"/>
        </w:rPr>
      </w:pPr>
      <w:bookmarkStart w:id="80" w:name="italic43"/>
      <w:bookmarkStart w:id="81" w:name="bold44"/>
      <w:bookmarkEnd w:id="78"/>
      <w:bookmarkEnd w:id="79"/>
      <w:r w:rsidRPr="00304EAA">
        <w:rPr>
          <w:sz w:val="22"/>
          <w:szCs w:val="22"/>
        </w:rPr>
        <w:t>Continued on next page</w:t>
      </w:r>
      <w:r w:rsidRPr="00304EAA">
        <w:rPr>
          <w:sz w:val="22"/>
          <w:szCs w:val="22"/>
        </w:rP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622"/>
        <w:gridCol w:w="436"/>
        <w:gridCol w:w="3720"/>
        <w:gridCol w:w="1276"/>
        <w:gridCol w:w="7938"/>
      </w:tblGrid>
      <w:tr w:rsidR="00191A23" w:rsidRPr="00304EAA" w14:paraId="0BA90593" w14:textId="77777777" w:rsidTr="00304EAA">
        <w:tc>
          <w:tcPr>
            <w:tcW w:w="0" w:type="auto"/>
          </w:tcPr>
          <w:p w14:paraId="2BEE9510" w14:textId="77777777" w:rsidR="00191A23" w:rsidRPr="00304EAA" w:rsidRDefault="00191A23" w:rsidP="00304EAA">
            <w:pPr>
              <w:tabs>
                <w:tab w:val="left" w:pos="5400"/>
              </w:tabs>
              <w:spacing w:line="276" w:lineRule="auto"/>
              <w:rPr>
                <w:bCs/>
                <w:sz w:val="22"/>
                <w:szCs w:val="22"/>
              </w:rPr>
            </w:pPr>
            <w:r w:rsidRPr="00304EAA">
              <w:rPr>
                <w:bCs/>
                <w:sz w:val="22"/>
                <w:szCs w:val="22"/>
              </w:rPr>
              <w:lastRenderedPageBreak/>
              <w:t>Other analyses</w:t>
            </w:r>
            <w:bookmarkEnd w:id="80"/>
            <w:bookmarkEnd w:id="81"/>
          </w:p>
        </w:tc>
        <w:tc>
          <w:tcPr>
            <w:tcW w:w="0" w:type="auto"/>
          </w:tcPr>
          <w:p w14:paraId="7AD942C0" w14:textId="77777777" w:rsidR="00191A23" w:rsidRPr="00304EAA" w:rsidRDefault="00191A23" w:rsidP="00304EAA">
            <w:pPr>
              <w:tabs>
                <w:tab w:val="left" w:pos="5400"/>
              </w:tabs>
              <w:spacing w:line="276" w:lineRule="auto"/>
              <w:jc w:val="center"/>
              <w:rPr>
                <w:sz w:val="22"/>
                <w:szCs w:val="22"/>
              </w:rPr>
            </w:pPr>
            <w:r w:rsidRPr="00304EAA">
              <w:rPr>
                <w:sz w:val="22"/>
                <w:szCs w:val="22"/>
              </w:rPr>
              <w:t>17</w:t>
            </w:r>
          </w:p>
        </w:tc>
        <w:tc>
          <w:tcPr>
            <w:tcW w:w="3720" w:type="dxa"/>
          </w:tcPr>
          <w:p w14:paraId="7BE2CBF0" w14:textId="77777777" w:rsidR="00191A23" w:rsidRPr="00304EAA" w:rsidRDefault="00191A23" w:rsidP="00304EAA">
            <w:pPr>
              <w:tabs>
                <w:tab w:val="left" w:pos="5400"/>
              </w:tabs>
              <w:spacing w:line="276" w:lineRule="auto"/>
              <w:rPr>
                <w:sz w:val="22"/>
                <w:szCs w:val="22"/>
              </w:rPr>
            </w:pPr>
            <w:r w:rsidRPr="00304EAA">
              <w:rPr>
                <w:sz w:val="22"/>
                <w:szCs w:val="22"/>
              </w:rPr>
              <w:t>Report other analyses done—</w:t>
            </w:r>
            <w:proofErr w:type="spellStart"/>
            <w:r w:rsidRPr="00304EAA">
              <w:rPr>
                <w:sz w:val="22"/>
                <w:szCs w:val="22"/>
              </w:rPr>
              <w:t>eg</w:t>
            </w:r>
            <w:proofErr w:type="spellEnd"/>
            <w:r w:rsidRPr="00304EAA">
              <w:rPr>
                <w:sz w:val="22"/>
                <w:szCs w:val="22"/>
              </w:rPr>
              <w:t xml:space="preserve"> analyses of subgroups and interactions, and sensitivity analyses</w:t>
            </w:r>
          </w:p>
        </w:tc>
        <w:tc>
          <w:tcPr>
            <w:tcW w:w="1276" w:type="dxa"/>
          </w:tcPr>
          <w:p w14:paraId="46B6B0B2" w14:textId="77777777" w:rsidR="00191A23" w:rsidRPr="00304EAA" w:rsidRDefault="00191A23" w:rsidP="00304EAA">
            <w:pPr>
              <w:tabs>
                <w:tab w:val="left" w:pos="5400"/>
              </w:tabs>
              <w:spacing w:line="276" w:lineRule="auto"/>
              <w:rPr>
                <w:sz w:val="22"/>
                <w:szCs w:val="22"/>
              </w:rPr>
            </w:pPr>
          </w:p>
        </w:tc>
        <w:tc>
          <w:tcPr>
            <w:tcW w:w="7938" w:type="dxa"/>
          </w:tcPr>
          <w:p w14:paraId="69A575E7" w14:textId="74F1BC94" w:rsidR="00191A23" w:rsidRPr="00304EAA" w:rsidRDefault="005221AB" w:rsidP="00304EAA">
            <w:pPr>
              <w:tabs>
                <w:tab w:val="left" w:pos="5400"/>
              </w:tabs>
              <w:spacing w:line="276" w:lineRule="auto"/>
              <w:rPr>
                <w:sz w:val="22"/>
                <w:szCs w:val="22"/>
              </w:rPr>
            </w:pPr>
            <w:r w:rsidRPr="00304EAA">
              <w:rPr>
                <w:sz w:val="22"/>
                <w:szCs w:val="22"/>
              </w:rPr>
              <w:t>Not included</w:t>
            </w:r>
          </w:p>
        </w:tc>
      </w:tr>
      <w:tr w:rsidR="00976EE1" w:rsidRPr="00304EAA" w14:paraId="48EDD27F" w14:textId="77777777" w:rsidTr="00191A23">
        <w:tc>
          <w:tcPr>
            <w:tcW w:w="14992" w:type="dxa"/>
            <w:gridSpan w:val="5"/>
          </w:tcPr>
          <w:p w14:paraId="6E478608" w14:textId="77777777" w:rsidR="00976EE1" w:rsidRPr="00304EAA" w:rsidRDefault="00976EE1" w:rsidP="00304EAA">
            <w:pPr>
              <w:pStyle w:val="TableSubHead"/>
              <w:tabs>
                <w:tab w:val="left" w:pos="5400"/>
              </w:tabs>
              <w:spacing w:line="276" w:lineRule="auto"/>
              <w:rPr>
                <w:sz w:val="22"/>
                <w:szCs w:val="22"/>
              </w:rPr>
            </w:pPr>
            <w:bookmarkStart w:id="82" w:name="italic44"/>
            <w:bookmarkStart w:id="83" w:name="bold45"/>
            <w:r w:rsidRPr="00304EAA">
              <w:rPr>
                <w:sz w:val="22"/>
                <w:szCs w:val="22"/>
              </w:rPr>
              <w:t>Discussion</w:t>
            </w:r>
            <w:bookmarkEnd w:id="82"/>
            <w:bookmarkEnd w:id="83"/>
          </w:p>
        </w:tc>
      </w:tr>
      <w:tr w:rsidR="00191A23" w:rsidRPr="00304EAA" w14:paraId="14B265DD" w14:textId="77777777" w:rsidTr="00304EAA">
        <w:tc>
          <w:tcPr>
            <w:tcW w:w="0" w:type="auto"/>
          </w:tcPr>
          <w:p w14:paraId="66B13A0F" w14:textId="77777777" w:rsidR="00191A23" w:rsidRPr="00304EAA" w:rsidRDefault="00191A23" w:rsidP="00304EAA">
            <w:pPr>
              <w:tabs>
                <w:tab w:val="left" w:pos="5400"/>
              </w:tabs>
              <w:spacing w:line="276" w:lineRule="auto"/>
              <w:rPr>
                <w:bCs/>
                <w:sz w:val="22"/>
                <w:szCs w:val="22"/>
              </w:rPr>
            </w:pPr>
            <w:bookmarkStart w:id="84" w:name="italic45" w:colFirst="0" w:colLast="0"/>
            <w:bookmarkStart w:id="85" w:name="bold46" w:colFirst="0" w:colLast="0"/>
            <w:r w:rsidRPr="00304EAA">
              <w:rPr>
                <w:bCs/>
                <w:sz w:val="22"/>
                <w:szCs w:val="22"/>
              </w:rPr>
              <w:t>Key results</w:t>
            </w:r>
          </w:p>
        </w:tc>
        <w:tc>
          <w:tcPr>
            <w:tcW w:w="0" w:type="auto"/>
          </w:tcPr>
          <w:p w14:paraId="380D4F2E" w14:textId="77777777" w:rsidR="00191A23" w:rsidRPr="00304EAA" w:rsidRDefault="00191A23" w:rsidP="00304EAA">
            <w:pPr>
              <w:tabs>
                <w:tab w:val="left" w:pos="5400"/>
              </w:tabs>
              <w:spacing w:line="276" w:lineRule="auto"/>
              <w:jc w:val="center"/>
              <w:rPr>
                <w:sz w:val="22"/>
                <w:szCs w:val="22"/>
              </w:rPr>
            </w:pPr>
            <w:r w:rsidRPr="00304EAA">
              <w:rPr>
                <w:sz w:val="22"/>
                <w:szCs w:val="22"/>
              </w:rPr>
              <w:t>18</w:t>
            </w:r>
          </w:p>
        </w:tc>
        <w:tc>
          <w:tcPr>
            <w:tcW w:w="3720" w:type="dxa"/>
          </w:tcPr>
          <w:p w14:paraId="71A3699B" w14:textId="77777777" w:rsidR="00191A23" w:rsidRPr="00304EAA" w:rsidRDefault="00191A23" w:rsidP="00304EAA">
            <w:pPr>
              <w:tabs>
                <w:tab w:val="left" w:pos="5400"/>
              </w:tabs>
              <w:spacing w:line="276" w:lineRule="auto"/>
              <w:rPr>
                <w:sz w:val="22"/>
                <w:szCs w:val="22"/>
              </w:rPr>
            </w:pPr>
            <w:r w:rsidRPr="00304EAA">
              <w:rPr>
                <w:sz w:val="22"/>
                <w:szCs w:val="22"/>
              </w:rPr>
              <w:t>Summarise key results with reference to study objectives</w:t>
            </w:r>
          </w:p>
        </w:tc>
        <w:tc>
          <w:tcPr>
            <w:tcW w:w="1276" w:type="dxa"/>
          </w:tcPr>
          <w:p w14:paraId="25174D9B" w14:textId="1BB4295B" w:rsidR="00191A23" w:rsidRPr="00304EAA" w:rsidRDefault="00F50DA0" w:rsidP="00304EAA">
            <w:pPr>
              <w:tabs>
                <w:tab w:val="left" w:pos="5400"/>
              </w:tabs>
              <w:spacing w:line="276" w:lineRule="auto"/>
              <w:rPr>
                <w:sz w:val="22"/>
                <w:szCs w:val="22"/>
              </w:rPr>
            </w:pPr>
            <w:r w:rsidRPr="00304EAA">
              <w:rPr>
                <w:sz w:val="22"/>
                <w:szCs w:val="22"/>
              </w:rPr>
              <w:t>20,19</w:t>
            </w:r>
          </w:p>
        </w:tc>
        <w:tc>
          <w:tcPr>
            <w:tcW w:w="7938" w:type="dxa"/>
          </w:tcPr>
          <w:p w14:paraId="772A2384" w14:textId="77777777" w:rsidR="00F50DA0" w:rsidRPr="00304EAA" w:rsidRDefault="00F50DA0" w:rsidP="00304EAA">
            <w:pPr>
              <w:spacing w:line="276" w:lineRule="auto"/>
              <w:jc w:val="both"/>
              <w:rPr>
                <w:color w:val="000000" w:themeColor="text1"/>
                <w:sz w:val="22"/>
                <w:szCs w:val="22"/>
              </w:rPr>
            </w:pPr>
            <w:r w:rsidRPr="00304EAA">
              <w:rPr>
                <w:color w:val="000000" w:themeColor="text1"/>
                <w:sz w:val="22"/>
                <w:szCs w:val="22"/>
              </w:rPr>
              <w:t xml:space="preserve">This population-based study assessed the prevalence and correlates of self-reported disability in the tribal population of Jawadhi Hills, Tamil Nadu. Using the Washington Group Short Set (WG-SS) tool, we found that 2.89% (95% CI: 2.75–3.03) of individuals aged ≥5 years reported </w:t>
            </w:r>
          </w:p>
          <w:p w14:paraId="26A17125" w14:textId="2CEF2BDB" w:rsidR="00F50DA0" w:rsidRPr="00304EAA" w:rsidRDefault="00F50DA0" w:rsidP="00304EAA">
            <w:pPr>
              <w:spacing w:line="276" w:lineRule="auto"/>
              <w:jc w:val="both"/>
              <w:rPr>
                <w:color w:val="000000" w:themeColor="text1"/>
                <w:sz w:val="22"/>
                <w:szCs w:val="22"/>
              </w:rPr>
            </w:pPr>
            <w:r w:rsidRPr="00304EAA">
              <w:rPr>
                <w:color w:val="000000" w:themeColor="text1"/>
                <w:sz w:val="22"/>
                <w:szCs w:val="22"/>
              </w:rPr>
              <w:t>mobility impairments being the most common (1.64%, 95% CI: 1.54%, 1.75%.), followed by vision (0.89%, 95% CI: 0.81% - 0.96%).). Significant associations were observed with age group, sex, marital status, education, caste, occupation, self-reported diabetes and hypertension, highest household education, and housing type.</w:t>
            </w:r>
          </w:p>
          <w:p w14:paraId="0A08F52D" w14:textId="65C950B5" w:rsidR="00191A23" w:rsidRPr="00304EAA" w:rsidRDefault="00191A23" w:rsidP="00304EAA">
            <w:pPr>
              <w:tabs>
                <w:tab w:val="left" w:pos="5400"/>
              </w:tabs>
              <w:spacing w:line="276" w:lineRule="auto"/>
              <w:rPr>
                <w:sz w:val="22"/>
                <w:szCs w:val="22"/>
              </w:rPr>
            </w:pPr>
          </w:p>
        </w:tc>
      </w:tr>
      <w:tr w:rsidR="00191A23" w:rsidRPr="00304EAA" w14:paraId="4D2A93DF" w14:textId="77777777" w:rsidTr="00304EAA">
        <w:tc>
          <w:tcPr>
            <w:tcW w:w="0" w:type="auto"/>
          </w:tcPr>
          <w:p w14:paraId="1AFA90B3" w14:textId="77777777" w:rsidR="00191A23" w:rsidRPr="00304EAA" w:rsidRDefault="00191A23" w:rsidP="00304EAA">
            <w:pPr>
              <w:tabs>
                <w:tab w:val="left" w:pos="5400"/>
              </w:tabs>
              <w:spacing w:line="276" w:lineRule="auto"/>
              <w:rPr>
                <w:bCs/>
                <w:sz w:val="22"/>
                <w:szCs w:val="22"/>
              </w:rPr>
            </w:pPr>
            <w:bookmarkStart w:id="86" w:name="italic46" w:colFirst="0" w:colLast="0"/>
            <w:bookmarkStart w:id="87" w:name="bold47" w:colFirst="0" w:colLast="0"/>
            <w:bookmarkEnd w:id="84"/>
            <w:bookmarkEnd w:id="85"/>
            <w:r w:rsidRPr="00304EAA">
              <w:rPr>
                <w:bCs/>
                <w:sz w:val="22"/>
                <w:szCs w:val="22"/>
              </w:rPr>
              <w:t>Limitations</w:t>
            </w:r>
          </w:p>
        </w:tc>
        <w:tc>
          <w:tcPr>
            <w:tcW w:w="0" w:type="auto"/>
          </w:tcPr>
          <w:p w14:paraId="198DEC76" w14:textId="77777777" w:rsidR="00191A23" w:rsidRPr="00304EAA" w:rsidRDefault="00191A23" w:rsidP="00304EAA">
            <w:pPr>
              <w:tabs>
                <w:tab w:val="left" w:pos="5400"/>
              </w:tabs>
              <w:spacing w:line="276" w:lineRule="auto"/>
              <w:jc w:val="center"/>
              <w:rPr>
                <w:sz w:val="22"/>
                <w:szCs w:val="22"/>
              </w:rPr>
            </w:pPr>
            <w:r w:rsidRPr="00304EAA">
              <w:rPr>
                <w:sz w:val="22"/>
                <w:szCs w:val="22"/>
              </w:rPr>
              <w:t>19</w:t>
            </w:r>
          </w:p>
        </w:tc>
        <w:tc>
          <w:tcPr>
            <w:tcW w:w="3720" w:type="dxa"/>
          </w:tcPr>
          <w:p w14:paraId="74B51EA4" w14:textId="77777777" w:rsidR="00191A23" w:rsidRPr="00304EAA" w:rsidRDefault="00191A23" w:rsidP="00304EAA">
            <w:pPr>
              <w:tabs>
                <w:tab w:val="left" w:pos="5400"/>
              </w:tabs>
              <w:spacing w:line="276" w:lineRule="auto"/>
              <w:rPr>
                <w:sz w:val="22"/>
                <w:szCs w:val="22"/>
              </w:rPr>
            </w:pPr>
            <w:r w:rsidRPr="00304EAA">
              <w:rPr>
                <w:sz w:val="22"/>
                <w:szCs w:val="22"/>
              </w:rPr>
              <w:t xml:space="preserve">Discuss limitations of the study, </w:t>
            </w:r>
            <w:proofErr w:type="gramStart"/>
            <w:r w:rsidRPr="00304EAA">
              <w:rPr>
                <w:sz w:val="22"/>
                <w:szCs w:val="22"/>
              </w:rPr>
              <w:t>taking into account</w:t>
            </w:r>
            <w:proofErr w:type="gramEnd"/>
            <w:r w:rsidRPr="00304EAA">
              <w:rPr>
                <w:sz w:val="22"/>
                <w:szCs w:val="22"/>
              </w:rPr>
              <w:t xml:space="preserve"> sources of potential bias or imprecision. Discuss both direction and magnitude of any potential bias</w:t>
            </w:r>
          </w:p>
        </w:tc>
        <w:tc>
          <w:tcPr>
            <w:tcW w:w="1276" w:type="dxa"/>
          </w:tcPr>
          <w:p w14:paraId="6365671F" w14:textId="78387B23" w:rsidR="00191A23" w:rsidRPr="00304EAA" w:rsidRDefault="00F50DA0" w:rsidP="00304EAA">
            <w:pPr>
              <w:tabs>
                <w:tab w:val="left" w:pos="5400"/>
              </w:tabs>
              <w:spacing w:line="276" w:lineRule="auto"/>
              <w:rPr>
                <w:sz w:val="22"/>
                <w:szCs w:val="22"/>
              </w:rPr>
            </w:pPr>
            <w:r w:rsidRPr="00304EAA">
              <w:rPr>
                <w:sz w:val="22"/>
                <w:szCs w:val="22"/>
              </w:rPr>
              <w:t>22,23</w:t>
            </w:r>
          </w:p>
        </w:tc>
        <w:tc>
          <w:tcPr>
            <w:tcW w:w="7938" w:type="dxa"/>
          </w:tcPr>
          <w:p w14:paraId="0B91A0A7" w14:textId="77777777" w:rsidR="00F50DA0" w:rsidRPr="00304EAA" w:rsidRDefault="00F50DA0" w:rsidP="00304EAA">
            <w:pPr>
              <w:spacing w:line="276" w:lineRule="auto"/>
              <w:jc w:val="both"/>
              <w:rPr>
                <w:color w:val="000000" w:themeColor="text1"/>
                <w:sz w:val="22"/>
                <w:szCs w:val="22"/>
              </w:rPr>
            </w:pPr>
            <w:r w:rsidRPr="00304EAA">
              <w:rPr>
                <w:color w:val="000000" w:themeColor="text1"/>
                <w:sz w:val="22"/>
                <w:szCs w:val="22"/>
              </w:rPr>
              <w:t xml:space="preserve">However, the study has a few limitations First, its cross-sectional design prevents causal inference between the identified factors and disability. Second, the use of self-reported and proxy responses, while endorsed by the Washington Group for census contexts, is a practical necessity but not without limitations. Proxy respondents may unintentionally underreport mild, intermittent, or less visible functional difficulties ( such as cognition and communication) , potentially leading to misclassification and an underestimation of true disability prevalence. This is especially important given that functional limitations and chronic conditions were self-reported and not clinically validated. The WG-SS, when classified using the Weeks et al. method, has limited sensitivity and may underestimate true disability prevalence. Validation studies report sensitivity ranging from 44% to 85%, highest for distance visual impairment (67–85%), followed by mobility (64–84%) and hearing (44–83%) </w:t>
            </w:r>
            <w:r w:rsidRPr="00304EAA">
              <w:rPr>
                <w:color w:val="000000" w:themeColor="text1"/>
                <w:sz w:val="22"/>
                <w:szCs w:val="22"/>
              </w:rPr>
              <w:fldChar w:fldCharType="begin"/>
            </w:r>
            <w:r w:rsidRPr="00304EAA">
              <w:rPr>
                <w:color w:val="000000" w:themeColor="text1"/>
                <w:sz w:val="22"/>
                <w:szCs w:val="22"/>
              </w:rPr>
              <w:instrText xml:space="preserve"> ADDIN ZOTERO_ITEM CSL_CITATION {"citationID":"62Kwblzi","properties":{"formattedCitation":"(28)","plainCitation":"(28)","noteIndex":0},"citationItems":[{"id":763,"uris":["http://zotero.org/users/12080248/items/Z3GDVBL8"],"itemData":{"id":763,"type":"article-journal","abstract":"This study analyses the use of the self-reported Washington Group (WG) question sets as a first stage screening to identify people with clinical impairments, service and assistive product (AP) referral needs using different cut-off levels in four functional domains (vision, hearing, mobility and cognition). Secondary data analysis was undertaken using population-based survey data from five countries, including one national survey (The Gambia) and four regional/district surveys (Cameroon, Chile, India and Turkey). In total 19,951 participants were sampled (range 538–9188 in individual studies). The WG question sets on functioning were completed for all participants alongside clinical impairment assessments/questionnaires. Using the WG “some/worse difficulty” cut-off identified people with mild/worse impairments with variable sensitivity (44–79%) and specificity (73–92%) in three of the domains. At least 64% and 60% of people with mild/worse impairments who required referral for surgical/medical and rehabilitation/AP services, respectively, self-reported “some/worse difficulty”, and much fewer reported “a lot/worse difficulty.” For moderate/worse impairment, both screening cut-offs improved identification of service/AP need, but a smaller proportion of people with need were identified. In conclusion, WG questions could be used as a first-stage screening option to identify people with impairment and referral needs, but only with moderate sensitivity and specificity.","container-title":"International Journal of Environmental Research and Public Health","DOI":"10.3390/ijerph19074304","ISSN":"1661-7827","issue":"7","journalAbbreviation":"Int J Environ Res Public Health","note":"PMID: 35409984\nPMCID: PMC8998283","page":"4304","source":"PubMed Central","title":"Exploring the Use of Washington Group Questions to Identify People with Clinical Impairments Who Need Services including Assistive Products: Results from Five Population-Based Surveys","title-short":"Exploring the Use of Washington Group Questions to Identify People with Clinical Impairments Who Need Services including Assistive Products","volume":"19","author":[{"family":"Boggs","given":"Dorothy"},{"family":"Kuper","given":"Hannah"},{"family":"Mactaggart","given":"Islay"},{"family":"Bright","given":"Tess"},{"family":"Murthy","given":"GVS"},{"family":"Hydara","given":"Abba"},{"family":"McCormick","given":"Ian"},{"family":"Tamblay","given":"Natalia"},{"family":"Alvarez","given":"Matias L."},{"family":"Atijosan-Ayodele","given":"Oluwarantimi"},{"family":"Yonso","given":"Hisem"},{"family":"Foster","given":"Allen"},{"family":"Polack","given":"Sarah"}],"issued":{"date-parts":[["2022",4,3]]}}}],"schema":"https://github.com/citation-style-language/schema/raw/master/csl-citation.json"} </w:instrText>
            </w:r>
            <w:r w:rsidRPr="00304EAA">
              <w:rPr>
                <w:color w:val="000000" w:themeColor="text1"/>
                <w:sz w:val="22"/>
                <w:szCs w:val="22"/>
              </w:rPr>
              <w:fldChar w:fldCharType="separate"/>
            </w:r>
            <w:r w:rsidRPr="00304EAA">
              <w:rPr>
                <w:sz w:val="22"/>
                <w:szCs w:val="22"/>
              </w:rPr>
              <w:t>(28)</w:t>
            </w:r>
            <w:r w:rsidRPr="00304EAA">
              <w:rPr>
                <w:color w:val="000000" w:themeColor="text1"/>
                <w:sz w:val="22"/>
                <w:szCs w:val="22"/>
              </w:rPr>
              <w:fldChar w:fldCharType="end"/>
            </w:r>
            <w:r w:rsidRPr="00304EAA">
              <w:rPr>
                <w:color w:val="000000" w:themeColor="text1"/>
                <w:sz w:val="22"/>
                <w:szCs w:val="22"/>
              </w:rPr>
              <w:t>. Third, the WG-SS tool, while widely used, does not capture all types of disabilities, particularly mental health and episodic conditions. Additionally, the study was not primarily focused on disability, so key contextual factors such as access to rehabilitation, assistive devices, and healthcare quality were not assessed. Finally, some subgroups were too small for meaningful analysis, and missing data in certain domains may have influenced prevalence estimates.</w:t>
            </w:r>
          </w:p>
          <w:p w14:paraId="4431FFAE" w14:textId="465D7D02" w:rsidR="00191A23" w:rsidRPr="00304EAA" w:rsidRDefault="00191A23" w:rsidP="00304EAA">
            <w:pPr>
              <w:tabs>
                <w:tab w:val="left" w:pos="5400"/>
              </w:tabs>
              <w:spacing w:line="276" w:lineRule="auto"/>
              <w:rPr>
                <w:sz w:val="22"/>
                <w:szCs w:val="22"/>
              </w:rPr>
            </w:pPr>
          </w:p>
        </w:tc>
      </w:tr>
      <w:tr w:rsidR="00191A23" w:rsidRPr="00304EAA" w14:paraId="01E8F166" w14:textId="77777777" w:rsidTr="00304EAA">
        <w:tc>
          <w:tcPr>
            <w:tcW w:w="0" w:type="auto"/>
          </w:tcPr>
          <w:p w14:paraId="7577ADCC" w14:textId="77777777" w:rsidR="00191A23" w:rsidRPr="00304EAA" w:rsidRDefault="00191A23" w:rsidP="00304EAA">
            <w:pPr>
              <w:tabs>
                <w:tab w:val="left" w:pos="5400"/>
              </w:tabs>
              <w:spacing w:line="276" w:lineRule="auto"/>
              <w:rPr>
                <w:bCs/>
                <w:sz w:val="22"/>
                <w:szCs w:val="22"/>
              </w:rPr>
            </w:pPr>
            <w:bookmarkStart w:id="88" w:name="italic47" w:colFirst="0" w:colLast="0"/>
            <w:bookmarkStart w:id="89" w:name="bold48" w:colFirst="0" w:colLast="0"/>
            <w:bookmarkEnd w:id="86"/>
            <w:bookmarkEnd w:id="87"/>
            <w:r w:rsidRPr="00304EAA">
              <w:rPr>
                <w:bCs/>
                <w:sz w:val="22"/>
                <w:szCs w:val="22"/>
              </w:rPr>
              <w:lastRenderedPageBreak/>
              <w:t>Interpretation</w:t>
            </w:r>
          </w:p>
        </w:tc>
        <w:tc>
          <w:tcPr>
            <w:tcW w:w="0" w:type="auto"/>
          </w:tcPr>
          <w:p w14:paraId="0B535882" w14:textId="77777777" w:rsidR="00191A23" w:rsidRPr="00304EAA" w:rsidRDefault="00191A23" w:rsidP="00304EAA">
            <w:pPr>
              <w:tabs>
                <w:tab w:val="left" w:pos="5400"/>
              </w:tabs>
              <w:spacing w:line="276" w:lineRule="auto"/>
              <w:jc w:val="center"/>
              <w:rPr>
                <w:sz w:val="22"/>
                <w:szCs w:val="22"/>
              </w:rPr>
            </w:pPr>
            <w:r w:rsidRPr="00304EAA">
              <w:rPr>
                <w:sz w:val="22"/>
                <w:szCs w:val="22"/>
              </w:rPr>
              <w:t>20</w:t>
            </w:r>
          </w:p>
        </w:tc>
        <w:tc>
          <w:tcPr>
            <w:tcW w:w="3720" w:type="dxa"/>
          </w:tcPr>
          <w:p w14:paraId="17772E33" w14:textId="77777777" w:rsidR="00191A23" w:rsidRPr="00304EAA" w:rsidRDefault="00191A23" w:rsidP="00304EAA">
            <w:pPr>
              <w:tabs>
                <w:tab w:val="left" w:pos="5400"/>
              </w:tabs>
              <w:spacing w:line="276" w:lineRule="auto"/>
              <w:rPr>
                <w:sz w:val="22"/>
                <w:szCs w:val="22"/>
              </w:rPr>
            </w:pPr>
            <w:r w:rsidRPr="00304EAA">
              <w:rPr>
                <w:sz w:val="22"/>
                <w:szCs w:val="22"/>
              </w:rPr>
              <w:t>Give a cautious overall interpretation of results considering objectives, limitations, multiplicity of analyses, results from similar studies, and other relevant evidence</w:t>
            </w:r>
          </w:p>
        </w:tc>
        <w:tc>
          <w:tcPr>
            <w:tcW w:w="1276" w:type="dxa"/>
          </w:tcPr>
          <w:p w14:paraId="52340C21" w14:textId="63424C4E" w:rsidR="00191A23" w:rsidRPr="00304EAA" w:rsidRDefault="00304EAA" w:rsidP="00304EAA">
            <w:pPr>
              <w:tabs>
                <w:tab w:val="left" w:pos="5400"/>
              </w:tabs>
              <w:spacing w:line="276" w:lineRule="auto"/>
              <w:rPr>
                <w:sz w:val="22"/>
                <w:szCs w:val="22"/>
              </w:rPr>
            </w:pPr>
            <w:r w:rsidRPr="00304EAA">
              <w:rPr>
                <w:sz w:val="22"/>
                <w:szCs w:val="22"/>
              </w:rPr>
              <w:t>20,21,22</w:t>
            </w:r>
          </w:p>
        </w:tc>
        <w:tc>
          <w:tcPr>
            <w:tcW w:w="7938" w:type="dxa"/>
          </w:tcPr>
          <w:p w14:paraId="31C23145" w14:textId="72A2DE51" w:rsidR="00191A23" w:rsidRPr="00304EAA" w:rsidRDefault="00304EAA" w:rsidP="00304EAA">
            <w:pPr>
              <w:tabs>
                <w:tab w:val="left" w:pos="5400"/>
              </w:tabs>
              <w:spacing w:line="276" w:lineRule="auto"/>
              <w:rPr>
                <w:sz w:val="22"/>
                <w:szCs w:val="22"/>
              </w:rPr>
            </w:pPr>
            <w:r w:rsidRPr="00304EAA">
              <w:rPr>
                <w:sz w:val="22"/>
                <w:szCs w:val="22"/>
              </w:rPr>
              <w:t xml:space="preserve">Results compared with other tribal populations , associated factors with disability and supporting literature from other studies presented </w:t>
            </w:r>
          </w:p>
        </w:tc>
      </w:tr>
      <w:tr w:rsidR="00191A23" w:rsidRPr="00304EAA" w14:paraId="1D63285C" w14:textId="77777777" w:rsidTr="00304EAA">
        <w:tc>
          <w:tcPr>
            <w:tcW w:w="0" w:type="auto"/>
          </w:tcPr>
          <w:p w14:paraId="6081748D" w14:textId="77777777" w:rsidR="00191A23" w:rsidRPr="00304EAA" w:rsidRDefault="00191A23" w:rsidP="00304EAA">
            <w:pPr>
              <w:tabs>
                <w:tab w:val="left" w:pos="5400"/>
              </w:tabs>
              <w:spacing w:line="276" w:lineRule="auto"/>
              <w:rPr>
                <w:bCs/>
                <w:sz w:val="22"/>
                <w:szCs w:val="22"/>
              </w:rPr>
            </w:pPr>
            <w:bookmarkStart w:id="90" w:name="italic48" w:colFirst="0" w:colLast="0"/>
            <w:bookmarkStart w:id="91" w:name="bold49" w:colFirst="0" w:colLast="0"/>
            <w:bookmarkEnd w:id="88"/>
            <w:bookmarkEnd w:id="89"/>
            <w:r w:rsidRPr="00304EAA">
              <w:rPr>
                <w:bCs/>
                <w:sz w:val="22"/>
                <w:szCs w:val="22"/>
              </w:rPr>
              <w:t>Generalisability</w:t>
            </w:r>
          </w:p>
        </w:tc>
        <w:tc>
          <w:tcPr>
            <w:tcW w:w="0" w:type="auto"/>
          </w:tcPr>
          <w:p w14:paraId="61611C4A" w14:textId="77777777" w:rsidR="00191A23" w:rsidRPr="00304EAA" w:rsidRDefault="00191A23" w:rsidP="00304EAA">
            <w:pPr>
              <w:tabs>
                <w:tab w:val="left" w:pos="5400"/>
              </w:tabs>
              <w:spacing w:line="276" w:lineRule="auto"/>
              <w:jc w:val="center"/>
              <w:rPr>
                <w:sz w:val="22"/>
                <w:szCs w:val="22"/>
              </w:rPr>
            </w:pPr>
            <w:r w:rsidRPr="00304EAA">
              <w:rPr>
                <w:sz w:val="22"/>
                <w:szCs w:val="22"/>
              </w:rPr>
              <w:t>21</w:t>
            </w:r>
          </w:p>
        </w:tc>
        <w:tc>
          <w:tcPr>
            <w:tcW w:w="3720" w:type="dxa"/>
          </w:tcPr>
          <w:p w14:paraId="65873645" w14:textId="77777777" w:rsidR="00191A23" w:rsidRPr="00304EAA" w:rsidRDefault="00191A23" w:rsidP="00304EAA">
            <w:pPr>
              <w:tabs>
                <w:tab w:val="left" w:pos="5400"/>
              </w:tabs>
              <w:spacing w:line="276" w:lineRule="auto"/>
              <w:rPr>
                <w:sz w:val="22"/>
                <w:szCs w:val="22"/>
              </w:rPr>
            </w:pPr>
            <w:r w:rsidRPr="00304EAA">
              <w:rPr>
                <w:sz w:val="22"/>
                <w:szCs w:val="22"/>
              </w:rPr>
              <w:t>Discuss the generalisability (external validity) of the study results</w:t>
            </w:r>
          </w:p>
        </w:tc>
        <w:tc>
          <w:tcPr>
            <w:tcW w:w="1276" w:type="dxa"/>
          </w:tcPr>
          <w:p w14:paraId="0F39EAC8" w14:textId="795E3B46" w:rsidR="00191A23" w:rsidRPr="00304EAA" w:rsidRDefault="00304EAA" w:rsidP="00304EAA">
            <w:pPr>
              <w:tabs>
                <w:tab w:val="left" w:pos="5400"/>
              </w:tabs>
              <w:spacing w:line="276" w:lineRule="auto"/>
              <w:rPr>
                <w:sz w:val="22"/>
                <w:szCs w:val="22"/>
              </w:rPr>
            </w:pPr>
            <w:r w:rsidRPr="00304EAA">
              <w:rPr>
                <w:sz w:val="22"/>
                <w:szCs w:val="22"/>
              </w:rPr>
              <w:t>22</w:t>
            </w:r>
          </w:p>
        </w:tc>
        <w:tc>
          <w:tcPr>
            <w:tcW w:w="7938" w:type="dxa"/>
          </w:tcPr>
          <w:p w14:paraId="3BF0BBD8" w14:textId="7FFCAD3F" w:rsidR="00191A23" w:rsidRPr="00304EAA" w:rsidRDefault="00622E4E" w:rsidP="00304EAA">
            <w:pPr>
              <w:tabs>
                <w:tab w:val="left" w:pos="5400"/>
              </w:tabs>
              <w:spacing w:line="276" w:lineRule="auto"/>
              <w:rPr>
                <w:sz w:val="22"/>
                <w:szCs w:val="22"/>
              </w:rPr>
            </w:pPr>
            <w:r w:rsidRPr="00304EAA">
              <w:rPr>
                <w:sz w:val="22"/>
                <w:szCs w:val="22"/>
              </w:rPr>
              <w:t xml:space="preserve">Stated re: tribal populations </w:t>
            </w:r>
            <w:r w:rsidR="00304EAA" w:rsidRPr="00304EAA">
              <w:rPr>
                <w:sz w:val="22"/>
                <w:szCs w:val="22"/>
              </w:rPr>
              <w:t xml:space="preserve">and populations using the WG-SS tool </w:t>
            </w:r>
          </w:p>
        </w:tc>
      </w:tr>
      <w:tr w:rsidR="00191A23" w:rsidRPr="00304EAA" w14:paraId="281C1AFC" w14:textId="77777777" w:rsidTr="00304EAA">
        <w:tc>
          <w:tcPr>
            <w:tcW w:w="2058" w:type="dxa"/>
            <w:gridSpan w:val="2"/>
          </w:tcPr>
          <w:p w14:paraId="00101191" w14:textId="77777777" w:rsidR="00191A23" w:rsidRPr="00304EAA" w:rsidRDefault="00191A23" w:rsidP="00304EAA">
            <w:pPr>
              <w:pStyle w:val="TableSubHead"/>
              <w:tabs>
                <w:tab w:val="left" w:pos="5400"/>
              </w:tabs>
              <w:spacing w:line="276" w:lineRule="auto"/>
              <w:rPr>
                <w:sz w:val="22"/>
                <w:szCs w:val="22"/>
              </w:rPr>
            </w:pPr>
            <w:bookmarkStart w:id="92" w:name="italic49"/>
            <w:bookmarkStart w:id="93" w:name="bold50"/>
            <w:bookmarkEnd w:id="90"/>
            <w:bookmarkEnd w:id="91"/>
            <w:r w:rsidRPr="00304EAA">
              <w:rPr>
                <w:sz w:val="22"/>
                <w:szCs w:val="22"/>
              </w:rPr>
              <w:t>Other information</w:t>
            </w:r>
          </w:p>
        </w:tc>
        <w:bookmarkEnd w:id="92"/>
        <w:bookmarkEnd w:id="93"/>
        <w:tc>
          <w:tcPr>
            <w:tcW w:w="12934" w:type="dxa"/>
            <w:gridSpan w:val="3"/>
          </w:tcPr>
          <w:p w14:paraId="037E8760" w14:textId="77777777" w:rsidR="00191A23" w:rsidRPr="00304EAA" w:rsidRDefault="00191A23" w:rsidP="00304EAA">
            <w:pPr>
              <w:pStyle w:val="TableSubHead"/>
              <w:tabs>
                <w:tab w:val="left" w:pos="5400"/>
              </w:tabs>
              <w:spacing w:line="276" w:lineRule="auto"/>
              <w:rPr>
                <w:sz w:val="22"/>
                <w:szCs w:val="22"/>
              </w:rPr>
            </w:pPr>
          </w:p>
        </w:tc>
      </w:tr>
      <w:tr w:rsidR="00191A23" w:rsidRPr="00304EAA" w14:paraId="28AE88C4" w14:textId="77777777" w:rsidTr="00304EAA">
        <w:tc>
          <w:tcPr>
            <w:tcW w:w="0" w:type="auto"/>
          </w:tcPr>
          <w:p w14:paraId="59440404" w14:textId="77777777" w:rsidR="00191A23" w:rsidRPr="00304EAA" w:rsidRDefault="00191A23" w:rsidP="00304EAA">
            <w:pPr>
              <w:tabs>
                <w:tab w:val="left" w:pos="5400"/>
              </w:tabs>
              <w:spacing w:line="276" w:lineRule="auto"/>
              <w:rPr>
                <w:bCs/>
                <w:sz w:val="22"/>
                <w:szCs w:val="22"/>
              </w:rPr>
            </w:pPr>
            <w:bookmarkStart w:id="94" w:name="italic50" w:colFirst="0" w:colLast="0"/>
            <w:bookmarkStart w:id="95" w:name="bold51" w:colFirst="0" w:colLast="0"/>
            <w:r w:rsidRPr="00304EAA">
              <w:rPr>
                <w:bCs/>
                <w:sz w:val="22"/>
                <w:szCs w:val="22"/>
              </w:rPr>
              <w:t>Funding</w:t>
            </w:r>
          </w:p>
        </w:tc>
        <w:tc>
          <w:tcPr>
            <w:tcW w:w="0" w:type="auto"/>
          </w:tcPr>
          <w:p w14:paraId="215AE63F" w14:textId="77777777" w:rsidR="00191A23" w:rsidRPr="00304EAA" w:rsidRDefault="00191A23" w:rsidP="00304EAA">
            <w:pPr>
              <w:tabs>
                <w:tab w:val="left" w:pos="5400"/>
              </w:tabs>
              <w:spacing w:line="276" w:lineRule="auto"/>
              <w:jc w:val="center"/>
              <w:rPr>
                <w:sz w:val="22"/>
                <w:szCs w:val="22"/>
              </w:rPr>
            </w:pPr>
            <w:r w:rsidRPr="00304EAA">
              <w:rPr>
                <w:sz w:val="22"/>
                <w:szCs w:val="22"/>
              </w:rPr>
              <w:t>22</w:t>
            </w:r>
          </w:p>
        </w:tc>
        <w:tc>
          <w:tcPr>
            <w:tcW w:w="3720" w:type="dxa"/>
          </w:tcPr>
          <w:p w14:paraId="373FBBBB" w14:textId="77777777" w:rsidR="00191A23" w:rsidRPr="00304EAA" w:rsidRDefault="00191A23" w:rsidP="00304EAA">
            <w:pPr>
              <w:tabs>
                <w:tab w:val="left" w:pos="5400"/>
              </w:tabs>
              <w:spacing w:line="276" w:lineRule="auto"/>
              <w:rPr>
                <w:sz w:val="22"/>
                <w:szCs w:val="22"/>
              </w:rPr>
            </w:pPr>
            <w:r w:rsidRPr="00304EAA">
              <w:rPr>
                <w:sz w:val="22"/>
                <w:szCs w:val="22"/>
              </w:rPr>
              <w:t>Give the source of funding and the role of the funders for the present study and, if applicable, for the original study on which the present article is based</w:t>
            </w:r>
          </w:p>
        </w:tc>
        <w:tc>
          <w:tcPr>
            <w:tcW w:w="1276" w:type="dxa"/>
          </w:tcPr>
          <w:p w14:paraId="2311BB4B" w14:textId="0905DAD5" w:rsidR="00191A23" w:rsidRPr="00304EAA" w:rsidRDefault="00304EAA" w:rsidP="00304EAA">
            <w:pPr>
              <w:tabs>
                <w:tab w:val="left" w:pos="5400"/>
              </w:tabs>
              <w:spacing w:line="276" w:lineRule="auto"/>
              <w:rPr>
                <w:sz w:val="22"/>
                <w:szCs w:val="22"/>
              </w:rPr>
            </w:pPr>
            <w:r w:rsidRPr="00304EAA">
              <w:rPr>
                <w:sz w:val="22"/>
                <w:szCs w:val="22"/>
              </w:rPr>
              <w:t>25</w:t>
            </w:r>
          </w:p>
        </w:tc>
        <w:tc>
          <w:tcPr>
            <w:tcW w:w="7938" w:type="dxa"/>
          </w:tcPr>
          <w:p w14:paraId="7A4AF539" w14:textId="1F775F04" w:rsidR="00191A23" w:rsidRPr="00304EAA" w:rsidRDefault="00622E4E" w:rsidP="00304EAA">
            <w:pPr>
              <w:tabs>
                <w:tab w:val="left" w:pos="5400"/>
              </w:tabs>
              <w:spacing w:line="276" w:lineRule="auto"/>
              <w:jc w:val="center"/>
              <w:rPr>
                <w:sz w:val="22"/>
                <w:szCs w:val="22"/>
              </w:rPr>
            </w:pPr>
            <w:r w:rsidRPr="00304EAA">
              <w:rPr>
                <w:sz w:val="22"/>
                <w:szCs w:val="22"/>
                <w:lang w:eastAsia="en-IN"/>
              </w:rPr>
              <w:t>CBM funded, no role in analysis</w:t>
            </w:r>
          </w:p>
        </w:tc>
      </w:tr>
      <w:bookmarkEnd w:id="94"/>
      <w:bookmarkEnd w:id="95"/>
    </w:tbl>
    <w:p w14:paraId="4AC180D3" w14:textId="77777777" w:rsidR="002602FB" w:rsidRPr="00304EAA" w:rsidRDefault="002602FB" w:rsidP="00304EAA">
      <w:pPr>
        <w:pStyle w:val="TableNote"/>
        <w:tabs>
          <w:tab w:val="left" w:pos="5400"/>
        </w:tabs>
        <w:spacing w:line="276" w:lineRule="auto"/>
        <w:rPr>
          <w:bCs/>
          <w:sz w:val="22"/>
          <w:szCs w:val="22"/>
        </w:rPr>
      </w:pPr>
    </w:p>
    <w:p w14:paraId="7C77EC46" w14:textId="77777777" w:rsidR="00D87AF7" w:rsidRPr="00304EAA" w:rsidRDefault="00D87AF7" w:rsidP="00304EAA">
      <w:pPr>
        <w:pStyle w:val="TableNote"/>
        <w:tabs>
          <w:tab w:val="left" w:pos="5400"/>
        </w:tabs>
        <w:spacing w:line="276" w:lineRule="auto"/>
        <w:rPr>
          <w:sz w:val="22"/>
          <w:szCs w:val="22"/>
        </w:rPr>
      </w:pPr>
      <w:r w:rsidRPr="00304EAA">
        <w:rPr>
          <w:bCs/>
          <w:sz w:val="22"/>
          <w:szCs w:val="22"/>
        </w:rPr>
        <w:t>*</w:t>
      </w:r>
      <w:r w:rsidRPr="00304EAA">
        <w:rPr>
          <w:sz w:val="22"/>
          <w:szCs w:val="22"/>
        </w:rPr>
        <w:t xml:space="preserve">Give information separately for cases and controls in case-control studies and, if applicable, for exposed and unexposed groups in cohort and </w:t>
      </w:r>
      <w:r w:rsidR="004A32C8" w:rsidRPr="00304EAA">
        <w:rPr>
          <w:sz w:val="22"/>
          <w:szCs w:val="22"/>
        </w:rPr>
        <w:t>cross-sectional</w:t>
      </w:r>
      <w:r w:rsidRPr="00304EAA">
        <w:rPr>
          <w:sz w:val="22"/>
          <w:szCs w:val="22"/>
        </w:rPr>
        <w:t xml:space="preserve"> studies.</w:t>
      </w:r>
    </w:p>
    <w:p w14:paraId="1FB04087" w14:textId="77777777" w:rsidR="00AE2C57" w:rsidRPr="00304EAA" w:rsidRDefault="00AE2C57" w:rsidP="00304EAA">
      <w:pPr>
        <w:pStyle w:val="TableNote"/>
        <w:tabs>
          <w:tab w:val="left" w:pos="5400"/>
        </w:tabs>
        <w:spacing w:line="276" w:lineRule="auto"/>
        <w:rPr>
          <w:sz w:val="22"/>
          <w:szCs w:val="22"/>
        </w:rPr>
      </w:pPr>
    </w:p>
    <w:p w14:paraId="02F91039" w14:textId="77777777" w:rsidR="0024390D" w:rsidRPr="00304EAA" w:rsidRDefault="0024390D" w:rsidP="00304EAA">
      <w:pPr>
        <w:pStyle w:val="TableNote"/>
        <w:tabs>
          <w:tab w:val="left" w:pos="5400"/>
        </w:tabs>
        <w:spacing w:line="276" w:lineRule="auto"/>
        <w:rPr>
          <w:sz w:val="22"/>
          <w:szCs w:val="22"/>
        </w:rPr>
      </w:pPr>
    </w:p>
    <w:p w14:paraId="3C3EEAAE" w14:textId="77777777" w:rsidR="0024390D" w:rsidRPr="00304EAA" w:rsidRDefault="0024390D" w:rsidP="00304EAA">
      <w:pPr>
        <w:pStyle w:val="TableNote"/>
        <w:tabs>
          <w:tab w:val="left" w:pos="5400"/>
        </w:tabs>
        <w:spacing w:line="276" w:lineRule="auto"/>
        <w:rPr>
          <w:sz w:val="22"/>
          <w:szCs w:val="22"/>
        </w:rPr>
      </w:pPr>
    </w:p>
    <w:sectPr w:rsidR="0024390D" w:rsidRPr="00304EAA" w:rsidSect="00191A23">
      <w:footerReference w:type="even" r:id="rId7"/>
      <w:footerReference w:type="default" r:id="rId8"/>
      <w:pgSz w:w="16834" w:h="11909" w:orient="landscape"/>
      <w:pgMar w:top="1134" w:right="1134" w:bottom="1134"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6F17A" w14:textId="77777777" w:rsidR="00CD13B6" w:rsidRDefault="00CD13B6">
      <w:r>
        <w:separator/>
      </w:r>
    </w:p>
  </w:endnote>
  <w:endnote w:type="continuationSeparator" w:id="0">
    <w:p w14:paraId="0C661B9F" w14:textId="77777777" w:rsidR="00CD13B6" w:rsidRDefault="00CD13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atha">
    <w:panose1 w:val="02000400000000000000"/>
    <w:charset w:val="00"/>
    <w:family w:val="swiss"/>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57EFD" w14:textId="77777777" w:rsidR="00A13C96" w:rsidRDefault="00A13C96" w:rsidP="00A13C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B8583C2" w14:textId="77777777" w:rsidR="00A13C96" w:rsidRDefault="00A13C96"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F5D60" w14:textId="77777777" w:rsidR="00A13C96" w:rsidRDefault="00A13C96" w:rsidP="007F7F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A489B">
      <w:rPr>
        <w:rStyle w:val="PageNumber"/>
        <w:noProof/>
      </w:rPr>
      <w:t>3</w:t>
    </w:r>
    <w:r>
      <w:rPr>
        <w:rStyle w:val="PageNumber"/>
      </w:rPr>
      <w:fldChar w:fldCharType="end"/>
    </w:r>
  </w:p>
  <w:p w14:paraId="34CDDC34" w14:textId="77777777" w:rsidR="00A13C96" w:rsidRDefault="00A13C96"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0D00E" w14:textId="77777777" w:rsidR="00CD13B6" w:rsidRDefault="00CD13B6">
      <w:r>
        <w:separator/>
      </w:r>
    </w:p>
  </w:footnote>
  <w:footnote w:type="continuationSeparator" w:id="0">
    <w:p w14:paraId="2EEB51A3" w14:textId="77777777" w:rsidR="00CD13B6" w:rsidRDefault="00CD13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1637906433">
    <w:abstractNumId w:val="20"/>
  </w:num>
  <w:num w:numId="2" w16cid:durableId="1961376297">
    <w:abstractNumId w:val="11"/>
  </w:num>
  <w:num w:numId="3" w16cid:durableId="1437751827">
    <w:abstractNumId w:val="18"/>
  </w:num>
  <w:num w:numId="4" w16cid:durableId="1515610732">
    <w:abstractNumId w:val="16"/>
  </w:num>
  <w:num w:numId="5" w16cid:durableId="389035892">
    <w:abstractNumId w:val="15"/>
  </w:num>
  <w:num w:numId="6" w16cid:durableId="727454596">
    <w:abstractNumId w:val="19"/>
  </w:num>
  <w:num w:numId="7" w16cid:durableId="656765796">
    <w:abstractNumId w:val="10"/>
  </w:num>
  <w:num w:numId="8" w16cid:durableId="1736776710">
    <w:abstractNumId w:val="13"/>
  </w:num>
  <w:num w:numId="9" w16cid:durableId="148519112">
    <w:abstractNumId w:val="9"/>
  </w:num>
  <w:num w:numId="10" w16cid:durableId="1922518623">
    <w:abstractNumId w:val="14"/>
  </w:num>
  <w:num w:numId="11" w16cid:durableId="2046174631">
    <w:abstractNumId w:val="7"/>
  </w:num>
  <w:num w:numId="12" w16cid:durableId="354697190">
    <w:abstractNumId w:val="6"/>
  </w:num>
  <w:num w:numId="13" w16cid:durableId="1577087011">
    <w:abstractNumId w:val="5"/>
  </w:num>
  <w:num w:numId="14" w16cid:durableId="1844280611">
    <w:abstractNumId w:val="4"/>
  </w:num>
  <w:num w:numId="15" w16cid:durableId="938219254">
    <w:abstractNumId w:val="8"/>
  </w:num>
  <w:num w:numId="16" w16cid:durableId="1959605087">
    <w:abstractNumId w:val="3"/>
  </w:num>
  <w:num w:numId="17" w16cid:durableId="690109320">
    <w:abstractNumId w:val="2"/>
  </w:num>
  <w:num w:numId="18" w16cid:durableId="2120906332">
    <w:abstractNumId w:val="1"/>
  </w:num>
  <w:num w:numId="19" w16cid:durableId="1780248541">
    <w:abstractNumId w:val="0"/>
  </w:num>
  <w:num w:numId="20" w16cid:durableId="1182745891">
    <w:abstractNumId w:val="12"/>
  </w:num>
  <w:num w:numId="21" w16cid:durableId="135850996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D1ABE"/>
    <w:rsid w:val="00002974"/>
    <w:rsid w:val="00005F0F"/>
    <w:rsid w:val="00023515"/>
    <w:rsid w:val="00093E3A"/>
    <w:rsid w:val="000B6FD4"/>
    <w:rsid w:val="000E3193"/>
    <w:rsid w:val="000E691B"/>
    <w:rsid w:val="000F26ED"/>
    <w:rsid w:val="001036FB"/>
    <w:rsid w:val="00110BFB"/>
    <w:rsid w:val="0011417A"/>
    <w:rsid w:val="00134AAC"/>
    <w:rsid w:val="00191A23"/>
    <w:rsid w:val="001A495C"/>
    <w:rsid w:val="001A75E9"/>
    <w:rsid w:val="001E02AD"/>
    <w:rsid w:val="00210F5A"/>
    <w:rsid w:val="0021265E"/>
    <w:rsid w:val="00215E03"/>
    <w:rsid w:val="00224268"/>
    <w:rsid w:val="0022554A"/>
    <w:rsid w:val="00226A29"/>
    <w:rsid w:val="0024390D"/>
    <w:rsid w:val="002552FD"/>
    <w:rsid w:val="002602FB"/>
    <w:rsid w:val="002B385C"/>
    <w:rsid w:val="002C731D"/>
    <w:rsid w:val="002D06D0"/>
    <w:rsid w:val="002D1ABE"/>
    <w:rsid w:val="002F1A87"/>
    <w:rsid w:val="00304EAA"/>
    <w:rsid w:val="003354B7"/>
    <w:rsid w:val="003508EF"/>
    <w:rsid w:val="00372129"/>
    <w:rsid w:val="00385050"/>
    <w:rsid w:val="003A3FDD"/>
    <w:rsid w:val="003E1778"/>
    <w:rsid w:val="003E7370"/>
    <w:rsid w:val="00404D2C"/>
    <w:rsid w:val="004060E6"/>
    <w:rsid w:val="00407BEA"/>
    <w:rsid w:val="004243C8"/>
    <w:rsid w:val="00447FF6"/>
    <w:rsid w:val="0045419E"/>
    <w:rsid w:val="0045734B"/>
    <w:rsid w:val="00463A3F"/>
    <w:rsid w:val="00465542"/>
    <w:rsid w:val="00472DF5"/>
    <w:rsid w:val="004752F3"/>
    <w:rsid w:val="00495204"/>
    <w:rsid w:val="004A31B3"/>
    <w:rsid w:val="004A32C8"/>
    <w:rsid w:val="004C1A30"/>
    <w:rsid w:val="004C434C"/>
    <w:rsid w:val="004E1263"/>
    <w:rsid w:val="005044A6"/>
    <w:rsid w:val="00517788"/>
    <w:rsid w:val="005221AB"/>
    <w:rsid w:val="00590F64"/>
    <w:rsid w:val="005923E5"/>
    <w:rsid w:val="005B567D"/>
    <w:rsid w:val="005D0CFC"/>
    <w:rsid w:val="005D19F4"/>
    <w:rsid w:val="005F254A"/>
    <w:rsid w:val="006149D3"/>
    <w:rsid w:val="00622E4E"/>
    <w:rsid w:val="0065657F"/>
    <w:rsid w:val="00666336"/>
    <w:rsid w:val="00683E42"/>
    <w:rsid w:val="006A2F18"/>
    <w:rsid w:val="006A5DD9"/>
    <w:rsid w:val="006B2915"/>
    <w:rsid w:val="006B56D7"/>
    <w:rsid w:val="006C0B63"/>
    <w:rsid w:val="006C7601"/>
    <w:rsid w:val="006D16AA"/>
    <w:rsid w:val="006F66AC"/>
    <w:rsid w:val="00701AC5"/>
    <w:rsid w:val="00710CDD"/>
    <w:rsid w:val="00711D81"/>
    <w:rsid w:val="00724471"/>
    <w:rsid w:val="0074576C"/>
    <w:rsid w:val="00754BA5"/>
    <w:rsid w:val="007562C3"/>
    <w:rsid w:val="007C72F6"/>
    <w:rsid w:val="007F7FA0"/>
    <w:rsid w:val="00816966"/>
    <w:rsid w:val="00817D26"/>
    <w:rsid w:val="00821CD4"/>
    <w:rsid w:val="008423A7"/>
    <w:rsid w:val="008440CC"/>
    <w:rsid w:val="0089107E"/>
    <w:rsid w:val="00891604"/>
    <w:rsid w:val="008D225B"/>
    <w:rsid w:val="00921BF8"/>
    <w:rsid w:val="009367F9"/>
    <w:rsid w:val="009642BE"/>
    <w:rsid w:val="00976EE1"/>
    <w:rsid w:val="009872CC"/>
    <w:rsid w:val="009B10F1"/>
    <w:rsid w:val="009B368D"/>
    <w:rsid w:val="009C24D4"/>
    <w:rsid w:val="009E0429"/>
    <w:rsid w:val="009F5211"/>
    <w:rsid w:val="00A13C96"/>
    <w:rsid w:val="00A34032"/>
    <w:rsid w:val="00A42352"/>
    <w:rsid w:val="00A527E4"/>
    <w:rsid w:val="00A5640D"/>
    <w:rsid w:val="00A729D6"/>
    <w:rsid w:val="00A938BF"/>
    <w:rsid w:val="00A93966"/>
    <w:rsid w:val="00AB7BC4"/>
    <w:rsid w:val="00AC4AE4"/>
    <w:rsid w:val="00AE23EB"/>
    <w:rsid w:val="00AE2C57"/>
    <w:rsid w:val="00AF4615"/>
    <w:rsid w:val="00B50DF8"/>
    <w:rsid w:val="00B54EA0"/>
    <w:rsid w:val="00B60EFB"/>
    <w:rsid w:val="00B65366"/>
    <w:rsid w:val="00B77807"/>
    <w:rsid w:val="00B940E9"/>
    <w:rsid w:val="00BA1206"/>
    <w:rsid w:val="00BC7FE6"/>
    <w:rsid w:val="00BE3709"/>
    <w:rsid w:val="00CA489B"/>
    <w:rsid w:val="00CB6CC8"/>
    <w:rsid w:val="00CC4C93"/>
    <w:rsid w:val="00CD13B6"/>
    <w:rsid w:val="00D00BDE"/>
    <w:rsid w:val="00D120D2"/>
    <w:rsid w:val="00D20D7C"/>
    <w:rsid w:val="00D26FCA"/>
    <w:rsid w:val="00D6407C"/>
    <w:rsid w:val="00D7367C"/>
    <w:rsid w:val="00D87AF7"/>
    <w:rsid w:val="00DA120C"/>
    <w:rsid w:val="00DC4BEF"/>
    <w:rsid w:val="00E10628"/>
    <w:rsid w:val="00E144CD"/>
    <w:rsid w:val="00E2292B"/>
    <w:rsid w:val="00E341E9"/>
    <w:rsid w:val="00EA6E28"/>
    <w:rsid w:val="00F0752A"/>
    <w:rsid w:val="00F378D0"/>
    <w:rsid w:val="00F50DA0"/>
    <w:rsid w:val="00F547EA"/>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2187AE"/>
  <w15:docId w15:val="{1B4D0AF6-74D4-4A3A-A8E7-6505F7230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uiPriority w:val="99"/>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uiPriority w:val="99"/>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 w:type="character" w:styleId="UnresolvedMention">
    <w:name w:val="Unresolved Mention"/>
    <w:basedOn w:val="DefaultParagraphFont"/>
    <w:uiPriority w:val="99"/>
    <w:semiHidden/>
    <w:unhideWhenUsed/>
    <w:rsid w:val="002439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713499">
      <w:bodyDiv w:val="1"/>
      <w:marLeft w:val="0"/>
      <w:marRight w:val="0"/>
      <w:marTop w:val="0"/>
      <w:marBottom w:val="0"/>
      <w:divBdr>
        <w:top w:val="none" w:sz="0" w:space="0" w:color="auto"/>
        <w:left w:val="none" w:sz="0" w:space="0" w:color="auto"/>
        <w:bottom w:val="none" w:sz="0" w:space="0" w:color="auto"/>
        <w:right w:val="none" w:sz="0" w:space="0" w:color="auto"/>
      </w:divBdr>
    </w:div>
    <w:div w:id="1630435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Template>
  <TotalTime>1</TotalTime>
  <Pages>10</Pages>
  <Words>3350</Words>
  <Characters>19095</Characters>
  <Application>Microsoft Office Word</Application>
  <DocSecurity>0</DocSecurity>
  <Lines>159</Lines>
  <Paragraphs>44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22401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subject/>
  <dc:creator>pplouffe</dc:creator>
  <cp:keywords/>
  <dc:description/>
  <cp:lastModifiedBy>Sarah Joseph</cp:lastModifiedBy>
  <cp:revision>3</cp:revision>
  <cp:lastPrinted>2014-09-01T08:36:00Z</cp:lastPrinted>
  <dcterms:created xsi:type="dcterms:W3CDTF">2025-07-30T01:50:00Z</dcterms:created>
  <dcterms:modified xsi:type="dcterms:W3CDTF">2025-07-30T01:51:00Z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ies>
</file>