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E4B06">
      <w:pPr>
        <w:spacing w:line="360" w:lineRule="auto"/>
        <w:jc w:val="left"/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t>Additional file 4: Funnel plots</w:t>
      </w:r>
    </w:p>
    <w:p w14:paraId="0FEFE132">
      <w:pPr>
        <w:jc w:val="center"/>
        <w:rPr>
          <w:rFonts w:hint="eastAsia" w:ascii="Times New Roman" w:hAnsi="Times New Roman" w:eastAsia="楷体"/>
          <w:b w:val="0"/>
          <w:bCs w:val="0"/>
          <w:shd w:val="clear" w:color="auto" w:fill="FFFFFF"/>
          <w:lang w:bidi="ar"/>
        </w:rPr>
      </w:pPr>
      <w:r>
        <w:rPr>
          <w:rFonts w:hint="eastAsia" w:ascii="Times New Roman" w:hAnsi="Times New Roman" w:eastAsia="楷体"/>
          <w:b w:val="0"/>
          <w:bCs w:val="0"/>
          <w:shd w:val="clear" w:color="auto" w:fill="FFFFFF"/>
          <w:lang w:bidi="ar"/>
        </w:rPr>
        <w:drawing>
          <wp:inline distT="0" distB="0" distL="0" distR="0">
            <wp:extent cx="4131945" cy="7899400"/>
            <wp:effectExtent l="0" t="0" r="190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4865" cy="790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60145">
      <w:r>
        <w:rPr>
          <w:rFonts w:hint="eastAsia" w:ascii="Times New Roman" w:hAnsi="Times New Roman" w:eastAsia="楷体"/>
          <w:b w:val="0"/>
          <w:bCs w:val="0"/>
          <w:sz w:val="21"/>
          <w:szCs w:val="21"/>
          <w:shd w:val="clear" w:color="auto" w:fill="FFFFFF"/>
          <w:lang w:bidi="ar"/>
        </w:rPr>
        <w:t>Funnel plot</w:t>
      </w:r>
      <w:r>
        <w:rPr>
          <w:rFonts w:hint="eastAsia" w:ascii="Times New Roman" w:hAnsi="Times New Roman" w:eastAsia="楷体"/>
          <w:b w:val="0"/>
          <w:bCs w:val="0"/>
          <w:sz w:val="21"/>
          <w:szCs w:val="21"/>
          <w:shd w:val="clear" w:color="auto" w:fill="FFFFFF"/>
          <w:lang w:val="en-US" w:eastAsia="zh-CN" w:bidi="ar"/>
        </w:rPr>
        <w:t>s</w:t>
      </w:r>
      <w:bookmarkStart w:id="0" w:name="_GoBack"/>
      <w:bookmarkEnd w:id="0"/>
      <w:r>
        <w:rPr>
          <w:rFonts w:hint="eastAsia" w:ascii="Times New Roman" w:hAnsi="Times New Roman" w:eastAsia="楷体"/>
          <w:b w:val="0"/>
          <w:bCs w:val="0"/>
          <w:sz w:val="21"/>
          <w:szCs w:val="21"/>
          <w:shd w:val="clear" w:color="auto" w:fill="FFFFFF"/>
          <w:lang w:bidi="ar"/>
        </w:rPr>
        <w:t xml:space="preserve"> of publication bias for studies.</w:t>
      </w:r>
      <w:r>
        <w:rPr>
          <w:rFonts w:hint="eastAsia" w:ascii="Times New Roman" w:hAnsi="Times New Roman" w:eastAsia="楷体"/>
          <w:b w:val="0"/>
          <w:bCs w:val="0"/>
          <w:sz w:val="21"/>
          <w:szCs w:val="21"/>
          <w:shd w:val="clear" w:color="auto" w:fill="FFFFFF"/>
        </w:rPr>
        <w:t>A:depression,B:anxiety,C:self-estee</w:t>
      </w:r>
      <w:r>
        <w:rPr>
          <w:rFonts w:hint="eastAsia" w:ascii="Times New Roman" w:hAnsi="Times New Roman" w:eastAsia="楷体"/>
          <w:b w:val="0"/>
          <w:bCs w:val="0"/>
          <w:sz w:val="21"/>
          <w:szCs w:val="21"/>
          <w:shd w:val="clear" w:color="auto" w:fill="FFFFFF"/>
          <w:lang w:val="en-US" w:eastAsia="zh-CN"/>
        </w:rPr>
        <w:t>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VkMjUxYjVkNDI4MGI2MzM3MDk4NTQ3OGE1MjcifQ=="/>
  </w:docVars>
  <w:rsids>
    <w:rsidRoot w:val="59C91023"/>
    <w:rsid w:val="59C9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2025-09-20T02:27:00Z</dcterms:created>
  <dc:creator>晨晨</dc:creator>
  <cp:lastModifiedBy>晨晨</cp:lastModifiedBy>
  <dcterms:modified xsi:type="dcterms:W3CDTF">2025-09-20T02:28:38Z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7BA0C312C891432D8F8B281A0291E928_11</vt:lpwstr>
  </property>
</Properties>
</file>