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BCEB" w14:textId="789A7728" w:rsidR="00655140" w:rsidRDefault="002476D2" w:rsidP="00655140">
      <w:pPr>
        <w:jc w:val="center"/>
        <w:rPr>
          <w:b/>
          <w:bCs/>
          <w:sz w:val="24"/>
          <w:szCs w:val="24"/>
        </w:rPr>
      </w:pPr>
      <w:r w:rsidRPr="002476D2">
        <w:rPr>
          <w:b/>
          <w:bCs/>
          <w:sz w:val="24"/>
          <w:szCs w:val="24"/>
        </w:rPr>
        <w:t>Supplementary File 1.</w:t>
      </w:r>
    </w:p>
    <w:p w14:paraId="068E23CE" w14:textId="1522F194" w:rsidR="00AE1C06" w:rsidRPr="002476D2" w:rsidRDefault="00655140" w:rsidP="0065514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 w:rsidR="002476D2" w:rsidRPr="002476D2">
        <w:rPr>
          <w:b/>
          <w:bCs/>
          <w:sz w:val="24"/>
          <w:szCs w:val="24"/>
        </w:rPr>
        <w:lastRenderedPageBreak/>
        <w:t>Survey Instrument</w:t>
      </w:r>
      <w:r>
        <w:rPr>
          <w:b/>
          <w:bCs/>
          <w:sz w:val="24"/>
          <w:szCs w:val="24"/>
        </w:rPr>
        <w:t xml:space="preserve">. S1. </w:t>
      </w:r>
      <w:r w:rsidR="00AE1C06" w:rsidRPr="00655140">
        <w:rPr>
          <w:b/>
          <w:bCs/>
          <w:sz w:val="24"/>
          <w:szCs w:val="24"/>
        </w:rPr>
        <w:t xml:space="preserve">The 19-item questionnaire used in the study, covering demographics, knowledge, attitudes, </w:t>
      </w:r>
      <w:proofErr w:type="spellStart"/>
      <w:r w:rsidR="00AE1C06" w:rsidRPr="00655140">
        <w:rPr>
          <w:b/>
          <w:bCs/>
          <w:sz w:val="24"/>
          <w:szCs w:val="24"/>
        </w:rPr>
        <w:t>counseling</w:t>
      </w:r>
      <w:proofErr w:type="spellEnd"/>
      <w:r w:rsidR="00AE1C06" w:rsidRPr="00655140">
        <w:rPr>
          <w:b/>
          <w:bCs/>
          <w:sz w:val="24"/>
          <w:szCs w:val="24"/>
        </w:rPr>
        <w:t xml:space="preserve"> practices, and training needs.</w:t>
      </w:r>
    </w:p>
    <w:p w14:paraId="1FEFE24D" w14:textId="276074B2" w:rsidR="00DC125A" w:rsidRPr="00DC125A" w:rsidRDefault="00DC125A" w:rsidP="00DC125A">
      <w:r w:rsidRPr="00DC125A">
        <w:t>Section 1: Demographics</w:t>
      </w:r>
    </w:p>
    <w:p w14:paraId="50C95846" w14:textId="77777777" w:rsidR="00DC125A" w:rsidRPr="00DC125A" w:rsidRDefault="00DC125A" w:rsidP="00DC125A">
      <w:pPr>
        <w:numPr>
          <w:ilvl w:val="0"/>
          <w:numId w:val="6"/>
        </w:numPr>
      </w:pPr>
      <w:r w:rsidRPr="00DC125A">
        <w:t>Age: 18–25 / 26–35 / 36–45 / 46+</w:t>
      </w:r>
    </w:p>
    <w:p w14:paraId="574C4707" w14:textId="77777777" w:rsidR="00DC125A" w:rsidRPr="00DC125A" w:rsidRDefault="00DC125A" w:rsidP="00DC125A">
      <w:pPr>
        <w:numPr>
          <w:ilvl w:val="0"/>
          <w:numId w:val="6"/>
        </w:numPr>
      </w:pPr>
      <w:r w:rsidRPr="00DC125A">
        <w:t>Gender: Male / Female / Prefer not to disclose</w:t>
      </w:r>
    </w:p>
    <w:p w14:paraId="244DA9F7" w14:textId="77777777" w:rsidR="00DC125A" w:rsidRPr="00DC125A" w:rsidRDefault="00DC125A" w:rsidP="00DC125A">
      <w:pPr>
        <w:numPr>
          <w:ilvl w:val="0"/>
          <w:numId w:val="6"/>
        </w:numPr>
      </w:pPr>
      <w:r w:rsidRPr="00DC125A">
        <w:t>Years of experience: &lt;1 / 1–5 / 6–10 / 10+</w:t>
      </w:r>
    </w:p>
    <w:p w14:paraId="527E3B13" w14:textId="77777777" w:rsidR="00DC125A" w:rsidRPr="00DC125A" w:rsidRDefault="00DC125A" w:rsidP="00DC125A">
      <w:pPr>
        <w:numPr>
          <w:ilvl w:val="0"/>
          <w:numId w:val="6"/>
        </w:numPr>
      </w:pPr>
      <w:r w:rsidRPr="00DC125A">
        <w:t>Formal training on supplements: Yes / No</w:t>
      </w:r>
    </w:p>
    <w:p w14:paraId="4FAD39A5" w14:textId="77777777" w:rsidR="00DC125A" w:rsidRPr="00DC125A" w:rsidRDefault="00DC125A" w:rsidP="00DC125A">
      <w:pPr>
        <w:numPr>
          <w:ilvl w:val="0"/>
          <w:numId w:val="6"/>
        </w:numPr>
      </w:pPr>
      <w:r w:rsidRPr="00DC125A">
        <w:t>Frequency of inquiries: Daily / Several times per week / Occasionally / Never</w:t>
      </w:r>
    </w:p>
    <w:p w14:paraId="43893E71" w14:textId="77777777" w:rsidR="00DC125A" w:rsidRPr="00DC125A" w:rsidRDefault="00DC125A" w:rsidP="00DC125A">
      <w:r w:rsidRPr="00DC125A">
        <w:t>Section 2: Knowledge</w:t>
      </w:r>
    </w:p>
    <w:p w14:paraId="032D442E" w14:textId="77777777" w:rsidR="00DC125A" w:rsidRPr="00DC125A" w:rsidRDefault="00DC125A" w:rsidP="00DC125A">
      <w:pPr>
        <w:numPr>
          <w:ilvl w:val="0"/>
          <w:numId w:val="7"/>
        </w:numPr>
      </w:pPr>
      <w:r w:rsidRPr="00DC125A">
        <w:t>Main function of creatine: Muscle energy &amp; strength / Fat loss / Appetite reduction / Stimulant</w:t>
      </w:r>
    </w:p>
    <w:p w14:paraId="7A9D44FE" w14:textId="77777777" w:rsidR="00DC125A" w:rsidRPr="00DC125A" w:rsidRDefault="00DC125A" w:rsidP="00DC125A">
      <w:pPr>
        <w:numPr>
          <w:ilvl w:val="0"/>
          <w:numId w:val="7"/>
        </w:numPr>
      </w:pPr>
      <w:r w:rsidRPr="00DC125A">
        <w:t>Supplement linked to kidney/liver toxicity: Whey protein / BCAAs / Anabolic steroids / Beta-alanine</w:t>
      </w:r>
    </w:p>
    <w:p w14:paraId="7E6CAB86" w14:textId="77777777" w:rsidR="00DC125A" w:rsidRPr="00DC125A" w:rsidRDefault="00DC125A" w:rsidP="00DC125A">
      <w:pPr>
        <w:numPr>
          <w:ilvl w:val="0"/>
          <w:numId w:val="7"/>
        </w:numPr>
      </w:pPr>
      <w:r w:rsidRPr="00DC125A">
        <w:t>Excessive protein always increases muscle growth (T/F)</w:t>
      </w:r>
    </w:p>
    <w:p w14:paraId="29FD3023" w14:textId="77777777" w:rsidR="00DC125A" w:rsidRPr="00DC125A" w:rsidRDefault="00DC125A" w:rsidP="00DC125A">
      <w:pPr>
        <w:numPr>
          <w:ilvl w:val="0"/>
          <w:numId w:val="7"/>
        </w:numPr>
      </w:pPr>
      <w:r w:rsidRPr="00DC125A">
        <w:t>Common pre-workout stimulant: Creatine / Caffeine / Vitamin D / Omega-3</w:t>
      </w:r>
    </w:p>
    <w:p w14:paraId="712C7D50" w14:textId="77777777" w:rsidR="00DC125A" w:rsidRPr="00DC125A" w:rsidRDefault="00DC125A" w:rsidP="00DC125A">
      <w:r w:rsidRPr="00DC125A">
        <w:t>Section 3: Attitudes (5-point Likert)</w:t>
      </w:r>
    </w:p>
    <w:p w14:paraId="52D054A8" w14:textId="77777777" w:rsidR="00DC125A" w:rsidRPr="00DC125A" w:rsidRDefault="00DC125A" w:rsidP="00DC125A">
      <w:pPr>
        <w:numPr>
          <w:ilvl w:val="0"/>
          <w:numId w:val="8"/>
        </w:numPr>
      </w:pPr>
      <w:r w:rsidRPr="00DC125A">
        <w:t>Pharmacists should play an active role in advising on supplements.</w:t>
      </w:r>
    </w:p>
    <w:p w14:paraId="1D4C8EC5" w14:textId="77777777" w:rsidR="00DC125A" w:rsidRPr="00DC125A" w:rsidRDefault="00DC125A" w:rsidP="00DC125A">
      <w:pPr>
        <w:numPr>
          <w:ilvl w:val="0"/>
          <w:numId w:val="8"/>
        </w:numPr>
      </w:pPr>
      <w:r w:rsidRPr="00DC125A">
        <w:t>I feel confident providing supplement guidance.</w:t>
      </w:r>
    </w:p>
    <w:p w14:paraId="1D0DD7F6" w14:textId="77777777" w:rsidR="00DC125A" w:rsidRPr="00DC125A" w:rsidRDefault="00DC125A" w:rsidP="00DC125A">
      <w:pPr>
        <w:numPr>
          <w:ilvl w:val="0"/>
          <w:numId w:val="8"/>
        </w:numPr>
      </w:pPr>
      <w:r w:rsidRPr="00DC125A">
        <w:t>Most supplements are safe when used properly.</w:t>
      </w:r>
    </w:p>
    <w:p w14:paraId="3722BB47" w14:textId="77777777" w:rsidR="00DC125A" w:rsidRPr="00DC125A" w:rsidRDefault="00DC125A" w:rsidP="00DC125A">
      <w:pPr>
        <w:numPr>
          <w:ilvl w:val="0"/>
          <w:numId w:val="8"/>
        </w:numPr>
      </w:pPr>
      <w:r w:rsidRPr="00DC125A">
        <w:t>Current regulations in Saudi Arabia are sufficient.</w:t>
      </w:r>
    </w:p>
    <w:p w14:paraId="4A777480" w14:textId="77777777" w:rsidR="00DC125A" w:rsidRPr="00DC125A" w:rsidRDefault="00DC125A" w:rsidP="00DC125A">
      <w:r w:rsidRPr="00DC125A">
        <w:t xml:space="preserve">Section 4: </w:t>
      </w:r>
      <w:proofErr w:type="spellStart"/>
      <w:r w:rsidRPr="00DC125A">
        <w:t>Counseling</w:t>
      </w:r>
      <w:proofErr w:type="spellEnd"/>
      <w:r w:rsidRPr="00DC125A">
        <w:t xml:space="preserve"> Practices</w:t>
      </w:r>
    </w:p>
    <w:p w14:paraId="63BD26F1" w14:textId="77777777" w:rsidR="00DC125A" w:rsidRPr="00DC125A" w:rsidRDefault="00DC125A" w:rsidP="00DC125A">
      <w:pPr>
        <w:numPr>
          <w:ilvl w:val="0"/>
          <w:numId w:val="9"/>
        </w:numPr>
      </w:pPr>
      <w:r w:rsidRPr="00DC125A">
        <w:t xml:space="preserve">Frequency of </w:t>
      </w:r>
      <w:proofErr w:type="spellStart"/>
      <w:r w:rsidRPr="00DC125A">
        <w:t>counseling</w:t>
      </w:r>
      <w:proofErr w:type="spellEnd"/>
      <w:r w:rsidRPr="00DC125A">
        <w:t>: Always / Sometimes / Rarely / Never</w:t>
      </w:r>
    </w:p>
    <w:p w14:paraId="6A8BE096" w14:textId="77777777" w:rsidR="00DC125A" w:rsidRPr="00DC125A" w:rsidRDefault="00DC125A" w:rsidP="00DC125A">
      <w:pPr>
        <w:numPr>
          <w:ilvl w:val="0"/>
          <w:numId w:val="9"/>
        </w:numPr>
      </w:pPr>
      <w:r w:rsidRPr="00DC125A">
        <w:t>Common reason for inquiries: Muscle mass / Weight loss / Performance / General interest</w:t>
      </w:r>
    </w:p>
    <w:p w14:paraId="1333D00F" w14:textId="77777777" w:rsidR="00DC125A" w:rsidRPr="00DC125A" w:rsidRDefault="00DC125A" w:rsidP="00DC125A">
      <w:pPr>
        <w:numPr>
          <w:ilvl w:val="0"/>
          <w:numId w:val="9"/>
        </w:numPr>
      </w:pPr>
      <w:r w:rsidRPr="00DC125A">
        <w:t>Main barrier: Lack of knowledge / Limited time / Low demand / No guidelines</w:t>
      </w:r>
    </w:p>
    <w:p w14:paraId="45C182B3" w14:textId="77777777" w:rsidR="00DC125A" w:rsidRPr="00DC125A" w:rsidRDefault="00DC125A" w:rsidP="00DC125A">
      <w:r w:rsidRPr="00DC125A">
        <w:t>Section 5: Training &amp; Educational Needs (5-point Likert)</w:t>
      </w:r>
    </w:p>
    <w:p w14:paraId="2BBFF029" w14:textId="77777777" w:rsidR="00DC125A" w:rsidRPr="00DC125A" w:rsidRDefault="00DC125A" w:rsidP="00DC125A">
      <w:pPr>
        <w:numPr>
          <w:ilvl w:val="0"/>
          <w:numId w:val="10"/>
        </w:numPr>
      </w:pPr>
      <w:r w:rsidRPr="00DC125A">
        <w:t>I am interested in attending continuing education on supplements.</w:t>
      </w:r>
    </w:p>
    <w:p w14:paraId="7D6D1448" w14:textId="77777777" w:rsidR="00DC125A" w:rsidRPr="00DC125A" w:rsidRDefault="00DC125A" w:rsidP="00DC125A">
      <w:pPr>
        <w:numPr>
          <w:ilvl w:val="0"/>
          <w:numId w:val="10"/>
        </w:numPr>
      </w:pPr>
      <w:r w:rsidRPr="00DC125A">
        <w:t>Supplement education should be in the pharmacy curriculum.</w:t>
      </w:r>
    </w:p>
    <w:p w14:paraId="5CB0019F" w14:textId="77777777" w:rsidR="00DC125A" w:rsidRPr="00DC125A" w:rsidRDefault="00DC125A" w:rsidP="00DC125A">
      <w:pPr>
        <w:numPr>
          <w:ilvl w:val="0"/>
          <w:numId w:val="10"/>
        </w:numPr>
      </w:pPr>
      <w:r w:rsidRPr="00DC125A">
        <w:t>Pharmacists should have access to national guidelines.</w:t>
      </w:r>
    </w:p>
    <w:p w14:paraId="071007F8" w14:textId="2951024F" w:rsidR="00AE1C06" w:rsidRDefault="00AE1C06">
      <w:r>
        <w:br w:type="page"/>
      </w:r>
    </w:p>
    <w:p w14:paraId="23D25F73" w14:textId="66FC3DF1" w:rsidR="00793961" w:rsidRDefault="00AE1C06" w:rsidP="00361CB8">
      <w:pPr>
        <w:jc w:val="both"/>
      </w:pPr>
      <w:r w:rsidRPr="00AE1C06">
        <w:rPr>
          <w:b/>
          <w:bCs/>
        </w:rPr>
        <w:lastRenderedPageBreak/>
        <w:t>Supplementary Table S1. Community Pharmacists’ Responses to Knowledge Items</w:t>
      </w:r>
      <w:r w:rsidR="00361CB8">
        <w:rPr>
          <w:b/>
          <w:bCs/>
        </w:rPr>
        <w:t xml:space="preserve">. </w:t>
      </w:r>
      <w:r w:rsidR="00361CB8" w:rsidRPr="00361CB8">
        <w:t>Detailed responses (correct/incorrect) for knowledge assessment questions on muscle-building supplements.</w:t>
      </w:r>
    </w:p>
    <w:tbl>
      <w:tblPr>
        <w:tblStyle w:val="Table"/>
        <w:tblW w:w="5000" w:type="pct"/>
        <w:tblLook w:val="0420" w:firstRow="1" w:lastRow="0" w:firstColumn="0" w:lastColumn="0" w:noHBand="0" w:noVBand="1"/>
      </w:tblPr>
      <w:tblGrid>
        <w:gridCol w:w="7690"/>
        <w:gridCol w:w="1336"/>
      </w:tblGrid>
      <w:tr w:rsidR="00077C5F" w:rsidRPr="00655140" w14:paraId="786047A0" w14:textId="77777777" w:rsidTr="00655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26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E7874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Characteristic</w:t>
            </w:r>
          </w:p>
        </w:tc>
        <w:tc>
          <w:tcPr>
            <w:tcW w:w="74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DC38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Description</w:t>
            </w:r>
          </w:p>
        </w:tc>
      </w:tr>
      <w:tr w:rsidR="00077C5F" w:rsidRPr="00655140" w14:paraId="59E9C613" w14:textId="77777777" w:rsidTr="00655140">
        <w:tc>
          <w:tcPr>
            <w:tcW w:w="426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CBEC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Primary function of creatine supplementation</w:t>
            </w:r>
          </w:p>
        </w:tc>
        <w:tc>
          <w:tcPr>
            <w:tcW w:w="74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3EDE3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77C5F" w:rsidRPr="00655140" w14:paraId="67642AE7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B1F9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Increases muscle energy and strength*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8CF4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371 (52.4%)</w:t>
            </w:r>
          </w:p>
        </w:tc>
      </w:tr>
      <w:tr w:rsidR="00077C5F" w:rsidRPr="00655140" w14:paraId="4FE06962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EDDF3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Acts as a stimulant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57AB0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105 (14.8%)</w:t>
            </w:r>
          </w:p>
        </w:tc>
      </w:tr>
      <w:tr w:rsidR="00077C5F" w:rsidRPr="00655140" w14:paraId="756719C9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7BE53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Enhances fat loss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724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127 (17.9%)</w:t>
            </w:r>
          </w:p>
        </w:tc>
      </w:tr>
      <w:tr w:rsidR="00077C5F" w:rsidRPr="00655140" w14:paraId="64AF6E44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331A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Reduces appetite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62251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105 (14.8%)</w:t>
            </w:r>
          </w:p>
        </w:tc>
      </w:tr>
      <w:tr w:rsidR="00077C5F" w:rsidRPr="00655140" w14:paraId="5B573E2D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15AC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Misuse of certain muscle-building supplements is associated with potential liver and kidney damage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41B4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77C5F" w:rsidRPr="00655140" w14:paraId="18103D4F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2F7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Anabolic steroids*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FEB3C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178 (25.1%)</w:t>
            </w:r>
          </w:p>
        </w:tc>
      </w:tr>
      <w:tr w:rsidR="00077C5F" w:rsidRPr="00655140" w14:paraId="4B0E86D4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B160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Whey protein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9A1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129 (18.2%)</w:t>
            </w:r>
          </w:p>
        </w:tc>
      </w:tr>
      <w:tr w:rsidR="00077C5F" w:rsidRPr="00655140" w14:paraId="30F905CD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75EB1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Branched-chain amino acids (BCAAs)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6074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197 (27.8%)</w:t>
            </w:r>
          </w:p>
        </w:tc>
      </w:tr>
      <w:tr w:rsidR="00077C5F" w:rsidRPr="00655140" w14:paraId="6C8B237B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06422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Beta-alanine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644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90 (12.7%)</w:t>
            </w:r>
          </w:p>
        </w:tc>
      </w:tr>
      <w:tr w:rsidR="00077C5F" w:rsidRPr="00655140" w14:paraId="184E65E9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1E65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Do not know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D425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114 (16.1%)</w:t>
            </w:r>
          </w:p>
        </w:tc>
      </w:tr>
      <w:tr w:rsidR="00077C5F" w:rsidRPr="00655140" w14:paraId="23E370E2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66A7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Excessive protein intake beyond recommended levels will significantly enhance muscle growth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C153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77C5F" w:rsidRPr="00655140" w14:paraId="30C80954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E5ED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False*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89E0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438 (61.9%)</w:t>
            </w:r>
          </w:p>
        </w:tc>
      </w:tr>
      <w:tr w:rsidR="00077C5F" w:rsidRPr="00655140" w14:paraId="515F8B70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A2C7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True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355CD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270 (38.1%)</w:t>
            </w:r>
          </w:p>
        </w:tc>
      </w:tr>
      <w:tr w:rsidR="00077C5F" w:rsidRPr="00655140" w14:paraId="700DDD73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52C17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A supplement which is commonly used as a pre-workout stimulant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577A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77C5F" w:rsidRPr="00655140" w14:paraId="010FB073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87FA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Creatine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5DC3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192 (27.1%)</w:t>
            </w:r>
          </w:p>
        </w:tc>
      </w:tr>
      <w:tr w:rsidR="00077C5F" w:rsidRPr="00655140" w14:paraId="0885BC78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DE81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Caffeine*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D395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190 (26.8%)</w:t>
            </w:r>
          </w:p>
        </w:tc>
      </w:tr>
      <w:tr w:rsidR="00077C5F" w:rsidRPr="00655140" w14:paraId="0119B225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C0A0F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Vitamin D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9959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205 (29.0%)</w:t>
            </w:r>
          </w:p>
        </w:tc>
      </w:tr>
      <w:tr w:rsidR="00077C5F" w:rsidRPr="00655140" w14:paraId="4B44ED6C" w14:textId="77777777" w:rsidTr="00655140">
        <w:tc>
          <w:tcPr>
            <w:tcW w:w="426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DB81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Omega-3 fatty acids</w:t>
            </w:r>
          </w:p>
        </w:tc>
        <w:tc>
          <w:tcPr>
            <w:tcW w:w="74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C831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121 (17.1%)</w:t>
            </w:r>
          </w:p>
        </w:tc>
      </w:tr>
      <w:tr w:rsidR="00077C5F" w:rsidRPr="00655140" w14:paraId="118AB5C7" w14:textId="77777777" w:rsidTr="00655140">
        <w:tc>
          <w:tcPr>
            <w:tcW w:w="5000" w:type="pct"/>
            <w:gridSpan w:val="2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181C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*An asterisk indicates a correct answer</w:t>
            </w:r>
          </w:p>
        </w:tc>
      </w:tr>
      <w:tr w:rsidR="00077C5F" w:rsidRPr="00655140" w14:paraId="03791302" w14:textId="77777777" w:rsidTr="00655140">
        <w:tc>
          <w:tcPr>
            <w:tcW w:w="5000" w:type="pct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C5156" w14:textId="77777777" w:rsidR="00077C5F" w:rsidRPr="00655140" w:rsidRDefault="00077C5F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n (%)</w:t>
            </w:r>
          </w:p>
        </w:tc>
      </w:tr>
    </w:tbl>
    <w:p w14:paraId="11E85A71" w14:textId="77777777" w:rsidR="00361CB8" w:rsidRDefault="00361CB8" w:rsidP="00361CB8">
      <w:pPr>
        <w:jc w:val="both"/>
      </w:pPr>
    </w:p>
    <w:p w14:paraId="78F83F3B" w14:textId="77777777" w:rsidR="00361CB8" w:rsidRDefault="00361CB8">
      <w:pPr>
        <w:rPr>
          <w:b/>
          <w:bCs/>
        </w:rPr>
      </w:pPr>
      <w:r>
        <w:rPr>
          <w:b/>
          <w:bCs/>
        </w:rPr>
        <w:br w:type="page"/>
      </w:r>
    </w:p>
    <w:p w14:paraId="5EF00FF2" w14:textId="26AA93E3" w:rsidR="00361CB8" w:rsidRPr="00361CB8" w:rsidRDefault="00361CB8" w:rsidP="00361CB8">
      <w:r w:rsidRPr="00361CB8">
        <w:rPr>
          <w:b/>
          <w:bCs/>
        </w:rPr>
        <w:lastRenderedPageBreak/>
        <w:t xml:space="preserve">Supplementary Table S2. </w:t>
      </w:r>
      <w:proofErr w:type="spellStart"/>
      <w:r w:rsidRPr="00361CB8">
        <w:rPr>
          <w:b/>
          <w:bCs/>
        </w:rPr>
        <w:t>Counseling</w:t>
      </w:r>
      <w:proofErr w:type="spellEnd"/>
      <w:r w:rsidRPr="00361CB8">
        <w:rPr>
          <w:b/>
          <w:bCs/>
        </w:rPr>
        <w:t xml:space="preserve"> Practices of Community Pharmacists</w:t>
      </w:r>
      <w:r>
        <w:rPr>
          <w:b/>
          <w:bCs/>
        </w:rPr>
        <w:t xml:space="preserve">. </w:t>
      </w:r>
      <w:r w:rsidRPr="00361CB8">
        <w:t xml:space="preserve">Frequency of </w:t>
      </w:r>
      <w:proofErr w:type="spellStart"/>
      <w:r w:rsidRPr="00361CB8">
        <w:t>counseling</w:t>
      </w:r>
      <w:proofErr w:type="spellEnd"/>
      <w:r w:rsidRPr="00361CB8">
        <w:t>, most common reasons for inquiries, and reported barriers.</w:t>
      </w:r>
    </w:p>
    <w:tbl>
      <w:tblPr>
        <w:tblStyle w:val="Table"/>
        <w:tblW w:w="5000" w:type="pct"/>
        <w:tblLook w:val="0420" w:firstRow="1" w:lastRow="0" w:firstColumn="0" w:lastColumn="0" w:noHBand="0" w:noVBand="1"/>
      </w:tblPr>
      <w:tblGrid>
        <w:gridCol w:w="7609"/>
        <w:gridCol w:w="1417"/>
      </w:tblGrid>
      <w:tr w:rsidR="008432A7" w:rsidRPr="00655140" w14:paraId="47153480" w14:textId="77777777" w:rsidTr="00655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21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D2D9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Characteristic</w:t>
            </w:r>
          </w:p>
        </w:tc>
        <w:tc>
          <w:tcPr>
            <w:tcW w:w="78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0D482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Description</w:t>
            </w:r>
          </w:p>
        </w:tc>
      </w:tr>
      <w:tr w:rsidR="008432A7" w:rsidRPr="00655140" w14:paraId="52B75DFB" w14:textId="77777777" w:rsidTr="00655140">
        <w:tc>
          <w:tcPr>
            <w:tcW w:w="421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BF1F6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The frequency of providing counselling to customers regarding muscle-building supplements</w:t>
            </w:r>
          </w:p>
        </w:tc>
        <w:tc>
          <w:tcPr>
            <w:tcW w:w="78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2D93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8432A7" w:rsidRPr="00655140" w14:paraId="278D3F88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5081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Never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65B67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114 (16.1%)</w:t>
            </w:r>
          </w:p>
        </w:tc>
      </w:tr>
      <w:tr w:rsidR="008432A7" w:rsidRPr="00655140" w14:paraId="1EEA220E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1853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Rarely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12C7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148 (20.9%)</w:t>
            </w:r>
          </w:p>
        </w:tc>
      </w:tr>
      <w:tr w:rsidR="008432A7" w:rsidRPr="00655140" w14:paraId="2D2CE3ED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2AB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Sometimes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CE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309 (43.6%)</w:t>
            </w:r>
          </w:p>
        </w:tc>
      </w:tr>
      <w:tr w:rsidR="008432A7" w:rsidRPr="00655140" w14:paraId="5A9EC82C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B791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Always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FF8F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137 (19.4%)</w:t>
            </w:r>
          </w:p>
        </w:tc>
      </w:tr>
      <w:tr w:rsidR="008432A7" w:rsidRPr="00655140" w14:paraId="4B7AE3DE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14CE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Most common reason for which customers seek advice on athletic supplements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EDFD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8432A7" w:rsidRPr="00655140" w14:paraId="54282265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9749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To lose weight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AAFB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177 (25.0%)</w:t>
            </w:r>
          </w:p>
        </w:tc>
      </w:tr>
      <w:tr w:rsidR="008432A7" w:rsidRPr="00655140" w14:paraId="4B6E6B7B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C53E9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To enhance sports performance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BD59B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121 (17.1%)</w:t>
            </w:r>
          </w:p>
        </w:tc>
      </w:tr>
      <w:tr w:rsidR="008432A7" w:rsidRPr="00655140" w14:paraId="47B8CB2F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3528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To improve muscle mass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A39D1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287 (40.5%)</w:t>
            </w:r>
          </w:p>
        </w:tc>
      </w:tr>
      <w:tr w:rsidR="008432A7" w:rsidRPr="00655140" w14:paraId="68148508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7B62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Out of curiosity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9A42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123 (17.4%)</w:t>
            </w:r>
          </w:p>
        </w:tc>
      </w:tr>
      <w:tr w:rsidR="008432A7" w:rsidRPr="00655140" w14:paraId="61FC0F0D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6071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9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Barriers that prevent providing more counseling on dietary supplements*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B568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8432A7" w:rsidRPr="00655140" w14:paraId="07970BDF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4F6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  Lack of knowledge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CDB2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273 (38.6%)</w:t>
            </w:r>
          </w:p>
        </w:tc>
      </w:tr>
      <w:tr w:rsidR="008432A7" w:rsidRPr="00655140" w14:paraId="373FB294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1432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  Low demand from customers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A61D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196 (27.7%)</w:t>
            </w:r>
          </w:p>
        </w:tc>
      </w:tr>
      <w:tr w:rsidR="008432A7" w:rsidRPr="00655140" w14:paraId="65D60F38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9DFA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  No clear regulatory guidelines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3ADD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163 (23.0%)</w:t>
            </w:r>
          </w:p>
        </w:tc>
      </w:tr>
      <w:tr w:rsidR="008432A7" w:rsidRPr="00655140" w14:paraId="43E9BC03" w14:textId="77777777" w:rsidTr="00655140">
        <w:tc>
          <w:tcPr>
            <w:tcW w:w="421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B68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  Time constraints</w:t>
            </w:r>
          </w:p>
        </w:tc>
        <w:tc>
          <w:tcPr>
            <w:tcW w:w="78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04090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230 (32.5%)</w:t>
            </w:r>
          </w:p>
        </w:tc>
      </w:tr>
      <w:tr w:rsidR="008432A7" w:rsidRPr="00655140" w14:paraId="7A171005" w14:textId="77777777" w:rsidTr="00655140">
        <w:tc>
          <w:tcPr>
            <w:tcW w:w="5000" w:type="pct"/>
            <w:gridSpan w:val="2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A7E9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n (%)</w:t>
            </w:r>
          </w:p>
          <w:p w14:paraId="10DC9A45" w14:textId="77777777" w:rsidR="008432A7" w:rsidRPr="00655140" w:rsidRDefault="008432A7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*A multiple-response item</w:t>
            </w:r>
          </w:p>
        </w:tc>
      </w:tr>
    </w:tbl>
    <w:p w14:paraId="08B1C3A0" w14:textId="77777777" w:rsidR="00361CB8" w:rsidRDefault="00361CB8">
      <w:pPr>
        <w:rPr>
          <w:b/>
          <w:bCs/>
        </w:rPr>
      </w:pPr>
      <w:r>
        <w:rPr>
          <w:b/>
          <w:bCs/>
        </w:rPr>
        <w:br w:type="page"/>
      </w:r>
    </w:p>
    <w:p w14:paraId="4DA78F09" w14:textId="1BB4F899" w:rsidR="00361CB8" w:rsidRPr="00361CB8" w:rsidRDefault="00361CB8" w:rsidP="00361CB8">
      <w:pPr>
        <w:jc w:val="both"/>
      </w:pPr>
      <w:r w:rsidRPr="00361CB8">
        <w:rPr>
          <w:b/>
          <w:bCs/>
        </w:rPr>
        <w:lastRenderedPageBreak/>
        <w:t>Supplementary Table S3. Predictors of Training and Educational Needs</w:t>
      </w:r>
      <w:r>
        <w:rPr>
          <w:b/>
          <w:bCs/>
        </w:rPr>
        <w:t xml:space="preserve">. </w:t>
      </w:r>
      <w:r w:rsidRPr="00361CB8">
        <w:t>Regression analysis of demographic and practice-related predictors of perceived training needs.</w:t>
      </w:r>
    </w:p>
    <w:tbl>
      <w:tblPr>
        <w:tblStyle w:val="Table"/>
        <w:tblW w:w="5000" w:type="pct"/>
        <w:tblLook w:val="0420" w:firstRow="1" w:lastRow="0" w:firstColumn="0" w:lastColumn="0" w:noHBand="0" w:noVBand="1"/>
      </w:tblPr>
      <w:tblGrid>
        <w:gridCol w:w="6085"/>
        <w:gridCol w:w="1011"/>
        <w:gridCol w:w="1067"/>
        <w:gridCol w:w="863"/>
      </w:tblGrid>
      <w:tr w:rsidR="00BD29F5" w:rsidRPr="00655140" w14:paraId="2F85F49F" w14:textId="77777777" w:rsidTr="00655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9CE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Characteristic</w:t>
            </w:r>
          </w:p>
        </w:tc>
        <w:tc>
          <w:tcPr>
            <w:tcW w:w="51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A880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Beta</w:t>
            </w:r>
          </w:p>
        </w:tc>
        <w:tc>
          <w:tcPr>
            <w:tcW w:w="61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100B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95% CI</w:t>
            </w:r>
          </w:p>
        </w:tc>
        <w:tc>
          <w:tcPr>
            <w:tcW w:w="47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2BCB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b/>
                <w:color w:val="000000"/>
              </w:rPr>
              <w:t>p-value</w:t>
            </w:r>
          </w:p>
        </w:tc>
      </w:tr>
      <w:tr w:rsidR="00BD29F5" w:rsidRPr="00655140" w14:paraId="303F815F" w14:textId="77777777" w:rsidTr="00655140">
        <w:tc>
          <w:tcPr>
            <w:tcW w:w="33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4490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Age </w:t>
            </w:r>
          </w:p>
        </w:tc>
        <w:tc>
          <w:tcPr>
            <w:tcW w:w="51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1291F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1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57CF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A054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5F2D27F6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DE9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18 to 25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25930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7CD4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8431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1FA657EF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F23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26 to 35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0141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0.55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CE1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-0.02, 1.13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1A07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0.060</w:t>
            </w:r>
          </w:p>
        </w:tc>
      </w:tr>
      <w:tr w:rsidR="00BD29F5" w:rsidRPr="00655140" w14:paraId="157A2E4C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A0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36 to 45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D07A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0.47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5A44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-0.15, 1.09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D87E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0.135</w:t>
            </w:r>
          </w:p>
        </w:tc>
      </w:tr>
      <w:tr w:rsidR="00BD29F5" w:rsidRPr="00655140" w14:paraId="5ABE7AFE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C8E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46 and above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9DE7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-0.14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FA74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-0.82, 0.54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E1A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0.685</w:t>
            </w:r>
          </w:p>
        </w:tc>
      </w:tr>
      <w:tr w:rsidR="00BD29F5" w:rsidRPr="00655140" w14:paraId="325E8509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57AF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Gender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DC69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9606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45AD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248069BA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7F50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Male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0020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7A02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562E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7C101BCE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4B951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Female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53D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-0.64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AF282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-1.07, -0.21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672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0.003*</w:t>
            </w:r>
          </w:p>
        </w:tc>
      </w:tr>
      <w:tr w:rsidR="00BD29F5" w:rsidRPr="00655140" w14:paraId="472A7980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A97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Years of experience as a community pharmacist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2F57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192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295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65A5D276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3FD7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&lt;1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840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584F6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C6B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0EB1491C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7E85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1 to 5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F60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-0.48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1286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-1.11, 0.15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4BB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0.137</w:t>
            </w:r>
          </w:p>
        </w:tc>
      </w:tr>
      <w:tr w:rsidR="00BD29F5" w:rsidRPr="00655140" w14:paraId="04348474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E7A8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6 to 10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988F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0.32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8807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-0.28, 0.93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6BD4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0.298</w:t>
            </w:r>
          </w:p>
        </w:tc>
      </w:tr>
      <w:tr w:rsidR="00BD29F5" w:rsidRPr="00655140" w14:paraId="45AB9647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A00D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&gt;10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733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-0.05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35AC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-0.66, 0.57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13E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0.884</w:t>
            </w:r>
          </w:p>
        </w:tc>
      </w:tr>
      <w:tr w:rsidR="00BD29F5" w:rsidRPr="00655140" w14:paraId="7074D047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0A51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Ever received any formal training on dietary or sports supplements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AE2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CBA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1D83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0A48905E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1BA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597E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F45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7976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70466C5A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1A3A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DFC4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-0.18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1A9F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-0.59, 0.22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3D5A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0.378</w:t>
            </w:r>
          </w:p>
        </w:tc>
      </w:tr>
      <w:tr w:rsidR="00BD29F5" w:rsidRPr="00655140" w14:paraId="2CBC5B32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79D8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Frequency of </w:t>
            </w:r>
            <w:proofErr w:type="gramStart"/>
            <w:r w:rsidRPr="00655140">
              <w:rPr>
                <w:rFonts w:asciiTheme="majorBidi" w:eastAsia="Arial" w:hAnsiTheme="majorBidi" w:cstheme="majorBidi"/>
                <w:color w:val="000000"/>
              </w:rPr>
              <w:t>ask</w:t>
            </w:r>
            <w:proofErr w:type="gramEnd"/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for advice on athletic or muscle-building supplements by customers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3F09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4D1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01DC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7A556F0C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53D2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Never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842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45A7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9D2B6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BD29F5" w:rsidRPr="00655140" w14:paraId="53875EDD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224E2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Rarely (less than once/week)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BFF5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0.27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9C2EB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-0.38, 0.93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6B9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0.416</w:t>
            </w:r>
          </w:p>
        </w:tc>
      </w:tr>
      <w:tr w:rsidR="00BD29F5" w:rsidRPr="00655140" w14:paraId="44179F35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2A6A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A few times per week (2–4 times/week)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AEE16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0.71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AA11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0.08, 1.34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338E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0.026*</w:t>
            </w:r>
          </w:p>
        </w:tc>
      </w:tr>
      <w:tr w:rsidR="00BD29F5" w:rsidRPr="00655140" w14:paraId="24E6C86D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39F2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Daily</w:t>
            </w:r>
            <w:r w:rsidRPr="00655140">
              <w:t xml:space="preserve"> </w:t>
            </w:r>
            <w:r w:rsidRPr="00655140">
              <w:rPr>
                <w:rFonts w:asciiTheme="majorBidi" w:eastAsia="Arial" w:hAnsiTheme="majorBidi" w:cstheme="majorBidi"/>
                <w:color w:val="000000"/>
              </w:rPr>
              <w:t>(≥5 times/week)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62E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0.50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524C9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-0.16, 1.15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1304E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0.136</w:t>
            </w:r>
          </w:p>
        </w:tc>
      </w:tr>
      <w:tr w:rsidR="00BD29F5" w:rsidRPr="00655140" w14:paraId="554312CA" w14:textId="77777777" w:rsidTr="00655140">
        <w:tc>
          <w:tcPr>
            <w:tcW w:w="33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B7E4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Knowledge score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8BCE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0.70</w:t>
            </w:r>
          </w:p>
        </w:tc>
        <w:tc>
          <w:tcPr>
            <w:tcW w:w="61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3FD8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0.51, 0.90</w:t>
            </w:r>
          </w:p>
        </w:tc>
        <w:tc>
          <w:tcPr>
            <w:tcW w:w="47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0B6D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&lt;0.001*</w:t>
            </w:r>
          </w:p>
        </w:tc>
      </w:tr>
      <w:tr w:rsidR="00BD29F5" w:rsidRPr="00655140" w14:paraId="42EE1128" w14:textId="77777777" w:rsidTr="00655140">
        <w:tc>
          <w:tcPr>
            <w:tcW w:w="5000" w:type="pct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A016" w14:textId="77777777" w:rsidR="00BD29F5" w:rsidRPr="00655140" w:rsidRDefault="00BD29F5" w:rsidP="00CF0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655140">
              <w:rPr>
                <w:rFonts w:asciiTheme="majorBidi" w:eastAsia="Arial" w:hAnsiTheme="majorBidi" w:cstheme="majorBidi"/>
                <w:color w:val="000000"/>
              </w:rPr>
              <w:t>CI = Confidence Interval; *</w:t>
            </w:r>
            <w:r w:rsidRPr="00655140">
              <w:rPr>
                <w:rFonts w:asciiTheme="majorBidi" w:eastAsia="Arial" w:hAnsiTheme="majorBidi" w:cstheme="majorBidi"/>
                <w:i/>
                <w:iCs/>
                <w:color w:val="000000"/>
              </w:rPr>
              <w:t>p</w:t>
            </w:r>
            <w:r w:rsidRPr="00655140">
              <w:rPr>
                <w:rFonts w:asciiTheme="majorBidi" w:eastAsia="Arial" w:hAnsiTheme="majorBidi" w:cstheme="majorBidi"/>
                <w:color w:val="000000"/>
              </w:rPr>
              <w:t xml:space="preserve"> &lt; 0.05.</w:t>
            </w:r>
          </w:p>
        </w:tc>
      </w:tr>
    </w:tbl>
    <w:p w14:paraId="1DFC86D4" w14:textId="77777777" w:rsidR="00361CB8" w:rsidRPr="00DC125A" w:rsidRDefault="00361CB8" w:rsidP="00361CB8">
      <w:pPr>
        <w:jc w:val="both"/>
      </w:pPr>
    </w:p>
    <w:sectPr w:rsidR="00361CB8" w:rsidRPr="00DC12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5CAB"/>
    <w:multiLevelType w:val="multilevel"/>
    <w:tmpl w:val="9970E5B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1073E"/>
    <w:multiLevelType w:val="multilevel"/>
    <w:tmpl w:val="F544E7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F6189"/>
    <w:multiLevelType w:val="multilevel"/>
    <w:tmpl w:val="13C24AB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B85780"/>
    <w:multiLevelType w:val="multilevel"/>
    <w:tmpl w:val="3F7AB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270D45"/>
    <w:multiLevelType w:val="multilevel"/>
    <w:tmpl w:val="7C1A5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30474"/>
    <w:multiLevelType w:val="multilevel"/>
    <w:tmpl w:val="EE9EB2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A224E"/>
    <w:multiLevelType w:val="multilevel"/>
    <w:tmpl w:val="8CCE4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A08AA"/>
    <w:multiLevelType w:val="multilevel"/>
    <w:tmpl w:val="2DF8FFD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63A61"/>
    <w:multiLevelType w:val="multilevel"/>
    <w:tmpl w:val="CE16C71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C274C9"/>
    <w:multiLevelType w:val="multilevel"/>
    <w:tmpl w:val="446C566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5571304">
    <w:abstractNumId w:val="4"/>
  </w:num>
  <w:num w:numId="2" w16cid:durableId="135144249">
    <w:abstractNumId w:val="3"/>
  </w:num>
  <w:num w:numId="3" w16cid:durableId="1479374752">
    <w:abstractNumId w:val="0"/>
  </w:num>
  <w:num w:numId="4" w16cid:durableId="2110735905">
    <w:abstractNumId w:val="9"/>
  </w:num>
  <w:num w:numId="5" w16cid:durableId="1534927822">
    <w:abstractNumId w:val="1"/>
  </w:num>
  <w:num w:numId="6" w16cid:durableId="1041174372">
    <w:abstractNumId w:val="6"/>
  </w:num>
  <w:num w:numId="7" w16cid:durableId="915432699">
    <w:abstractNumId w:val="5"/>
  </w:num>
  <w:num w:numId="8" w16cid:durableId="66536577">
    <w:abstractNumId w:val="7"/>
  </w:num>
  <w:num w:numId="9" w16cid:durableId="115762363">
    <w:abstractNumId w:val="8"/>
  </w:num>
  <w:num w:numId="10" w16cid:durableId="1433086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23"/>
    <w:rsid w:val="00077C5F"/>
    <w:rsid w:val="000E7F23"/>
    <w:rsid w:val="001D74A4"/>
    <w:rsid w:val="002476D2"/>
    <w:rsid w:val="0029640F"/>
    <w:rsid w:val="002E0553"/>
    <w:rsid w:val="00330CC1"/>
    <w:rsid w:val="00361CB8"/>
    <w:rsid w:val="00655140"/>
    <w:rsid w:val="00673F9E"/>
    <w:rsid w:val="00740612"/>
    <w:rsid w:val="00793961"/>
    <w:rsid w:val="008432A7"/>
    <w:rsid w:val="00AE1C06"/>
    <w:rsid w:val="00B240BA"/>
    <w:rsid w:val="00BC30C3"/>
    <w:rsid w:val="00BD29F5"/>
    <w:rsid w:val="00C55E8D"/>
    <w:rsid w:val="00DC125A"/>
    <w:rsid w:val="00F2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E0944"/>
  <w15:chartTrackingRefBased/>
  <w15:docId w15:val="{8B9AE064-A09C-4996-A0AC-4A1AFAB7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F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F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F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F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23"/>
    <w:rPr>
      <w:b/>
      <w:bCs/>
      <w:smallCaps/>
      <w:color w:val="2F5496" w:themeColor="accent1" w:themeShade="BF"/>
      <w:spacing w:val="5"/>
    </w:rPr>
  </w:style>
  <w:style w:type="table" w:customStyle="1" w:styleId="Table">
    <w:name w:val="Table"/>
    <w:semiHidden/>
    <w:unhideWhenUsed/>
    <w:qFormat/>
    <w:rsid w:val="00077C5F"/>
    <w:pPr>
      <w:spacing w:after="200" w:line="240" w:lineRule="auto"/>
    </w:pPr>
    <w:rPr>
      <w:kern w:val="0"/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M. Aldurdunji</dc:creator>
  <cp:keywords/>
  <dc:description/>
  <cp:lastModifiedBy>Mohammed M. Aldurdunji</cp:lastModifiedBy>
  <cp:revision>13</cp:revision>
  <dcterms:created xsi:type="dcterms:W3CDTF">2025-07-26T10:48:00Z</dcterms:created>
  <dcterms:modified xsi:type="dcterms:W3CDTF">2025-09-16T08:51:00Z</dcterms:modified>
</cp:coreProperties>
</file>