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83ABB">
      <w:pPr>
        <w:keepNext w:val="0"/>
        <w:keepLines w:val="0"/>
        <w:widowControl/>
        <w:suppressLineNumbers w:val="0"/>
        <w:jc w:val="left"/>
        <w:rPr>
          <w:rFonts w:hint="default" w:ascii="Times New Roman" w:hAnsi="Times New Roman" w:eastAsia="宋体" w:cs="Times New Roman"/>
          <w:b w:val="0"/>
          <w:bCs w:val="0"/>
          <w:color w:val="000000"/>
          <w:kern w:val="0"/>
          <w:sz w:val="20"/>
          <w:szCs w:val="20"/>
          <w:lang w:val="en-US" w:eastAsia="zh-CN" w:bidi="ar"/>
        </w:rPr>
      </w:pPr>
      <w:r>
        <w:rPr>
          <w:rFonts w:hint="default" w:ascii="Times New Roman" w:hAnsi="Times New Roman" w:eastAsia="Advpstgbctw" w:cs="Times New Roman"/>
          <w:b/>
          <w:bCs/>
          <w:color w:val="000000"/>
          <w:kern w:val="0"/>
          <w:sz w:val="20"/>
          <w:szCs w:val="20"/>
          <w:lang w:val="en-US" w:eastAsia="zh-CN" w:bidi="ar"/>
        </w:rPr>
        <w:t>Supplementary Table 1</w:t>
      </w:r>
      <w:r>
        <w:rPr>
          <w:rFonts w:hint="default"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color w:val="auto"/>
          <w:sz w:val="20"/>
          <w:szCs w:val="20"/>
          <w:lang w:val="en-US" w:eastAsia="zh-CN"/>
        </w:rPr>
        <w:t>Components and scoring of the social determinants of health index</w:t>
      </w:r>
    </w:p>
    <w:tbl>
      <w:tblPr>
        <w:tblStyle w:val="4"/>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8"/>
        <w:gridCol w:w="4725"/>
        <w:gridCol w:w="4624"/>
      </w:tblGrid>
      <w:tr w14:paraId="15B3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8" w:type="dxa"/>
            <w:tcBorders>
              <w:top w:val="single" w:color="000000" w:sz="12" w:space="0"/>
              <w:left w:val="nil"/>
              <w:bottom w:val="single" w:color="auto" w:sz="8" w:space="0"/>
              <w:right w:val="nil"/>
              <w:tl2br w:val="nil"/>
            </w:tcBorders>
            <w:shd w:val="clear" w:color="auto" w:fill="FFFFFF"/>
          </w:tcPr>
          <w:p w14:paraId="2B81F23F">
            <w:pPr>
              <w:keepNext w:val="0"/>
              <w:keepLines w:val="0"/>
              <w:widowControl/>
              <w:suppressLineNumbers w:val="0"/>
              <w:jc w:val="left"/>
              <w:rPr>
                <w:rFonts w:hint="default" w:ascii="Times New Roman" w:hAnsi="Times New Roman" w:eastAsia="宋体" w:cs="Times New Roman"/>
                <w:b/>
                <w:bCs w:val="0"/>
                <w:color w:val="000000"/>
                <w:kern w:val="0"/>
                <w:sz w:val="20"/>
                <w:szCs w:val="20"/>
                <w:vertAlign w:val="baseline"/>
                <w:lang w:val="en-US" w:eastAsia="zh-CN" w:bidi="ar"/>
              </w:rPr>
            </w:pPr>
            <w:r>
              <w:rPr>
                <w:rFonts w:hint="default" w:ascii="Times New Roman" w:hAnsi="Times New Roman" w:eastAsia="宋体" w:cs="Times New Roman"/>
                <w:b/>
                <w:bCs w:val="0"/>
                <w:color w:val="000000"/>
                <w:kern w:val="0"/>
                <w:sz w:val="20"/>
                <w:szCs w:val="20"/>
                <w:lang w:val="en-US" w:eastAsia="zh-CN" w:bidi="ar"/>
              </w:rPr>
              <w:t>Social determinants of health</w:t>
            </w:r>
          </w:p>
        </w:tc>
        <w:tc>
          <w:tcPr>
            <w:tcW w:w="4725" w:type="dxa"/>
            <w:tcBorders>
              <w:top w:val="single" w:color="000000" w:sz="12" w:space="0"/>
              <w:left w:val="nil"/>
              <w:bottom w:val="single" w:color="auto" w:sz="8" w:space="0"/>
              <w:right w:val="nil"/>
            </w:tcBorders>
            <w:shd w:val="clear" w:color="auto" w:fill="FFFFFF"/>
          </w:tcPr>
          <w:p w14:paraId="4F4EB37B">
            <w:pPr>
              <w:keepNext w:val="0"/>
              <w:keepLines w:val="0"/>
              <w:widowControl/>
              <w:suppressLineNumbers w:val="0"/>
              <w:jc w:val="left"/>
              <w:rPr>
                <w:rFonts w:hint="default" w:ascii="Times New Roman" w:hAnsi="Times New Roman" w:eastAsia="宋体" w:cs="Times New Roman"/>
                <w:b/>
                <w:bCs w:val="0"/>
                <w:color w:val="000000"/>
                <w:kern w:val="0"/>
                <w:sz w:val="20"/>
                <w:szCs w:val="20"/>
                <w:vertAlign w:val="baseline"/>
                <w:lang w:val="en-US" w:eastAsia="zh-CN" w:bidi="ar"/>
              </w:rPr>
            </w:pPr>
            <w:r>
              <w:rPr>
                <w:rFonts w:hint="default" w:ascii="Times New Roman" w:hAnsi="Times New Roman" w:eastAsia="宋体" w:cs="Times New Roman"/>
                <w:b/>
                <w:bCs w:val="0"/>
                <w:color w:val="000000"/>
                <w:kern w:val="0"/>
                <w:sz w:val="20"/>
                <w:szCs w:val="20"/>
                <w:vertAlign w:val="baseline"/>
                <w:lang w:val="en-US" w:eastAsia="zh-CN" w:bidi="ar"/>
              </w:rPr>
              <w:t>Description</w:t>
            </w:r>
          </w:p>
        </w:tc>
        <w:tc>
          <w:tcPr>
            <w:tcW w:w="4624" w:type="dxa"/>
            <w:tcBorders>
              <w:top w:val="single" w:color="000000" w:sz="12" w:space="0"/>
              <w:left w:val="nil"/>
              <w:bottom w:val="single" w:color="auto" w:sz="8" w:space="0"/>
              <w:right w:val="nil"/>
            </w:tcBorders>
            <w:shd w:val="clear" w:color="auto" w:fill="FFFFFF"/>
          </w:tcPr>
          <w:p w14:paraId="311D31D7">
            <w:pPr>
              <w:keepNext w:val="0"/>
              <w:keepLines w:val="0"/>
              <w:widowControl/>
              <w:suppressLineNumbers w:val="0"/>
              <w:jc w:val="left"/>
              <w:rPr>
                <w:rFonts w:hint="default" w:ascii="Times New Roman" w:hAnsi="Times New Roman" w:eastAsia="宋体" w:cs="Times New Roman"/>
                <w:b/>
                <w:bCs w:val="0"/>
                <w:color w:val="000000"/>
                <w:kern w:val="0"/>
                <w:sz w:val="20"/>
                <w:szCs w:val="20"/>
                <w:vertAlign w:val="baseline"/>
                <w:lang w:val="en-US" w:eastAsia="zh-CN" w:bidi="ar"/>
              </w:rPr>
            </w:pPr>
            <w:r>
              <w:rPr>
                <w:rFonts w:hint="default" w:ascii="Times New Roman" w:hAnsi="Times New Roman" w:eastAsia="宋体" w:cs="Times New Roman"/>
                <w:b/>
                <w:bCs w:val="0"/>
                <w:color w:val="000000"/>
                <w:kern w:val="0"/>
                <w:sz w:val="20"/>
                <w:szCs w:val="20"/>
                <w:vertAlign w:val="baseline"/>
                <w:lang w:val="en-US" w:eastAsia="zh-CN" w:bidi="ar"/>
              </w:rPr>
              <w:t>Score</w:t>
            </w:r>
          </w:p>
        </w:tc>
      </w:tr>
      <w:tr w14:paraId="087A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8" w:type="dxa"/>
            <w:tcBorders>
              <w:top w:val="single" w:color="auto" w:sz="8" w:space="0"/>
              <w:left w:val="nil"/>
              <w:bottom w:val="nil"/>
              <w:right w:val="nil"/>
            </w:tcBorders>
            <w:shd w:val="clear" w:color="auto" w:fill="FFFFFF"/>
          </w:tcPr>
          <w:p w14:paraId="653B27E7">
            <w:pPr>
              <w:keepNext w:val="0"/>
              <w:keepLines w:val="0"/>
              <w:widowControl/>
              <w:suppressLineNumbers w:val="0"/>
              <w:jc w:val="left"/>
              <w:rPr>
                <w:rFonts w:hint="default" w:ascii="Times New Roman" w:hAnsi="Times New Roman" w:eastAsia="宋体" w:cs="Times New Roman"/>
                <w:b/>
                <w:bCs/>
                <w:color w:val="000000"/>
                <w:kern w:val="0"/>
                <w:sz w:val="20"/>
                <w:szCs w:val="20"/>
                <w:vertAlign w:val="baseline"/>
                <w:lang w:val="en-US" w:eastAsia="zh-CN" w:bidi="ar"/>
              </w:rPr>
            </w:pPr>
            <w:r>
              <w:rPr>
                <w:rFonts w:hint="default" w:ascii="Times New Roman" w:hAnsi="Times New Roman" w:eastAsia="Segoe UI" w:cs="Times New Roman"/>
                <w:b/>
                <w:bCs/>
                <w:i w:val="0"/>
                <w:iCs w:val="0"/>
                <w:color w:val="000000"/>
                <w:kern w:val="0"/>
                <w:sz w:val="20"/>
                <w:szCs w:val="20"/>
                <w:u w:val="none"/>
                <w:lang w:val="en-US" w:eastAsia="zh-CN" w:bidi="ar"/>
              </w:rPr>
              <w:t>House ownership</w:t>
            </w:r>
          </w:p>
        </w:tc>
        <w:tc>
          <w:tcPr>
            <w:tcW w:w="4725" w:type="dxa"/>
            <w:tcBorders>
              <w:top w:val="single" w:color="auto" w:sz="8" w:space="0"/>
              <w:left w:val="nil"/>
              <w:bottom w:val="nil"/>
              <w:right w:val="nil"/>
            </w:tcBorders>
            <w:shd w:val="clear" w:color="auto" w:fill="FFFFFF"/>
          </w:tcPr>
          <w:p w14:paraId="3BE1300E">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color w:val="000000"/>
                <w:sz w:val="20"/>
                <w:szCs w:val="20"/>
              </w:rPr>
              <w:t>Is the house you currently reside in rented? If yes, it indicates that the house is being rented; if no, it suggests the house is owned.</w:t>
            </w:r>
          </w:p>
        </w:tc>
        <w:tc>
          <w:tcPr>
            <w:tcW w:w="4624" w:type="dxa"/>
            <w:tcBorders>
              <w:top w:val="single" w:color="auto" w:sz="8" w:space="0"/>
              <w:left w:val="nil"/>
              <w:bottom w:val="nil"/>
              <w:right w:val="nil"/>
            </w:tcBorders>
            <w:shd w:val="clear" w:color="auto" w:fill="FFFFFF"/>
          </w:tcPr>
          <w:p w14:paraId="2441EA2F">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0: points for renting;</w:t>
            </w:r>
          </w:p>
          <w:p w14:paraId="76E66DFB">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1: point for owning the house.</w:t>
            </w:r>
          </w:p>
        </w:tc>
      </w:tr>
      <w:tr w14:paraId="6A69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8" w:type="dxa"/>
            <w:tcBorders>
              <w:top w:val="nil"/>
              <w:left w:val="nil"/>
              <w:bottom w:val="nil"/>
              <w:right w:val="nil"/>
            </w:tcBorders>
            <w:shd w:val="clear" w:color="auto" w:fill="FFFFFF"/>
          </w:tcPr>
          <w:p w14:paraId="2984DB6F">
            <w:pPr>
              <w:keepNext w:val="0"/>
              <w:keepLines w:val="0"/>
              <w:widowControl/>
              <w:suppressLineNumbers w:val="0"/>
              <w:jc w:val="left"/>
              <w:rPr>
                <w:rFonts w:hint="default" w:ascii="Times New Roman" w:hAnsi="Times New Roman" w:eastAsia="宋体" w:cs="Times New Roman"/>
                <w:b/>
                <w:bCs/>
                <w:color w:val="000000"/>
                <w:kern w:val="0"/>
                <w:sz w:val="20"/>
                <w:szCs w:val="20"/>
                <w:vertAlign w:val="baseline"/>
                <w:lang w:val="en-US" w:eastAsia="zh-CN" w:bidi="ar"/>
              </w:rPr>
            </w:pPr>
            <w:r>
              <w:rPr>
                <w:rFonts w:hint="default" w:ascii="Times New Roman" w:hAnsi="Times New Roman" w:eastAsia="Segoe UI" w:cs="Times New Roman"/>
                <w:b/>
                <w:bCs/>
                <w:i w:val="0"/>
                <w:iCs w:val="0"/>
                <w:color w:val="000000"/>
                <w:kern w:val="0"/>
                <w:sz w:val="20"/>
                <w:szCs w:val="20"/>
                <w:u w:val="none"/>
                <w:lang w:val="en-US" w:eastAsia="zh-CN" w:bidi="ar"/>
              </w:rPr>
              <w:t>Household income</w:t>
            </w:r>
          </w:p>
        </w:tc>
        <w:tc>
          <w:tcPr>
            <w:tcW w:w="4725" w:type="dxa"/>
            <w:tcBorders>
              <w:top w:val="nil"/>
              <w:left w:val="nil"/>
              <w:bottom w:val="nil"/>
              <w:right w:val="nil"/>
            </w:tcBorders>
            <w:shd w:val="clear" w:color="auto" w:fill="FFFFFF"/>
          </w:tcPr>
          <w:p w14:paraId="6241DEAA">
            <w:pPr>
              <w:keepNext w:val="0"/>
              <w:keepLines w:val="0"/>
              <w:widowControl/>
              <w:suppressLineNumbers w:val="0"/>
              <w:jc w:val="left"/>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The average household income per member was 9,000 RMB, derived by summing total earnings from wages, agricultural activities, and private enterprise operations, and dividing this sum by the number of individuals residing in the household.</w:t>
            </w:r>
          </w:p>
        </w:tc>
        <w:tc>
          <w:tcPr>
            <w:tcW w:w="4624" w:type="dxa"/>
            <w:tcBorders>
              <w:top w:val="nil"/>
              <w:left w:val="nil"/>
              <w:bottom w:val="nil"/>
              <w:right w:val="nil"/>
            </w:tcBorders>
            <w:shd w:val="clear" w:color="auto" w:fill="FFFFFF"/>
          </w:tcPr>
          <w:p w14:paraId="6AF421EC">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0: Less than 9,000 RMB；</w:t>
            </w:r>
          </w:p>
          <w:p w14:paraId="73BC82D4">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1: Average total household income before tax exceeds 9,000 RMB</w:t>
            </w:r>
          </w:p>
        </w:tc>
      </w:tr>
      <w:tr w14:paraId="2EE2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8" w:type="dxa"/>
            <w:tcBorders>
              <w:top w:val="nil"/>
              <w:left w:val="nil"/>
              <w:bottom w:val="nil"/>
              <w:right w:val="nil"/>
            </w:tcBorders>
            <w:shd w:val="clear" w:color="auto" w:fill="FFFFFF"/>
          </w:tcPr>
          <w:p w14:paraId="29035E0D">
            <w:pPr>
              <w:keepNext w:val="0"/>
              <w:keepLines w:val="0"/>
              <w:widowControl/>
              <w:suppressLineNumbers w:val="0"/>
              <w:jc w:val="left"/>
              <w:rPr>
                <w:rFonts w:hint="default" w:ascii="Times New Roman" w:hAnsi="Times New Roman" w:eastAsia="宋体" w:cs="Times New Roman"/>
                <w:b/>
                <w:bCs/>
                <w:color w:val="000000"/>
                <w:kern w:val="0"/>
                <w:sz w:val="20"/>
                <w:szCs w:val="20"/>
                <w:vertAlign w:val="baseline"/>
                <w:lang w:val="en-US" w:eastAsia="zh-CN" w:bidi="ar"/>
              </w:rPr>
            </w:pPr>
            <w:r>
              <w:rPr>
                <w:rFonts w:hint="default" w:ascii="Times New Roman" w:hAnsi="Times New Roman" w:eastAsia="Segoe UI" w:cs="Times New Roman"/>
                <w:b/>
                <w:bCs/>
                <w:i w:val="0"/>
                <w:iCs w:val="0"/>
                <w:color w:val="000000"/>
                <w:kern w:val="0"/>
                <w:sz w:val="20"/>
                <w:szCs w:val="20"/>
                <w:u w:val="none"/>
                <w:lang w:val="en-US" w:eastAsia="zh-CN" w:bidi="ar"/>
              </w:rPr>
              <w:t>Employment status</w:t>
            </w:r>
          </w:p>
        </w:tc>
        <w:tc>
          <w:tcPr>
            <w:tcW w:w="4725" w:type="dxa"/>
            <w:tcBorders>
              <w:top w:val="nil"/>
              <w:left w:val="nil"/>
              <w:bottom w:val="nil"/>
              <w:right w:val="nil"/>
            </w:tcBorders>
            <w:shd w:val="clear" w:color="auto" w:fill="FFFFFF"/>
          </w:tcPr>
          <w:p w14:paraId="4EE7B89D">
            <w:pPr>
              <w:keepNext w:val="0"/>
              <w:keepLines w:val="0"/>
              <w:widowControl/>
              <w:suppressLineNumbers w:val="0"/>
              <w:jc w:val="left"/>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lang w:val="en-US" w:eastAsia="zh-CN"/>
              </w:rPr>
              <w:t>Have you ever worked? Are you retired?</w:t>
            </w:r>
          </w:p>
        </w:tc>
        <w:tc>
          <w:tcPr>
            <w:tcW w:w="4624" w:type="dxa"/>
            <w:tcBorders>
              <w:top w:val="nil"/>
              <w:left w:val="nil"/>
              <w:bottom w:val="nil"/>
              <w:right w:val="nil"/>
            </w:tcBorders>
            <w:shd w:val="clear" w:color="auto" w:fill="FFFFFF"/>
          </w:tcPr>
          <w:p w14:paraId="7158A402">
            <w:pPr>
              <w:keepNext w:val="0"/>
              <w:keepLines w:val="0"/>
              <w:widowControl/>
              <w:suppressLineNumbers w:val="0"/>
              <w:jc w:val="left"/>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lang w:val="en-US" w:eastAsia="zh-CN"/>
              </w:rPr>
              <w:t xml:space="preserve">0: No employment history or currently unemployed； </w:t>
            </w:r>
          </w:p>
          <w:p w14:paraId="11F3A6F8">
            <w:pPr>
              <w:keepNext w:val="0"/>
              <w:keepLines w:val="0"/>
              <w:widowControl/>
              <w:suppressLineNumbers w:val="0"/>
              <w:jc w:val="left"/>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lang w:val="en-US" w:eastAsia="zh-CN"/>
              </w:rPr>
              <w:t>1: Retired or currently employed"</w:t>
            </w:r>
          </w:p>
        </w:tc>
      </w:tr>
      <w:tr w14:paraId="383A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8" w:type="dxa"/>
            <w:tcBorders>
              <w:top w:val="nil"/>
              <w:left w:val="nil"/>
              <w:bottom w:val="nil"/>
              <w:right w:val="nil"/>
            </w:tcBorders>
            <w:shd w:val="clear" w:color="auto" w:fill="FFFFFF"/>
          </w:tcPr>
          <w:p w14:paraId="1F18CA51">
            <w:pPr>
              <w:keepNext w:val="0"/>
              <w:keepLines w:val="0"/>
              <w:widowControl/>
              <w:suppressLineNumbers w:val="0"/>
              <w:jc w:val="left"/>
              <w:rPr>
                <w:rFonts w:hint="default" w:ascii="Times New Roman" w:hAnsi="Times New Roman" w:eastAsia="宋体" w:cs="Times New Roman"/>
                <w:b/>
                <w:bCs/>
                <w:color w:val="000000"/>
                <w:kern w:val="0"/>
                <w:sz w:val="20"/>
                <w:szCs w:val="20"/>
                <w:vertAlign w:val="baseline"/>
                <w:lang w:val="en-US" w:eastAsia="zh-CN" w:bidi="ar"/>
              </w:rPr>
            </w:pPr>
            <w:r>
              <w:rPr>
                <w:rFonts w:hint="default" w:ascii="Times New Roman" w:hAnsi="Times New Roman" w:eastAsia="Segoe UI" w:cs="Times New Roman"/>
                <w:b/>
                <w:bCs/>
                <w:i w:val="0"/>
                <w:iCs w:val="0"/>
                <w:color w:val="000000"/>
                <w:kern w:val="0"/>
                <w:sz w:val="20"/>
                <w:szCs w:val="20"/>
                <w:u w:val="none"/>
                <w:lang w:val="en-US" w:eastAsia="zh-CN" w:bidi="ar"/>
              </w:rPr>
              <w:t>Health Insurance</w:t>
            </w:r>
          </w:p>
        </w:tc>
        <w:tc>
          <w:tcPr>
            <w:tcW w:w="4725" w:type="dxa"/>
            <w:tcBorders>
              <w:top w:val="nil"/>
              <w:left w:val="nil"/>
              <w:bottom w:val="nil"/>
              <w:right w:val="nil"/>
            </w:tcBorders>
            <w:shd w:val="clear" w:color="auto" w:fill="FFFFFF"/>
          </w:tcPr>
          <w:p w14:paraId="1DE8B78E">
            <w:pPr>
              <w:keepNext w:val="0"/>
              <w:keepLines w:val="0"/>
              <w:widowControl/>
              <w:suppressLineNumbers w:val="0"/>
              <w:jc w:val="left"/>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color w:val="000000"/>
                <w:sz w:val="20"/>
                <w:szCs w:val="20"/>
              </w:rPr>
              <w:t>(1) Urban employee medical insurance (yi-bao)</w:t>
            </w:r>
            <w:r>
              <w:rPr>
                <w:rFonts w:hint="default" w:ascii="Times New Roman" w:hAnsi="Times New Roman" w:eastAsia="宋体" w:cs="Times New Roman"/>
                <w:b w:val="0"/>
                <w:color w:val="000000"/>
                <w:sz w:val="20"/>
                <w:szCs w:val="20"/>
                <w:lang w:val="en-US" w:eastAsia="zh-CN"/>
              </w:rPr>
              <w:t>.</w:t>
            </w:r>
            <w:r>
              <w:rPr>
                <w:rFonts w:hint="default" w:ascii="Times New Roman" w:hAnsi="Times New Roman" w:eastAsia="宋体" w:cs="Times New Roman"/>
                <w:b w:val="0"/>
                <w:color w:val="000000"/>
                <w:sz w:val="20"/>
                <w:szCs w:val="20"/>
              </w:rPr>
              <w:t xml:space="preserve"> </w:t>
            </w:r>
          </w:p>
          <w:p w14:paraId="4CD8073E">
            <w:pPr>
              <w:keepNext w:val="0"/>
              <w:keepLines w:val="0"/>
              <w:widowControl/>
              <w:suppressLineNumbers w:val="0"/>
              <w:jc w:val="left"/>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color w:val="000000"/>
                <w:sz w:val="20"/>
                <w:szCs w:val="20"/>
              </w:rPr>
              <w:t>(2) Urban resident medical insurance</w:t>
            </w:r>
            <w:r>
              <w:rPr>
                <w:rFonts w:hint="default" w:ascii="Times New Roman" w:hAnsi="Times New Roman" w:eastAsia="宋体" w:cs="Times New Roman"/>
                <w:b w:val="0"/>
                <w:color w:val="000000"/>
                <w:sz w:val="20"/>
                <w:szCs w:val="20"/>
                <w:lang w:val="en-US" w:eastAsia="zh-CN"/>
              </w:rPr>
              <w:t>.</w:t>
            </w:r>
            <w:r>
              <w:rPr>
                <w:rFonts w:hint="default" w:ascii="Times New Roman" w:hAnsi="Times New Roman" w:eastAsia="宋体" w:cs="Times New Roman"/>
                <w:b w:val="0"/>
                <w:color w:val="000000"/>
                <w:sz w:val="20"/>
                <w:szCs w:val="20"/>
              </w:rPr>
              <w:t xml:space="preserve"> </w:t>
            </w:r>
          </w:p>
          <w:p w14:paraId="26F9C0A3">
            <w:pPr>
              <w:keepNext w:val="0"/>
              <w:keepLines w:val="0"/>
              <w:widowControl/>
              <w:suppressLineNumbers w:val="0"/>
              <w:jc w:val="left"/>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color w:val="000000"/>
                <w:sz w:val="20"/>
                <w:szCs w:val="20"/>
              </w:rPr>
              <w:t>(3) New cooperative medical insurance (he-zuo-yi-liao)</w:t>
            </w:r>
            <w:r>
              <w:rPr>
                <w:rFonts w:hint="default" w:ascii="Times New Roman" w:hAnsi="Times New Roman" w:eastAsia="宋体" w:cs="Times New Roman"/>
                <w:b w:val="0"/>
                <w:color w:val="000000"/>
                <w:sz w:val="20"/>
                <w:szCs w:val="20"/>
                <w:lang w:val="en-US" w:eastAsia="zh-CN"/>
              </w:rPr>
              <w:t>.</w:t>
            </w:r>
            <w:r>
              <w:rPr>
                <w:rFonts w:hint="default" w:ascii="Times New Roman" w:hAnsi="Times New Roman" w:eastAsia="宋体" w:cs="Times New Roman"/>
                <w:b w:val="0"/>
                <w:color w:val="000000"/>
                <w:sz w:val="20"/>
                <w:szCs w:val="20"/>
              </w:rPr>
              <w:t xml:space="preserve"> </w:t>
            </w:r>
          </w:p>
          <w:p w14:paraId="6F478BCC">
            <w:pPr>
              <w:keepNext w:val="0"/>
              <w:keepLines w:val="0"/>
              <w:widowControl/>
              <w:suppressLineNumbers w:val="0"/>
              <w:jc w:val="left"/>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color w:val="000000"/>
                <w:sz w:val="20"/>
                <w:szCs w:val="20"/>
              </w:rPr>
              <w:t>(4) Urban and rural resident medical insurance</w:t>
            </w:r>
            <w:r>
              <w:rPr>
                <w:rFonts w:hint="default" w:ascii="Times New Roman" w:hAnsi="Times New Roman" w:eastAsia="宋体" w:cs="Times New Roman"/>
                <w:b w:val="0"/>
                <w:color w:val="000000"/>
                <w:sz w:val="20"/>
                <w:szCs w:val="20"/>
                <w:lang w:val="en-US" w:eastAsia="zh-CN"/>
              </w:rPr>
              <w:t>.</w:t>
            </w:r>
            <w:r>
              <w:rPr>
                <w:rFonts w:hint="default" w:ascii="Times New Roman" w:hAnsi="Times New Roman" w:eastAsia="宋体" w:cs="Times New Roman"/>
                <w:b w:val="0"/>
                <w:color w:val="000000"/>
                <w:sz w:val="20"/>
                <w:szCs w:val="20"/>
              </w:rPr>
              <w:t xml:space="preserve"> </w:t>
            </w:r>
          </w:p>
          <w:p w14:paraId="7D7112FE">
            <w:pPr>
              <w:keepNext w:val="0"/>
              <w:keepLines w:val="0"/>
              <w:widowControl/>
              <w:suppressLineNumbers w:val="0"/>
              <w:jc w:val="left"/>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color w:val="000000"/>
                <w:sz w:val="20"/>
                <w:szCs w:val="20"/>
              </w:rPr>
              <w:t>(5) Government medical insurance (gong-fei)</w:t>
            </w:r>
            <w:r>
              <w:rPr>
                <w:rFonts w:hint="default" w:ascii="Times New Roman" w:hAnsi="Times New Roman" w:eastAsia="宋体" w:cs="Times New Roman"/>
                <w:b w:val="0"/>
                <w:color w:val="000000"/>
                <w:sz w:val="20"/>
                <w:szCs w:val="20"/>
                <w:lang w:val="en-US" w:eastAsia="zh-CN"/>
              </w:rPr>
              <w:t>.</w:t>
            </w:r>
            <w:r>
              <w:rPr>
                <w:rFonts w:hint="default" w:ascii="Times New Roman" w:hAnsi="Times New Roman" w:eastAsia="宋体" w:cs="Times New Roman"/>
                <w:b w:val="0"/>
                <w:color w:val="000000"/>
                <w:sz w:val="20"/>
                <w:szCs w:val="20"/>
              </w:rPr>
              <w:t xml:space="preserve"> </w:t>
            </w:r>
          </w:p>
          <w:p w14:paraId="47A08AD5">
            <w:pPr>
              <w:keepNext w:val="0"/>
              <w:keepLines w:val="0"/>
              <w:widowControl/>
              <w:suppressLineNumbers w:val="0"/>
              <w:jc w:val="left"/>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color w:val="000000"/>
                <w:sz w:val="20"/>
                <w:szCs w:val="20"/>
              </w:rPr>
              <w:t>(6) Medical aid</w:t>
            </w:r>
            <w:r>
              <w:rPr>
                <w:rFonts w:hint="default" w:ascii="Times New Roman" w:hAnsi="Times New Roman" w:eastAsia="宋体" w:cs="Times New Roman"/>
                <w:b w:val="0"/>
                <w:color w:val="000000"/>
                <w:sz w:val="20"/>
                <w:szCs w:val="20"/>
                <w:lang w:val="en-US" w:eastAsia="zh-CN"/>
              </w:rPr>
              <w:t>.</w:t>
            </w:r>
            <w:r>
              <w:rPr>
                <w:rFonts w:hint="default" w:ascii="Times New Roman" w:hAnsi="Times New Roman" w:eastAsia="宋体" w:cs="Times New Roman"/>
                <w:b w:val="0"/>
                <w:color w:val="000000"/>
                <w:sz w:val="20"/>
                <w:szCs w:val="20"/>
              </w:rPr>
              <w:t xml:space="preserve"> </w:t>
            </w:r>
          </w:p>
          <w:p w14:paraId="2D98FA95">
            <w:pPr>
              <w:keepNext w:val="0"/>
              <w:keepLines w:val="0"/>
              <w:widowControl/>
              <w:suppressLineNumbers w:val="0"/>
              <w:jc w:val="left"/>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color w:val="000000"/>
                <w:sz w:val="20"/>
                <w:szCs w:val="20"/>
              </w:rPr>
              <w:t>(7) Private medical Insurance: Purchased by R’s union</w:t>
            </w:r>
            <w:r>
              <w:rPr>
                <w:rFonts w:hint="default" w:ascii="Times New Roman" w:hAnsi="Times New Roman" w:eastAsia="宋体" w:cs="Times New Roman"/>
                <w:b w:val="0"/>
                <w:color w:val="000000"/>
                <w:sz w:val="20"/>
                <w:szCs w:val="20"/>
                <w:lang w:val="en-US" w:eastAsia="zh-CN"/>
              </w:rPr>
              <w:t>.</w:t>
            </w:r>
            <w:r>
              <w:rPr>
                <w:rFonts w:hint="default" w:ascii="Times New Roman" w:hAnsi="Times New Roman" w:eastAsia="宋体" w:cs="Times New Roman"/>
                <w:b w:val="0"/>
                <w:color w:val="000000"/>
                <w:sz w:val="20"/>
                <w:szCs w:val="20"/>
              </w:rPr>
              <w:t xml:space="preserve"> </w:t>
            </w:r>
          </w:p>
          <w:p w14:paraId="4E4A327D">
            <w:pPr>
              <w:keepNext w:val="0"/>
              <w:keepLines w:val="0"/>
              <w:widowControl/>
              <w:suppressLineNumbers w:val="0"/>
              <w:jc w:val="left"/>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color w:val="000000"/>
                <w:sz w:val="20"/>
                <w:szCs w:val="20"/>
              </w:rPr>
              <w:t>(8) Private medical Insurance: Purchased by Individual</w:t>
            </w:r>
            <w:r>
              <w:rPr>
                <w:rFonts w:hint="default" w:ascii="Times New Roman" w:hAnsi="Times New Roman" w:eastAsia="宋体" w:cs="Times New Roman"/>
                <w:b w:val="0"/>
                <w:color w:val="000000"/>
                <w:sz w:val="20"/>
                <w:szCs w:val="20"/>
                <w:lang w:val="en-US" w:eastAsia="zh-CN"/>
              </w:rPr>
              <w:t>.</w:t>
            </w:r>
            <w:r>
              <w:rPr>
                <w:rFonts w:hint="default" w:ascii="Times New Roman" w:hAnsi="Times New Roman" w:eastAsia="宋体" w:cs="Times New Roman"/>
                <w:b w:val="0"/>
                <w:color w:val="000000"/>
                <w:sz w:val="20"/>
                <w:szCs w:val="20"/>
              </w:rPr>
              <w:t xml:space="preserve"> </w:t>
            </w:r>
          </w:p>
          <w:p w14:paraId="5B6898BB">
            <w:pPr>
              <w:keepNext w:val="0"/>
              <w:keepLines w:val="0"/>
              <w:widowControl/>
              <w:suppressLineNumbers w:val="0"/>
              <w:jc w:val="left"/>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(9) Other medical insurance</w:t>
            </w:r>
            <w:r>
              <w:rPr>
                <w:rFonts w:hint="default" w:ascii="Times New Roman" w:hAnsi="Times New Roman" w:eastAsia="宋体" w:cs="Times New Roman"/>
                <w:b w:val="0"/>
                <w:color w:val="000000"/>
                <w:sz w:val="20"/>
                <w:szCs w:val="20"/>
                <w:lang w:val="en-US" w:eastAsia="zh-CN"/>
              </w:rPr>
              <w:t>.</w:t>
            </w:r>
          </w:p>
          <w:p w14:paraId="7855B84C">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color w:val="000000"/>
                <w:sz w:val="20"/>
                <w:szCs w:val="20"/>
              </w:rPr>
              <w:t>(10) No insurance</w:t>
            </w:r>
            <w:r>
              <w:rPr>
                <w:rFonts w:hint="default" w:ascii="Times New Roman" w:hAnsi="Times New Roman" w:eastAsia="宋体" w:cs="Times New Roman"/>
                <w:b w:val="0"/>
                <w:color w:val="000000"/>
                <w:sz w:val="20"/>
                <w:szCs w:val="20"/>
                <w:lang w:val="en-US" w:eastAsia="zh-CN"/>
              </w:rPr>
              <w:t>.</w:t>
            </w:r>
            <w:r>
              <w:rPr>
                <w:rFonts w:hint="default" w:ascii="Times New Roman" w:hAnsi="Times New Roman" w:eastAsia="宋体" w:cs="Times New Roman"/>
                <w:b w:val="0"/>
                <w:color w:val="000000"/>
                <w:sz w:val="20"/>
                <w:szCs w:val="20"/>
              </w:rPr>
              <w:t xml:space="preserve"> </w:t>
            </w:r>
          </w:p>
        </w:tc>
        <w:tc>
          <w:tcPr>
            <w:tcW w:w="4624" w:type="dxa"/>
            <w:tcBorders>
              <w:top w:val="nil"/>
              <w:left w:val="nil"/>
              <w:bottom w:val="nil"/>
              <w:right w:val="nil"/>
            </w:tcBorders>
            <w:shd w:val="clear" w:color="auto" w:fill="FFFFFF"/>
          </w:tcPr>
          <w:p w14:paraId="3C8E22B9">
            <w:pPr>
              <w:keepNext w:val="0"/>
              <w:keepLines w:val="0"/>
              <w:widowControl/>
              <w:suppressLineNumbers w:val="0"/>
              <w:jc w:val="left"/>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color w:val="000000"/>
                <w:sz w:val="20"/>
                <w:szCs w:val="20"/>
              </w:rPr>
              <w:t xml:space="preserve">0: Without health insurance or receiving government assistance; </w:t>
            </w:r>
          </w:p>
          <w:p w14:paraId="29BFB592">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color w:val="000000"/>
                <w:sz w:val="20"/>
                <w:szCs w:val="20"/>
              </w:rPr>
              <w:t>1: Covered by government-funded insurance, private insurance, or self-purchased health plans</w:t>
            </w:r>
            <w:r>
              <w:rPr>
                <w:rFonts w:hint="default" w:ascii="Times New Roman" w:hAnsi="Times New Roman" w:eastAsia="宋体" w:cs="Times New Roman"/>
                <w:b w:val="0"/>
                <w:color w:val="000000"/>
                <w:sz w:val="20"/>
                <w:szCs w:val="20"/>
                <w:lang w:val="en-US" w:eastAsia="zh-CN"/>
              </w:rPr>
              <w:t>.</w:t>
            </w:r>
          </w:p>
        </w:tc>
      </w:tr>
      <w:tr w14:paraId="7334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8" w:type="dxa"/>
            <w:tcBorders>
              <w:top w:val="nil"/>
              <w:left w:val="nil"/>
              <w:bottom w:val="nil"/>
              <w:right w:val="nil"/>
            </w:tcBorders>
            <w:shd w:val="clear" w:color="auto" w:fill="FFFFFF"/>
          </w:tcPr>
          <w:p w14:paraId="419292CD">
            <w:pPr>
              <w:keepNext w:val="0"/>
              <w:keepLines w:val="0"/>
              <w:widowControl/>
              <w:suppressLineNumbers w:val="0"/>
              <w:jc w:val="left"/>
              <w:rPr>
                <w:rFonts w:hint="default" w:ascii="Times New Roman" w:hAnsi="Times New Roman" w:eastAsia="宋体" w:cs="Times New Roman"/>
                <w:b/>
                <w:bCs/>
                <w:color w:val="000000"/>
                <w:kern w:val="0"/>
                <w:sz w:val="20"/>
                <w:szCs w:val="20"/>
                <w:vertAlign w:val="baseline"/>
                <w:lang w:val="en-US" w:eastAsia="zh-CN" w:bidi="ar"/>
              </w:rPr>
            </w:pPr>
            <w:r>
              <w:rPr>
                <w:rFonts w:hint="default" w:ascii="Times New Roman" w:hAnsi="Times New Roman" w:eastAsia="Segoe UI" w:cs="Times New Roman"/>
                <w:b/>
                <w:bCs/>
                <w:i w:val="0"/>
                <w:iCs w:val="0"/>
                <w:color w:val="000000"/>
                <w:kern w:val="0"/>
                <w:sz w:val="20"/>
                <w:szCs w:val="20"/>
                <w:u w:val="none"/>
                <w:lang w:val="en-US" w:eastAsia="zh-CN" w:bidi="ar"/>
              </w:rPr>
              <w:t>Educational Attainment</w:t>
            </w:r>
          </w:p>
        </w:tc>
        <w:tc>
          <w:tcPr>
            <w:tcW w:w="4725" w:type="dxa"/>
            <w:tcBorders>
              <w:top w:val="nil"/>
              <w:left w:val="nil"/>
              <w:bottom w:val="nil"/>
              <w:right w:val="nil"/>
            </w:tcBorders>
            <w:shd w:val="clear" w:color="auto" w:fill="FFFFFF"/>
          </w:tcPr>
          <w:p w14:paraId="66DDFC3B">
            <w:pPr>
              <w:keepNext w:val="0"/>
              <w:keepLines w:val="0"/>
              <w:widowControl/>
              <w:suppressLineNumbers w:val="0"/>
              <w:jc w:val="left"/>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Based on self-reported highest educational attainment</w:t>
            </w:r>
            <w:r>
              <w:rPr>
                <w:rFonts w:hint="default" w:ascii="Times New Roman" w:hAnsi="Times New Roman" w:eastAsia="宋体" w:cs="Times New Roman"/>
                <w:b w:val="0"/>
                <w:color w:val="000000"/>
                <w:sz w:val="20"/>
                <w:szCs w:val="20"/>
                <w:lang w:val="en-US" w:eastAsia="zh-CN"/>
              </w:rPr>
              <w:t>.</w:t>
            </w:r>
          </w:p>
        </w:tc>
        <w:tc>
          <w:tcPr>
            <w:tcW w:w="4624" w:type="dxa"/>
            <w:tcBorders>
              <w:top w:val="nil"/>
              <w:left w:val="nil"/>
              <w:bottom w:val="nil"/>
              <w:right w:val="nil"/>
            </w:tcBorders>
            <w:shd w:val="clear" w:color="auto" w:fill="FFFFFF"/>
          </w:tcPr>
          <w:p w14:paraId="3332738A">
            <w:pPr>
              <w:keepNext w:val="0"/>
              <w:keepLines w:val="0"/>
              <w:widowControl/>
              <w:suppressLineNumbers w:val="0"/>
              <w:jc w:val="left"/>
              <w:rPr>
                <w:rFonts w:hint="default" w:ascii="Times New Roman" w:hAnsi="Times New Roman" w:eastAsia="宋体" w:cs="Times New Roman"/>
                <w:b w:val="0"/>
                <w:color w:val="000000"/>
                <w:sz w:val="20"/>
                <w:szCs w:val="20"/>
              </w:rPr>
            </w:pPr>
            <w:r>
              <w:rPr>
                <w:rFonts w:hint="default" w:ascii="Times New Roman" w:hAnsi="Times New Roman" w:eastAsia="宋体" w:cs="Times New Roman"/>
                <w:b w:val="0"/>
                <w:color w:val="000000"/>
                <w:sz w:val="20"/>
                <w:szCs w:val="20"/>
              </w:rPr>
              <w:t>0: Less than a bachelor's degree</w:t>
            </w:r>
            <w:r>
              <w:rPr>
                <w:rFonts w:hint="default" w:ascii="Times New Roman" w:hAnsi="Times New Roman" w:eastAsia="宋体" w:cs="Times New Roman"/>
                <w:b w:val="0"/>
                <w:color w:val="000000"/>
                <w:sz w:val="20"/>
                <w:szCs w:val="20"/>
                <w:lang w:val="en-US" w:eastAsia="zh-CN"/>
              </w:rPr>
              <w:t>;</w:t>
            </w:r>
            <w:r>
              <w:rPr>
                <w:rFonts w:hint="default" w:ascii="Times New Roman" w:hAnsi="Times New Roman" w:eastAsia="宋体" w:cs="Times New Roman"/>
                <w:b w:val="0"/>
                <w:color w:val="000000"/>
                <w:sz w:val="20"/>
                <w:szCs w:val="20"/>
              </w:rPr>
              <w:t xml:space="preserve"> </w:t>
            </w:r>
          </w:p>
          <w:p w14:paraId="751A0733">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color w:val="000000"/>
                <w:sz w:val="20"/>
                <w:szCs w:val="20"/>
              </w:rPr>
              <w:t>1: Bachelor's degree or higher"</w:t>
            </w:r>
          </w:p>
        </w:tc>
      </w:tr>
      <w:tr w14:paraId="2646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8" w:type="dxa"/>
            <w:tcBorders>
              <w:top w:val="nil"/>
              <w:left w:val="nil"/>
              <w:bottom w:val="nil"/>
              <w:right w:val="nil"/>
            </w:tcBorders>
            <w:shd w:val="clear" w:color="auto" w:fill="FFFFFF"/>
          </w:tcPr>
          <w:p w14:paraId="5DFCA396">
            <w:pPr>
              <w:keepNext w:val="0"/>
              <w:keepLines w:val="0"/>
              <w:widowControl/>
              <w:suppressLineNumbers w:val="0"/>
              <w:jc w:val="left"/>
              <w:rPr>
                <w:rFonts w:hint="default" w:ascii="Times New Roman" w:hAnsi="Times New Roman" w:eastAsia="宋体" w:cs="Times New Roman"/>
                <w:b/>
                <w:bCs/>
                <w:color w:val="000000"/>
                <w:kern w:val="0"/>
                <w:sz w:val="20"/>
                <w:szCs w:val="20"/>
                <w:vertAlign w:val="baseline"/>
                <w:lang w:val="en-US" w:eastAsia="zh-CN" w:bidi="ar"/>
              </w:rPr>
            </w:pPr>
            <w:r>
              <w:rPr>
                <w:rFonts w:hint="default" w:ascii="Times New Roman" w:hAnsi="Times New Roman" w:eastAsia="宋体" w:cs="Times New Roman"/>
                <w:b/>
                <w:bCs/>
                <w:color w:val="000000"/>
                <w:sz w:val="20"/>
                <w:szCs w:val="20"/>
              </w:rPr>
              <w:t>Access to Hospital Services</w:t>
            </w:r>
          </w:p>
        </w:tc>
        <w:tc>
          <w:tcPr>
            <w:tcW w:w="4725" w:type="dxa"/>
            <w:tcBorders>
              <w:top w:val="nil"/>
              <w:left w:val="nil"/>
              <w:bottom w:val="nil"/>
              <w:right w:val="nil"/>
            </w:tcBorders>
            <w:shd w:val="clear" w:color="auto" w:fill="FFFFFF"/>
          </w:tcPr>
          <w:p w14:paraId="01D242F0">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color w:val="000000"/>
                <w:sz w:val="20"/>
                <w:szCs w:val="20"/>
              </w:rPr>
              <w:t>The participants reported that transportation barriers prevented them from accessing medical care.</w:t>
            </w:r>
          </w:p>
        </w:tc>
        <w:tc>
          <w:tcPr>
            <w:tcW w:w="4624" w:type="dxa"/>
            <w:tcBorders>
              <w:top w:val="nil"/>
              <w:left w:val="nil"/>
              <w:bottom w:val="nil"/>
              <w:right w:val="nil"/>
            </w:tcBorders>
            <w:shd w:val="clear" w:color="auto" w:fill="FFFFFF"/>
          </w:tcPr>
          <w:p w14:paraId="7858070A">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 xml:space="preserve">0: Transportation barriers </w:t>
            </w:r>
          </w:p>
          <w:p w14:paraId="3CD6C79B">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1: No transportation barriers, with medical facilities in proximity.</w:t>
            </w:r>
          </w:p>
        </w:tc>
      </w:tr>
      <w:tr w14:paraId="1C1AD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8" w:type="dxa"/>
            <w:tcBorders>
              <w:top w:val="nil"/>
              <w:left w:val="nil"/>
              <w:bottom w:val="nil"/>
              <w:right w:val="nil"/>
            </w:tcBorders>
            <w:shd w:val="clear" w:color="auto" w:fill="FFFFFF"/>
          </w:tcPr>
          <w:p w14:paraId="5518C46B">
            <w:pPr>
              <w:keepNext w:val="0"/>
              <w:keepLines w:val="0"/>
              <w:widowControl/>
              <w:suppressLineNumbers w:val="0"/>
              <w:jc w:val="left"/>
              <w:rPr>
                <w:rFonts w:hint="default" w:ascii="Times New Roman" w:hAnsi="Times New Roman" w:eastAsia="宋体" w:cs="Times New Roman"/>
                <w:b/>
                <w:bCs/>
                <w:color w:val="000000"/>
                <w:sz w:val="20"/>
                <w:szCs w:val="20"/>
                <w:lang w:val="en-US" w:eastAsia="zh-CN"/>
              </w:rPr>
            </w:pPr>
            <w:r>
              <w:rPr>
                <w:rFonts w:hint="default" w:ascii="Times New Roman" w:hAnsi="Times New Roman" w:eastAsia="宋体" w:cs="Times New Roman"/>
                <w:b/>
                <w:bCs/>
                <w:color w:val="000000"/>
                <w:sz w:val="20"/>
                <w:szCs w:val="20"/>
                <w:lang w:val="en-US" w:eastAsia="zh-CN"/>
              </w:rPr>
              <w:t>Living alone</w:t>
            </w:r>
          </w:p>
        </w:tc>
        <w:tc>
          <w:tcPr>
            <w:tcW w:w="4725" w:type="dxa"/>
            <w:tcBorders>
              <w:top w:val="nil"/>
              <w:left w:val="nil"/>
              <w:bottom w:val="nil"/>
              <w:right w:val="nil"/>
            </w:tcBorders>
            <w:shd w:val="clear" w:color="auto" w:fill="FFFFFF"/>
          </w:tcPr>
          <w:p w14:paraId="0FD54BE0">
            <w:pPr>
              <w:keepNext w:val="0"/>
              <w:keepLines w:val="0"/>
              <w:widowControl/>
              <w:suppressLineNumbers w:val="0"/>
              <w:jc w:val="left"/>
              <w:rPr>
                <w:rFonts w:hint="default" w:ascii="Times New Roman" w:hAnsi="Times New Roman" w:eastAsia="宋体" w:cs="Times New Roman"/>
                <w:b w:val="0"/>
                <w:color w:val="000000"/>
                <w:sz w:val="20"/>
                <w:szCs w:val="20"/>
                <w:lang w:val="en-US" w:eastAsia="zh-CN"/>
              </w:rPr>
            </w:pPr>
            <w:r>
              <w:rPr>
                <w:rFonts w:hint="default" w:ascii="Times New Roman" w:hAnsi="Times New Roman" w:eastAsia="宋体" w:cs="Times New Roman"/>
                <w:b w:val="0"/>
                <w:color w:val="000000"/>
                <w:sz w:val="20"/>
                <w:szCs w:val="20"/>
              </w:rPr>
              <w:t>Do you currently live alone? Yes/No</w:t>
            </w:r>
          </w:p>
        </w:tc>
        <w:tc>
          <w:tcPr>
            <w:tcW w:w="4624" w:type="dxa"/>
            <w:tcBorders>
              <w:top w:val="nil"/>
              <w:left w:val="nil"/>
              <w:bottom w:val="nil"/>
              <w:right w:val="nil"/>
            </w:tcBorders>
            <w:shd w:val="clear" w:color="auto" w:fill="FFFFFF"/>
          </w:tcPr>
          <w:p w14:paraId="71EF35D3">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0: Living Alone; 1: Co-living With Others"</w:t>
            </w:r>
          </w:p>
        </w:tc>
      </w:tr>
      <w:tr w14:paraId="1E77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8" w:type="dxa"/>
            <w:tcBorders>
              <w:top w:val="nil"/>
              <w:left w:val="nil"/>
              <w:bottom w:val="nil"/>
              <w:right w:val="nil"/>
            </w:tcBorders>
            <w:shd w:val="clear" w:color="auto" w:fill="FFFFFF"/>
          </w:tcPr>
          <w:p w14:paraId="60293AF4">
            <w:pPr>
              <w:keepNext w:val="0"/>
              <w:keepLines w:val="0"/>
              <w:widowControl/>
              <w:suppressLineNumbers w:val="0"/>
              <w:jc w:val="left"/>
              <w:rPr>
                <w:rFonts w:hint="default" w:ascii="Times New Roman" w:hAnsi="Times New Roman" w:eastAsia="宋体" w:cs="Times New Roman"/>
                <w:b/>
                <w:bCs/>
                <w:color w:val="000000"/>
                <w:sz w:val="20"/>
                <w:szCs w:val="20"/>
                <w:lang w:val="en-US" w:eastAsia="zh-CN"/>
              </w:rPr>
            </w:pPr>
            <w:r>
              <w:rPr>
                <w:rFonts w:hint="default" w:ascii="Times New Roman" w:hAnsi="Times New Roman" w:eastAsia="宋体" w:cs="Times New Roman"/>
                <w:b/>
                <w:bCs/>
                <w:color w:val="000000"/>
                <w:sz w:val="20"/>
                <w:szCs w:val="20"/>
              </w:rPr>
              <w:t>Depression</w:t>
            </w:r>
          </w:p>
        </w:tc>
        <w:tc>
          <w:tcPr>
            <w:tcW w:w="4725" w:type="dxa"/>
            <w:tcBorders>
              <w:top w:val="nil"/>
              <w:left w:val="nil"/>
              <w:bottom w:val="nil"/>
              <w:right w:val="nil"/>
            </w:tcBorders>
            <w:shd w:val="clear" w:color="auto" w:fill="FFFFFF"/>
          </w:tcPr>
          <w:p w14:paraId="229304AC">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color w:val="000000"/>
                <w:sz w:val="20"/>
                <w:szCs w:val="20"/>
              </w:rPr>
              <w:t>The CES-D score refers to the Center for</w:t>
            </w:r>
            <w:r>
              <w:rPr>
                <w:rFonts w:hint="default" w:ascii="Times New Roman" w:hAnsi="Times New Roman" w:eastAsia="宋体" w:cs="Times New Roman"/>
                <w:b w:val="0"/>
                <w:color w:val="000000"/>
                <w:sz w:val="20"/>
                <w:szCs w:val="20"/>
                <w:lang w:val="en-US" w:eastAsia="zh-CN"/>
              </w:rPr>
              <w:t xml:space="preserve"> </w:t>
            </w:r>
            <w:r>
              <w:rPr>
                <w:rFonts w:hint="default" w:ascii="Times New Roman" w:hAnsi="Times New Roman" w:eastAsia="宋体" w:cs="Times New Roman"/>
                <w:b w:val="0"/>
                <w:color w:val="000000"/>
                <w:sz w:val="20"/>
                <w:szCs w:val="20"/>
              </w:rPr>
              <w:t>Epidemiologic Studies Depression Scale (CES-D), a tool designed to assess the severity of depressive symptoms</w:t>
            </w:r>
            <w:r>
              <w:rPr>
                <w:rFonts w:hint="default" w:ascii="Times New Roman" w:hAnsi="Times New Roman" w:eastAsia="宋体" w:cs="Times New Roman"/>
                <w:b w:val="0"/>
                <w:color w:val="000000"/>
                <w:sz w:val="20"/>
                <w:szCs w:val="20"/>
                <w:lang w:val="en-US" w:eastAsia="zh-CN"/>
              </w:rPr>
              <w:t>.</w:t>
            </w:r>
          </w:p>
        </w:tc>
        <w:tc>
          <w:tcPr>
            <w:tcW w:w="4624" w:type="dxa"/>
            <w:tcBorders>
              <w:top w:val="nil"/>
              <w:left w:val="nil"/>
              <w:bottom w:val="nil"/>
              <w:right w:val="nil"/>
            </w:tcBorders>
            <w:shd w:val="clear" w:color="auto" w:fill="FFFFFF"/>
          </w:tcPr>
          <w:p w14:paraId="02E2421C">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 xml:space="preserve">0: CES-D score exceeds 10; </w:t>
            </w:r>
          </w:p>
          <w:p w14:paraId="00E1F64A">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1: Does not exceed 10.</w:t>
            </w:r>
          </w:p>
        </w:tc>
      </w:tr>
      <w:tr w14:paraId="414A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8" w:type="dxa"/>
            <w:tcBorders>
              <w:top w:val="nil"/>
              <w:left w:val="nil"/>
              <w:bottom w:val="nil"/>
              <w:right w:val="nil"/>
            </w:tcBorders>
            <w:shd w:val="clear" w:color="auto" w:fill="FFFFFF"/>
          </w:tcPr>
          <w:p w14:paraId="5C9E548A">
            <w:pPr>
              <w:keepNext w:val="0"/>
              <w:keepLines w:val="0"/>
              <w:widowControl/>
              <w:suppressLineNumbers w:val="0"/>
              <w:jc w:val="left"/>
              <w:rPr>
                <w:rFonts w:hint="default" w:ascii="Times New Roman" w:hAnsi="Times New Roman" w:eastAsia="宋体" w:cs="Times New Roman"/>
                <w:b/>
                <w:bCs/>
                <w:color w:val="000000"/>
                <w:kern w:val="0"/>
                <w:sz w:val="20"/>
                <w:szCs w:val="20"/>
                <w:vertAlign w:val="baseline"/>
                <w:lang w:val="en-US" w:eastAsia="zh-CN" w:bidi="ar"/>
              </w:rPr>
            </w:pPr>
            <w:r>
              <w:rPr>
                <w:rFonts w:hint="default" w:ascii="Times New Roman" w:hAnsi="Times New Roman" w:eastAsia="宋体" w:cs="Times New Roman"/>
                <w:b/>
                <w:bCs/>
                <w:color w:val="000000"/>
                <w:sz w:val="20"/>
                <w:szCs w:val="20"/>
                <w:lang w:val="en-US" w:eastAsia="zh-CN"/>
              </w:rPr>
              <w:t>Social Activities</w:t>
            </w:r>
          </w:p>
        </w:tc>
        <w:tc>
          <w:tcPr>
            <w:tcW w:w="4725" w:type="dxa"/>
            <w:tcBorders>
              <w:top w:val="nil"/>
              <w:left w:val="nil"/>
              <w:bottom w:val="nil"/>
              <w:right w:val="nil"/>
            </w:tcBorders>
            <w:shd w:val="clear" w:color="auto" w:fill="FFFFFF"/>
          </w:tcPr>
          <w:p w14:paraId="7EB2DCFD">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color w:val="000000"/>
                <w:sz w:val="20"/>
                <w:szCs w:val="20"/>
                <w:lang w:val="en-US" w:eastAsia="zh-CN"/>
              </w:rPr>
              <w:t>In the past month, how often have you engaged in these activities (volunteer or charitable activities, caring for patients or disabled individuals, helping family members, friends, or neighbors, attending educational or training courses, socializing with friends, engaging in sports or recreational activities, participating in social or other types of clubs, attending organizational activities, trading stocks, or browsing the internet)? Was it nearly every day, nearly every week, or not frequently?</w:t>
            </w:r>
          </w:p>
        </w:tc>
        <w:tc>
          <w:tcPr>
            <w:tcW w:w="4624" w:type="dxa"/>
            <w:tcBorders>
              <w:top w:val="nil"/>
              <w:left w:val="nil"/>
              <w:bottom w:val="nil"/>
              <w:right w:val="nil"/>
            </w:tcBorders>
            <w:shd w:val="clear" w:color="auto" w:fill="FFFFFF"/>
          </w:tcPr>
          <w:p w14:paraId="747B2B61">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0: All activities are 'not frequent';</w:t>
            </w:r>
          </w:p>
          <w:p w14:paraId="14B1541F">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1: Participates frequently in at least one activity.</w:t>
            </w:r>
          </w:p>
        </w:tc>
      </w:tr>
      <w:tr w14:paraId="4202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8" w:type="dxa"/>
            <w:tcBorders>
              <w:top w:val="nil"/>
              <w:left w:val="nil"/>
              <w:bottom w:val="single" w:color="000000" w:sz="12" w:space="0"/>
              <w:right w:val="nil"/>
            </w:tcBorders>
            <w:shd w:val="clear" w:color="auto" w:fill="FFFFFF"/>
          </w:tcPr>
          <w:p w14:paraId="04FCC005">
            <w:pPr>
              <w:keepNext w:val="0"/>
              <w:keepLines w:val="0"/>
              <w:widowControl/>
              <w:suppressLineNumbers w:val="0"/>
              <w:jc w:val="left"/>
              <w:rPr>
                <w:rFonts w:hint="default" w:ascii="Times New Roman" w:hAnsi="Times New Roman" w:eastAsia="宋体" w:cs="Times New Roman"/>
                <w:b/>
                <w:bCs/>
                <w:color w:val="000000"/>
                <w:kern w:val="0"/>
                <w:sz w:val="20"/>
                <w:szCs w:val="20"/>
                <w:vertAlign w:val="baseline"/>
                <w:lang w:val="en-US" w:eastAsia="zh-CN" w:bidi="ar"/>
              </w:rPr>
            </w:pPr>
            <w:r>
              <w:rPr>
                <w:rFonts w:hint="default" w:ascii="Times New Roman" w:hAnsi="Times New Roman" w:eastAsia="宋体" w:cs="Times New Roman"/>
                <w:b/>
                <w:bCs/>
                <w:color w:val="000000"/>
                <w:sz w:val="20"/>
                <w:szCs w:val="20"/>
                <w:lang w:val="en-US" w:eastAsia="zh-CN"/>
              </w:rPr>
              <w:t>Marital Status</w:t>
            </w:r>
          </w:p>
        </w:tc>
        <w:tc>
          <w:tcPr>
            <w:tcW w:w="4725" w:type="dxa"/>
            <w:tcBorders>
              <w:top w:val="nil"/>
              <w:left w:val="nil"/>
              <w:bottom w:val="single" w:color="000000" w:sz="12" w:space="0"/>
              <w:right w:val="nil"/>
            </w:tcBorders>
            <w:shd w:val="clear" w:color="auto" w:fill="FFFFFF"/>
          </w:tcPr>
          <w:p w14:paraId="7C39E346">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color w:val="000000"/>
                <w:sz w:val="20"/>
                <w:szCs w:val="20"/>
                <w:lang w:val="en-US" w:eastAsia="zh-CN"/>
              </w:rPr>
              <w:t>What is your current marital status?</w:t>
            </w:r>
          </w:p>
        </w:tc>
        <w:tc>
          <w:tcPr>
            <w:tcW w:w="4624" w:type="dxa"/>
            <w:tcBorders>
              <w:top w:val="nil"/>
              <w:left w:val="nil"/>
              <w:bottom w:val="single" w:color="000000" w:sz="12" w:space="0"/>
              <w:right w:val="nil"/>
            </w:tcBorders>
            <w:shd w:val="clear" w:color="auto" w:fill="FFFFFF"/>
          </w:tcPr>
          <w:p w14:paraId="7C42731C">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0: Separated, divorced, widowed, or never married；</w:t>
            </w:r>
          </w:p>
          <w:p w14:paraId="0418762B">
            <w:pPr>
              <w:keepNext w:val="0"/>
              <w:keepLines w:val="0"/>
              <w:widowControl/>
              <w:suppressLineNumbers w:val="0"/>
              <w:jc w:val="left"/>
              <w:rPr>
                <w:rFonts w:hint="default" w:ascii="Times New Roman" w:hAnsi="Times New Roman" w:eastAsia="宋体" w:cs="Times New Roman"/>
                <w:b w:val="0"/>
                <w:bCs w:val="0"/>
                <w:color w:val="000000"/>
                <w:kern w:val="0"/>
                <w:sz w:val="20"/>
                <w:szCs w:val="20"/>
                <w:vertAlign w:val="baseline"/>
                <w:lang w:val="en-US" w:eastAsia="zh-CN" w:bidi="ar"/>
              </w:rPr>
            </w:pPr>
            <w:r>
              <w:rPr>
                <w:rFonts w:hint="default" w:ascii="Times New Roman" w:hAnsi="Times New Roman" w:eastAsia="宋体" w:cs="Times New Roman"/>
                <w:b w:val="0"/>
                <w:bCs w:val="0"/>
                <w:color w:val="000000"/>
                <w:kern w:val="0"/>
                <w:sz w:val="20"/>
                <w:szCs w:val="20"/>
                <w:vertAlign w:val="baseline"/>
                <w:lang w:val="en-US" w:eastAsia="zh-CN" w:bidi="ar"/>
              </w:rPr>
              <w:t>1: married and cohabiting, or in a Long-term Partnership.</w:t>
            </w:r>
          </w:p>
        </w:tc>
      </w:tr>
    </w:tbl>
    <w:p w14:paraId="3C12FA0E">
      <w:pPr>
        <w:keepNext w:val="0"/>
        <w:keepLines w:val="0"/>
        <w:widowControl/>
        <w:suppressLineNumbers w:val="0"/>
        <w:jc w:val="left"/>
        <w:rPr>
          <w:rFonts w:hint="default" w:ascii="Times New Roman" w:hAnsi="Times New Roman" w:eastAsia="Advpstgbctw" w:cs="Times New Roman"/>
          <w:b/>
          <w:bCs/>
          <w:color w:val="000000"/>
          <w:kern w:val="0"/>
          <w:sz w:val="20"/>
          <w:szCs w:val="20"/>
          <w:lang w:val="en-US" w:eastAsia="zh-CN" w:bidi="ar"/>
        </w:rPr>
      </w:pPr>
    </w:p>
    <w:p w14:paraId="56E1294F">
      <w:pPr>
        <w:keepNext w:val="0"/>
        <w:keepLines w:val="0"/>
        <w:widowControl/>
        <w:suppressLineNumbers w:val="0"/>
        <w:jc w:val="left"/>
        <w:rPr>
          <w:rFonts w:hint="default" w:ascii="Times New Roman" w:hAnsi="Times New Roman" w:eastAsia="Advpstgbctw" w:cs="Times New Roman"/>
          <w:b/>
          <w:bCs/>
          <w:color w:val="000000"/>
          <w:kern w:val="0"/>
          <w:sz w:val="20"/>
          <w:szCs w:val="20"/>
          <w:lang w:val="en-US" w:eastAsia="zh-CN" w:bidi="ar"/>
        </w:rPr>
      </w:pPr>
    </w:p>
    <w:p w14:paraId="352B14BA">
      <w:pPr>
        <w:keepNext w:val="0"/>
        <w:keepLines w:val="0"/>
        <w:widowControl/>
        <w:suppressLineNumbers w:val="0"/>
        <w:jc w:val="left"/>
        <w:rPr>
          <w:rFonts w:hint="default" w:ascii="Times New Roman" w:hAnsi="Times New Roman" w:eastAsia="Advpstgbctw" w:cs="Times New Roman"/>
          <w:b/>
          <w:bCs/>
          <w:color w:val="000000"/>
          <w:kern w:val="0"/>
          <w:sz w:val="20"/>
          <w:szCs w:val="20"/>
          <w:lang w:val="en-US" w:eastAsia="zh-CN" w:bidi="ar"/>
        </w:rPr>
      </w:pPr>
    </w:p>
    <w:p w14:paraId="723FC3E7">
      <w:pPr>
        <w:keepNext w:val="0"/>
        <w:keepLines w:val="0"/>
        <w:widowControl/>
        <w:suppressLineNumbers w:val="0"/>
        <w:jc w:val="left"/>
        <w:rPr>
          <w:rFonts w:hint="default" w:ascii="Times New Roman" w:hAnsi="Times New Roman" w:eastAsia="Advpstgbctw" w:cs="Times New Roman"/>
          <w:b/>
          <w:bCs/>
          <w:color w:val="000000"/>
          <w:kern w:val="0"/>
          <w:sz w:val="20"/>
          <w:szCs w:val="20"/>
          <w:lang w:val="en-US" w:eastAsia="zh-CN" w:bidi="ar"/>
        </w:rPr>
      </w:pPr>
    </w:p>
    <w:p w14:paraId="6B589DE6">
      <w:pPr>
        <w:keepNext w:val="0"/>
        <w:keepLines w:val="0"/>
        <w:widowControl/>
        <w:suppressLineNumbers w:val="0"/>
        <w:jc w:val="left"/>
        <w:rPr>
          <w:rFonts w:hint="default" w:ascii="Times New Roman" w:hAnsi="Times New Roman" w:eastAsia="Advpstgbctw" w:cs="Times New Roman"/>
          <w:b/>
          <w:bCs/>
          <w:color w:val="000000"/>
          <w:kern w:val="0"/>
          <w:sz w:val="20"/>
          <w:szCs w:val="20"/>
          <w:lang w:val="en-US" w:eastAsia="zh-CN" w:bidi="ar"/>
        </w:rPr>
      </w:pPr>
    </w:p>
    <w:p w14:paraId="3F27E258">
      <w:pPr>
        <w:keepNext w:val="0"/>
        <w:keepLines w:val="0"/>
        <w:widowControl/>
        <w:suppressLineNumbers w:val="0"/>
        <w:jc w:val="left"/>
        <w:rPr>
          <w:rFonts w:hint="default" w:ascii="Times New Roman" w:hAnsi="Times New Roman" w:eastAsia="Advpstgbctw" w:cs="Times New Roman"/>
          <w:b/>
          <w:bCs/>
          <w:color w:val="000000"/>
          <w:kern w:val="0"/>
          <w:sz w:val="20"/>
          <w:szCs w:val="20"/>
          <w:lang w:val="en-US" w:eastAsia="zh-CN" w:bidi="ar"/>
        </w:rPr>
      </w:pPr>
    </w:p>
    <w:p w14:paraId="16308527">
      <w:pPr>
        <w:keepNext w:val="0"/>
        <w:keepLines w:val="0"/>
        <w:widowControl/>
        <w:suppressLineNumbers w:val="0"/>
        <w:jc w:val="left"/>
        <w:rPr>
          <w:rFonts w:hint="default" w:ascii="Times New Roman" w:hAnsi="Times New Roman" w:eastAsia="Advpstgbctw" w:cs="Times New Roman"/>
          <w:b/>
          <w:bCs/>
          <w:color w:val="000000"/>
          <w:kern w:val="0"/>
          <w:sz w:val="20"/>
          <w:szCs w:val="20"/>
          <w:lang w:val="en-US" w:eastAsia="zh-CN" w:bidi="ar"/>
        </w:rPr>
      </w:pPr>
    </w:p>
    <w:p w14:paraId="630FEFA6">
      <w:pPr>
        <w:keepNext w:val="0"/>
        <w:keepLines w:val="0"/>
        <w:widowControl/>
        <w:suppressLineNumbers w:val="0"/>
        <w:jc w:val="left"/>
        <w:rPr>
          <w:rFonts w:hint="default" w:ascii="Times New Roman" w:hAnsi="Times New Roman" w:cs="Times New Roman"/>
          <w:b/>
          <w:bCs/>
          <w:sz w:val="20"/>
          <w:szCs w:val="20"/>
          <w:lang w:val="en-US"/>
        </w:rPr>
      </w:pPr>
      <w:r>
        <w:rPr>
          <w:rFonts w:hint="default" w:ascii="Times New Roman" w:hAnsi="Times New Roman" w:eastAsia="Advpstgbctw" w:cs="Times New Roman"/>
          <w:b/>
          <w:bCs/>
          <w:color w:val="000000"/>
          <w:kern w:val="0"/>
          <w:sz w:val="20"/>
          <w:szCs w:val="20"/>
          <w:lang w:val="en-US" w:eastAsia="zh-CN" w:bidi="ar"/>
        </w:rPr>
        <w:t xml:space="preserve">Supplementary Table 2 </w:t>
      </w:r>
      <w:r>
        <w:rPr>
          <w:rFonts w:hint="default" w:ascii="Times New Roman" w:hAnsi="Times New Roman" w:eastAsia="Advpstgbctw" w:cs="Times New Roman"/>
          <w:b w:val="0"/>
          <w:bCs w:val="0"/>
          <w:color w:val="000000"/>
          <w:kern w:val="0"/>
          <w:sz w:val="20"/>
          <w:szCs w:val="20"/>
          <w:lang w:val="en-US" w:eastAsia="zh-CN" w:bidi="ar"/>
        </w:rPr>
        <w:t xml:space="preserve">Definition of metabolic syndrome and </w:t>
      </w:r>
      <w:r>
        <w:rPr>
          <w:rFonts w:hint="default" w:ascii="Times New Roman" w:hAnsi="Times New Roman" w:cs="Times New Roman"/>
          <w:b w:val="0"/>
          <w:bCs w:val="0"/>
          <w:sz w:val="20"/>
          <w:szCs w:val="20"/>
          <w:lang w:val="en-US" w:eastAsia="zh-CN"/>
        </w:rPr>
        <w:t>circadian rhythm</w:t>
      </w:r>
      <w:r>
        <w:rPr>
          <w:rFonts w:hint="default" w:ascii="Times New Roman" w:hAnsi="Times New Roman" w:eastAsia="Advpstgbctw" w:cs="Times New Roman"/>
          <w:b w:val="0"/>
          <w:bCs w:val="0"/>
          <w:color w:val="000000"/>
          <w:kern w:val="0"/>
          <w:sz w:val="20"/>
          <w:szCs w:val="20"/>
          <w:lang w:val="en-US" w:eastAsia="zh-CN" w:bidi="ar"/>
        </w:rPr>
        <w:t xml:space="preserve"> syndrome</w:t>
      </w:r>
    </w:p>
    <w:tbl>
      <w:tblPr>
        <w:tblStyle w:val="4"/>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9"/>
        <w:gridCol w:w="5088"/>
        <w:gridCol w:w="1878"/>
        <w:gridCol w:w="1868"/>
      </w:tblGrid>
      <w:tr w14:paraId="4C30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9" w:type="dxa"/>
            <w:tcBorders>
              <w:top w:val="single" w:color="000000" w:sz="12" w:space="0"/>
              <w:left w:val="nil"/>
              <w:bottom w:val="single" w:color="auto" w:sz="8" w:space="0"/>
              <w:right w:val="nil"/>
              <w:tl2br w:val="nil"/>
            </w:tcBorders>
            <w:shd w:val="clear" w:color="auto" w:fill="FFFFFF"/>
          </w:tcPr>
          <w:p w14:paraId="43B58CDA">
            <w:pPr>
              <w:keepNext w:val="0"/>
              <w:keepLines w:val="0"/>
              <w:widowControl/>
              <w:suppressLineNumbers w:val="0"/>
              <w:jc w:val="left"/>
              <w:rPr>
                <w:rFonts w:hint="default" w:ascii="Times New Roman" w:hAnsi="Times New Roman" w:cs="Times New Roman"/>
                <w:b/>
                <w:bCs w:val="0"/>
                <w:color w:val="000000"/>
                <w:sz w:val="20"/>
                <w:szCs w:val="20"/>
                <w:vertAlign w:val="baseline"/>
              </w:rPr>
            </w:pPr>
            <w:r>
              <w:rPr>
                <w:rFonts w:hint="default" w:ascii="Times New Roman" w:hAnsi="Times New Roman" w:eastAsia="AdvBOOKO-R" w:cs="Times New Roman"/>
                <w:b/>
                <w:bCs w:val="0"/>
                <w:color w:val="000000"/>
                <w:kern w:val="0"/>
                <w:sz w:val="20"/>
                <w:szCs w:val="20"/>
                <w:lang w:val="en-US" w:eastAsia="zh-CN" w:bidi="ar"/>
              </w:rPr>
              <w:t>Measure</w:t>
            </w:r>
          </w:p>
        </w:tc>
        <w:tc>
          <w:tcPr>
            <w:tcW w:w="5088" w:type="dxa"/>
            <w:tcBorders>
              <w:top w:val="single" w:color="000000" w:sz="12" w:space="0"/>
              <w:left w:val="nil"/>
              <w:bottom w:val="single" w:color="auto" w:sz="8" w:space="0"/>
              <w:right w:val="nil"/>
            </w:tcBorders>
            <w:shd w:val="clear" w:color="auto" w:fill="FFFFFF"/>
          </w:tcPr>
          <w:p w14:paraId="777EEF0B">
            <w:pPr>
              <w:jc w:val="left"/>
              <w:rPr>
                <w:rFonts w:hint="default" w:ascii="Times New Roman" w:hAnsi="Times New Roman" w:cs="Times New Roman"/>
                <w:b/>
                <w:bCs w:val="0"/>
                <w:color w:val="000000"/>
                <w:sz w:val="20"/>
                <w:szCs w:val="20"/>
                <w:vertAlign w:val="baseline"/>
              </w:rPr>
            </w:pPr>
            <w:r>
              <w:rPr>
                <w:rFonts w:hint="default" w:ascii="Times New Roman" w:hAnsi="Times New Roman" w:cs="Times New Roman"/>
                <w:b/>
                <w:bCs w:val="0"/>
                <w:color w:val="000000"/>
                <w:sz w:val="20"/>
                <w:szCs w:val="20"/>
                <w:vertAlign w:val="baseline"/>
              </w:rPr>
              <w:t>Categorical cut points</w:t>
            </w:r>
          </w:p>
        </w:tc>
        <w:tc>
          <w:tcPr>
            <w:tcW w:w="1878" w:type="dxa"/>
            <w:tcBorders>
              <w:top w:val="single" w:color="000000" w:sz="12" w:space="0"/>
              <w:left w:val="nil"/>
              <w:bottom w:val="single" w:color="auto" w:sz="8" w:space="0"/>
              <w:right w:val="nil"/>
            </w:tcBorders>
            <w:shd w:val="clear" w:color="auto" w:fill="FFFFFF"/>
          </w:tcPr>
          <w:p w14:paraId="4DBA6724">
            <w:pPr>
              <w:jc w:val="left"/>
              <w:rPr>
                <w:rFonts w:hint="default" w:ascii="Times New Roman" w:hAnsi="Times New Roman" w:cs="Times New Roman"/>
                <w:b/>
                <w:bCs w:val="0"/>
                <w:color w:val="000000"/>
                <w:sz w:val="20"/>
                <w:szCs w:val="20"/>
                <w:vertAlign w:val="baseline"/>
              </w:rPr>
            </w:pPr>
            <w:r>
              <w:rPr>
                <w:rFonts w:hint="default" w:ascii="Times New Roman" w:hAnsi="Times New Roman" w:cs="Times New Roman"/>
                <w:b/>
                <w:bCs w:val="0"/>
                <w:color w:val="000000"/>
                <w:sz w:val="20"/>
                <w:szCs w:val="20"/>
                <w:vertAlign w:val="baseline"/>
              </w:rPr>
              <w:t>Included in MetS</w:t>
            </w:r>
          </w:p>
        </w:tc>
        <w:tc>
          <w:tcPr>
            <w:tcW w:w="1868" w:type="dxa"/>
            <w:tcBorders>
              <w:top w:val="single" w:color="000000" w:sz="12" w:space="0"/>
              <w:left w:val="nil"/>
              <w:bottom w:val="single" w:color="auto" w:sz="8" w:space="0"/>
              <w:right w:val="nil"/>
            </w:tcBorders>
            <w:shd w:val="clear" w:color="auto" w:fill="FFFFFF"/>
          </w:tcPr>
          <w:p w14:paraId="78E49F85">
            <w:pPr>
              <w:jc w:val="left"/>
              <w:rPr>
                <w:rFonts w:hint="default" w:ascii="Times New Roman" w:hAnsi="Times New Roman" w:cs="Times New Roman"/>
                <w:b/>
                <w:bCs w:val="0"/>
                <w:color w:val="000000"/>
                <w:sz w:val="20"/>
                <w:szCs w:val="20"/>
                <w:vertAlign w:val="baseline"/>
              </w:rPr>
            </w:pPr>
            <w:r>
              <w:rPr>
                <w:rFonts w:hint="default" w:ascii="Times New Roman" w:hAnsi="Times New Roman" w:cs="Times New Roman"/>
                <w:b/>
                <w:bCs w:val="0"/>
                <w:color w:val="000000"/>
                <w:sz w:val="20"/>
                <w:szCs w:val="20"/>
                <w:vertAlign w:val="baseline"/>
              </w:rPr>
              <w:t>Included in CircS</w:t>
            </w:r>
          </w:p>
        </w:tc>
      </w:tr>
      <w:tr w14:paraId="1C5F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9" w:type="dxa"/>
            <w:tcBorders>
              <w:top w:val="single" w:color="auto" w:sz="8" w:space="0"/>
              <w:left w:val="nil"/>
              <w:bottom w:val="nil"/>
              <w:right w:val="nil"/>
            </w:tcBorders>
            <w:shd w:val="clear" w:color="auto" w:fill="FFFFFF"/>
          </w:tcPr>
          <w:p w14:paraId="10EC37E1">
            <w:pPr>
              <w:keepNext w:val="0"/>
              <w:keepLines w:val="0"/>
              <w:widowControl/>
              <w:suppressLineNumbers w:val="0"/>
              <w:jc w:val="left"/>
              <w:rPr>
                <w:rFonts w:hint="default" w:ascii="Times New Roman" w:hAnsi="Times New Roman" w:eastAsia="AdvBOOKO-R" w:cs="Times New Roman"/>
                <w:b w:val="0"/>
                <w:bCs/>
                <w:color w:val="000000"/>
                <w:kern w:val="0"/>
                <w:sz w:val="20"/>
                <w:szCs w:val="20"/>
                <w:lang w:val="en-US" w:eastAsia="zh-CN" w:bidi="ar"/>
              </w:rPr>
            </w:pPr>
            <w:r>
              <w:rPr>
                <w:rFonts w:hint="default" w:ascii="Times New Roman" w:hAnsi="Times New Roman" w:eastAsia="AdvBOOKO-R" w:cs="Times New Roman"/>
                <w:b w:val="0"/>
                <w:color w:val="000000"/>
                <w:kern w:val="0"/>
                <w:sz w:val="20"/>
                <w:szCs w:val="20"/>
                <w:lang w:val="en-US" w:eastAsia="zh-CN" w:bidi="ar"/>
              </w:rPr>
              <w:t>Elevated waist circumference</w:t>
            </w:r>
          </w:p>
        </w:tc>
        <w:tc>
          <w:tcPr>
            <w:tcW w:w="5088" w:type="dxa"/>
            <w:tcBorders>
              <w:top w:val="single" w:color="auto" w:sz="8" w:space="0"/>
              <w:left w:val="nil"/>
              <w:bottom w:val="nil"/>
              <w:right w:val="nil"/>
            </w:tcBorders>
            <w:shd w:val="clear" w:color="auto" w:fill="FFFFFF"/>
          </w:tcPr>
          <w:p w14:paraId="01090BCD">
            <w:pPr>
              <w:jc w:val="left"/>
              <w:rPr>
                <w:rFonts w:hint="default" w:ascii="Times New Roman" w:hAnsi="Times New Roman" w:cs="Times New Roman"/>
                <w:b w:val="0"/>
                <w:bCs/>
                <w:color w:val="000000"/>
                <w:sz w:val="20"/>
                <w:szCs w:val="20"/>
                <w:vertAlign w:val="baseline"/>
              </w:rPr>
            </w:pPr>
            <w:r>
              <w:rPr>
                <w:rFonts w:hint="default" w:ascii="Times New Roman" w:hAnsi="Times New Roman" w:cs="Times New Roman"/>
                <w:b w:val="0"/>
                <w:color w:val="000000"/>
                <w:sz w:val="20"/>
                <w:szCs w:val="20"/>
                <w:vertAlign w:val="baseline"/>
              </w:rPr>
              <w:t>Population- and country-specific definitions (≥85 cm in men, ≥80 in women)</w:t>
            </w:r>
          </w:p>
        </w:tc>
        <w:tc>
          <w:tcPr>
            <w:tcW w:w="1878" w:type="dxa"/>
            <w:tcBorders>
              <w:top w:val="single" w:color="auto" w:sz="8" w:space="0"/>
              <w:left w:val="nil"/>
              <w:bottom w:val="nil"/>
              <w:right w:val="nil"/>
            </w:tcBorders>
            <w:shd w:val="clear" w:color="auto" w:fill="FFFFFF"/>
            <w:vAlign w:val="center"/>
          </w:tcPr>
          <w:p w14:paraId="37EB6FE9">
            <w:pPr>
              <w:jc w:val="left"/>
              <w:rPr>
                <w:rFonts w:hint="default" w:ascii="Times New Roman" w:hAnsi="Times New Roman" w:cs="Times New Roman"/>
                <w:b w:val="0"/>
                <w:bCs/>
                <w:color w:val="000000"/>
                <w:sz w:val="20"/>
                <w:szCs w:val="20"/>
                <w:vertAlign w:val="baseline"/>
              </w:rPr>
            </w:pPr>
            <w:r>
              <w:rPr>
                <w:rFonts w:hint="default" w:ascii="Times New Roman" w:hAnsi="Times New Roman" w:eastAsia="微软雅黑" w:cs="Times New Roman"/>
                <w:b w:val="0"/>
                <w:bCs w:val="0"/>
                <w:color w:val="000000"/>
                <w:kern w:val="0"/>
                <w:sz w:val="20"/>
                <w:szCs w:val="20"/>
                <w:lang w:val="en-US" w:eastAsia="zh-CN" w:bidi="ar"/>
              </w:rPr>
              <w:t>✔</w:t>
            </w:r>
          </w:p>
        </w:tc>
        <w:tc>
          <w:tcPr>
            <w:tcW w:w="1868" w:type="dxa"/>
            <w:tcBorders>
              <w:top w:val="single" w:color="auto" w:sz="8" w:space="0"/>
              <w:left w:val="nil"/>
              <w:bottom w:val="nil"/>
              <w:right w:val="nil"/>
            </w:tcBorders>
            <w:shd w:val="clear" w:color="auto" w:fill="FFFFFF"/>
            <w:vAlign w:val="center"/>
          </w:tcPr>
          <w:p w14:paraId="3D5A2BE7">
            <w:pPr>
              <w:jc w:val="left"/>
              <w:rPr>
                <w:rFonts w:hint="default" w:ascii="Times New Roman" w:hAnsi="Times New Roman" w:cs="Times New Roman"/>
                <w:b w:val="0"/>
                <w:bCs/>
                <w:color w:val="000000"/>
                <w:sz w:val="20"/>
                <w:szCs w:val="20"/>
                <w:vertAlign w:val="baseline"/>
              </w:rPr>
            </w:pPr>
            <w:r>
              <w:rPr>
                <w:rFonts w:hint="default" w:ascii="Times New Roman" w:hAnsi="Times New Roman" w:eastAsia="微软雅黑" w:cs="Times New Roman"/>
                <w:b w:val="0"/>
                <w:bCs w:val="0"/>
                <w:color w:val="000000"/>
                <w:kern w:val="0"/>
                <w:sz w:val="20"/>
                <w:szCs w:val="20"/>
                <w:lang w:val="en-US" w:eastAsia="zh-CN" w:bidi="ar"/>
              </w:rPr>
              <w:t>✔</w:t>
            </w:r>
          </w:p>
        </w:tc>
      </w:tr>
      <w:tr w14:paraId="4CF8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9" w:type="dxa"/>
            <w:tcBorders>
              <w:top w:val="nil"/>
              <w:left w:val="nil"/>
              <w:bottom w:val="nil"/>
              <w:right w:val="nil"/>
            </w:tcBorders>
            <w:shd w:val="clear" w:color="auto" w:fill="FFFFFF"/>
          </w:tcPr>
          <w:p w14:paraId="3E005B61">
            <w:pPr>
              <w:jc w:val="left"/>
              <w:rPr>
                <w:rFonts w:hint="default" w:ascii="Times New Roman" w:hAnsi="Times New Roman" w:cs="Times New Roman"/>
                <w:b w:val="0"/>
                <w:color w:val="000000"/>
                <w:sz w:val="20"/>
                <w:szCs w:val="20"/>
                <w:vertAlign w:val="baseline"/>
              </w:rPr>
            </w:pPr>
            <w:r>
              <w:rPr>
                <w:rFonts w:hint="default" w:ascii="Times New Roman" w:hAnsi="Times New Roman" w:cs="Times New Roman"/>
                <w:b w:val="0"/>
                <w:color w:val="000000"/>
                <w:sz w:val="20"/>
                <w:szCs w:val="20"/>
                <w:vertAlign w:val="baseline"/>
              </w:rPr>
              <w:t>Elevated triglycerides</w:t>
            </w:r>
          </w:p>
          <w:p w14:paraId="7B503E74">
            <w:pPr>
              <w:jc w:val="left"/>
              <w:rPr>
                <w:rFonts w:hint="default" w:ascii="Times New Roman" w:hAnsi="Times New Roman" w:cs="Times New Roman"/>
                <w:b w:val="0"/>
                <w:color w:val="000000"/>
                <w:sz w:val="20"/>
                <w:szCs w:val="20"/>
                <w:vertAlign w:val="baseline"/>
              </w:rPr>
            </w:pPr>
            <w:r>
              <w:rPr>
                <w:rFonts w:hint="default" w:ascii="Times New Roman" w:hAnsi="Times New Roman" w:cs="Times New Roman"/>
                <w:b w:val="0"/>
                <w:color w:val="000000"/>
                <w:sz w:val="20"/>
                <w:szCs w:val="20"/>
                <w:vertAlign w:val="baseline"/>
              </w:rPr>
              <w:t>(drug treatment for elevated</w:t>
            </w:r>
            <w:r>
              <w:rPr>
                <w:rFonts w:hint="default" w:ascii="Times New Roman" w:hAnsi="Times New Roman" w:cs="Times New Roman"/>
                <w:b w:val="0"/>
                <w:color w:val="000000"/>
                <w:sz w:val="20"/>
                <w:szCs w:val="20"/>
                <w:vertAlign w:val="baseline"/>
                <w:lang w:val="en-US" w:eastAsia="zh-CN"/>
              </w:rPr>
              <w:t xml:space="preserve"> </w:t>
            </w:r>
            <w:r>
              <w:rPr>
                <w:rFonts w:hint="default" w:ascii="Times New Roman" w:hAnsi="Times New Roman" w:cs="Times New Roman"/>
                <w:b w:val="0"/>
                <w:color w:val="000000"/>
                <w:sz w:val="20"/>
                <w:szCs w:val="20"/>
                <w:vertAlign w:val="baseline"/>
              </w:rPr>
              <w:t>triglycerides is an alternate indicator)</w:t>
            </w:r>
          </w:p>
        </w:tc>
        <w:tc>
          <w:tcPr>
            <w:tcW w:w="5088" w:type="dxa"/>
            <w:tcBorders>
              <w:top w:val="nil"/>
              <w:left w:val="nil"/>
              <w:bottom w:val="nil"/>
              <w:right w:val="nil"/>
            </w:tcBorders>
            <w:shd w:val="clear" w:color="auto" w:fill="FFFFFF"/>
          </w:tcPr>
          <w:p w14:paraId="1C7783EC">
            <w:pPr>
              <w:jc w:val="left"/>
              <w:rPr>
                <w:rFonts w:hint="default" w:ascii="Times New Roman" w:hAnsi="Times New Roman" w:cs="Times New Roman"/>
                <w:b w:val="0"/>
                <w:color w:val="000000"/>
                <w:sz w:val="20"/>
                <w:szCs w:val="20"/>
                <w:vertAlign w:val="baseline"/>
              </w:rPr>
            </w:pPr>
            <w:r>
              <w:rPr>
                <w:rFonts w:hint="default" w:ascii="Times New Roman" w:hAnsi="Times New Roman" w:cs="Times New Roman"/>
                <w:b w:val="0"/>
                <w:color w:val="000000"/>
                <w:sz w:val="20"/>
                <w:szCs w:val="20"/>
                <w:vertAlign w:val="baseline"/>
              </w:rPr>
              <w:t>≥150 mg dL</w:t>
            </w:r>
            <w:r>
              <w:rPr>
                <w:rFonts w:hint="default" w:ascii="Times New Roman" w:hAnsi="Times New Roman" w:cs="Times New Roman"/>
                <w:b w:val="0"/>
                <w:color w:val="000000"/>
                <w:sz w:val="20"/>
                <w:szCs w:val="20"/>
                <w:vertAlign w:val="superscript"/>
              </w:rPr>
              <w:t>-1</w:t>
            </w:r>
            <w:r>
              <w:rPr>
                <w:rFonts w:hint="default" w:ascii="Times New Roman" w:hAnsi="Times New Roman" w:cs="Times New Roman"/>
                <w:b w:val="0"/>
                <w:color w:val="000000"/>
                <w:sz w:val="20"/>
                <w:szCs w:val="20"/>
                <w:vertAlign w:val="baseline"/>
              </w:rPr>
              <w:t xml:space="preserve"> (1.7 mmol L</w:t>
            </w:r>
            <w:r>
              <w:rPr>
                <w:rFonts w:hint="default" w:ascii="Times New Roman" w:hAnsi="Times New Roman" w:cs="Times New Roman"/>
                <w:b w:val="0"/>
                <w:color w:val="000000"/>
                <w:sz w:val="20"/>
                <w:szCs w:val="20"/>
                <w:vertAlign w:val="superscript"/>
              </w:rPr>
              <w:t>-1</w:t>
            </w:r>
            <w:r>
              <w:rPr>
                <w:rFonts w:hint="default" w:ascii="Times New Roman" w:hAnsi="Times New Roman" w:cs="Times New Roman"/>
                <w:b w:val="0"/>
                <w:color w:val="000000"/>
                <w:sz w:val="20"/>
                <w:szCs w:val="20"/>
                <w:vertAlign w:val="baseline"/>
              </w:rPr>
              <w:t>)</w:t>
            </w:r>
          </w:p>
        </w:tc>
        <w:tc>
          <w:tcPr>
            <w:tcW w:w="1878" w:type="dxa"/>
            <w:tcBorders>
              <w:top w:val="nil"/>
              <w:left w:val="nil"/>
              <w:bottom w:val="nil"/>
              <w:right w:val="nil"/>
            </w:tcBorders>
            <w:shd w:val="clear" w:color="auto" w:fill="FFFFFF"/>
            <w:vAlign w:val="center"/>
          </w:tcPr>
          <w:p w14:paraId="7AA65340">
            <w:pPr>
              <w:jc w:val="left"/>
              <w:rPr>
                <w:rFonts w:hint="default" w:ascii="Times New Roman" w:hAnsi="Times New Roman" w:cs="Times New Roman"/>
                <w:b w:val="0"/>
                <w:color w:val="000000"/>
                <w:sz w:val="20"/>
                <w:szCs w:val="20"/>
                <w:vertAlign w:val="baseline"/>
              </w:rPr>
            </w:pPr>
            <w:r>
              <w:rPr>
                <w:rFonts w:hint="default" w:ascii="Times New Roman" w:hAnsi="Times New Roman" w:eastAsia="微软雅黑" w:cs="Times New Roman"/>
                <w:b w:val="0"/>
                <w:bCs w:val="0"/>
                <w:color w:val="000000"/>
                <w:kern w:val="0"/>
                <w:sz w:val="20"/>
                <w:szCs w:val="20"/>
                <w:lang w:val="en-US" w:eastAsia="zh-CN" w:bidi="ar"/>
              </w:rPr>
              <w:t>✔</w:t>
            </w:r>
          </w:p>
        </w:tc>
        <w:tc>
          <w:tcPr>
            <w:tcW w:w="1868" w:type="dxa"/>
            <w:tcBorders>
              <w:top w:val="nil"/>
              <w:left w:val="nil"/>
              <w:bottom w:val="nil"/>
              <w:right w:val="nil"/>
            </w:tcBorders>
            <w:shd w:val="clear" w:color="auto" w:fill="FFFFFF"/>
            <w:vAlign w:val="center"/>
          </w:tcPr>
          <w:p w14:paraId="6511D471">
            <w:pPr>
              <w:jc w:val="left"/>
              <w:rPr>
                <w:rFonts w:hint="default" w:ascii="Times New Roman" w:hAnsi="Times New Roman" w:cs="Times New Roman"/>
                <w:b w:val="0"/>
                <w:color w:val="000000"/>
                <w:sz w:val="20"/>
                <w:szCs w:val="20"/>
                <w:vertAlign w:val="baseline"/>
              </w:rPr>
            </w:pPr>
            <w:r>
              <w:rPr>
                <w:rFonts w:hint="default" w:ascii="Times New Roman" w:hAnsi="Times New Roman" w:eastAsia="微软雅黑" w:cs="Times New Roman"/>
                <w:b w:val="0"/>
                <w:bCs w:val="0"/>
                <w:color w:val="000000"/>
                <w:kern w:val="0"/>
                <w:sz w:val="20"/>
                <w:szCs w:val="20"/>
                <w:lang w:val="en-US" w:eastAsia="zh-CN" w:bidi="ar"/>
              </w:rPr>
              <w:t>✔</w:t>
            </w:r>
          </w:p>
        </w:tc>
      </w:tr>
      <w:tr w14:paraId="56B9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9" w:type="dxa"/>
            <w:tcBorders>
              <w:top w:val="nil"/>
              <w:left w:val="nil"/>
              <w:bottom w:val="nil"/>
              <w:right w:val="nil"/>
            </w:tcBorders>
            <w:shd w:val="clear" w:color="auto" w:fill="FFFFFF"/>
          </w:tcPr>
          <w:p w14:paraId="51985E79">
            <w:pPr>
              <w:jc w:val="left"/>
              <w:rPr>
                <w:rFonts w:hint="default" w:ascii="Times New Roman" w:hAnsi="Times New Roman" w:cs="Times New Roman"/>
                <w:b w:val="0"/>
                <w:color w:val="000000"/>
                <w:sz w:val="20"/>
                <w:szCs w:val="20"/>
                <w:vertAlign w:val="baseline"/>
                <w:lang w:val="en-US" w:eastAsia="zh-CN"/>
              </w:rPr>
            </w:pPr>
            <w:r>
              <w:rPr>
                <w:rFonts w:hint="default" w:ascii="Times New Roman" w:hAnsi="Times New Roman" w:cs="Times New Roman"/>
                <w:b w:val="0"/>
                <w:color w:val="000000"/>
                <w:sz w:val="20"/>
                <w:szCs w:val="20"/>
                <w:vertAlign w:val="baseline"/>
                <w:lang w:val="en-US" w:eastAsia="zh-CN"/>
              </w:rPr>
              <w:t xml:space="preserve">Reduced HDL-C </w:t>
            </w:r>
          </w:p>
          <w:p w14:paraId="1957C94C">
            <w:pPr>
              <w:jc w:val="left"/>
              <w:rPr>
                <w:rFonts w:hint="default" w:ascii="Times New Roman" w:hAnsi="Times New Roman" w:cs="Times New Roman"/>
                <w:b w:val="0"/>
                <w:color w:val="000000"/>
                <w:sz w:val="20"/>
                <w:szCs w:val="20"/>
                <w:vertAlign w:val="baseline"/>
              </w:rPr>
            </w:pPr>
            <w:r>
              <w:rPr>
                <w:rFonts w:hint="default" w:ascii="Times New Roman" w:hAnsi="Times New Roman" w:cs="Times New Roman"/>
                <w:b w:val="0"/>
                <w:color w:val="000000"/>
                <w:sz w:val="20"/>
                <w:szCs w:val="20"/>
                <w:vertAlign w:val="baseline"/>
                <w:lang w:val="en-US" w:eastAsia="zh-CN"/>
              </w:rPr>
              <w:t>(drug treatment for reduced HDL-C is an alternate indicator）</w:t>
            </w:r>
          </w:p>
        </w:tc>
        <w:tc>
          <w:tcPr>
            <w:tcW w:w="5088" w:type="dxa"/>
            <w:tcBorders>
              <w:top w:val="nil"/>
              <w:left w:val="nil"/>
              <w:bottom w:val="nil"/>
              <w:right w:val="nil"/>
            </w:tcBorders>
            <w:shd w:val="clear" w:color="auto" w:fill="FFFFFF"/>
          </w:tcPr>
          <w:p w14:paraId="065DBAEE">
            <w:pPr>
              <w:jc w:val="left"/>
              <w:rPr>
                <w:rFonts w:hint="default" w:ascii="Times New Roman" w:hAnsi="Times New Roman" w:cs="Times New Roman"/>
                <w:b w:val="0"/>
                <w:color w:val="000000"/>
                <w:sz w:val="20"/>
                <w:szCs w:val="20"/>
                <w:vertAlign w:val="baseline"/>
              </w:rPr>
            </w:pPr>
            <w:r>
              <w:rPr>
                <w:rFonts w:hint="default" w:ascii="Times New Roman" w:hAnsi="Times New Roman" w:cs="Times New Roman"/>
                <w:b w:val="0"/>
                <w:color w:val="000000"/>
                <w:sz w:val="20"/>
                <w:szCs w:val="20"/>
                <w:vertAlign w:val="baseline"/>
              </w:rPr>
              <w:t>&lt;40 mg dL</w:t>
            </w:r>
            <w:r>
              <w:rPr>
                <w:rFonts w:hint="default" w:ascii="Times New Roman" w:hAnsi="Times New Roman" w:cs="Times New Roman"/>
                <w:b w:val="0"/>
                <w:color w:val="000000"/>
                <w:sz w:val="20"/>
                <w:szCs w:val="20"/>
                <w:vertAlign w:val="superscript"/>
              </w:rPr>
              <w:t>-1</w:t>
            </w:r>
            <w:r>
              <w:rPr>
                <w:rFonts w:hint="default" w:ascii="Times New Roman" w:hAnsi="Times New Roman" w:cs="Times New Roman"/>
                <w:b w:val="0"/>
                <w:color w:val="000000"/>
                <w:sz w:val="20"/>
                <w:szCs w:val="20"/>
                <w:vertAlign w:val="baseline"/>
              </w:rPr>
              <w:t xml:space="preserve"> (1.0 mmol L</w:t>
            </w:r>
            <w:r>
              <w:rPr>
                <w:rFonts w:hint="default" w:ascii="Times New Roman" w:hAnsi="Times New Roman" w:cs="Times New Roman"/>
                <w:b w:val="0"/>
                <w:color w:val="000000"/>
                <w:sz w:val="20"/>
                <w:szCs w:val="20"/>
                <w:vertAlign w:val="superscript"/>
              </w:rPr>
              <w:t>-1</w:t>
            </w:r>
            <w:r>
              <w:rPr>
                <w:rFonts w:hint="default" w:ascii="Times New Roman" w:hAnsi="Times New Roman" w:cs="Times New Roman"/>
                <w:b w:val="0"/>
                <w:color w:val="000000"/>
                <w:sz w:val="20"/>
                <w:szCs w:val="20"/>
                <w:vertAlign w:val="baseline"/>
              </w:rPr>
              <w:t>) in men; &lt;50 mg dL</w:t>
            </w:r>
            <w:r>
              <w:rPr>
                <w:rFonts w:hint="default" w:ascii="Times New Roman" w:hAnsi="Times New Roman" w:cs="Times New Roman"/>
                <w:b w:val="0"/>
                <w:color w:val="000000"/>
                <w:sz w:val="20"/>
                <w:szCs w:val="20"/>
                <w:vertAlign w:val="superscript"/>
              </w:rPr>
              <w:t>-1</w:t>
            </w:r>
            <w:r>
              <w:rPr>
                <w:rFonts w:hint="default" w:ascii="Times New Roman" w:hAnsi="Times New Roman" w:cs="Times New Roman"/>
                <w:b w:val="0"/>
                <w:color w:val="000000"/>
                <w:sz w:val="20"/>
                <w:szCs w:val="20"/>
                <w:vertAlign w:val="baseline"/>
              </w:rPr>
              <w:t xml:space="preserve"> (1.3 mmol L</w:t>
            </w:r>
            <w:r>
              <w:rPr>
                <w:rFonts w:hint="default" w:ascii="Times New Roman" w:hAnsi="Times New Roman" w:cs="Times New Roman"/>
                <w:b w:val="0"/>
                <w:color w:val="000000"/>
                <w:sz w:val="20"/>
                <w:szCs w:val="20"/>
                <w:vertAlign w:val="superscript"/>
              </w:rPr>
              <w:t>-1</w:t>
            </w:r>
            <w:r>
              <w:rPr>
                <w:rFonts w:hint="default" w:ascii="Times New Roman" w:hAnsi="Times New Roman" w:cs="Times New Roman"/>
                <w:b w:val="0"/>
                <w:color w:val="000000"/>
                <w:sz w:val="20"/>
                <w:szCs w:val="20"/>
                <w:vertAlign w:val="baseline"/>
              </w:rPr>
              <w:t>) in women</w:t>
            </w:r>
          </w:p>
        </w:tc>
        <w:tc>
          <w:tcPr>
            <w:tcW w:w="1878" w:type="dxa"/>
            <w:tcBorders>
              <w:top w:val="nil"/>
              <w:left w:val="nil"/>
              <w:bottom w:val="nil"/>
              <w:right w:val="nil"/>
            </w:tcBorders>
            <w:shd w:val="clear" w:color="auto" w:fill="FFFFFF"/>
            <w:vAlign w:val="center"/>
          </w:tcPr>
          <w:p w14:paraId="0E6BC232">
            <w:pPr>
              <w:jc w:val="left"/>
              <w:rPr>
                <w:rFonts w:hint="default" w:ascii="Times New Roman" w:hAnsi="Times New Roman" w:cs="Times New Roman"/>
                <w:b w:val="0"/>
                <w:color w:val="000000"/>
                <w:sz w:val="20"/>
                <w:szCs w:val="20"/>
                <w:vertAlign w:val="baseline"/>
              </w:rPr>
            </w:pPr>
            <w:r>
              <w:rPr>
                <w:rFonts w:hint="default" w:ascii="Times New Roman" w:hAnsi="Times New Roman" w:eastAsia="微软雅黑" w:cs="Times New Roman"/>
                <w:b w:val="0"/>
                <w:bCs w:val="0"/>
                <w:color w:val="000000"/>
                <w:kern w:val="0"/>
                <w:sz w:val="20"/>
                <w:szCs w:val="20"/>
                <w:lang w:val="en-US" w:eastAsia="zh-CN" w:bidi="ar"/>
              </w:rPr>
              <w:t>✔</w:t>
            </w:r>
          </w:p>
        </w:tc>
        <w:tc>
          <w:tcPr>
            <w:tcW w:w="1868" w:type="dxa"/>
            <w:tcBorders>
              <w:top w:val="nil"/>
              <w:left w:val="nil"/>
              <w:bottom w:val="nil"/>
              <w:right w:val="nil"/>
            </w:tcBorders>
            <w:shd w:val="clear" w:color="auto" w:fill="FFFFFF"/>
            <w:vAlign w:val="center"/>
          </w:tcPr>
          <w:p w14:paraId="5DD17EA3">
            <w:pPr>
              <w:jc w:val="left"/>
              <w:rPr>
                <w:rFonts w:hint="default" w:ascii="Times New Roman" w:hAnsi="Times New Roman" w:cs="Times New Roman"/>
                <w:b w:val="0"/>
                <w:color w:val="000000"/>
                <w:sz w:val="20"/>
                <w:szCs w:val="20"/>
                <w:vertAlign w:val="baseline"/>
              </w:rPr>
            </w:pPr>
            <w:r>
              <w:rPr>
                <w:rFonts w:hint="default" w:ascii="Times New Roman" w:hAnsi="Times New Roman" w:eastAsia="微软雅黑" w:cs="Times New Roman"/>
                <w:b w:val="0"/>
                <w:bCs w:val="0"/>
                <w:color w:val="000000"/>
                <w:kern w:val="0"/>
                <w:sz w:val="20"/>
                <w:szCs w:val="20"/>
                <w:lang w:val="en-US" w:eastAsia="zh-CN" w:bidi="ar"/>
              </w:rPr>
              <w:t>✔</w:t>
            </w:r>
          </w:p>
        </w:tc>
      </w:tr>
      <w:tr w14:paraId="26DB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9" w:type="dxa"/>
            <w:tcBorders>
              <w:top w:val="nil"/>
              <w:left w:val="nil"/>
              <w:bottom w:val="nil"/>
              <w:right w:val="nil"/>
            </w:tcBorders>
            <w:shd w:val="clear" w:color="auto" w:fill="FFFFFF"/>
          </w:tcPr>
          <w:p w14:paraId="428286C9">
            <w:pPr>
              <w:jc w:val="left"/>
              <w:rPr>
                <w:rFonts w:hint="default" w:ascii="Times New Roman" w:hAnsi="Times New Roman" w:cs="Times New Roman"/>
                <w:b w:val="0"/>
                <w:color w:val="000000"/>
                <w:sz w:val="20"/>
                <w:szCs w:val="20"/>
                <w:vertAlign w:val="baseline"/>
                <w:lang w:val="en-US" w:eastAsia="zh-CN"/>
              </w:rPr>
            </w:pPr>
            <w:r>
              <w:rPr>
                <w:rFonts w:hint="default" w:ascii="Times New Roman" w:hAnsi="Times New Roman" w:cs="Times New Roman"/>
                <w:b w:val="0"/>
                <w:color w:val="000000"/>
                <w:sz w:val="20"/>
                <w:szCs w:val="20"/>
                <w:vertAlign w:val="baseline"/>
              </w:rPr>
              <w:t>Elevated blood pressure</w:t>
            </w:r>
            <w:r>
              <w:rPr>
                <w:rFonts w:hint="default" w:ascii="Times New Roman" w:hAnsi="Times New Roman" w:cs="Times New Roman"/>
                <w:b w:val="0"/>
                <w:color w:val="000000"/>
                <w:sz w:val="20"/>
                <w:szCs w:val="20"/>
                <w:vertAlign w:val="baseline"/>
                <w:lang w:val="en-US" w:eastAsia="zh-CN"/>
              </w:rPr>
              <w:t xml:space="preserve"> </w:t>
            </w:r>
          </w:p>
          <w:p w14:paraId="65943A06">
            <w:pPr>
              <w:jc w:val="left"/>
              <w:rPr>
                <w:rFonts w:hint="default" w:ascii="Times New Roman" w:hAnsi="Times New Roman" w:cs="Times New Roman"/>
                <w:b w:val="0"/>
                <w:color w:val="000000"/>
                <w:sz w:val="20"/>
                <w:szCs w:val="20"/>
                <w:vertAlign w:val="baseline"/>
              </w:rPr>
            </w:pPr>
            <w:r>
              <w:rPr>
                <w:rFonts w:hint="default" w:ascii="Times New Roman" w:hAnsi="Times New Roman" w:cs="Times New Roman"/>
                <w:b w:val="0"/>
                <w:color w:val="000000"/>
                <w:sz w:val="20"/>
                <w:szCs w:val="20"/>
                <w:vertAlign w:val="baseline"/>
              </w:rPr>
              <w:t>(antihypertensive drug</w:t>
            </w:r>
            <w:r>
              <w:rPr>
                <w:rFonts w:hint="default" w:ascii="Times New Roman" w:hAnsi="Times New Roman" w:cs="Times New Roman"/>
                <w:b w:val="0"/>
                <w:color w:val="000000"/>
                <w:sz w:val="20"/>
                <w:szCs w:val="20"/>
                <w:vertAlign w:val="baseline"/>
                <w:lang w:val="en-US" w:eastAsia="zh-CN"/>
              </w:rPr>
              <w:t xml:space="preserve"> </w:t>
            </w:r>
            <w:r>
              <w:rPr>
                <w:rFonts w:hint="default" w:ascii="Times New Roman" w:hAnsi="Times New Roman" w:cs="Times New Roman"/>
                <w:b w:val="0"/>
                <w:color w:val="000000"/>
                <w:sz w:val="20"/>
                <w:szCs w:val="20"/>
                <w:vertAlign w:val="baseline"/>
              </w:rPr>
              <w:t>treatment in a patient with a history of</w:t>
            </w:r>
            <w:r>
              <w:rPr>
                <w:rFonts w:hint="default" w:ascii="Times New Roman" w:hAnsi="Times New Roman" w:cs="Times New Roman"/>
                <w:b w:val="0"/>
                <w:color w:val="000000"/>
                <w:sz w:val="20"/>
                <w:szCs w:val="20"/>
                <w:vertAlign w:val="baseline"/>
                <w:lang w:val="en-US" w:eastAsia="zh-CN"/>
              </w:rPr>
              <w:t xml:space="preserve"> </w:t>
            </w:r>
            <w:r>
              <w:rPr>
                <w:rFonts w:hint="default" w:ascii="Times New Roman" w:hAnsi="Times New Roman" w:cs="Times New Roman"/>
                <w:b w:val="0"/>
                <w:color w:val="000000"/>
                <w:sz w:val="20"/>
                <w:szCs w:val="20"/>
                <w:vertAlign w:val="baseline"/>
              </w:rPr>
              <w:t>hypertension is an alternate indicator)</w:t>
            </w:r>
          </w:p>
        </w:tc>
        <w:tc>
          <w:tcPr>
            <w:tcW w:w="5088" w:type="dxa"/>
            <w:tcBorders>
              <w:top w:val="nil"/>
              <w:left w:val="nil"/>
              <w:bottom w:val="nil"/>
              <w:right w:val="nil"/>
            </w:tcBorders>
            <w:shd w:val="clear" w:color="auto" w:fill="FFFFFF"/>
          </w:tcPr>
          <w:p w14:paraId="7014A409">
            <w:pPr>
              <w:keepNext w:val="0"/>
              <w:keepLines w:val="0"/>
              <w:widowControl/>
              <w:suppressLineNumbers w:val="0"/>
              <w:jc w:val="left"/>
              <w:rPr>
                <w:rFonts w:hint="default" w:ascii="Times New Roman" w:hAnsi="Times New Roman" w:cs="Times New Roman"/>
                <w:b w:val="0"/>
                <w:color w:val="000000"/>
                <w:sz w:val="20"/>
                <w:szCs w:val="20"/>
              </w:rPr>
            </w:pPr>
            <w:r>
              <w:rPr>
                <w:rFonts w:hint="default" w:ascii="Times New Roman" w:hAnsi="Times New Roman" w:eastAsia="AdvBOOKO-R" w:cs="Times New Roman"/>
                <w:b w:val="0"/>
                <w:color w:val="000000"/>
                <w:kern w:val="0"/>
                <w:sz w:val="20"/>
                <w:szCs w:val="20"/>
                <w:lang w:val="en-US" w:eastAsia="zh-CN" w:bidi="ar"/>
              </w:rPr>
              <w:t xml:space="preserve">Systolic </w:t>
            </w:r>
            <w:r>
              <w:rPr>
                <w:rFonts w:hint="default" w:ascii="Times New Roman" w:hAnsi="Times New Roman" w:eastAsia="AdvTTec369687+22" w:cs="Times New Roman"/>
                <w:b w:val="0"/>
                <w:color w:val="000000"/>
                <w:kern w:val="0"/>
                <w:sz w:val="20"/>
                <w:szCs w:val="20"/>
                <w:lang w:val="en-US" w:eastAsia="zh-CN" w:bidi="ar"/>
              </w:rPr>
              <w:t xml:space="preserve">≥ </w:t>
            </w:r>
            <w:r>
              <w:rPr>
                <w:rFonts w:hint="default" w:ascii="Times New Roman" w:hAnsi="Times New Roman" w:eastAsia="AdvBOOKO-R" w:cs="Times New Roman"/>
                <w:b w:val="0"/>
                <w:color w:val="000000"/>
                <w:kern w:val="0"/>
                <w:sz w:val="20"/>
                <w:szCs w:val="20"/>
                <w:lang w:val="en-US" w:eastAsia="zh-CN" w:bidi="ar"/>
              </w:rPr>
              <w:t xml:space="preserve">135 and/or </w:t>
            </w:r>
          </w:p>
          <w:p w14:paraId="24008138">
            <w:pPr>
              <w:keepNext w:val="0"/>
              <w:keepLines w:val="0"/>
              <w:widowControl/>
              <w:suppressLineNumbers w:val="0"/>
              <w:jc w:val="left"/>
              <w:rPr>
                <w:rFonts w:hint="default" w:ascii="Times New Roman" w:hAnsi="Times New Roman" w:cs="Times New Roman"/>
                <w:b w:val="0"/>
                <w:color w:val="000000"/>
                <w:sz w:val="20"/>
                <w:szCs w:val="20"/>
              </w:rPr>
            </w:pPr>
            <w:r>
              <w:rPr>
                <w:rFonts w:hint="default" w:ascii="Times New Roman" w:hAnsi="Times New Roman" w:eastAsia="AdvBOOKO-R" w:cs="Times New Roman"/>
                <w:b w:val="0"/>
                <w:color w:val="000000"/>
                <w:kern w:val="0"/>
                <w:sz w:val="20"/>
                <w:szCs w:val="20"/>
                <w:lang w:val="en-US" w:eastAsia="zh-CN" w:bidi="ar"/>
              </w:rPr>
              <w:t xml:space="preserve">diastolic </w:t>
            </w:r>
            <w:r>
              <w:rPr>
                <w:rFonts w:hint="default" w:ascii="Times New Roman" w:hAnsi="Times New Roman" w:eastAsia="AdvTTec369687+22" w:cs="Times New Roman"/>
                <w:b w:val="0"/>
                <w:color w:val="000000"/>
                <w:kern w:val="0"/>
                <w:sz w:val="20"/>
                <w:szCs w:val="20"/>
                <w:lang w:val="en-US" w:eastAsia="zh-CN" w:bidi="ar"/>
              </w:rPr>
              <w:t xml:space="preserve">≥ </w:t>
            </w:r>
            <w:r>
              <w:rPr>
                <w:rFonts w:hint="default" w:ascii="Times New Roman" w:hAnsi="Times New Roman" w:eastAsia="AdvBOOKO-R" w:cs="Times New Roman"/>
                <w:b w:val="0"/>
                <w:color w:val="000000"/>
                <w:kern w:val="0"/>
                <w:sz w:val="20"/>
                <w:szCs w:val="20"/>
                <w:lang w:val="en-US" w:eastAsia="zh-CN" w:bidi="ar"/>
              </w:rPr>
              <w:t>85 mmHg</w:t>
            </w:r>
          </w:p>
          <w:p w14:paraId="38E4E70B">
            <w:pPr>
              <w:jc w:val="left"/>
              <w:rPr>
                <w:rFonts w:hint="default" w:ascii="Times New Roman" w:hAnsi="Times New Roman" w:cs="Times New Roman"/>
                <w:b w:val="0"/>
                <w:color w:val="000000"/>
                <w:sz w:val="20"/>
                <w:szCs w:val="20"/>
                <w:vertAlign w:val="baseline"/>
              </w:rPr>
            </w:pPr>
          </w:p>
        </w:tc>
        <w:tc>
          <w:tcPr>
            <w:tcW w:w="1878" w:type="dxa"/>
            <w:tcBorders>
              <w:top w:val="nil"/>
              <w:left w:val="nil"/>
              <w:bottom w:val="nil"/>
              <w:right w:val="nil"/>
            </w:tcBorders>
            <w:shd w:val="clear" w:color="auto" w:fill="FFFFFF"/>
            <w:vAlign w:val="center"/>
          </w:tcPr>
          <w:p w14:paraId="66BAF0C4">
            <w:pPr>
              <w:jc w:val="left"/>
              <w:rPr>
                <w:rFonts w:hint="default" w:ascii="Times New Roman" w:hAnsi="Times New Roman" w:cs="Times New Roman"/>
                <w:b w:val="0"/>
                <w:color w:val="000000"/>
                <w:sz w:val="20"/>
                <w:szCs w:val="20"/>
                <w:vertAlign w:val="baseline"/>
              </w:rPr>
            </w:pPr>
            <w:r>
              <w:rPr>
                <w:rFonts w:hint="default" w:ascii="Times New Roman" w:hAnsi="Times New Roman" w:eastAsia="微软雅黑" w:cs="Times New Roman"/>
                <w:b w:val="0"/>
                <w:bCs w:val="0"/>
                <w:color w:val="000000"/>
                <w:kern w:val="0"/>
                <w:sz w:val="20"/>
                <w:szCs w:val="20"/>
                <w:lang w:val="en-US" w:eastAsia="zh-CN" w:bidi="ar"/>
              </w:rPr>
              <w:t>✔</w:t>
            </w:r>
          </w:p>
        </w:tc>
        <w:tc>
          <w:tcPr>
            <w:tcW w:w="1868" w:type="dxa"/>
            <w:tcBorders>
              <w:top w:val="nil"/>
              <w:left w:val="nil"/>
              <w:bottom w:val="nil"/>
              <w:right w:val="nil"/>
            </w:tcBorders>
            <w:shd w:val="clear" w:color="auto" w:fill="FFFFFF"/>
            <w:vAlign w:val="center"/>
          </w:tcPr>
          <w:p w14:paraId="17224C95">
            <w:pPr>
              <w:jc w:val="left"/>
              <w:rPr>
                <w:rFonts w:hint="default" w:ascii="Times New Roman" w:hAnsi="Times New Roman" w:cs="Times New Roman"/>
                <w:b w:val="0"/>
                <w:color w:val="000000"/>
                <w:sz w:val="20"/>
                <w:szCs w:val="20"/>
                <w:vertAlign w:val="baseline"/>
              </w:rPr>
            </w:pPr>
            <w:r>
              <w:rPr>
                <w:rFonts w:hint="default" w:ascii="Times New Roman" w:hAnsi="Times New Roman" w:eastAsia="微软雅黑" w:cs="Times New Roman"/>
                <w:b w:val="0"/>
                <w:bCs w:val="0"/>
                <w:color w:val="000000"/>
                <w:kern w:val="0"/>
                <w:sz w:val="20"/>
                <w:szCs w:val="20"/>
                <w:lang w:val="en-US" w:eastAsia="zh-CN" w:bidi="ar"/>
              </w:rPr>
              <w:t>✔</w:t>
            </w:r>
          </w:p>
        </w:tc>
      </w:tr>
      <w:tr w14:paraId="110E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9" w:type="dxa"/>
            <w:tcBorders>
              <w:top w:val="nil"/>
              <w:left w:val="nil"/>
              <w:bottom w:val="nil"/>
              <w:right w:val="nil"/>
            </w:tcBorders>
            <w:shd w:val="clear" w:color="auto" w:fill="FFFFFF"/>
          </w:tcPr>
          <w:p w14:paraId="4730D1B0">
            <w:pPr>
              <w:jc w:val="left"/>
              <w:rPr>
                <w:rFonts w:hint="default" w:ascii="Times New Roman" w:hAnsi="Times New Roman" w:cs="Times New Roman"/>
                <w:b w:val="0"/>
                <w:color w:val="000000"/>
                <w:sz w:val="20"/>
                <w:szCs w:val="20"/>
                <w:vertAlign w:val="baseline"/>
              </w:rPr>
            </w:pPr>
            <w:r>
              <w:rPr>
                <w:rFonts w:hint="default" w:ascii="Times New Roman" w:hAnsi="Times New Roman" w:cs="Times New Roman"/>
                <w:b w:val="0"/>
                <w:color w:val="000000"/>
                <w:sz w:val="20"/>
                <w:szCs w:val="20"/>
                <w:vertAlign w:val="baseline"/>
              </w:rPr>
              <w:t xml:space="preserve">Elevated fasting glucose </w:t>
            </w:r>
          </w:p>
          <w:p w14:paraId="5BE09C27">
            <w:pPr>
              <w:jc w:val="left"/>
              <w:rPr>
                <w:rFonts w:hint="default" w:ascii="Times New Roman" w:hAnsi="Times New Roman" w:cs="Times New Roman"/>
                <w:b w:val="0"/>
                <w:color w:val="000000"/>
                <w:sz w:val="20"/>
                <w:szCs w:val="20"/>
                <w:vertAlign w:val="baseline"/>
              </w:rPr>
            </w:pPr>
            <w:r>
              <w:rPr>
                <w:rFonts w:hint="default" w:ascii="Times New Roman" w:hAnsi="Times New Roman" w:cs="Times New Roman"/>
                <w:b w:val="0"/>
                <w:color w:val="000000"/>
                <w:sz w:val="20"/>
                <w:szCs w:val="20"/>
                <w:vertAlign w:val="baseline"/>
              </w:rPr>
              <w:t>(drug treatment of elevated glucose is an alternate indicator)</w:t>
            </w:r>
          </w:p>
        </w:tc>
        <w:tc>
          <w:tcPr>
            <w:tcW w:w="5088" w:type="dxa"/>
            <w:tcBorders>
              <w:top w:val="nil"/>
              <w:left w:val="nil"/>
              <w:bottom w:val="nil"/>
              <w:right w:val="nil"/>
            </w:tcBorders>
            <w:shd w:val="clear" w:color="auto" w:fill="FFFFFF"/>
          </w:tcPr>
          <w:p w14:paraId="5D6032E2">
            <w:pPr>
              <w:keepNext w:val="0"/>
              <w:keepLines w:val="0"/>
              <w:widowControl/>
              <w:suppressLineNumbers w:val="0"/>
              <w:jc w:val="left"/>
              <w:rPr>
                <w:rFonts w:hint="default" w:ascii="Times New Roman" w:hAnsi="Times New Roman" w:eastAsia="AdvBOOKO-R" w:cs="Times New Roman"/>
                <w:b w:val="0"/>
                <w:color w:val="000000"/>
                <w:kern w:val="0"/>
                <w:sz w:val="20"/>
                <w:szCs w:val="20"/>
                <w:vertAlign w:val="superscript"/>
                <w:lang w:val="en-US" w:eastAsia="zh-CN" w:bidi="ar"/>
              </w:rPr>
            </w:pPr>
            <w:r>
              <w:rPr>
                <w:rFonts w:hint="default" w:ascii="Times New Roman" w:hAnsi="Times New Roman" w:eastAsia="AdvBOOKO-R" w:cs="Times New Roman"/>
                <w:b w:val="0"/>
                <w:color w:val="000000"/>
                <w:kern w:val="0"/>
                <w:sz w:val="20"/>
                <w:szCs w:val="20"/>
                <w:lang w:val="en-US" w:eastAsia="zh-CN" w:bidi="ar"/>
              </w:rPr>
              <w:t>≥100 mg dL</w:t>
            </w:r>
            <w:r>
              <w:rPr>
                <w:rFonts w:hint="default" w:ascii="Times New Roman" w:hAnsi="Times New Roman" w:eastAsia="AdvBOOKO-R" w:cs="Times New Roman"/>
                <w:b w:val="0"/>
                <w:color w:val="000000"/>
                <w:kern w:val="0"/>
                <w:sz w:val="20"/>
                <w:szCs w:val="20"/>
                <w:vertAlign w:val="superscript"/>
                <w:lang w:val="en-US" w:eastAsia="zh-CN" w:bidi="ar"/>
              </w:rPr>
              <w:t>-1</w:t>
            </w:r>
          </w:p>
          <w:p w14:paraId="4941BD20">
            <w:pPr>
              <w:jc w:val="left"/>
              <w:rPr>
                <w:rFonts w:hint="default" w:ascii="Times New Roman" w:hAnsi="Times New Roman" w:cs="Times New Roman"/>
                <w:b w:val="0"/>
                <w:color w:val="000000"/>
                <w:sz w:val="20"/>
                <w:szCs w:val="20"/>
                <w:vertAlign w:val="baseline"/>
              </w:rPr>
            </w:pPr>
          </w:p>
        </w:tc>
        <w:tc>
          <w:tcPr>
            <w:tcW w:w="1878" w:type="dxa"/>
            <w:tcBorders>
              <w:top w:val="nil"/>
              <w:left w:val="nil"/>
              <w:bottom w:val="nil"/>
              <w:right w:val="nil"/>
            </w:tcBorders>
            <w:shd w:val="clear" w:color="auto" w:fill="FFFFFF"/>
            <w:vAlign w:val="center"/>
          </w:tcPr>
          <w:p w14:paraId="27F7ED28">
            <w:pPr>
              <w:jc w:val="left"/>
              <w:rPr>
                <w:rFonts w:hint="default" w:ascii="Times New Roman" w:hAnsi="Times New Roman" w:cs="Times New Roman"/>
                <w:b w:val="0"/>
                <w:color w:val="000000"/>
                <w:sz w:val="20"/>
                <w:szCs w:val="20"/>
                <w:vertAlign w:val="baseline"/>
              </w:rPr>
            </w:pPr>
            <w:r>
              <w:rPr>
                <w:rFonts w:hint="default" w:ascii="Times New Roman" w:hAnsi="Times New Roman" w:eastAsia="微软雅黑" w:cs="Times New Roman"/>
                <w:b w:val="0"/>
                <w:bCs w:val="0"/>
                <w:color w:val="000000"/>
                <w:kern w:val="0"/>
                <w:sz w:val="20"/>
                <w:szCs w:val="20"/>
                <w:lang w:val="en-US" w:eastAsia="zh-CN" w:bidi="ar"/>
              </w:rPr>
              <w:t>✔</w:t>
            </w:r>
          </w:p>
        </w:tc>
        <w:tc>
          <w:tcPr>
            <w:tcW w:w="1868" w:type="dxa"/>
            <w:tcBorders>
              <w:top w:val="nil"/>
              <w:left w:val="nil"/>
              <w:bottom w:val="nil"/>
              <w:right w:val="nil"/>
            </w:tcBorders>
            <w:shd w:val="clear" w:color="auto" w:fill="FFFFFF"/>
            <w:vAlign w:val="center"/>
          </w:tcPr>
          <w:p w14:paraId="553EB37E">
            <w:pPr>
              <w:jc w:val="left"/>
              <w:rPr>
                <w:rFonts w:hint="default" w:ascii="Times New Roman" w:hAnsi="Times New Roman" w:cs="Times New Roman"/>
                <w:b w:val="0"/>
                <w:color w:val="000000"/>
                <w:sz w:val="20"/>
                <w:szCs w:val="20"/>
                <w:vertAlign w:val="baseline"/>
              </w:rPr>
            </w:pPr>
            <w:r>
              <w:rPr>
                <w:rFonts w:hint="default" w:ascii="Times New Roman" w:hAnsi="Times New Roman" w:eastAsia="微软雅黑" w:cs="Times New Roman"/>
                <w:b w:val="0"/>
                <w:bCs w:val="0"/>
                <w:color w:val="000000"/>
                <w:kern w:val="0"/>
                <w:sz w:val="20"/>
                <w:szCs w:val="20"/>
                <w:lang w:val="en-US" w:eastAsia="zh-CN" w:bidi="ar"/>
              </w:rPr>
              <w:t>✔</w:t>
            </w:r>
          </w:p>
        </w:tc>
      </w:tr>
      <w:tr w14:paraId="29214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9" w:type="dxa"/>
            <w:tcBorders>
              <w:top w:val="nil"/>
              <w:left w:val="nil"/>
              <w:bottom w:val="nil"/>
              <w:right w:val="nil"/>
            </w:tcBorders>
            <w:shd w:val="clear" w:color="auto" w:fill="FFFFFF"/>
          </w:tcPr>
          <w:p w14:paraId="37FBC11A">
            <w:pPr>
              <w:keepNext w:val="0"/>
              <w:keepLines w:val="0"/>
              <w:widowControl/>
              <w:suppressLineNumbers w:val="0"/>
              <w:jc w:val="left"/>
              <w:rPr>
                <w:rFonts w:hint="default" w:ascii="Times New Roman" w:hAnsi="Times New Roman" w:cs="Times New Roman"/>
                <w:b w:val="0"/>
                <w:color w:val="000000"/>
                <w:sz w:val="20"/>
                <w:szCs w:val="20"/>
                <w:vertAlign w:val="baseline"/>
              </w:rPr>
            </w:pPr>
            <w:r>
              <w:rPr>
                <w:rFonts w:hint="default" w:ascii="Times New Roman" w:hAnsi="Times New Roman" w:cs="Times New Roman"/>
                <w:b w:val="0"/>
                <w:color w:val="000000"/>
                <w:sz w:val="20"/>
                <w:szCs w:val="20"/>
                <w:vertAlign w:val="baseline"/>
                <w:lang w:val="en-US" w:eastAsia="zh-CN"/>
              </w:rPr>
              <w:t>Short sleep</w:t>
            </w:r>
          </w:p>
        </w:tc>
        <w:tc>
          <w:tcPr>
            <w:tcW w:w="5088" w:type="dxa"/>
            <w:tcBorders>
              <w:top w:val="nil"/>
              <w:left w:val="nil"/>
              <w:bottom w:val="nil"/>
              <w:right w:val="nil"/>
            </w:tcBorders>
            <w:shd w:val="clear" w:color="auto" w:fill="FFFFFF"/>
          </w:tcPr>
          <w:p w14:paraId="57A2C4B3">
            <w:pPr>
              <w:keepNext w:val="0"/>
              <w:keepLines w:val="0"/>
              <w:widowControl/>
              <w:suppressLineNumbers w:val="0"/>
              <w:jc w:val="left"/>
              <w:rPr>
                <w:rFonts w:hint="default" w:ascii="Times New Roman" w:hAnsi="Times New Roman" w:cs="Times New Roman"/>
                <w:b w:val="0"/>
                <w:color w:val="000000"/>
                <w:sz w:val="20"/>
                <w:szCs w:val="20"/>
                <w:vertAlign w:val="baseline"/>
              </w:rPr>
            </w:pPr>
            <w:r>
              <w:rPr>
                <w:rFonts w:hint="default" w:ascii="Times New Roman" w:hAnsi="Times New Roman" w:eastAsia="AdvTTec369687" w:cs="Times New Roman"/>
                <w:b w:val="0"/>
                <w:color w:val="000000"/>
                <w:kern w:val="0"/>
                <w:sz w:val="20"/>
                <w:szCs w:val="20"/>
                <w:lang w:val="en-US" w:eastAsia="zh-CN" w:bidi="ar"/>
              </w:rPr>
              <w:t>&lt;</w:t>
            </w:r>
            <w:r>
              <w:rPr>
                <w:rFonts w:hint="default" w:ascii="Times New Roman" w:hAnsi="Times New Roman" w:eastAsia="AdvBOOKO-R" w:cs="Times New Roman"/>
                <w:b w:val="0"/>
                <w:color w:val="000000"/>
                <w:kern w:val="0"/>
                <w:sz w:val="20"/>
                <w:szCs w:val="20"/>
                <w:lang w:val="en-US" w:eastAsia="zh-CN" w:bidi="ar"/>
              </w:rPr>
              <w:t>6 hours day</w:t>
            </w:r>
            <w:r>
              <w:rPr>
                <w:rFonts w:hint="default" w:ascii="Times New Roman" w:hAnsi="Times New Roman" w:eastAsia="AdvBOOKO-R" w:cs="Times New Roman"/>
                <w:b w:val="0"/>
                <w:color w:val="000000"/>
                <w:kern w:val="0"/>
                <w:sz w:val="20"/>
                <w:szCs w:val="20"/>
                <w:vertAlign w:val="superscript"/>
                <w:lang w:val="en-US" w:eastAsia="zh-CN" w:bidi="ar"/>
              </w:rPr>
              <w:t>-1</w:t>
            </w:r>
          </w:p>
        </w:tc>
        <w:tc>
          <w:tcPr>
            <w:tcW w:w="1878" w:type="dxa"/>
            <w:tcBorders>
              <w:top w:val="nil"/>
              <w:left w:val="nil"/>
              <w:bottom w:val="nil"/>
              <w:right w:val="nil"/>
            </w:tcBorders>
            <w:shd w:val="clear" w:color="auto" w:fill="FFFFFF"/>
            <w:vAlign w:val="center"/>
          </w:tcPr>
          <w:p w14:paraId="42944389">
            <w:pPr>
              <w:jc w:val="left"/>
              <w:rPr>
                <w:rFonts w:hint="default" w:ascii="Times New Roman" w:hAnsi="Times New Roman" w:cs="Times New Roman"/>
                <w:b w:val="0"/>
                <w:color w:val="000000"/>
                <w:sz w:val="20"/>
                <w:szCs w:val="20"/>
                <w:vertAlign w:val="baseline"/>
              </w:rPr>
            </w:pPr>
          </w:p>
        </w:tc>
        <w:tc>
          <w:tcPr>
            <w:tcW w:w="1868" w:type="dxa"/>
            <w:tcBorders>
              <w:top w:val="nil"/>
              <w:left w:val="nil"/>
              <w:bottom w:val="nil"/>
              <w:right w:val="nil"/>
            </w:tcBorders>
            <w:shd w:val="clear" w:color="auto" w:fill="FFFFFF"/>
            <w:vAlign w:val="center"/>
          </w:tcPr>
          <w:p w14:paraId="74ABC387">
            <w:pPr>
              <w:jc w:val="left"/>
              <w:rPr>
                <w:rFonts w:hint="default" w:ascii="Times New Roman" w:hAnsi="Times New Roman" w:cs="Times New Roman"/>
                <w:b w:val="0"/>
                <w:color w:val="000000"/>
                <w:sz w:val="20"/>
                <w:szCs w:val="20"/>
                <w:vertAlign w:val="baseline"/>
              </w:rPr>
            </w:pPr>
            <w:r>
              <w:rPr>
                <w:rFonts w:hint="default" w:ascii="Times New Roman" w:hAnsi="Times New Roman" w:eastAsia="微软雅黑" w:cs="Times New Roman"/>
                <w:b w:val="0"/>
                <w:bCs w:val="0"/>
                <w:color w:val="000000"/>
                <w:kern w:val="0"/>
                <w:sz w:val="20"/>
                <w:szCs w:val="20"/>
                <w:lang w:val="en-US" w:eastAsia="zh-CN" w:bidi="ar"/>
              </w:rPr>
              <w:t>✔</w:t>
            </w:r>
          </w:p>
        </w:tc>
      </w:tr>
      <w:tr w14:paraId="7299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9" w:type="dxa"/>
            <w:tcBorders>
              <w:top w:val="nil"/>
              <w:left w:val="nil"/>
              <w:bottom w:val="nil"/>
              <w:right w:val="nil"/>
            </w:tcBorders>
            <w:shd w:val="clear" w:color="auto" w:fill="FFFFFF"/>
          </w:tcPr>
          <w:p w14:paraId="2370CF20">
            <w:pPr>
              <w:keepNext w:val="0"/>
              <w:keepLines w:val="0"/>
              <w:widowControl/>
              <w:suppressLineNumbers w:val="0"/>
              <w:jc w:val="left"/>
              <w:rPr>
                <w:rFonts w:hint="default" w:ascii="Times New Roman" w:hAnsi="Times New Roman" w:cs="Times New Roman"/>
                <w:b w:val="0"/>
                <w:color w:val="000000"/>
                <w:sz w:val="20"/>
                <w:szCs w:val="20"/>
                <w:vertAlign w:val="baseline"/>
              </w:rPr>
            </w:pPr>
            <w:r>
              <w:rPr>
                <w:rFonts w:hint="default" w:ascii="Times New Roman" w:hAnsi="Times New Roman" w:eastAsia="AdvBOOKO-R" w:cs="Times New Roman"/>
                <w:b w:val="0"/>
                <w:color w:val="000000"/>
                <w:kern w:val="0"/>
                <w:sz w:val="20"/>
                <w:szCs w:val="20"/>
                <w:lang w:val="en-US" w:eastAsia="zh-CN" w:bidi="ar"/>
              </w:rPr>
              <w:t>Depression symptom</w:t>
            </w:r>
          </w:p>
        </w:tc>
        <w:tc>
          <w:tcPr>
            <w:tcW w:w="5088" w:type="dxa"/>
            <w:tcBorders>
              <w:top w:val="nil"/>
              <w:left w:val="nil"/>
              <w:bottom w:val="nil"/>
              <w:right w:val="nil"/>
            </w:tcBorders>
            <w:shd w:val="clear" w:color="auto" w:fill="FFFFFF"/>
          </w:tcPr>
          <w:p w14:paraId="6CAF1FA2">
            <w:pPr>
              <w:keepNext w:val="0"/>
              <w:keepLines w:val="0"/>
              <w:widowControl/>
              <w:suppressLineNumbers w:val="0"/>
              <w:jc w:val="left"/>
              <w:rPr>
                <w:rFonts w:hint="default" w:ascii="Times New Roman" w:hAnsi="Times New Roman" w:cs="Times New Roman"/>
                <w:b w:val="0"/>
                <w:color w:val="000000"/>
                <w:sz w:val="20"/>
                <w:szCs w:val="20"/>
                <w:vertAlign w:val="baseline"/>
              </w:rPr>
            </w:pPr>
            <w:r>
              <w:rPr>
                <w:rFonts w:hint="default" w:ascii="Times New Roman" w:hAnsi="Times New Roman" w:eastAsia="AdvBOOKO-R" w:cs="Times New Roman"/>
                <w:b w:val="0"/>
                <w:color w:val="000000"/>
                <w:kern w:val="0"/>
                <w:sz w:val="20"/>
                <w:szCs w:val="20"/>
                <w:lang w:val="en-US" w:eastAsia="zh-CN" w:bidi="ar"/>
              </w:rPr>
              <w:t>10 item CES-D score ≥ 10</w:t>
            </w:r>
          </w:p>
        </w:tc>
        <w:tc>
          <w:tcPr>
            <w:tcW w:w="1878" w:type="dxa"/>
            <w:tcBorders>
              <w:top w:val="nil"/>
              <w:left w:val="nil"/>
              <w:bottom w:val="nil"/>
              <w:right w:val="nil"/>
            </w:tcBorders>
            <w:shd w:val="clear" w:color="auto" w:fill="FFFFFF"/>
            <w:vAlign w:val="center"/>
          </w:tcPr>
          <w:p w14:paraId="487BA304">
            <w:pPr>
              <w:jc w:val="left"/>
              <w:rPr>
                <w:rFonts w:hint="default" w:ascii="Times New Roman" w:hAnsi="Times New Roman" w:cs="Times New Roman"/>
                <w:b w:val="0"/>
                <w:color w:val="000000"/>
                <w:sz w:val="20"/>
                <w:szCs w:val="20"/>
                <w:vertAlign w:val="baseline"/>
              </w:rPr>
            </w:pPr>
          </w:p>
        </w:tc>
        <w:tc>
          <w:tcPr>
            <w:tcW w:w="1868" w:type="dxa"/>
            <w:tcBorders>
              <w:top w:val="nil"/>
              <w:left w:val="nil"/>
              <w:bottom w:val="nil"/>
              <w:right w:val="nil"/>
            </w:tcBorders>
            <w:shd w:val="clear" w:color="auto" w:fill="FFFFFF"/>
            <w:vAlign w:val="center"/>
          </w:tcPr>
          <w:p w14:paraId="0D346A29">
            <w:pPr>
              <w:jc w:val="left"/>
              <w:rPr>
                <w:rFonts w:hint="default" w:ascii="Times New Roman" w:hAnsi="Times New Roman" w:cs="Times New Roman"/>
                <w:b w:val="0"/>
                <w:color w:val="000000"/>
                <w:sz w:val="20"/>
                <w:szCs w:val="20"/>
                <w:vertAlign w:val="baseline"/>
              </w:rPr>
            </w:pPr>
            <w:r>
              <w:rPr>
                <w:rFonts w:hint="default" w:ascii="Times New Roman" w:hAnsi="Times New Roman" w:eastAsia="微软雅黑" w:cs="Times New Roman"/>
                <w:b w:val="0"/>
                <w:bCs w:val="0"/>
                <w:color w:val="000000"/>
                <w:kern w:val="0"/>
                <w:sz w:val="20"/>
                <w:szCs w:val="20"/>
                <w:lang w:val="en-US" w:eastAsia="zh-CN" w:bidi="ar"/>
              </w:rPr>
              <w:t>✔</w:t>
            </w:r>
          </w:p>
        </w:tc>
      </w:tr>
      <w:tr w14:paraId="16DE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29" w:type="dxa"/>
            <w:tcBorders>
              <w:top w:val="nil"/>
              <w:left w:val="nil"/>
              <w:bottom w:val="single" w:color="000000" w:sz="12" w:space="0"/>
              <w:right w:val="nil"/>
            </w:tcBorders>
            <w:shd w:val="clear" w:color="auto" w:fill="FFFFFF"/>
          </w:tcPr>
          <w:p w14:paraId="60FAB165">
            <w:pPr>
              <w:keepNext w:val="0"/>
              <w:keepLines w:val="0"/>
              <w:widowControl/>
              <w:suppressLineNumbers w:val="0"/>
              <w:jc w:val="left"/>
              <w:rPr>
                <w:rFonts w:hint="default" w:ascii="Times New Roman" w:hAnsi="Times New Roman" w:cs="Times New Roman"/>
                <w:b/>
                <w:bCs w:val="0"/>
                <w:i w:val="0"/>
                <w:iCs w:val="0"/>
                <w:color w:val="000000"/>
                <w:sz w:val="20"/>
                <w:szCs w:val="20"/>
                <w:vertAlign w:val="baseline"/>
              </w:rPr>
            </w:pPr>
            <w:r>
              <w:rPr>
                <w:rFonts w:hint="default" w:ascii="Times New Roman" w:hAnsi="Times New Roman" w:eastAsia="AdvBOOKO-R" w:cs="Times New Roman"/>
                <w:b/>
                <w:bCs w:val="0"/>
                <w:i w:val="0"/>
                <w:iCs w:val="0"/>
                <w:color w:val="000000"/>
                <w:kern w:val="0"/>
                <w:sz w:val="20"/>
                <w:szCs w:val="20"/>
                <w:lang w:val="en-US" w:eastAsia="zh-CN" w:bidi="ar"/>
              </w:rPr>
              <w:t>Definition criteria</w:t>
            </w:r>
          </w:p>
        </w:tc>
        <w:tc>
          <w:tcPr>
            <w:tcW w:w="5088" w:type="dxa"/>
            <w:tcBorders>
              <w:top w:val="nil"/>
              <w:left w:val="nil"/>
              <w:bottom w:val="single" w:color="000000" w:sz="12" w:space="0"/>
              <w:right w:val="nil"/>
            </w:tcBorders>
            <w:shd w:val="clear" w:color="auto" w:fill="FFFFFF"/>
          </w:tcPr>
          <w:p w14:paraId="5B0022C1">
            <w:pPr>
              <w:jc w:val="left"/>
              <w:rPr>
                <w:rFonts w:hint="default" w:ascii="Times New Roman" w:hAnsi="Times New Roman" w:cs="Times New Roman"/>
                <w:b/>
                <w:bCs w:val="0"/>
                <w:i w:val="0"/>
                <w:iCs w:val="0"/>
                <w:color w:val="000000"/>
                <w:sz w:val="20"/>
                <w:szCs w:val="20"/>
                <w:vertAlign w:val="baseline"/>
              </w:rPr>
            </w:pPr>
          </w:p>
        </w:tc>
        <w:tc>
          <w:tcPr>
            <w:tcW w:w="1878" w:type="dxa"/>
            <w:tcBorders>
              <w:top w:val="nil"/>
              <w:left w:val="nil"/>
              <w:bottom w:val="single" w:color="000000" w:sz="12" w:space="0"/>
              <w:right w:val="nil"/>
            </w:tcBorders>
            <w:shd w:val="clear" w:color="auto" w:fill="FFFFFF"/>
          </w:tcPr>
          <w:p w14:paraId="75B213F3">
            <w:pPr>
              <w:keepNext w:val="0"/>
              <w:keepLines w:val="0"/>
              <w:widowControl/>
              <w:suppressLineNumbers w:val="0"/>
              <w:jc w:val="left"/>
              <w:rPr>
                <w:rFonts w:hint="default" w:ascii="Times New Roman" w:hAnsi="Times New Roman" w:cs="Times New Roman"/>
                <w:b/>
                <w:bCs w:val="0"/>
                <w:i w:val="0"/>
                <w:iCs w:val="0"/>
                <w:color w:val="000000"/>
                <w:sz w:val="20"/>
                <w:szCs w:val="20"/>
                <w:vertAlign w:val="baseline"/>
              </w:rPr>
            </w:pPr>
            <w:r>
              <w:rPr>
                <w:rFonts w:hint="default" w:ascii="Times New Roman" w:hAnsi="Times New Roman" w:eastAsia="AdvTTec369687+22" w:cs="Times New Roman"/>
                <w:b/>
                <w:bCs w:val="0"/>
                <w:i w:val="0"/>
                <w:iCs w:val="0"/>
                <w:color w:val="000000"/>
                <w:kern w:val="0"/>
                <w:sz w:val="20"/>
                <w:szCs w:val="20"/>
                <w:lang w:val="en-US" w:eastAsia="zh-CN" w:bidi="ar"/>
              </w:rPr>
              <w:t>≥</w:t>
            </w:r>
            <w:r>
              <w:rPr>
                <w:rFonts w:hint="default" w:ascii="Times New Roman" w:hAnsi="Times New Roman" w:eastAsia="AdvBOOKO-R" w:cs="Times New Roman"/>
                <w:b/>
                <w:bCs w:val="0"/>
                <w:i w:val="0"/>
                <w:iCs w:val="0"/>
                <w:color w:val="000000"/>
                <w:kern w:val="0"/>
                <w:sz w:val="20"/>
                <w:szCs w:val="20"/>
                <w:lang w:val="en-US" w:eastAsia="zh-CN" w:bidi="ar"/>
              </w:rPr>
              <w:t>3 components</w:t>
            </w:r>
          </w:p>
        </w:tc>
        <w:tc>
          <w:tcPr>
            <w:tcW w:w="1868" w:type="dxa"/>
            <w:tcBorders>
              <w:top w:val="nil"/>
              <w:left w:val="nil"/>
              <w:bottom w:val="single" w:color="000000" w:sz="12" w:space="0"/>
              <w:right w:val="nil"/>
            </w:tcBorders>
            <w:shd w:val="clear" w:color="auto" w:fill="FFFFFF"/>
          </w:tcPr>
          <w:p w14:paraId="68B10968">
            <w:pPr>
              <w:keepNext w:val="0"/>
              <w:keepLines w:val="0"/>
              <w:widowControl/>
              <w:suppressLineNumbers w:val="0"/>
              <w:jc w:val="left"/>
              <w:rPr>
                <w:rFonts w:hint="default" w:ascii="Times New Roman" w:hAnsi="Times New Roman" w:cs="Times New Roman"/>
                <w:b/>
                <w:bCs w:val="0"/>
                <w:i w:val="0"/>
                <w:iCs w:val="0"/>
                <w:color w:val="000000"/>
                <w:sz w:val="20"/>
                <w:szCs w:val="20"/>
                <w:vertAlign w:val="baseline"/>
              </w:rPr>
            </w:pPr>
            <w:r>
              <w:rPr>
                <w:rFonts w:hint="default" w:ascii="Times New Roman" w:hAnsi="Times New Roman" w:eastAsia="AdvTTec369687+22" w:cs="Times New Roman"/>
                <w:b/>
                <w:bCs w:val="0"/>
                <w:i w:val="0"/>
                <w:iCs w:val="0"/>
                <w:color w:val="000000"/>
                <w:kern w:val="0"/>
                <w:sz w:val="20"/>
                <w:szCs w:val="20"/>
                <w:lang w:val="en-US" w:eastAsia="zh-CN" w:bidi="ar"/>
              </w:rPr>
              <w:t>≥</w:t>
            </w:r>
            <w:r>
              <w:rPr>
                <w:rFonts w:hint="default" w:ascii="Times New Roman" w:hAnsi="Times New Roman" w:eastAsia="AdvBOOKO-R" w:cs="Times New Roman"/>
                <w:b/>
                <w:bCs w:val="0"/>
                <w:i w:val="0"/>
                <w:iCs w:val="0"/>
                <w:color w:val="000000"/>
                <w:kern w:val="0"/>
                <w:sz w:val="20"/>
                <w:szCs w:val="20"/>
                <w:lang w:val="en-US" w:eastAsia="zh-CN" w:bidi="ar"/>
              </w:rPr>
              <w:t>4 components</w:t>
            </w:r>
          </w:p>
        </w:tc>
      </w:tr>
    </w:tbl>
    <w:p w14:paraId="2F2C7A5B">
      <w:pPr>
        <w:jc w:val="left"/>
        <w:rPr>
          <w:rFonts w:hint="default" w:ascii="Times New Roman" w:hAnsi="Times New Roman" w:cs="Times New Roman"/>
          <w:b w:val="0"/>
          <w:bCs w:val="0"/>
          <w:sz w:val="20"/>
          <w:szCs w:val="20"/>
          <w:lang w:val="en-US" w:eastAsia="zh-CN"/>
        </w:rPr>
      </w:pPr>
      <w:r>
        <w:rPr>
          <w:rFonts w:hint="default" w:ascii="Times New Roman" w:hAnsi="Times New Roman" w:cs="Times New Roman"/>
          <w:b/>
          <w:bCs/>
          <w:sz w:val="20"/>
          <w:szCs w:val="20"/>
        </w:rPr>
        <w:t>Abbreviation</w:t>
      </w:r>
      <w:r>
        <w:rPr>
          <w:rFonts w:hint="default" w:ascii="Times New Roman" w:hAnsi="Times New Roman" w:cs="Times New Roman"/>
          <w:b/>
          <w:bCs/>
          <w:sz w:val="20"/>
          <w:szCs w:val="20"/>
          <w:lang w:eastAsia="zh-CN"/>
        </w:rPr>
        <w:t>：</w:t>
      </w:r>
      <w:r>
        <w:rPr>
          <w:rFonts w:hint="default" w:ascii="Times New Roman" w:hAnsi="Times New Roman" w:cs="Times New Roman"/>
          <w:b w:val="0"/>
          <w:color w:val="000000"/>
          <w:sz w:val="20"/>
          <w:szCs w:val="20"/>
          <w:vertAlign w:val="baseline"/>
          <w:lang w:val="en-US" w:eastAsia="zh-CN"/>
        </w:rPr>
        <w:t xml:space="preserve">HDL-C, </w:t>
      </w:r>
      <w:r>
        <w:rPr>
          <w:rFonts w:hint="default" w:ascii="Times New Roman" w:hAnsi="Times New Roman" w:cs="Times New Roman"/>
          <w:b w:val="0"/>
          <w:bCs w:val="0"/>
          <w:sz w:val="20"/>
          <w:szCs w:val="20"/>
          <w:lang w:val="en-US" w:eastAsia="zh-CN"/>
        </w:rPr>
        <w:t>high-density lipoprotein cholesterol; MetS; Metabolic syndrome; CircS: circadian rhythm syndrome</w:t>
      </w:r>
    </w:p>
    <w:p w14:paraId="66D9B344">
      <w:pPr>
        <w:jc w:val="left"/>
        <w:rPr>
          <w:rFonts w:hint="default" w:ascii="Times New Roman" w:hAnsi="Times New Roman" w:cs="Times New Roman"/>
          <w:b w:val="0"/>
          <w:bCs w:val="0"/>
          <w:sz w:val="20"/>
          <w:szCs w:val="20"/>
          <w:lang w:val="en-US" w:eastAsia="zh-CN"/>
        </w:rPr>
      </w:pPr>
    </w:p>
    <w:p w14:paraId="35721317">
      <w:pPr>
        <w:jc w:val="left"/>
        <w:rPr>
          <w:rFonts w:hint="default" w:ascii="Times New Roman" w:hAnsi="Times New Roman" w:cs="Times New Roman"/>
          <w:b w:val="0"/>
          <w:bCs w:val="0"/>
          <w:sz w:val="20"/>
          <w:szCs w:val="20"/>
          <w:lang w:val="en-US" w:eastAsia="zh-CN"/>
        </w:rPr>
      </w:pPr>
    </w:p>
    <w:p w14:paraId="2D28BF05">
      <w:pPr>
        <w:jc w:val="left"/>
        <w:rPr>
          <w:rFonts w:hint="default" w:ascii="Times New Roman" w:hAnsi="Times New Roman" w:cs="Times New Roman"/>
          <w:b w:val="0"/>
          <w:bCs w:val="0"/>
          <w:sz w:val="20"/>
          <w:szCs w:val="20"/>
          <w:lang w:val="en-US" w:eastAsia="zh-CN"/>
        </w:rPr>
      </w:pPr>
    </w:p>
    <w:p w14:paraId="0F245F49">
      <w:pPr>
        <w:jc w:val="left"/>
        <w:rPr>
          <w:rFonts w:hint="default" w:ascii="Times New Roman" w:hAnsi="Times New Roman" w:cs="Times New Roman"/>
          <w:b w:val="0"/>
          <w:bCs w:val="0"/>
          <w:sz w:val="20"/>
          <w:szCs w:val="20"/>
          <w:lang w:val="en-US" w:eastAsia="zh-CN"/>
        </w:rPr>
      </w:pPr>
    </w:p>
    <w:p w14:paraId="34398B81">
      <w:pPr>
        <w:jc w:val="left"/>
        <w:rPr>
          <w:rFonts w:hint="default" w:ascii="Times New Roman" w:hAnsi="Times New Roman" w:cs="Times New Roman"/>
          <w:b w:val="0"/>
          <w:bCs w:val="0"/>
          <w:sz w:val="20"/>
          <w:szCs w:val="20"/>
          <w:lang w:val="en-US" w:eastAsia="zh-CN"/>
        </w:rPr>
      </w:pPr>
    </w:p>
    <w:p w14:paraId="7604A0C1">
      <w:pPr>
        <w:jc w:val="left"/>
        <w:rPr>
          <w:rFonts w:hint="default" w:ascii="Times New Roman" w:hAnsi="Times New Roman" w:cs="Times New Roman"/>
          <w:b w:val="0"/>
          <w:bCs w:val="0"/>
          <w:sz w:val="20"/>
          <w:szCs w:val="20"/>
          <w:lang w:val="en-US" w:eastAsia="zh-CN"/>
        </w:rPr>
      </w:pPr>
    </w:p>
    <w:p w14:paraId="30CF0B52">
      <w:pPr>
        <w:jc w:val="left"/>
        <w:rPr>
          <w:rFonts w:hint="default" w:ascii="Times New Roman" w:hAnsi="Times New Roman" w:cs="Times New Roman"/>
          <w:b w:val="0"/>
          <w:bCs w:val="0"/>
          <w:sz w:val="20"/>
          <w:szCs w:val="20"/>
          <w:lang w:val="en-US" w:eastAsia="zh-CN"/>
        </w:rPr>
      </w:pPr>
    </w:p>
    <w:p w14:paraId="161ED490">
      <w:pPr>
        <w:jc w:val="left"/>
        <w:rPr>
          <w:rFonts w:hint="default" w:ascii="Times New Roman" w:hAnsi="Times New Roman" w:cs="Times New Roman"/>
          <w:b w:val="0"/>
          <w:bCs w:val="0"/>
          <w:sz w:val="20"/>
          <w:szCs w:val="20"/>
          <w:lang w:val="en-US" w:eastAsia="zh-CN"/>
        </w:rPr>
      </w:pPr>
    </w:p>
    <w:p w14:paraId="488FCBB1">
      <w:pPr>
        <w:jc w:val="left"/>
        <w:rPr>
          <w:rFonts w:hint="default" w:ascii="Times New Roman" w:hAnsi="Times New Roman" w:cs="Times New Roman"/>
          <w:b w:val="0"/>
          <w:bCs w:val="0"/>
          <w:sz w:val="20"/>
          <w:szCs w:val="20"/>
          <w:lang w:val="en-US" w:eastAsia="zh-CN"/>
        </w:rPr>
      </w:pPr>
      <w:r>
        <w:rPr>
          <w:rFonts w:hint="default" w:ascii="Times New Roman" w:hAnsi="Times New Roman" w:eastAsia="Advpstgbctw" w:cs="Times New Roman"/>
          <w:b/>
          <w:bCs/>
          <w:color w:val="000000"/>
          <w:kern w:val="0"/>
          <w:sz w:val="20"/>
          <w:szCs w:val="20"/>
          <w:lang w:val="en-US" w:eastAsia="zh-CN" w:bidi="ar"/>
        </w:rPr>
        <w:t>Supplementary Table 3</w:t>
      </w:r>
      <w:r>
        <w:rPr>
          <w:rFonts w:hint="default" w:ascii="Times New Roman" w:hAnsi="Times New Roman" w:cs="Times New Roman"/>
          <w:b w:val="0"/>
          <w:bCs w:val="0"/>
          <w:sz w:val="20"/>
          <w:szCs w:val="20"/>
          <w:lang w:val="en-US" w:eastAsia="zh-CN"/>
        </w:rPr>
        <w:t xml:space="preserve"> Distribution of missing data</w:t>
      </w:r>
    </w:p>
    <w:tbl>
      <w:tblPr>
        <w:tblStyle w:val="3"/>
        <w:tblW w:w="13958" w:type="dxa"/>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00"/>
        <w:gridCol w:w="4853"/>
        <w:gridCol w:w="3305"/>
      </w:tblGrid>
      <w:tr w14:paraId="4F27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00" w:type="dxa"/>
            <w:tcBorders>
              <w:top w:val="single" w:color="000000" w:sz="12" w:space="0"/>
              <w:left w:val="nil"/>
              <w:bottom w:val="single" w:color="auto" w:sz="8" w:space="0"/>
              <w:right w:val="nil"/>
              <w:tl2br w:val="nil"/>
            </w:tcBorders>
            <w:shd w:val="clear" w:color="auto" w:fill="FFFFFF"/>
            <w:vAlign w:val="bottom"/>
          </w:tcPr>
          <w:p w14:paraId="296AD055">
            <w:pPr>
              <w:keepNext w:val="0"/>
              <w:keepLines w:val="0"/>
              <w:widowControl/>
              <w:suppressLineNumbers w:val="0"/>
              <w:jc w:val="left"/>
              <w:textAlignment w:val="bottom"/>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Characteristic</w:t>
            </w:r>
          </w:p>
        </w:tc>
        <w:tc>
          <w:tcPr>
            <w:tcW w:w="4853" w:type="dxa"/>
            <w:tcBorders>
              <w:top w:val="single" w:color="000000" w:sz="12" w:space="0"/>
              <w:left w:val="nil"/>
              <w:bottom w:val="single" w:color="auto" w:sz="8" w:space="0"/>
              <w:right w:val="nil"/>
            </w:tcBorders>
            <w:shd w:val="clear" w:color="auto" w:fill="FFFFFF"/>
            <w:vAlign w:val="bottom"/>
          </w:tcPr>
          <w:p w14:paraId="12C60B77">
            <w:pPr>
              <w:keepNext w:val="0"/>
              <w:keepLines w:val="0"/>
              <w:widowControl/>
              <w:suppressLineNumbers w:val="0"/>
              <w:jc w:val="left"/>
              <w:textAlignment w:val="bottom"/>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No. of missing values</w:t>
            </w:r>
          </w:p>
        </w:tc>
        <w:tc>
          <w:tcPr>
            <w:tcW w:w="3305" w:type="dxa"/>
            <w:tcBorders>
              <w:top w:val="single" w:color="000000" w:sz="12" w:space="0"/>
              <w:left w:val="nil"/>
              <w:bottom w:val="single" w:color="auto" w:sz="8" w:space="0"/>
              <w:right w:val="nil"/>
            </w:tcBorders>
            <w:shd w:val="clear" w:color="auto" w:fill="FFFFFF"/>
            <w:vAlign w:val="bottom"/>
          </w:tcPr>
          <w:p w14:paraId="0C4523ED">
            <w:pPr>
              <w:keepNext w:val="0"/>
              <w:keepLines w:val="0"/>
              <w:widowControl/>
              <w:suppressLineNumbers w:val="0"/>
              <w:jc w:val="left"/>
              <w:textAlignment w:val="bottom"/>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Percent(%)</w:t>
            </w:r>
          </w:p>
        </w:tc>
      </w:tr>
      <w:tr w14:paraId="07142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single" w:color="auto" w:sz="8" w:space="0"/>
              <w:left w:val="nil"/>
              <w:bottom w:val="nil"/>
              <w:right w:val="nil"/>
            </w:tcBorders>
            <w:shd w:val="clear" w:color="auto" w:fill="FFFFFF"/>
            <w:vAlign w:val="center"/>
          </w:tcPr>
          <w:p w14:paraId="67EE2C7D">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Incident of hip fracture</w:t>
            </w:r>
          </w:p>
        </w:tc>
        <w:tc>
          <w:tcPr>
            <w:tcW w:w="4853" w:type="dxa"/>
            <w:tcBorders>
              <w:top w:val="single" w:color="auto" w:sz="8" w:space="0"/>
              <w:left w:val="nil"/>
              <w:bottom w:val="nil"/>
              <w:right w:val="nil"/>
            </w:tcBorders>
            <w:shd w:val="clear" w:color="auto" w:fill="FFFFFF"/>
            <w:vAlign w:val="center"/>
          </w:tcPr>
          <w:p w14:paraId="3C1B6EAC">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0" w:type="auto"/>
            <w:tcBorders>
              <w:top w:val="single" w:color="auto" w:sz="8" w:space="0"/>
              <w:left w:val="nil"/>
              <w:bottom w:val="nil"/>
              <w:right w:val="nil"/>
            </w:tcBorders>
            <w:shd w:val="clear" w:color="auto" w:fill="FFFFFF"/>
            <w:noWrap/>
            <w:vAlign w:val="bottom"/>
          </w:tcPr>
          <w:p w14:paraId="1B585CCC">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r w14:paraId="61F55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26AFF203">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Age</w:t>
            </w:r>
          </w:p>
        </w:tc>
        <w:tc>
          <w:tcPr>
            <w:tcW w:w="4853" w:type="dxa"/>
            <w:tcBorders>
              <w:top w:val="nil"/>
              <w:left w:val="nil"/>
              <w:bottom w:val="nil"/>
              <w:right w:val="nil"/>
            </w:tcBorders>
            <w:shd w:val="clear" w:color="auto" w:fill="FFFFFF"/>
            <w:vAlign w:val="center"/>
          </w:tcPr>
          <w:p w14:paraId="212C0BCF">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FFFFFF"/>
            <w:noWrap/>
            <w:vAlign w:val="bottom"/>
          </w:tcPr>
          <w:p w14:paraId="0F33332A">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r w14:paraId="4DCCF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2D5AE487">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Gender</w:t>
            </w:r>
          </w:p>
        </w:tc>
        <w:tc>
          <w:tcPr>
            <w:tcW w:w="4853" w:type="dxa"/>
            <w:tcBorders>
              <w:top w:val="nil"/>
              <w:left w:val="nil"/>
              <w:bottom w:val="nil"/>
              <w:right w:val="nil"/>
            </w:tcBorders>
            <w:shd w:val="clear" w:color="auto" w:fill="FFFFFF"/>
            <w:vAlign w:val="center"/>
          </w:tcPr>
          <w:p w14:paraId="3F00B40C">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9</w:t>
            </w:r>
          </w:p>
        </w:tc>
        <w:tc>
          <w:tcPr>
            <w:tcW w:w="0" w:type="auto"/>
            <w:tcBorders>
              <w:top w:val="nil"/>
              <w:left w:val="nil"/>
              <w:bottom w:val="nil"/>
              <w:right w:val="nil"/>
            </w:tcBorders>
            <w:shd w:val="clear" w:color="auto" w:fill="FFFFFF"/>
            <w:noWrap/>
            <w:vAlign w:val="bottom"/>
          </w:tcPr>
          <w:p w14:paraId="258DB8F3">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0.08 </w:t>
            </w:r>
          </w:p>
        </w:tc>
      </w:tr>
      <w:tr w14:paraId="33D99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40693422">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Drinking status</w:t>
            </w:r>
          </w:p>
        </w:tc>
        <w:tc>
          <w:tcPr>
            <w:tcW w:w="4853" w:type="dxa"/>
            <w:tcBorders>
              <w:top w:val="nil"/>
              <w:left w:val="nil"/>
              <w:bottom w:val="nil"/>
              <w:right w:val="nil"/>
            </w:tcBorders>
            <w:shd w:val="clear" w:color="auto" w:fill="FFFFFF"/>
            <w:vAlign w:val="center"/>
          </w:tcPr>
          <w:p w14:paraId="5889A5D6">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2</w:t>
            </w:r>
          </w:p>
        </w:tc>
        <w:tc>
          <w:tcPr>
            <w:tcW w:w="0" w:type="auto"/>
            <w:tcBorders>
              <w:top w:val="nil"/>
              <w:left w:val="nil"/>
              <w:bottom w:val="nil"/>
              <w:right w:val="nil"/>
            </w:tcBorders>
            <w:shd w:val="clear" w:color="auto" w:fill="FFFFFF"/>
            <w:noWrap/>
            <w:vAlign w:val="bottom"/>
          </w:tcPr>
          <w:p w14:paraId="654F7939">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0.02 </w:t>
            </w:r>
          </w:p>
        </w:tc>
      </w:tr>
      <w:tr w14:paraId="5B3E4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078D6D6C">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Smoking status</w:t>
            </w:r>
          </w:p>
        </w:tc>
        <w:tc>
          <w:tcPr>
            <w:tcW w:w="4853" w:type="dxa"/>
            <w:tcBorders>
              <w:top w:val="nil"/>
              <w:left w:val="nil"/>
              <w:bottom w:val="nil"/>
              <w:right w:val="nil"/>
            </w:tcBorders>
            <w:shd w:val="clear" w:color="auto" w:fill="FFFFFF"/>
            <w:vAlign w:val="center"/>
          </w:tcPr>
          <w:p w14:paraId="02245CE7">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1</w:t>
            </w:r>
          </w:p>
        </w:tc>
        <w:tc>
          <w:tcPr>
            <w:tcW w:w="0" w:type="auto"/>
            <w:tcBorders>
              <w:top w:val="nil"/>
              <w:left w:val="nil"/>
              <w:bottom w:val="nil"/>
              <w:right w:val="nil"/>
            </w:tcBorders>
            <w:shd w:val="clear" w:color="auto" w:fill="FFFFFF"/>
            <w:noWrap/>
            <w:vAlign w:val="bottom"/>
          </w:tcPr>
          <w:p w14:paraId="217BDF67">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0.01 </w:t>
            </w:r>
          </w:p>
        </w:tc>
      </w:tr>
      <w:tr w14:paraId="10F1B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44E6D43C">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 xml:space="preserve">Body Mass Index </w:t>
            </w:r>
          </w:p>
        </w:tc>
        <w:tc>
          <w:tcPr>
            <w:tcW w:w="4853" w:type="dxa"/>
            <w:tcBorders>
              <w:top w:val="nil"/>
              <w:left w:val="nil"/>
              <w:bottom w:val="nil"/>
              <w:right w:val="nil"/>
            </w:tcBorders>
            <w:shd w:val="clear" w:color="auto" w:fill="FFFFFF"/>
            <w:vAlign w:val="center"/>
          </w:tcPr>
          <w:p w14:paraId="7F9B1DA8">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1,879</w:t>
            </w:r>
          </w:p>
        </w:tc>
        <w:tc>
          <w:tcPr>
            <w:tcW w:w="0" w:type="auto"/>
            <w:tcBorders>
              <w:top w:val="nil"/>
              <w:left w:val="nil"/>
              <w:bottom w:val="nil"/>
              <w:right w:val="nil"/>
            </w:tcBorders>
            <w:shd w:val="clear" w:color="auto" w:fill="FFFFFF"/>
            <w:noWrap/>
            <w:vAlign w:val="bottom"/>
          </w:tcPr>
          <w:p w14:paraId="3EB03990">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15.75 </w:t>
            </w:r>
          </w:p>
        </w:tc>
      </w:tr>
      <w:tr w14:paraId="3ACFB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37CC66B5">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Systolic Blood Pressure</w:t>
            </w:r>
          </w:p>
        </w:tc>
        <w:tc>
          <w:tcPr>
            <w:tcW w:w="4853" w:type="dxa"/>
            <w:tcBorders>
              <w:top w:val="nil"/>
              <w:left w:val="nil"/>
              <w:bottom w:val="nil"/>
              <w:right w:val="nil"/>
            </w:tcBorders>
            <w:shd w:val="clear" w:color="auto" w:fill="FFFFFF"/>
            <w:vAlign w:val="center"/>
          </w:tcPr>
          <w:p w14:paraId="57D7B34C">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1,814</w:t>
            </w:r>
          </w:p>
        </w:tc>
        <w:tc>
          <w:tcPr>
            <w:tcW w:w="0" w:type="auto"/>
            <w:tcBorders>
              <w:top w:val="nil"/>
              <w:left w:val="nil"/>
              <w:bottom w:val="nil"/>
              <w:right w:val="nil"/>
            </w:tcBorders>
            <w:shd w:val="clear" w:color="auto" w:fill="FFFFFF"/>
            <w:noWrap/>
            <w:vAlign w:val="bottom"/>
          </w:tcPr>
          <w:p w14:paraId="1D7A2052">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15.21 </w:t>
            </w:r>
          </w:p>
        </w:tc>
      </w:tr>
      <w:tr w14:paraId="0BD56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2E1DE85A">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 xml:space="preserve">Diastolic Blood Pressure </w:t>
            </w:r>
          </w:p>
        </w:tc>
        <w:tc>
          <w:tcPr>
            <w:tcW w:w="4853" w:type="dxa"/>
            <w:tcBorders>
              <w:top w:val="nil"/>
              <w:left w:val="nil"/>
              <w:bottom w:val="nil"/>
              <w:right w:val="nil"/>
            </w:tcBorders>
            <w:shd w:val="clear" w:color="auto" w:fill="FFFFFF"/>
            <w:vAlign w:val="center"/>
          </w:tcPr>
          <w:p w14:paraId="07BD9813">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1,831</w:t>
            </w:r>
          </w:p>
        </w:tc>
        <w:tc>
          <w:tcPr>
            <w:tcW w:w="0" w:type="auto"/>
            <w:tcBorders>
              <w:top w:val="nil"/>
              <w:left w:val="nil"/>
              <w:bottom w:val="nil"/>
              <w:right w:val="nil"/>
            </w:tcBorders>
            <w:shd w:val="clear" w:color="auto" w:fill="FFFFFF"/>
            <w:noWrap/>
            <w:vAlign w:val="bottom"/>
          </w:tcPr>
          <w:p w14:paraId="66648534">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15.35 </w:t>
            </w:r>
          </w:p>
        </w:tc>
      </w:tr>
      <w:tr w14:paraId="36A46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1421D2DF">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Heart Disease</w:t>
            </w:r>
          </w:p>
        </w:tc>
        <w:tc>
          <w:tcPr>
            <w:tcW w:w="4853" w:type="dxa"/>
            <w:tcBorders>
              <w:top w:val="nil"/>
              <w:left w:val="nil"/>
              <w:bottom w:val="nil"/>
              <w:right w:val="nil"/>
            </w:tcBorders>
            <w:shd w:val="clear" w:color="auto" w:fill="FFFFFF"/>
            <w:vAlign w:val="center"/>
          </w:tcPr>
          <w:p w14:paraId="251A2FE2">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38</w:t>
            </w:r>
          </w:p>
        </w:tc>
        <w:tc>
          <w:tcPr>
            <w:tcW w:w="0" w:type="auto"/>
            <w:tcBorders>
              <w:top w:val="nil"/>
              <w:left w:val="nil"/>
              <w:bottom w:val="nil"/>
              <w:right w:val="nil"/>
            </w:tcBorders>
            <w:shd w:val="clear" w:color="auto" w:fill="FFFFFF"/>
            <w:noWrap/>
            <w:vAlign w:val="bottom"/>
          </w:tcPr>
          <w:p w14:paraId="6844942B">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0.32 </w:t>
            </w:r>
          </w:p>
        </w:tc>
      </w:tr>
      <w:tr w14:paraId="148BF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0A4FC937">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Hypertension</w:t>
            </w:r>
          </w:p>
        </w:tc>
        <w:tc>
          <w:tcPr>
            <w:tcW w:w="4853" w:type="dxa"/>
            <w:tcBorders>
              <w:top w:val="nil"/>
              <w:left w:val="nil"/>
              <w:bottom w:val="nil"/>
              <w:right w:val="nil"/>
            </w:tcBorders>
            <w:shd w:val="clear" w:color="auto" w:fill="FFFFFF"/>
            <w:vAlign w:val="center"/>
          </w:tcPr>
          <w:p w14:paraId="4390FF15">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3</w:t>
            </w:r>
          </w:p>
        </w:tc>
        <w:tc>
          <w:tcPr>
            <w:tcW w:w="0" w:type="auto"/>
            <w:tcBorders>
              <w:top w:val="nil"/>
              <w:left w:val="nil"/>
              <w:bottom w:val="nil"/>
              <w:right w:val="nil"/>
            </w:tcBorders>
            <w:shd w:val="clear" w:color="auto" w:fill="FFFFFF"/>
            <w:noWrap/>
            <w:vAlign w:val="bottom"/>
          </w:tcPr>
          <w:p w14:paraId="04A1E483">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0.03 </w:t>
            </w:r>
          </w:p>
        </w:tc>
      </w:tr>
      <w:tr w14:paraId="0D83B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7E338973">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Hyperlipidemia</w:t>
            </w:r>
          </w:p>
        </w:tc>
        <w:tc>
          <w:tcPr>
            <w:tcW w:w="4853" w:type="dxa"/>
            <w:tcBorders>
              <w:top w:val="nil"/>
              <w:left w:val="nil"/>
              <w:bottom w:val="nil"/>
              <w:right w:val="nil"/>
            </w:tcBorders>
            <w:shd w:val="clear" w:color="auto" w:fill="FFFFFF"/>
            <w:vAlign w:val="center"/>
          </w:tcPr>
          <w:p w14:paraId="3D231915">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127</w:t>
            </w:r>
          </w:p>
        </w:tc>
        <w:tc>
          <w:tcPr>
            <w:tcW w:w="0" w:type="auto"/>
            <w:tcBorders>
              <w:top w:val="nil"/>
              <w:left w:val="nil"/>
              <w:bottom w:val="nil"/>
              <w:right w:val="nil"/>
            </w:tcBorders>
            <w:shd w:val="clear" w:color="auto" w:fill="FFFFFF"/>
            <w:noWrap/>
            <w:vAlign w:val="bottom"/>
          </w:tcPr>
          <w:p w14:paraId="71D95C28">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1.06 </w:t>
            </w:r>
          </w:p>
        </w:tc>
      </w:tr>
      <w:tr w14:paraId="49987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5DF32AA2">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Diabetes mellitus</w:t>
            </w:r>
          </w:p>
        </w:tc>
        <w:tc>
          <w:tcPr>
            <w:tcW w:w="4853" w:type="dxa"/>
            <w:tcBorders>
              <w:top w:val="nil"/>
              <w:left w:val="nil"/>
              <w:bottom w:val="nil"/>
              <w:right w:val="nil"/>
            </w:tcBorders>
            <w:shd w:val="clear" w:color="auto" w:fill="FFFFFF"/>
            <w:vAlign w:val="center"/>
          </w:tcPr>
          <w:p w14:paraId="710CE370">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22</w:t>
            </w:r>
          </w:p>
        </w:tc>
        <w:tc>
          <w:tcPr>
            <w:tcW w:w="0" w:type="auto"/>
            <w:tcBorders>
              <w:top w:val="nil"/>
              <w:left w:val="nil"/>
              <w:bottom w:val="nil"/>
              <w:right w:val="nil"/>
            </w:tcBorders>
            <w:shd w:val="clear" w:color="auto" w:fill="FFFFFF"/>
            <w:noWrap/>
            <w:vAlign w:val="bottom"/>
          </w:tcPr>
          <w:p w14:paraId="00FD5AB3">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0.18 </w:t>
            </w:r>
          </w:p>
        </w:tc>
      </w:tr>
      <w:tr w14:paraId="360D6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427406DC">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Arthritis or rheumatism</w:t>
            </w:r>
          </w:p>
        </w:tc>
        <w:tc>
          <w:tcPr>
            <w:tcW w:w="4853" w:type="dxa"/>
            <w:tcBorders>
              <w:top w:val="nil"/>
              <w:left w:val="nil"/>
              <w:bottom w:val="nil"/>
              <w:right w:val="nil"/>
            </w:tcBorders>
            <w:shd w:val="clear" w:color="auto" w:fill="FFFFFF"/>
            <w:vAlign w:val="center"/>
          </w:tcPr>
          <w:p w14:paraId="3F30394C">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17</w:t>
            </w:r>
          </w:p>
        </w:tc>
        <w:tc>
          <w:tcPr>
            <w:tcW w:w="0" w:type="auto"/>
            <w:tcBorders>
              <w:top w:val="nil"/>
              <w:left w:val="nil"/>
              <w:bottom w:val="nil"/>
              <w:right w:val="nil"/>
            </w:tcBorders>
            <w:shd w:val="clear" w:color="auto" w:fill="FFFFFF"/>
            <w:noWrap/>
            <w:vAlign w:val="bottom"/>
          </w:tcPr>
          <w:p w14:paraId="3E82EA19">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0.14 </w:t>
            </w:r>
          </w:p>
        </w:tc>
      </w:tr>
      <w:tr w14:paraId="2C50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4F2D7140">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Circadian rhythm syndrome</w:t>
            </w:r>
          </w:p>
        </w:tc>
        <w:tc>
          <w:tcPr>
            <w:tcW w:w="4853" w:type="dxa"/>
            <w:tcBorders>
              <w:top w:val="nil"/>
              <w:left w:val="nil"/>
              <w:bottom w:val="nil"/>
              <w:right w:val="nil"/>
            </w:tcBorders>
            <w:shd w:val="clear" w:color="auto" w:fill="FFFFFF"/>
            <w:vAlign w:val="center"/>
          </w:tcPr>
          <w:p w14:paraId="0442CF8C">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5,486</w:t>
            </w:r>
          </w:p>
        </w:tc>
        <w:tc>
          <w:tcPr>
            <w:tcW w:w="0" w:type="auto"/>
            <w:tcBorders>
              <w:top w:val="nil"/>
              <w:left w:val="nil"/>
              <w:bottom w:val="nil"/>
              <w:right w:val="nil"/>
            </w:tcBorders>
            <w:shd w:val="clear" w:color="auto" w:fill="FFFFFF"/>
            <w:noWrap/>
            <w:vAlign w:val="bottom"/>
          </w:tcPr>
          <w:p w14:paraId="7322AA85">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45.99 </w:t>
            </w:r>
          </w:p>
        </w:tc>
      </w:tr>
      <w:tr w14:paraId="306FA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28192109">
            <w:pPr>
              <w:keepNext w:val="0"/>
              <w:keepLines w:val="0"/>
              <w:widowControl/>
              <w:suppressLineNumbers w:val="0"/>
              <w:jc w:val="left"/>
              <w:textAlignment w:val="center"/>
              <w:rPr>
                <w:rFonts w:hint="default" w:ascii="Times New Roman" w:hAnsi="Times New Roman" w:eastAsia="Segoe UI" w:cs="Times New Roman"/>
                <w:b/>
                <w:bCs w:val="0"/>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Social determinants of health</w:t>
            </w:r>
          </w:p>
        </w:tc>
        <w:tc>
          <w:tcPr>
            <w:tcW w:w="4853" w:type="dxa"/>
            <w:tcBorders>
              <w:top w:val="nil"/>
              <w:left w:val="nil"/>
              <w:bottom w:val="nil"/>
              <w:right w:val="nil"/>
            </w:tcBorders>
            <w:shd w:val="clear" w:color="auto" w:fill="FFFFFF"/>
            <w:vAlign w:val="center"/>
          </w:tcPr>
          <w:p w14:paraId="22A00938">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FFFFFF"/>
            <w:noWrap/>
            <w:vAlign w:val="bottom"/>
          </w:tcPr>
          <w:p w14:paraId="7831974B">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r w14:paraId="2E510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0A8BA7E0">
            <w:pPr>
              <w:keepNext w:val="0"/>
              <w:keepLines w:val="0"/>
              <w:widowControl/>
              <w:suppressLineNumbers w:val="0"/>
              <w:jc w:val="left"/>
              <w:textAlignment w:val="center"/>
              <w:rPr>
                <w:rFonts w:hint="default" w:ascii="Times New Roman" w:hAnsi="Times New Roman" w:eastAsia="Segoe UI" w:cs="Times New Roman"/>
                <w:b w:val="0"/>
                <w:bCs/>
                <w:i w:val="0"/>
                <w:iCs w:val="0"/>
                <w:color w:val="000000"/>
                <w:kern w:val="0"/>
                <w:sz w:val="20"/>
                <w:szCs w:val="20"/>
                <w:u w:val="none"/>
                <w:lang w:val="en-US" w:eastAsia="zh-CN" w:bidi="ar"/>
              </w:rPr>
            </w:pPr>
            <w:r>
              <w:rPr>
                <w:rFonts w:hint="default" w:ascii="Times New Roman" w:hAnsi="Times New Roman" w:eastAsia="Segoe UI" w:cs="Times New Roman"/>
                <w:b w:val="0"/>
                <w:bCs/>
                <w:i w:val="0"/>
                <w:iCs w:val="0"/>
                <w:color w:val="000000"/>
                <w:kern w:val="0"/>
                <w:sz w:val="20"/>
                <w:szCs w:val="20"/>
                <w:u w:val="none"/>
                <w:lang w:val="en-US" w:eastAsia="zh-CN" w:bidi="ar"/>
              </w:rPr>
              <w:t>Income</w:t>
            </w:r>
          </w:p>
        </w:tc>
        <w:tc>
          <w:tcPr>
            <w:tcW w:w="4853" w:type="dxa"/>
            <w:tcBorders>
              <w:top w:val="nil"/>
              <w:left w:val="nil"/>
              <w:bottom w:val="nil"/>
              <w:right w:val="nil"/>
            </w:tcBorders>
            <w:shd w:val="clear" w:color="auto" w:fill="FFFFFF"/>
            <w:vAlign w:val="center"/>
          </w:tcPr>
          <w:p w14:paraId="470BB5AE">
            <w:pPr>
              <w:keepNext w:val="0"/>
              <w:keepLines w:val="0"/>
              <w:widowControl/>
              <w:suppressLineNumbers w:val="0"/>
              <w:jc w:val="left"/>
              <w:textAlignment w:val="center"/>
              <w:rPr>
                <w:rFonts w:hint="default" w:ascii="Times New Roman" w:hAnsi="Times New Roman" w:eastAsia="Segoe UI" w:cs="Times New Roman"/>
                <w:b w:val="0"/>
                <w:i w:val="0"/>
                <w:iCs w:val="0"/>
                <w:color w:val="000000"/>
                <w:kern w:val="0"/>
                <w:sz w:val="20"/>
                <w:szCs w:val="20"/>
                <w:u w:val="no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FFFFFF"/>
            <w:noWrap/>
            <w:vAlign w:val="bottom"/>
          </w:tcPr>
          <w:p w14:paraId="57985F9E">
            <w:pPr>
              <w:keepNext w:val="0"/>
              <w:keepLines w:val="0"/>
              <w:widowControl/>
              <w:suppressLineNumbers w:val="0"/>
              <w:jc w:val="left"/>
              <w:textAlignment w:val="bottom"/>
              <w:rPr>
                <w:rFonts w:hint="default" w:ascii="Times New Roman" w:hAnsi="Times New Roman" w:eastAsia="等线" w:cs="Times New Roman"/>
                <w:b w:val="0"/>
                <w:i w:val="0"/>
                <w:iCs w:val="0"/>
                <w:color w:val="000000"/>
                <w:kern w:val="0"/>
                <w:sz w:val="20"/>
                <w:szCs w:val="20"/>
                <w:u w:val="no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r w14:paraId="24745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299E644E">
            <w:pPr>
              <w:keepNext w:val="0"/>
              <w:keepLines w:val="0"/>
              <w:widowControl/>
              <w:suppressLineNumbers w:val="0"/>
              <w:jc w:val="left"/>
              <w:textAlignment w:val="center"/>
              <w:rPr>
                <w:rFonts w:hint="default" w:ascii="Times New Roman" w:hAnsi="Times New Roman" w:eastAsia="Segoe UI" w:cs="Times New Roman"/>
                <w:b w:val="0"/>
                <w:bCs/>
                <w:i w:val="0"/>
                <w:iCs w:val="0"/>
                <w:color w:val="000000"/>
                <w:kern w:val="0"/>
                <w:sz w:val="20"/>
                <w:szCs w:val="20"/>
                <w:u w:val="none"/>
                <w:lang w:val="en-US" w:eastAsia="zh-CN" w:bidi="ar"/>
              </w:rPr>
            </w:pPr>
            <w:r>
              <w:rPr>
                <w:rFonts w:hint="default" w:ascii="Times New Roman" w:hAnsi="Times New Roman" w:eastAsia="Segoe UI" w:cs="Times New Roman"/>
                <w:b w:val="0"/>
                <w:bCs/>
                <w:i w:val="0"/>
                <w:iCs w:val="0"/>
                <w:color w:val="000000"/>
                <w:kern w:val="0"/>
                <w:sz w:val="20"/>
                <w:szCs w:val="20"/>
                <w:u w:val="none"/>
                <w:lang w:val="en-US" w:eastAsia="zh-CN" w:bidi="ar"/>
              </w:rPr>
              <w:t>Education</w:t>
            </w:r>
          </w:p>
        </w:tc>
        <w:tc>
          <w:tcPr>
            <w:tcW w:w="4853" w:type="dxa"/>
            <w:tcBorders>
              <w:top w:val="nil"/>
              <w:left w:val="nil"/>
              <w:bottom w:val="nil"/>
              <w:right w:val="nil"/>
            </w:tcBorders>
            <w:shd w:val="clear" w:color="auto" w:fill="FFFFFF"/>
            <w:vAlign w:val="center"/>
          </w:tcPr>
          <w:p w14:paraId="2B203C7E">
            <w:pPr>
              <w:keepNext w:val="0"/>
              <w:keepLines w:val="0"/>
              <w:widowControl/>
              <w:suppressLineNumbers w:val="0"/>
              <w:jc w:val="left"/>
              <w:textAlignment w:val="center"/>
              <w:rPr>
                <w:rFonts w:hint="default" w:ascii="Times New Roman" w:hAnsi="Times New Roman" w:eastAsia="Segoe UI" w:cs="Times New Roman"/>
                <w:b w:val="0"/>
                <w:i w:val="0"/>
                <w:iCs w:val="0"/>
                <w:color w:val="000000"/>
                <w:kern w:val="0"/>
                <w:sz w:val="20"/>
                <w:szCs w:val="20"/>
                <w:u w:val="no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FFFFFF"/>
            <w:noWrap/>
            <w:vAlign w:val="bottom"/>
          </w:tcPr>
          <w:p w14:paraId="39DBBA62">
            <w:pPr>
              <w:keepNext w:val="0"/>
              <w:keepLines w:val="0"/>
              <w:widowControl/>
              <w:suppressLineNumbers w:val="0"/>
              <w:jc w:val="left"/>
              <w:textAlignment w:val="bottom"/>
              <w:rPr>
                <w:rFonts w:hint="default" w:ascii="Times New Roman" w:hAnsi="Times New Roman" w:eastAsia="等线" w:cs="Times New Roman"/>
                <w:b w:val="0"/>
                <w:i w:val="0"/>
                <w:iCs w:val="0"/>
                <w:color w:val="000000"/>
                <w:kern w:val="0"/>
                <w:sz w:val="20"/>
                <w:szCs w:val="20"/>
                <w:u w:val="no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r w14:paraId="0A21F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23C152C2">
            <w:pPr>
              <w:keepNext w:val="0"/>
              <w:keepLines w:val="0"/>
              <w:widowControl/>
              <w:suppressLineNumbers w:val="0"/>
              <w:jc w:val="left"/>
              <w:textAlignment w:val="center"/>
              <w:rPr>
                <w:rFonts w:hint="default" w:ascii="Times New Roman" w:hAnsi="Times New Roman" w:eastAsia="Segoe UI" w:cs="Times New Roman"/>
                <w:b w:val="0"/>
                <w:bCs/>
                <w:i w:val="0"/>
                <w:iCs w:val="0"/>
                <w:color w:val="000000"/>
                <w:kern w:val="0"/>
                <w:sz w:val="20"/>
                <w:szCs w:val="20"/>
                <w:u w:val="none"/>
                <w:lang w:val="en-US" w:eastAsia="zh-CN" w:bidi="ar"/>
              </w:rPr>
            </w:pPr>
            <w:r>
              <w:rPr>
                <w:rFonts w:hint="default" w:ascii="Times New Roman" w:hAnsi="Times New Roman" w:eastAsia="Segoe UI" w:cs="Times New Roman"/>
                <w:b w:val="0"/>
                <w:bCs/>
                <w:i w:val="0"/>
                <w:iCs w:val="0"/>
                <w:color w:val="000000"/>
                <w:kern w:val="0"/>
                <w:sz w:val="20"/>
                <w:szCs w:val="20"/>
                <w:u w:val="none"/>
                <w:lang w:val="en-US" w:eastAsia="zh-CN" w:bidi="ar"/>
              </w:rPr>
              <w:t>Depression</w:t>
            </w:r>
          </w:p>
        </w:tc>
        <w:tc>
          <w:tcPr>
            <w:tcW w:w="4853" w:type="dxa"/>
            <w:tcBorders>
              <w:top w:val="nil"/>
              <w:left w:val="nil"/>
              <w:bottom w:val="nil"/>
              <w:right w:val="nil"/>
            </w:tcBorders>
            <w:shd w:val="clear" w:color="auto" w:fill="FFFFFF"/>
            <w:vAlign w:val="center"/>
          </w:tcPr>
          <w:p w14:paraId="45B7981B">
            <w:pPr>
              <w:keepNext w:val="0"/>
              <w:keepLines w:val="0"/>
              <w:widowControl/>
              <w:suppressLineNumbers w:val="0"/>
              <w:jc w:val="left"/>
              <w:textAlignment w:val="center"/>
              <w:rPr>
                <w:rFonts w:hint="default" w:ascii="Times New Roman" w:hAnsi="Times New Roman" w:eastAsia="Segoe UI" w:cs="Times New Roman"/>
                <w:b w:val="0"/>
                <w:i w:val="0"/>
                <w:iCs w:val="0"/>
                <w:color w:val="000000"/>
                <w:kern w:val="0"/>
                <w:sz w:val="20"/>
                <w:szCs w:val="20"/>
                <w:u w:val="no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FFFFFF"/>
            <w:noWrap/>
            <w:vAlign w:val="bottom"/>
          </w:tcPr>
          <w:p w14:paraId="11AD6C39">
            <w:pPr>
              <w:keepNext w:val="0"/>
              <w:keepLines w:val="0"/>
              <w:widowControl/>
              <w:suppressLineNumbers w:val="0"/>
              <w:jc w:val="left"/>
              <w:textAlignment w:val="bottom"/>
              <w:rPr>
                <w:rFonts w:hint="default" w:ascii="Times New Roman" w:hAnsi="Times New Roman" w:eastAsia="等线" w:cs="Times New Roman"/>
                <w:b w:val="0"/>
                <w:i w:val="0"/>
                <w:iCs w:val="0"/>
                <w:color w:val="000000"/>
                <w:kern w:val="0"/>
                <w:sz w:val="20"/>
                <w:szCs w:val="20"/>
                <w:u w:val="no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r w14:paraId="0F56F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383C7952">
            <w:pPr>
              <w:keepNext w:val="0"/>
              <w:keepLines w:val="0"/>
              <w:widowControl/>
              <w:suppressLineNumbers w:val="0"/>
              <w:jc w:val="left"/>
              <w:textAlignment w:val="center"/>
              <w:rPr>
                <w:rFonts w:hint="default" w:ascii="Times New Roman" w:hAnsi="Times New Roman" w:eastAsia="Segoe UI" w:cs="Times New Roman"/>
                <w:b w:val="0"/>
                <w:bCs/>
                <w:i w:val="0"/>
                <w:iCs w:val="0"/>
                <w:color w:val="000000"/>
                <w:kern w:val="0"/>
                <w:sz w:val="20"/>
                <w:szCs w:val="20"/>
                <w:u w:val="none"/>
                <w:lang w:val="en-US" w:eastAsia="zh-CN" w:bidi="ar"/>
              </w:rPr>
            </w:pPr>
            <w:r>
              <w:rPr>
                <w:rFonts w:hint="default" w:ascii="Times New Roman" w:hAnsi="Times New Roman" w:eastAsia="Segoe UI" w:cs="Times New Roman"/>
                <w:b w:val="0"/>
                <w:bCs/>
                <w:i w:val="0"/>
                <w:iCs w:val="0"/>
                <w:color w:val="000000"/>
                <w:kern w:val="0"/>
                <w:sz w:val="20"/>
                <w:szCs w:val="20"/>
                <w:u w:val="none"/>
                <w:lang w:val="en-US" w:eastAsia="zh-CN" w:bidi="ar"/>
              </w:rPr>
              <w:t>Living alone</w:t>
            </w:r>
          </w:p>
        </w:tc>
        <w:tc>
          <w:tcPr>
            <w:tcW w:w="4853" w:type="dxa"/>
            <w:tcBorders>
              <w:top w:val="nil"/>
              <w:left w:val="nil"/>
              <w:bottom w:val="nil"/>
              <w:right w:val="nil"/>
            </w:tcBorders>
            <w:shd w:val="clear" w:color="auto" w:fill="FFFFFF"/>
            <w:vAlign w:val="center"/>
          </w:tcPr>
          <w:p w14:paraId="2DCD75D6">
            <w:pPr>
              <w:keepNext w:val="0"/>
              <w:keepLines w:val="0"/>
              <w:widowControl/>
              <w:suppressLineNumbers w:val="0"/>
              <w:jc w:val="left"/>
              <w:textAlignment w:val="center"/>
              <w:rPr>
                <w:rFonts w:hint="default" w:ascii="Times New Roman" w:hAnsi="Times New Roman" w:eastAsia="Segoe UI" w:cs="Times New Roman"/>
                <w:b w:val="0"/>
                <w:i w:val="0"/>
                <w:iCs w:val="0"/>
                <w:color w:val="000000"/>
                <w:kern w:val="0"/>
                <w:sz w:val="20"/>
                <w:szCs w:val="20"/>
                <w:u w:val="no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3305" w:type="dxa"/>
            <w:tcBorders>
              <w:top w:val="nil"/>
              <w:left w:val="nil"/>
              <w:bottom w:val="nil"/>
              <w:right w:val="nil"/>
            </w:tcBorders>
            <w:shd w:val="clear" w:color="auto" w:fill="FFFFFF"/>
            <w:noWrap/>
            <w:vAlign w:val="bottom"/>
          </w:tcPr>
          <w:p w14:paraId="2824455C">
            <w:pPr>
              <w:keepNext w:val="0"/>
              <w:keepLines w:val="0"/>
              <w:widowControl/>
              <w:suppressLineNumbers w:val="0"/>
              <w:jc w:val="left"/>
              <w:textAlignment w:val="bottom"/>
              <w:rPr>
                <w:rFonts w:hint="default" w:ascii="Times New Roman" w:hAnsi="Times New Roman" w:eastAsia="等线" w:cs="Times New Roman"/>
                <w:b w:val="0"/>
                <w:i w:val="0"/>
                <w:iCs w:val="0"/>
                <w:color w:val="000000"/>
                <w:kern w:val="0"/>
                <w:sz w:val="20"/>
                <w:szCs w:val="20"/>
                <w:u w:val="no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r w14:paraId="22755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47AE7A56">
            <w:pPr>
              <w:keepNext w:val="0"/>
              <w:keepLines w:val="0"/>
              <w:widowControl/>
              <w:suppressLineNumbers w:val="0"/>
              <w:jc w:val="left"/>
              <w:textAlignment w:val="center"/>
              <w:rPr>
                <w:rFonts w:hint="default" w:ascii="Times New Roman" w:hAnsi="Times New Roman" w:eastAsia="Segoe UI" w:cs="Times New Roman"/>
                <w:b w:val="0"/>
                <w:bCs/>
                <w:i w:val="0"/>
                <w:iCs w:val="0"/>
                <w:color w:val="000000"/>
                <w:kern w:val="0"/>
                <w:sz w:val="20"/>
                <w:szCs w:val="20"/>
                <w:u w:val="none"/>
                <w:lang w:val="en-US" w:eastAsia="zh-CN" w:bidi="ar"/>
              </w:rPr>
            </w:pPr>
            <w:r>
              <w:rPr>
                <w:rFonts w:hint="default" w:ascii="Times New Roman" w:hAnsi="Times New Roman" w:eastAsia="Segoe UI" w:cs="Times New Roman"/>
                <w:b w:val="0"/>
                <w:bCs/>
                <w:i w:val="0"/>
                <w:iCs w:val="0"/>
                <w:color w:val="000000"/>
                <w:kern w:val="0"/>
                <w:sz w:val="20"/>
                <w:szCs w:val="20"/>
                <w:u w:val="none"/>
                <w:lang w:val="en-US" w:eastAsia="zh-CN" w:bidi="ar"/>
              </w:rPr>
              <w:t>Marital Status</w:t>
            </w:r>
          </w:p>
        </w:tc>
        <w:tc>
          <w:tcPr>
            <w:tcW w:w="4853" w:type="dxa"/>
            <w:tcBorders>
              <w:top w:val="nil"/>
              <w:left w:val="nil"/>
              <w:bottom w:val="nil"/>
              <w:right w:val="nil"/>
            </w:tcBorders>
            <w:shd w:val="clear" w:color="auto" w:fill="FFFFFF"/>
            <w:vAlign w:val="center"/>
          </w:tcPr>
          <w:p w14:paraId="6A8EAE9B">
            <w:pPr>
              <w:keepNext w:val="0"/>
              <w:keepLines w:val="0"/>
              <w:widowControl/>
              <w:suppressLineNumbers w:val="0"/>
              <w:jc w:val="left"/>
              <w:textAlignment w:val="center"/>
              <w:rPr>
                <w:rFonts w:hint="default" w:ascii="Times New Roman" w:hAnsi="Times New Roman" w:eastAsia="Segoe UI" w:cs="Times New Roman"/>
                <w:b w:val="0"/>
                <w:i w:val="0"/>
                <w:iCs w:val="0"/>
                <w:color w:val="000000"/>
                <w:kern w:val="0"/>
                <w:sz w:val="20"/>
                <w:szCs w:val="20"/>
                <w:u w:val="no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FFFFFF"/>
            <w:noWrap/>
            <w:vAlign w:val="bottom"/>
          </w:tcPr>
          <w:p w14:paraId="29C221D4">
            <w:pPr>
              <w:keepNext w:val="0"/>
              <w:keepLines w:val="0"/>
              <w:widowControl/>
              <w:suppressLineNumbers w:val="0"/>
              <w:jc w:val="left"/>
              <w:textAlignment w:val="bottom"/>
              <w:rPr>
                <w:rFonts w:hint="default" w:ascii="Times New Roman" w:hAnsi="Times New Roman" w:eastAsia="等线" w:cs="Times New Roman"/>
                <w:b w:val="0"/>
                <w:i w:val="0"/>
                <w:iCs w:val="0"/>
                <w:color w:val="000000"/>
                <w:kern w:val="0"/>
                <w:sz w:val="20"/>
                <w:szCs w:val="20"/>
                <w:u w:val="no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r w14:paraId="34E2B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28DC6BEC">
            <w:pPr>
              <w:keepNext w:val="0"/>
              <w:keepLines w:val="0"/>
              <w:widowControl/>
              <w:suppressLineNumbers w:val="0"/>
              <w:jc w:val="left"/>
              <w:textAlignment w:val="center"/>
              <w:rPr>
                <w:rFonts w:hint="default" w:ascii="Times New Roman" w:hAnsi="Times New Roman" w:eastAsia="Segoe UI" w:cs="Times New Roman"/>
                <w:b w:val="0"/>
                <w:bCs/>
                <w:i w:val="0"/>
                <w:iCs w:val="0"/>
                <w:color w:val="000000"/>
                <w:kern w:val="0"/>
                <w:sz w:val="20"/>
                <w:szCs w:val="20"/>
                <w:u w:val="none"/>
                <w:lang w:val="en-US" w:eastAsia="zh-CN" w:bidi="ar"/>
              </w:rPr>
            </w:pPr>
            <w:r>
              <w:rPr>
                <w:rFonts w:hint="default" w:ascii="Times New Roman" w:hAnsi="Times New Roman" w:eastAsia="Segoe UI" w:cs="Times New Roman"/>
                <w:b w:val="0"/>
                <w:bCs/>
                <w:i w:val="0"/>
                <w:iCs w:val="0"/>
                <w:color w:val="000000"/>
                <w:kern w:val="0"/>
                <w:sz w:val="20"/>
                <w:szCs w:val="20"/>
                <w:u w:val="none"/>
                <w:lang w:val="en-US" w:eastAsia="zh-CN" w:bidi="ar"/>
              </w:rPr>
              <w:t>Hospital access</w:t>
            </w:r>
          </w:p>
        </w:tc>
        <w:tc>
          <w:tcPr>
            <w:tcW w:w="4853" w:type="dxa"/>
            <w:tcBorders>
              <w:top w:val="nil"/>
              <w:left w:val="nil"/>
              <w:bottom w:val="nil"/>
              <w:right w:val="nil"/>
            </w:tcBorders>
            <w:shd w:val="clear" w:color="auto" w:fill="FFFFFF"/>
            <w:vAlign w:val="center"/>
          </w:tcPr>
          <w:p w14:paraId="29959206">
            <w:pPr>
              <w:keepNext w:val="0"/>
              <w:keepLines w:val="0"/>
              <w:widowControl/>
              <w:suppressLineNumbers w:val="0"/>
              <w:jc w:val="left"/>
              <w:textAlignment w:val="center"/>
              <w:rPr>
                <w:rFonts w:hint="default" w:ascii="Times New Roman" w:hAnsi="Times New Roman" w:eastAsia="Segoe UI" w:cs="Times New Roman"/>
                <w:b w:val="0"/>
                <w:i w:val="0"/>
                <w:iCs w:val="0"/>
                <w:color w:val="000000"/>
                <w:kern w:val="0"/>
                <w:sz w:val="20"/>
                <w:szCs w:val="20"/>
                <w:u w:val="no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3305" w:type="dxa"/>
            <w:tcBorders>
              <w:top w:val="nil"/>
              <w:left w:val="nil"/>
              <w:bottom w:val="nil"/>
              <w:right w:val="nil"/>
            </w:tcBorders>
            <w:shd w:val="clear" w:color="auto" w:fill="FFFFFF"/>
            <w:noWrap/>
            <w:vAlign w:val="bottom"/>
          </w:tcPr>
          <w:p w14:paraId="73802B58">
            <w:pPr>
              <w:keepNext w:val="0"/>
              <w:keepLines w:val="0"/>
              <w:widowControl/>
              <w:suppressLineNumbers w:val="0"/>
              <w:jc w:val="left"/>
              <w:textAlignment w:val="bottom"/>
              <w:rPr>
                <w:rFonts w:hint="default" w:ascii="Times New Roman" w:hAnsi="Times New Roman" w:eastAsia="等线" w:cs="Times New Roman"/>
                <w:b w:val="0"/>
                <w:i w:val="0"/>
                <w:iCs w:val="0"/>
                <w:color w:val="000000"/>
                <w:kern w:val="0"/>
                <w:sz w:val="20"/>
                <w:szCs w:val="20"/>
                <w:u w:val="no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r w14:paraId="47ADD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6FA7D8C7">
            <w:pPr>
              <w:keepNext w:val="0"/>
              <w:keepLines w:val="0"/>
              <w:widowControl/>
              <w:suppressLineNumbers w:val="0"/>
              <w:jc w:val="left"/>
              <w:textAlignment w:val="center"/>
              <w:rPr>
                <w:rFonts w:hint="default" w:ascii="Times New Roman" w:hAnsi="Times New Roman" w:eastAsia="Segoe UI" w:cs="Times New Roman"/>
                <w:b w:val="0"/>
                <w:bCs/>
                <w:i w:val="0"/>
                <w:iCs w:val="0"/>
                <w:color w:val="000000"/>
                <w:kern w:val="0"/>
                <w:sz w:val="20"/>
                <w:szCs w:val="20"/>
                <w:u w:val="none"/>
                <w:lang w:val="en-US" w:eastAsia="zh-CN" w:bidi="ar"/>
              </w:rPr>
            </w:pPr>
            <w:r>
              <w:rPr>
                <w:rFonts w:hint="default" w:ascii="Times New Roman" w:hAnsi="Times New Roman" w:eastAsia="Segoe UI" w:cs="Times New Roman"/>
                <w:b w:val="0"/>
                <w:bCs/>
                <w:i w:val="0"/>
                <w:iCs w:val="0"/>
                <w:color w:val="000000"/>
                <w:kern w:val="0"/>
                <w:sz w:val="20"/>
                <w:szCs w:val="20"/>
                <w:u w:val="none"/>
                <w:lang w:val="en-US" w:eastAsia="zh-CN" w:bidi="ar"/>
              </w:rPr>
              <w:t>Health insurance</w:t>
            </w:r>
          </w:p>
        </w:tc>
        <w:tc>
          <w:tcPr>
            <w:tcW w:w="4853" w:type="dxa"/>
            <w:tcBorders>
              <w:top w:val="nil"/>
              <w:left w:val="nil"/>
              <w:bottom w:val="nil"/>
              <w:right w:val="nil"/>
            </w:tcBorders>
            <w:shd w:val="clear" w:color="auto" w:fill="FFFFFF"/>
            <w:vAlign w:val="center"/>
          </w:tcPr>
          <w:p w14:paraId="2DDFE1CF">
            <w:pPr>
              <w:keepNext w:val="0"/>
              <w:keepLines w:val="0"/>
              <w:widowControl/>
              <w:suppressLineNumbers w:val="0"/>
              <w:jc w:val="left"/>
              <w:textAlignment w:val="center"/>
              <w:rPr>
                <w:rFonts w:hint="default" w:ascii="Times New Roman" w:hAnsi="Times New Roman" w:eastAsia="Segoe UI" w:cs="Times New Roman"/>
                <w:b w:val="0"/>
                <w:i w:val="0"/>
                <w:iCs w:val="0"/>
                <w:color w:val="000000"/>
                <w:kern w:val="0"/>
                <w:sz w:val="20"/>
                <w:szCs w:val="20"/>
                <w:u w:val="no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3305" w:type="dxa"/>
            <w:tcBorders>
              <w:top w:val="nil"/>
              <w:left w:val="nil"/>
              <w:bottom w:val="nil"/>
              <w:right w:val="nil"/>
            </w:tcBorders>
            <w:shd w:val="clear" w:color="auto" w:fill="FFFFFF"/>
            <w:noWrap/>
            <w:vAlign w:val="bottom"/>
          </w:tcPr>
          <w:p w14:paraId="4C83E721">
            <w:pPr>
              <w:keepNext w:val="0"/>
              <w:keepLines w:val="0"/>
              <w:widowControl/>
              <w:suppressLineNumbers w:val="0"/>
              <w:jc w:val="left"/>
              <w:textAlignment w:val="bottom"/>
              <w:rPr>
                <w:rFonts w:hint="default" w:ascii="Times New Roman" w:hAnsi="Times New Roman" w:eastAsia="等线" w:cs="Times New Roman"/>
                <w:b w:val="0"/>
                <w:i w:val="0"/>
                <w:iCs w:val="0"/>
                <w:color w:val="000000"/>
                <w:kern w:val="0"/>
                <w:sz w:val="20"/>
                <w:szCs w:val="20"/>
                <w:u w:val="no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r w14:paraId="0F6D3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420545C8">
            <w:pPr>
              <w:keepNext w:val="0"/>
              <w:keepLines w:val="0"/>
              <w:widowControl/>
              <w:suppressLineNumbers w:val="0"/>
              <w:jc w:val="left"/>
              <w:textAlignment w:val="center"/>
              <w:rPr>
                <w:rFonts w:hint="default" w:ascii="Times New Roman" w:hAnsi="Times New Roman" w:eastAsia="Segoe UI" w:cs="Times New Roman"/>
                <w:b w:val="0"/>
                <w:bCs/>
                <w:i w:val="0"/>
                <w:iCs w:val="0"/>
                <w:color w:val="000000"/>
                <w:sz w:val="20"/>
                <w:szCs w:val="20"/>
                <w:u w:val="none"/>
              </w:rPr>
            </w:pPr>
            <w:r>
              <w:rPr>
                <w:rFonts w:hint="default" w:ascii="Times New Roman" w:hAnsi="Times New Roman" w:eastAsia="Segoe UI" w:cs="Times New Roman"/>
                <w:b w:val="0"/>
                <w:bCs/>
                <w:i w:val="0"/>
                <w:iCs w:val="0"/>
                <w:color w:val="000000"/>
                <w:kern w:val="0"/>
                <w:sz w:val="20"/>
                <w:szCs w:val="20"/>
                <w:u w:val="none"/>
                <w:lang w:val="en-US" w:eastAsia="zh-CN" w:bidi="ar"/>
              </w:rPr>
              <w:t>House ownership</w:t>
            </w:r>
          </w:p>
        </w:tc>
        <w:tc>
          <w:tcPr>
            <w:tcW w:w="4853" w:type="dxa"/>
            <w:tcBorders>
              <w:top w:val="nil"/>
              <w:left w:val="nil"/>
              <w:bottom w:val="nil"/>
              <w:right w:val="nil"/>
            </w:tcBorders>
            <w:shd w:val="clear" w:color="auto" w:fill="FFFFFF"/>
            <w:vAlign w:val="center"/>
          </w:tcPr>
          <w:p w14:paraId="486D23B3">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FFFFFF"/>
            <w:noWrap/>
            <w:vAlign w:val="bottom"/>
          </w:tcPr>
          <w:p w14:paraId="619B0777">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r w14:paraId="21F45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0" w:type="dxa"/>
            <w:tcBorders>
              <w:top w:val="nil"/>
              <w:left w:val="nil"/>
              <w:bottom w:val="nil"/>
              <w:right w:val="nil"/>
            </w:tcBorders>
            <w:shd w:val="clear" w:color="auto" w:fill="FFFFFF"/>
            <w:vAlign w:val="center"/>
          </w:tcPr>
          <w:p w14:paraId="297F658D">
            <w:pPr>
              <w:keepNext w:val="0"/>
              <w:keepLines w:val="0"/>
              <w:widowControl/>
              <w:suppressLineNumbers w:val="0"/>
              <w:jc w:val="left"/>
              <w:textAlignment w:val="center"/>
              <w:rPr>
                <w:rFonts w:hint="default" w:ascii="Times New Roman" w:hAnsi="Times New Roman" w:eastAsia="Segoe UI" w:cs="Times New Roman"/>
                <w:b w:val="0"/>
                <w:bCs/>
                <w:i w:val="0"/>
                <w:iCs w:val="0"/>
                <w:color w:val="000000"/>
                <w:sz w:val="20"/>
                <w:szCs w:val="20"/>
                <w:u w:val="none"/>
              </w:rPr>
            </w:pPr>
            <w:r>
              <w:rPr>
                <w:rFonts w:hint="default" w:ascii="Times New Roman" w:hAnsi="Times New Roman" w:eastAsia="Segoe UI" w:cs="Times New Roman"/>
                <w:b w:val="0"/>
                <w:bCs/>
                <w:i w:val="0"/>
                <w:iCs w:val="0"/>
                <w:color w:val="000000"/>
                <w:kern w:val="0"/>
                <w:sz w:val="20"/>
                <w:szCs w:val="20"/>
                <w:u w:val="none"/>
                <w:lang w:val="en-US" w:eastAsia="zh-CN" w:bidi="ar"/>
              </w:rPr>
              <w:t>Employment status</w:t>
            </w:r>
          </w:p>
        </w:tc>
        <w:tc>
          <w:tcPr>
            <w:tcW w:w="4853" w:type="dxa"/>
            <w:tcBorders>
              <w:top w:val="nil"/>
              <w:left w:val="nil"/>
              <w:bottom w:val="nil"/>
              <w:right w:val="nil"/>
            </w:tcBorders>
            <w:shd w:val="clear" w:color="auto" w:fill="FFFFFF"/>
            <w:vAlign w:val="center"/>
          </w:tcPr>
          <w:p w14:paraId="59FBE6D7">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0" w:type="auto"/>
            <w:tcBorders>
              <w:top w:val="nil"/>
              <w:left w:val="nil"/>
              <w:bottom w:val="nil"/>
              <w:right w:val="nil"/>
            </w:tcBorders>
            <w:shd w:val="clear" w:color="auto" w:fill="FFFFFF"/>
            <w:noWrap/>
            <w:vAlign w:val="bottom"/>
          </w:tcPr>
          <w:p w14:paraId="32F6238F">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r w14:paraId="1C65B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00" w:type="dxa"/>
            <w:tcBorders>
              <w:top w:val="nil"/>
              <w:left w:val="nil"/>
              <w:bottom w:val="single" w:color="000000" w:sz="12" w:space="0"/>
              <w:right w:val="nil"/>
            </w:tcBorders>
            <w:shd w:val="clear" w:color="auto" w:fill="FFFFFF"/>
            <w:vAlign w:val="center"/>
          </w:tcPr>
          <w:p w14:paraId="2DE06A80">
            <w:pPr>
              <w:keepNext w:val="0"/>
              <w:keepLines w:val="0"/>
              <w:widowControl/>
              <w:suppressLineNumbers w:val="0"/>
              <w:jc w:val="left"/>
              <w:textAlignment w:val="center"/>
              <w:rPr>
                <w:rFonts w:hint="default" w:ascii="Times New Roman" w:hAnsi="Times New Roman" w:eastAsia="Segoe UI" w:cs="Times New Roman"/>
                <w:b w:val="0"/>
                <w:bCs/>
                <w:i w:val="0"/>
                <w:iCs w:val="0"/>
                <w:color w:val="000000"/>
                <w:sz w:val="20"/>
                <w:szCs w:val="20"/>
                <w:u w:val="none"/>
              </w:rPr>
            </w:pPr>
            <w:r>
              <w:rPr>
                <w:rFonts w:hint="default" w:ascii="Times New Roman" w:hAnsi="Times New Roman" w:eastAsia="Segoe UI" w:cs="Times New Roman"/>
                <w:b w:val="0"/>
                <w:bCs/>
                <w:i w:val="0"/>
                <w:iCs w:val="0"/>
                <w:color w:val="000000"/>
                <w:kern w:val="0"/>
                <w:sz w:val="20"/>
                <w:szCs w:val="20"/>
                <w:u w:val="none"/>
                <w:lang w:val="en-US" w:eastAsia="zh-CN" w:bidi="ar"/>
              </w:rPr>
              <w:t>Community surpportation</w:t>
            </w:r>
          </w:p>
        </w:tc>
        <w:tc>
          <w:tcPr>
            <w:tcW w:w="4853" w:type="dxa"/>
            <w:tcBorders>
              <w:top w:val="nil"/>
              <w:left w:val="nil"/>
              <w:bottom w:val="single" w:color="000000" w:sz="12" w:space="0"/>
              <w:right w:val="nil"/>
            </w:tcBorders>
            <w:shd w:val="clear" w:color="auto" w:fill="FFFFFF"/>
            <w:vAlign w:val="center"/>
          </w:tcPr>
          <w:p w14:paraId="4C725C9D">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0</w:t>
            </w:r>
          </w:p>
        </w:tc>
        <w:tc>
          <w:tcPr>
            <w:tcW w:w="0" w:type="auto"/>
            <w:tcBorders>
              <w:top w:val="nil"/>
              <w:left w:val="nil"/>
              <w:bottom w:val="single" w:color="000000" w:sz="12" w:space="0"/>
              <w:right w:val="nil"/>
            </w:tcBorders>
            <w:shd w:val="clear" w:color="auto" w:fill="FFFFFF"/>
            <w:noWrap/>
            <w:vAlign w:val="bottom"/>
          </w:tcPr>
          <w:p w14:paraId="49F9375B">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0.00 </w:t>
            </w:r>
          </w:p>
        </w:tc>
      </w:tr>
    </w:tbl>
    <w:p w14:paraId="01525906">
      <w:pPr>
        <w:jc w:val="left"/>
        <w:rPr>
          <w:rFonts w:hint="default" w:ascii="Times New Roman" w:hAnsi="Times New Roman" w:cs="Times New Roman"/>
          <w:b w:val="0"/>
          <w:bCs w:val="0"/>
          <w:sz w:val="20"/>
          <w:szCs w:val="20"/>
          <w:lang w:val="en-US" w:eastAsia="zh-CN"/>
        </w:rPr>
      </w:pPr>
    </w:p>
    <w:p w14:paraId="0F2DB927">
      <w:pPr>
        <w:jc w:val="left"/>
        <w:rPr>
          <w:rFonts w:hint="default" w:ascii="Times New Roman" w:hAnsi="Times New Roman" w:cs="Times New Roman"/>
          <w:b w:val="0"/>
          <w:bCs w:val="0"/>
          <w:sz w:val="20"/>
          <w:szCs w:val="20"/>
          <w:lang w:val="en-US" w:eastAsia="zh-CN"/>
        </w:rPr>
      </w:pPr>
    </w:p>
    <w:p w14:paraId="00FD4AF5">
      <w:pPr>
        <w:jc w:val="left"/>
        <w:rPr>
          <w:rFonts w:hint="default" w:ascii="Times New Roman" w:hAnsi="Times New Roman" w:cs="Times New Roman"/>
          <w:b w:val="0"/>
          <w:bCs w:val="0"/>
          <w:sz w:val="20"/>
          <w:szCs w:val="20"/>
          <w:lang w:val="en-US" w:eastAsia="zh-CN"/>
        </w:rPr>
      </w:pPr>
    </w:p>
    <w:p w14:paraId="7274F90C">
      <w:pPr>
        <w:jc w:val="left"/>
        <w:rPr>
          <w:rFonts w:hint="default" w:ascii="Times New Roman" w:hAnsi="Times New Roman" w:cs="Times New Roman"/>
          <w:b w:val="0"/>
          <w:bCs w:val="0"/>
          <w:sz w:val="20"/>
          <w:szCs w:val="20"/>
          <w:lang w:val="en-US" w:eastAsia="zh-CN"/>
        </w:rPr>
      </w:pPr>
    </w:p>
    <w:p w14:paraId="19E6F557">
      <w:pPr>
        <w:jc w:val="left"/>
        <w:rPr>
          <w:rFonts w:hint="default" w:ascii="Times New Roman" w:hAnsi="Times New Roman" w:cs="Times New Roman"/>
          <w:b w:val="0"/>
          <w:bCs w:val="0"/>
          <w:sz w:val="20"/>
          <w:szCs w:val="20"/>
          <w:lang w:val="en-US" w:eastAsia="zh-CN"/>
        </w:rPr>
      </w:pPr>
    </w:p>
    <w:p w14:paraId="120F2A13">
      <w:pPr>
        <w:jc w:val="left"/>
        <w:rPr>
          <w:rFonts w:hint="default" w:ascii="Times New Roman" w:hAnsi="Times New Roman" w:cs="Times New Roman"/>
          <w:b w:val="0"/>
          <w:bCs w:val="0"/>
          <w:sz w:val="20"/>
          <w:szCs w:val="20"/>
          <w:lang w:val="en-US" w:eastAsia="zh-CN"/>
        </w:rPr>
      </w:pPr>
    </w:p>
    <w:p w14:paraId="06830893">
      <w:pPr>
        <w:jc w:val="left"/>
        <w:rPr>
          <w:rFonts w:hint="default" w:ascii="Times New Roman" w:hAnsi="Times New Roman" w:cs="Times New Roman"/>
          <w:b w:val="0"/>
          <w:bCs w:val="0"/>
          <w:sz w:val="20"/>
          <w:szCs w:val="20"/>
          <w:lang w:val="en-US" w:eastAsia="zh-CN"/>
        </w:rPr>
      </w:pPr>
    </w:p>
    <w:p w14:paraId="3FBFB9D4">
      <w:pPr>
        <w:jc w:val="left"/>
        <w:rPr>
          <w:rFonts w:hint="default" w:ascii="Times New Roman" w:hAnsi="Times New Roman" w:cs="Times New Roman"/>
          <w:b w:val="0"/>
          <w:bCs w:val="0"/>
          <w:sz w:val="20"/>
          <w:szCs w:val="20"/>
          <w:lang w:val="en-US" w:eastAsia="zh-CN"/>
        </w:rPr>
      </w:pPr>
    </w:p>
    <w:p w14:paraId="2E7E4593">
      <w:pPr>
        <w:jc w:val="left"/>
        <w:rPr>
          <w:rFonts w:hint="default" w:ascii="Times New Roman" w:hAnsi="Times New Roman" w:cs="Times New Roman"/>
          <w:b w:val="0"/>
          <w:bCs w:val="0"/>
          <w:sz w:val="20"/>
          <w:szCs w:val="20"/>
          <w:lang w:val="en-US" w:eastAsia="zh-CN"/>
        </w:rPr>
      </w:pPr>
    </w:p>
    <w:p w14:paraId="17F61D33">
      <w:pPr>
        <w:jc w:val="left"/>
        <w:rPr>
          <w:rFonts w:hint="default" w:ascii="Times New Roman" w:hAnsi="Times New Roman" w:cs="Times New Roman"/>
          <w:b w:val="0"/>
          <w:bCs w:val="0"/>
          <w:sz w:val="20"/>
          <w:szCs w:val="20"/>
          <w:lang w:val="en-US" w:eastAsia="zh-CN"/>
        </w:rPr>
      </w:pPr>
    </w:p>
    <w:p w14:paraId="475F5D6B">
      <w:pPr>
        <w:jc w:val="left"/>
        <w:rPr>
          <w:rFonts w:hint="default" w:ascii="Times New Roman" w:hAnsi="Times New Roman" w:cs="Times New Roman"/>
          <w:b w:val="0"/>
          <w:bCs w:val="0"/>
          <w:sz w:val="20"/>
          <w:szCs w:val="20"/>
          <w:lang w:val="en-US" w:eastAsia="zh-CN"/>
        </w:rPr>
      </w:pPr>
    </w:p>
    <w:p w14:paraId="12065233">
      <w:pPr>
        <w:jc w:val="left"/>
        <w:rPr>
          <w:rFonts w:hint="default" w:ascii="Times New Roman" w:hAnsi="Times New Roman" w:cs="Times New Roman"/>
          <w:b w:val="0"/>
          <w:bCs w:val="0"/>
          <w:sz w:val="20"/>
          <w:szCs w:val="20"/>
          <w:lang w:val="en-US" w:eastAsia="zh-CN"/>
        </w:rPr>
      </w:pPr>
    </w:p>
    <w:p w14:paraId="601243FB">
      <w:pPr>
        <w:jc w:val="left"/>
        <w:rPr>
          <w:rFonts w:hint="default" w:ascii="Times New Roman" w:hAnsi="Times New Roman" w:cs="Times New Roman"/>
          <w:b w:val="0"/>
          <w:bCs w:val="0"/>
          <w:sz w:val="20"/>
          <w:szCs w:val="20"/>
          <w:lang w:val="en-US" w:eastAsia="zh-CN"/>
        </w:rPr>
      </w:pPr>
    </w:p>
    <w:p w14:paraId="1071ED96">
      <w:pPr>
        <w:jc w:val="left"/>
        <w:rPr>
          <w:rFonts w:hint="default" w:ascii="Times New Roman" w:hAnsi="Times New Roman" w:cs="Times New Roman"/>
          <w:b w:val="0"/>
          <w:bCs w:val="0"/>
          <w:sz w:val="20"/>
          <w:szCs w:val="20"/>
          <w:lang w:val="en-US" w:eastAsia="zh-CN"/>
        </w:rPr>
      </w:pPr>
    </w:p>
    <w:p w14:paraId="02830054">
      <w:pPr>
        <w:jc w:val="left"/>
        <w:rPr>
          <w:rFonts w:hint="default" w:ascii="Times New Roman" w:hAnsi="Times New Roman" w:cs="Times New Roman"/>
          <w:b w:val="0"/>
          <w:bCs w:val="0"/>
          <w:sz w:val="20"/>
          <w:szCs w:val="20"/>
          <w:lang w:val="en-US" w:eastAsia="zh-CN"/>
        </w:rPr>
      </w:pPr>
    </w:p>
    <w:p w14:paraId="4319CF58">
      <w:pPr>
        <w:jc w:val="left"/>
        <w:rPr>
          <w:rFonts w:hint="default" w:ascii="Times New Roman" w:hAnsi="Times New Roman" w:cs="Times New Roman"/>
          <w:b w:val="0"/>
          <w:bCs w:val="0"/>
          <w:sz w:val="20"/>
          <w:szCs w:val="20"/>
          <w:lang w:val="en-US" w:eastAsia="zh-CN"/>
        </w:rPr>
      </w:pPr>
    </w:p>
    <w:p w14:paraId="74FBD859">
      <w:pPr>
        <w:jc w:val="left"/>
        <w:rPr>
          <w:rFonts w:hint="default" w:ascii="Times New Roman" w:hAnsi="Times New Roman" w:cs="Times New Roman"/>
          <w:b w:val="0"/>
          <w:bCs w:val="0"/>
          <w:sz w:val="20"/>
          <w:szCs w:val="20"/>
          <w:lang w:val="en-US" w:eastAsia="zh-CN"/>
        </w:rPr>
      </w:pPr>
    </w:p>
    <w:p w14:paraId="74832B8E">
      <w:pPr>
        <w:jc w:val="left"/>
        <w:rPr>
          <w:rFonts w:hint="default" w:ascii="Times New Roman" w:hAnsi="Times New Roman" w:cs="Times New Roman"/>
          <w:b w:val="0"/>
          <w:bCs w:val="0"/>
          <w:sz w:val="20"/>
          <w:szCs w:val="20"/>
          <w:lang w:val="en-US" w:eastAsia="zh-CN"/>
        </w:rPr>
      </w:pPr>
    </w:p>
    <w:p w14:paraId="55DD1169">
      <w:pPr>
        <w:jc w:val="left"/>
        <w:rPr>
          <w:rFonts w:hint="default" w:ascii="Times New Roman" w:hAnsi="Times New Roman" w:cs="Times New Roman"/>
          <w:b w:val="0"/>
          <w:bCs w:val="0"/>
          <w:sz w:val="20"/>
          <w:szCs w:val="20"/>
          <w:lang w:val="en-US" w:eastAsia="zh-CN"/>
        </w:rPr>
      </w:pPr>
    </w:p>
    <w:p w14:paraId="621221F7">
      <w:pPr>
        <w:jc w:val="left"/>
        <w:rPr>
          <w:rFonts w:hint="default" w:ascii="Times New Roman" w:hAnsi="Times New Roman" w:cs="Times New Roman"/>
          <w:b w:val="0"/>
          <w:bCs w:val="0"/>
          <w:sz w:val="20"/>
          <w:szCs w:val="20"/>
          <w:lang w:val="en-US" w:eastAsia="zh-CN"/>
        </w:rPr>
      </w:pPr>
    </w:p>
    <w:p w14:paraId="06D12AD4">
      <w:pPr>
        <w:jc w:val="left"/>
        <w:rPr>
          <w:rFonts w:hint="default" w:ascii="Times New Roman" w:hAnsi="Times New Roman" w:cs="Times New Roman"/>
          <w:b w:val="0"/>
          <w:bCs w:val="0"/>
          <w:sz w:val="20"/>
          <w:szCs w:val="20"/>
          <w:lang w:val="en-US" w:eastAsia="zh-CN"/>
        </w:rPr>
      </w:pPr>
    </w:p>
    <w:p w14:paraId="40B5B8B0">
      <w:pPr>
        <w:jc w:val="left"/>
        <w:rPr>
          <w:rFonts w:hint="default" w:ascii="Times New Roman" w:hAnsi="Times New Roman" w:cs="Times New Roman"/>
          <w:b w:val="0"/>
          <w:bCs w:val="0"/>
          <w:sz w:val="20"/>
          <w:szCs w:val="20"/>
          <w:lang w:val="en-US" w:eastAsia="zh-CN"/>
        </w:rPr>
      </w:pPr>
    </w:p>
    <w:p w14:paraId="39BFA76C">
      <w:pPr>
        <w:jc w:val="left"/>
        <w:rPr>
          <w:rFonts w:hint="default" w:ascii="Times New Roman" w:hAnsi="Times New Roman" w:cs="Times New Roman"/>
          <w:b w:val="0"/>
          <w:bCs w:val="0"/>
          <w:sz w:val="20"/>
          <w:szCs w:val="20"/>
          <w:lang w:val="en-US" w:eastAsia="zh-CN"/>
        </w:rPr>
      </w:pPr>
    </w:p>
    <w:p w14:paraId="67589876">
      <w:pPr>
        <w:jc w:val="left"/>
        <w:rPr>
          <w:rFonts w:hint="default" w:ascii="Times New Roman" w:hAnsi="Times New Roman" w:cs="Times New Roman"/>
          <w:b w:val="0"/>
          <w:bCs w:val="0"/>
          <w:sz w:val="20"/>
          <w:szCs w:val="20"/>
          <w:lang w:val="en-US" w:eastAsia="zh-CN"/>
        </w:rPr>
      </w:pPr>
    </w:p>
    <w:p w14:paraId="4F8B3187">
      <w:pPr>
        <w:jc w:val="left"/>
        <w:rPr>
          <w:rFonts w:hint="default" w:ascii="Times New Roman" w:hAnsi="Times New Roman" w:cs="Times New Roman"/>
          <w:b w:val="0"/>
          <w:bCs w:val="0"/>
          <w:sz w:val="20"/>
          <w:szCs w:val="20"/>
          <w:lang w:val="en-US" w:eastAsia="zh-CN"/>
        </w:rPr>
      </w:pPr>
    </w:p>
    <w:p w14:paraId="1E81A128">
      <w:pPr>
        <w:jc w:val="left"/>
        <w:rPr>
          <w:rFonts w:hint="default" w:ascii="Times New Roman" w:hAnsi="Times New Roman" w:cs="Times New Roman"/>
          <w:sz w:val="20"/>
          <w:szCs w:val="20"/>
        </w:rPr>
      </w:pPr>
      <w:r>
        <w:rPr>
          <w:rFonts w:hint="default" w:ascii="Times New Roman" w:hAnsi="Times New Roman" w:eastAsia="Advpstgbctw" w:cs="Times New Roman"/>
          <w:b/>
          <w:bCs/>
          <w:color w:val="000000"/>
          <w:kern w:val="0"/>
          <w:sz w:val="20"/>
          <w:szCs w:val="20"/>
          <w:lang w:val="en-US" w:eastAsia="zh-CN" w:bidi="ar"/>
        </w:rPr>
        <w:t xml:space="preserve">Supplementary </w:t>
      </w:r>
      <w:r>
        <w:rPr>
          <w:rFonts w:hint="default" w:ascii="Times New Roman" w:hAnsi="Times New Roman" w:cs="Times New Roman"/>
          <w:b/>
          <w:bCs/>
          <w:sz w:val="20"/>
          <w:szCs w:val="20"/>
        </w:rPr>
        <w:t>Table</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4</w:t>
      </w:r>
      <w:r>
        <w:rPr>
          <w:rFonts w:hint="default" w:ascii="Times New Roman" w:hAnsi="Times New Roman" w:cs="Times New Roman"/>
          <w:sz w:val="20"/>
          <w:szCs w:val="20"/>
        </w:rPr>
        <w:t xml:space="preserve"> Subgroup analysis of the association between </w:t>
      </w:r>
      <w:r>
        <w:rPr>
          <w:rFonts w:hint="default" w:ascii="Times New Roman" w:hAnsi="Times New Roman" w:cs="Times New Roman"/>
          <w:sz w:val="20"/>
          <w:szCs w:val="20"/>
          <w:lang w:val="en-US" w:eastAsia="zh-CN"/>
        </w:rPr>
        <w:t>s</w:t>
      </w:r>
      <w:r>
        <w:rPr>
          <w:rFonts w:hint="default" w:ascii="Times New Roman" w:hAnsi="Times New Roman" w:cs="Times New Roman"/>
          <w:sz w:val="20"/>
          <w:szCs w:val="20"/>
        </w:rPr>
        <w:t>ocial determinants</w:t>
      </w:r>
      <w:r>
        <w:rPr>
          <w:rFonts w:hint="default" w:ascii="Times New Roman" w:hAnsi="Times New Roman" w:cs="Times New Roman"/>
          <w:sz w:val="20"/>
          <w:szCs w:val="20"/>
          <w:lang w:val="en-US" w:eastAsia="zh-CN"/>
        </w:rPr>
        <w:t xml:space="preserve"> </w:t>
      </w:r>
      <w:r>
        <w:rPr>
          <w:rFonts w:hint="default" w:ascii="Times New Roman" w:hAnsi="Times New Roman" w:cs="Times New Roman"/>
          <w:sz w:val="20"/>
          <w:szCs w:val="20"/>
        </w:rPr>
        <w:t>of health</w:t>
      </w:r>
      <w:r>
        <w:rPr>
          <w:rFonts w:hint="default" w:ascii="Times New Roman" w:hAnsi="Times New Roman" w:cs="Times New Roman"/>
          <w:sz w:val="20"/>
          <w:szCs w:val="20"/>
          <w:lang w:val="en-US" w:eastAsia="zh-CN"/>
        </w:rPr>
        <w:t xml:space="preserve"> (c</w:t>
      </w:r>
      <w:r>
        <w:rPr>
          <w:rFonts w:hint="default" w:ascii="Times New Roman" w:hAnsi="Times New Roman" w:cs="Times New Roman"/>
          <w:sz w:val="20"/>
          <w:szCs w:val="20"/>
        </w:rPr>
        <w:t xml:space="preserve">ontinuous) </w:t>
      </w:r>
      <w:r>
        <w:rPr>
          <w:rFonts w:hint="default" w:ascii="Times New Roman" w:hAnsi="Times New Roman" w:cs="Times New Roman"/>
          <w:sz w:val="20"/>
          <w:szCs w:val="20"/>
          <w:lang w:val="en-US" w:eastAsia="zh-CN"/>
        </w:rPr>
        <w:t>)</w:t>
      </w:r>
      <w:r>
        <w:rPr>
          <w:rFonts w:hint="default" w:ascii="Times New Roman" w:hAnsi="Times New Roman" w:cs="Times New Roman"/>
          <w:sz w:val="20"/>
          <w:szCs w:val="20"/>
        </w:rPr>
        <w:t xml:space="preserve"> and hip</w:t>
      </w:r>
      <w:r>
        <w:rPr>
          <w:rFonts w:hint="default" w:ascii="Times New Roman" w:hAnsi="Times New Roman" w:cs="Times New Roman"/>
          <w:sz w:val="20"/>
          <w:szCs w:val="20"/>
          <w:lang w:val="en-US" w:eastAsia="zh-CN"/>
        </w:rPr>
        <w:t xml:space="preserve"> f</w:t>
      </w:r>
      <w:r>
        <w:rPr>
          <w:rFonts w:hint="default" w:ascii="Times New Roman" w:hAnsi="Times New Roman" w:cs="Times New Roman"/>
          <w:sz w:val="20"/>
          <w:szCs w:val="20"/>
        </w:rPr>
        <w:t>racture</w:t>
      </w:r>
    </w:p>
    <w:tbl>
      <w:tblPr>
        <w:tblStyle w:val="3"/>
        <w:tblW w:w="13937" w:type="dxa"/>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57"/>
        <w:gridCol w:w="1956"/>
        <w:gridCol w:w="1661"/>
        <w:gridCol w:w="3241"/>
        <w:gridCol w:w="1661"/>
        <w:gridCol w:w="1661"/>
      </w:tblGrid>
      <w:tr w14:paraId="3DB4A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3757" w:type="dxa"/>
            <w:tcBorders>
              <w:top w:val="single" w:color="000000" w:sz="12" w:space="0"/>
              <w:left w:val="nil"/>
              <w:bottom w:val="single" w:color="auto" w:sz="8" w:space="0"/>
              <w:right w:val="nil"/>
              <w:tl2br w:val="nil"/>
            </w:tcBorders>
            <w:shd w:val="clear" w:color="auto" w:fill="FFFFFF"/>
            <w:noWrap/>
            <w:vAlign w:val="bottom"/>
          </w:tcPr>
          <w:p w14:paraId="2221A6A3">
            <w:pPr>
              <w:keepNext w:val="0"/>
              <w:keepLines w:val="0"/>
              <w:widowControl/>
              <w:suppressLineNumbers w:val="0"/>
              <w:jc w:val="left"/>
              <w:textAlignment w:val="bottom"/>
              <w:rPr>
                <w:rFonts w:hint="default" w:ascii="Times New Roman" w:hAnsi="Times New Roman" w:eastAsia="等线" w:cs="Times New Roman"/>
                <w:b/>
                <w:bCs/>
                <w:i w:val="0"/>
                <w:iCs w:val="0"/>
                <w:color w:val="000000"/>
                <w:kern w:val="0"/>
                <w:sz w:val="20"/>
                <w:szCs w:val="20"/>
                <w:u w:val="none"/>
                <w:lang w:val="en-US" w:eastAsia="zh-CN" w:bidi="ar"/>
              </w:rPr>
            </w:pPr>
            <w:r>
              <w:rPr>
                <w:rStyle w:val="7"/>
                <w:rFonts w:hint="default" w:ascii="Times New Roman" w:hAnsi="Times New Roman" w:eastAsia="等线" w:cs="Times New Roman"/>
                <w:b/>
                <w:bCs/>
                <w:color w:val="000000"/>
                <w:sz w:val="20"/>
                <w:szCs w:val="20"/>
                <w:lang w:val="en-US" w:eastAsia="zh-CN" w:bidi="ar"/>
              </w:rPr>
              <w:t>Characteristic</w:t>
            </w:r>
          </w:p>
        </w:tc>
        <w:tc>
          <w:tcPr>
            <w:tcW w:w="1956" w:type="dxa"/>
            <w:tcBorders>
              <w:top w:val="single" w:color="000000" w:sz="12" w:space="0"/>
              <w:left w:val="nil"/>
              <w:bottom w:val="single" w:color="auto" w:sz="8" w:space="0"/>
              <w:right w:val="nil"/>
            </w:tcBorders>
            <w:shd w:val="clear" w:color="auto" w:fill="FFFFFF"/>
            <w:vAlign w:val="bottom"/>
          </w:tcPr>
          <w:p w14:paraId="5172F20F">
            <w:pPr>
              <w:jc w:val="left"/>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N</w:t>
            </w:r>
          </w:p>
        </w:tc>
        <w:tc>
          <w:tcPr>
            <w:tcW w:w="1661" w:type="dxa"/>
            <w:tcBorders>
              <w:top w:val="single" w:color="000000" w:sz="12" w:space="0"/>
              <w:left w:val="nil"/>
              <w:bottom w:val="single" w:color="auto" w:sz="8" w:space="0"/>
              <w:right w:val="nil"/>
            </w:tcBorders>
            <w:shd w:val="clear" w:color="auto" w:fill="FFFFFF"/>
            <w:vAlign w:val="bottom"/>
          </w:tcPr>
          <w:p w14:paraId="58ACBC86">
            <w:pPr>
              <w:jc w:val="left"/>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Event N</w:t>
            </w:r>
          </w:p>
        </w:tc>
        <w:tc>
          <w:tcPr>
            <w:tcW w:w="3241" w:type="dxa"/>
            <w:tcBorders>
              <w:top w:val="single" w:color="000000" w:sz="12" w:space="0"/>
              <w:left w:val="nil"/>
              <w:bottom w:val="single" w:color="auto" w:sz="8" w:space="0"/>
              <w:right w:val="nil"/>
            </w:tcBorders>
            <w:shd w:val="clear" w:color="auto" w:fill="FFFFFF"/>
            <w:vAlign w:val="bottom"/>
          </w:tcPr>
          <w:p w14:paraId="6EFF9C55">
            <w:pPr>
              <w:jc w:val="left"/>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HR (95%CI)</w:t>
            </w:r>
          </w:p>
        </w:tc>
        <w:tc>
          <w:tcPr>
            <w:tcW w:w="1661" w:type="dxa"/>
            <w:tcBorders>
              <w:top w:val="single" w:color="000000" w:sz="12" w:space="0"/>
              <w:left w:val="nil"/>
              <w:bottom w:val="single" w:color="auto" w:sz="8" w:space="0"/>
              <w:right w:val="nil"/>
            </w:tcBorders>
            <w:shd w:val="clear" w:color="auto" w:fill="FFFFFF"/>
            <w:vAlign w:val="bottom"/>
          </w:tcPr>
          <w:p w14:paraId="695C35FC">
            <w:pPr>
              <w:jc w:val="left"/>
              <w:rPr>
                <w:rFonts w:hint="default" w:ascii="Times New Roman" w:hAnsi="Times New Roman" w:eastAsia="等线" w:cs="Times New Roman"/>
                <w:b/>
                <w:bCs/>
                <w:i w:val="0"/>
                <w:iCs w:val="0"/>
                <w:color w:val="000000"/>
                <w:sz w:val="20"/>
                <w:szCs w:val="20"/>
                <w:u w:val="none"/>
              </w:rPr>
            </w:pPr>
            <w:r>
              <w:rPr>
                <w:rFonts w:hint="default" w:ascii="Times New Roman" w:hAnsi="Times New Roman" w:eastAsia="等线" w:cs="Times New Roman"/>
                <w:b/>
                <w:bCs/>
                <w:i w:val="0"/>
                <w:iCs w:val="0"/>
                <w:color w:val="000000"/>
                <w:kern w:val="0"/>
                <w:sz w:val="20"/>
                <w:szCs w:val="20"/>
                <w:u w:val="none"/>
                <w:lang w:val="en-US" w:eastAsia="zh-CN" w:bidi="ar"/>
              </w:rPr>
              <w:t>p-value</w:t>
            </w:r>
          </w:p>
        </w:tc>
        <w:tc>
          <w:tcPr>
            <w:tcW w:w="0" w:type="auto"/>
            <w:tcBorders>
              <w:top w:val="single" w:color="000000" w:sz="12" w:space="0"/>
              <w:left w:val="nil"/>
              <w:bottom w:val="single" w:color="auto" w:sz="8" w:space="0"/>
              <w:right w:val="nil"/>
            </w:tcBorders>
            <w:shd w:val="clear" w:color="auto" w:fill="FFFFFF"/>
            <w:noWrap/>
            <w:vAlign w:val="bottom"/>
          </w:tcPr>
          <w:p w14:paraId="7D201E9B">
            <w:pPr>
              <w:keepNext w:val="0"/>
              <w:keepLines w:val="0"/>
              <w:widowControl/>
              <w:suppressLineNumbers w:val="0"/>
              <w:jc w:val="left"/>
              <w:textAlignment w:val="bottom"/>
              <w:rPr>
                <w:rFonts w:hint="default" w:ascii="Times New Roman" w:hAnsi="Times New Roman" w:eastAsia="等线" w:cs="Times New Roman"/>
                <w:b/>
                <w:bCs/>
                <w:i w:val="0"/>
                <w:iCs w:val="0"/>
                <w:color w:val="000000"/>
                <w:kern w:val="0"/>
                <w:sz w:val="20"/>
                <w:szCs w:val="20"/>
                <w:u w:val="none"/>
                <w:lang w:val="en-US" w:eastAsia="zh-CN" w:bidi="ar"/>
              </w:rPr>
            </w:pPr>
            <w:r>
              <w:rPr>
                <w:rStyle w:val="7"/>
                <w:rFonts w:hint="default" w:ascii="Times New Roman" w:hAnsi="Times New Roman" w:eastAsia="等线" w:cs="Times New Roman"/>
                <w:b/>
                <w:bCs/>
                <w:color w:val="000000"/>
                <w:sz w:val="20"/>
                <w:szCs w:val="20"/>
                <w:lang w:val="en-US" w:eastAsia="zh-CN" w:bidi="ar"/>
              </w:rPr>
              <w:t>P</w:t>
            </w:r>
            <w:r>
              <w:rPr>
                <w:rStyle w:val="8"/>
                <w:rFonts w:hint="default" w:ascii="Times New Roman" w:hAnsi="Times New Roman" w:eastAsia="等线" w:cs="Times New Roman"/>
                <w:b/>
                <w:bCs/>
                <w:color w:val="000000"/>
                <w:sz w:val="20"/>
                <w:szCs w:val="20"/>
                <w:lang w:val="en-US" w:eastAsia="zh-CN" w:bidi="ar"/>
              </w:rPr>
              <w:t>interaction</w:t>
            </w:r>
          </w:p>
        </w:tc>
      </w:tr>
      <w:tr w14:paraId="4EA3B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3757" w:type="dxa"/>
            <w:tcBorders>
              <w:top w:val="single" w:color="auto" w:sz="8" w:space="0"/>
              <w:left w:val="nil"/>
              <w:bottom w:val="nil"/>
              <w:right w:val="nil"/>
            </w:tcBorders>
            <w:shd w:val="clear" w:color="auto" w:fill="FFFFFF"/>
            <w:noWrap/>
            <w:vAlign w:val="bottom"/>
          </w:tcPr>
          <w:p w14:paraId="4EC7C4C5">
            <w:pPr>
              <w:keepNext w:val="0"/>
              <w:keepLines w:val="0"/>
              <w:widowControl/>
              <w:suppressLineNumbers w:val="0"/>
              <w:jc w:val="left"/>
              <w:textAlignment w:val="bottom"/>
              <w:rPr>
                <w:rFonts w:hint="default" w:ascii="Times New Roman" w:hAnsi="Times New Roman" w:eastAsia="等线" w:cs="Times New Roman"/>
                <w:b w:val="0"/>
                <w:bCs/>
                <w:i w:val="0"/>
                <w:iCs w:val="0"/>
                <w:color w:val="000000"/>
                <w:sz w:val="20"/>
                <w:szCs w:val="20"/>
                <w:u w:val="none"/>
              </w:rPr>
            </w:pPr>
            <w:r>
              <w:rPr>
                <w:rFonts w:hint="default" w:ascii="Times New Roman" w:hAnsi="Times New Roman" w:eastAsia="等线" w:cs="Times New Roman"/>
                <w:b/>
                <w:bCs w:val="0"/>
                <w:i w:val="0"/>
                <w:iCs w:val="0"/>
                <w:color w:val="000000"/>
                <w:kern w:val="0"/>
                <w:sz w:val="20"/>
                <w:szCs w:val="20"/>
                <w:u w:val="none"/>
                <w:lang w:val="en-US" w:eastAsia="zh-CN" w:bidi="ar"/>
              </w:rPr>
              <w:t>Gender</w:t>
            </w:r>
          </w:p>
        </w:tc>
        <w:tc>
          <w:tcPr>
            <w:tcW w:w="1956" w:type="dxa"/>
            <w:tcBorders>
              <w:top w:val="single" w:color="auto" w:sz="8" w:space="0"/>
              <w:left w:val="nil"/>
              <w:bottom w:val="nil"/>
              <w:right w:val="nil"/>
            </w:tcBorders>
            <w:shd w:val="clear" w:color="auto" w:fill="FFFFFF"/>
            <w:vAlign w:val="bottom"/>
          </w:tcPr>
          <w:p w14:paraId="7B29AEC6">
            <w:pPr>
              <w:jc w:val="left"/>
              <w:rPr>
                <w:rFonts w:hint="default" w:ascii="Times New Roman" w:hAnsi="Times New Roman" w:eastAsia="等线" w:cs="Times New Roman"/>
                <w:b w:val="0"/>
                <w:bCs/>
                <w:i w:val="0"/>
                <w:iCs w:val="0"/>
                <w:color w:val="000000"/>
                <w:sz w:val="20"/>
                <w:szCs w:val="20"/>
                <w:u w:val="none"/>
              </w:rPr>
            </w:pPr>
          </w:p>
        </w:tc>
        <w:tc>
          <w:tcPr>
            <w:tcW w:w="1661" w:type="dxa"/>
            <w:tcBorders>
              <w:top w:val="single" w:color="auto" w:sz="8" w:space="0"/>
              <w:left w:val="nil"/>
              <w:bottom w:val="nil"/>
              <w:right w:val="nil"/>
            </w:tcBorders>
            <w:shd w:val="clear" w:color="auto" w:fill="FFFFFF"/>
            <w:vAlign w:val="bottom"/>
          </w:tcPr>
          <w:p w14:paraId="269FD1B9">
            <w:pPr>
              <w:jc w:val="left"/>
              <w:rPr>
                <w:rFonts w:hint="default" w:ascii="Times New Roman" w:hAnsi="Times New Roman" w:eastAsia="等线" w:cs="Times New Roman"/>
                <w:b w:val="0"/>
                <w:bCs/>
                <w:i w:val="0"/>
                <w:iCs w:val="0"/>
                <w:color w:val="000000"/>
                <w:sz w:val="20"/>
                <w:szCs w:val="20"/>
                <w:u w:val="none"/>
              </w:rPr>
            </w:pPr>
          </w:p>
        </w:tc>
        <w:tc>
          <w:tcPr>
            <w:tcW w:w="3241" w:type="dxa"/>
            <w:tcBorders>
              <w:top w:val="single" w:color="auto" w:sz="8" w:space="0"/>
              <w:left w:val="nil"/>
              <w:bottom w:val="nil"/>
              <w:right w:val="nil"/>
            </w:tcBorders>
            <w:shd w:val="clear" w:color="auto" w:fill="FFFFFF"/>
            <w:vAlign w:val="bottom"/>
          </w:tcPr>
          <w:p w14:paraId="6FC3D854">
            <w:pPr>
              <w:jc w:val="left"/>
              <w:rPr>
                <w:rFonts w:hint="default" w:ascii="Times New Roman" w:hAnsi="Times New Roman" w:eastAsia="等线" w:cs="Times New Roman"/>
                <w:b w:val="0"/>
                <w:bCs/>
                <w:i w:val="0"/>
                <w:iCs w:val="0"/>
                <w:color w:val="000000"/>
                <w:sz w:val="20"/>
                <w:szCs w:val="20"/>
                <w:u w:val="none"/>
              </w:rPr>
            </w:pPr>
          </w:p>
        </w:tc>
        <w:tc>
          <w:tcPr>
            <w:tcW w:w="1661" w:type="dxa"/>
            <w:tcBorders>
              <w:top w:val="single" w:color="auto" w:sz="8" w:space="0"/>
              <w:left w:val="nil"/>
              <w:bottom w:val="nil"/>
              <w:right w:val="nil"/>
            </w:tcBorders>
            <w:shd w:val="clear" w:color="auto" w:fill="FFFFFF"/>
            <w:vAlign w:val="bottom"/>
          </w:tcPr>
          <w:p w14:paraId="3B608445">
            <w:pPr>
              <w:jc w:val="left"/>
              <w:rPr>
                <w:rFonts w:hint="default" w:ascii="Times New Roman" w:hAnsi="Times New Roman" w:eastAsia="等线" w:cs="Times New Roman"/>
                <w:b w:val="0"/>
                <w:bCs/>
                <w:i w:val="0"/>
                <w:iCs w:val="0"/>
                <w:color w:val="000000"/>
                <w:sz w:val="20"/>
                <w:szCs w:val="20"/>
                <w:u w:val="none"/>
              </w:rPr>
            </w:pPr>
          </w:p>
        </w:tc>
        <w:tc>
          <w:tcPr>
            <w:tcW w:w="0" w:type="auto"/>
            <w:tcBorders>
              <w:top w:val="single" w:color="auto" w:sz="8" w:space="0"/>
              <w:left w:val="nil"/>
              <w:bottom w:val="nil"/>
              <w:right w:val="nil"/>
            </w:tcBorders>
            <w:shd w:val="clear" w:color="auto" w:fill="FFFFFF"/>
            <w:noWrap/>
            <w:vAlign w:val="bottom"/>
          </w:tcPr>
          <w:p w14:paraId="1C4BD146">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0.974 </w:t>
            </w:r>
          </w:p>
        </w:tc>
      </w:tr>
      <w:tr w14:paraId="77EF5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757" w:type="dxa"/>
            <w:tcBorders>
              <w:top w:val="nil"/>
              <w:left w:val="nil"/>
              <w:bottom w:val="nil"/>
              <w:right w:val="nil"/>
            </w:tcBorders>
            <w:shd w:val="clear" w:color="auto" w:fill="FFFFFF"/>
            <w:vAlign w:val="center"/>
          </w:tcPr>
          <w:p w14:paraId="030AE31A">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Male</w:t>
            </w:r>
          </w:p>
        </w:tc>
        <w:tc>
          <w:tcPr>
            <w:tcW w:w="1956" w:type="dxa"/>
            <w:tcBorders>
              <w:top w:val="nil"/>
              <w:left w:val="nil"/>
              <w:bottom w:val="nil"/>
              <w:right w:val="nil"/>
            </w:tcBorders>
            <w:shd w:val="clear" w:color="auto" w:fill="FFFFFF"/>
            <w:vAlign w:val="center"/>
          </w:tcPr>
          <w:p w14:paraId="52DD55D8">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5,643</w:t>
            </w:r>
          </w:p>
        </w:tc>
        <w:tc>
          <w:tcPr>
            <w:tcW w:w="1661" w:type="dxa"/>
            <w:tcBorders>
              <w:top w:val="nil"/>
              <w:left w:val="nil"/>
              <w:bottom w:val="nil"/>
              <w:right w:val="nil"/>
            </w:tcBorders>
            <w:shd w:val="clear" w:color="auto" w:fill="FFFFFF"/>
            <w:vAlign w:val="center"/>
          </w:tcPr>
          <w:p w14:paraId="3A0E2644">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111</w:t>
            </w:r>
          </w:p>
        </w:tc>
        <w:tc>
          <w:tcPr>
            <w:tcW w:w="3241" w:type="dxa"/>
            <w:tcBorders>
              <w:top w:val="nil"/>
              <w:left w:val="nil"/>
              <w:bottom w:val="nil"/>
              <w:right w:val="nil"/>
            </w:tcBorders>
            <w:shd w:val="clear" w:color="auto" w:fill="FFFFFF"/>
            <w:vAlign w:val="center"/>
          </w:tcPr>
          <w:p w14:paraId="62A7B1EC">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0.88 (0.74, 1.03)</w:t>
            </w:r>
          </w:p>
        </w:tc>
        <w:tc>
          <w:tcPr>
            <w:tcW w:w="1661" w:type="dxa"/>
            <w:tcBorders>
              <w:top w:val="nil"/>
              <w:left w:val="nil"/>
              <w:bottom w:val="nil"/>
              <w:right w:val="nil"/>
            </w:tcBorders>
            <w:shd w:val="clear" w:color="auto" w:fill="FFFFFF"/>
            <w:vAlign w:val="center"/>
          </w:tcPr>
          <w:p w14:paraId="6BFABEB8">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0.119</w:t>
            </w:r>
          </w:p>
        </w:tc>
        <w:tc>
          <w:tcPr>
            <w:tcW w:w="0" w:type="auto"/>
            <w:tcBorders>
              <w:top w:val="nil"/>
              <w:left w:val="nil"/>
              <w:bottom w:val="nil"/>
              <w:right w:val="nil"/>
            </w:tcBorders>
            <w:shd w:val="clear" w:color="auto" w:fill="FFFFFF"/>
            <w:noWrap/>
            <w:vAlign w:val="bottom"/>
          </w:tcPr>
          <w:p w14:paraId="2228B539">
            <w:pPr>
              <w:jc w:val="left"/>
              <w:rPr>
                <w:rFonts w:hint="default" w:ascii="Times New Roman" w:hAnsi="Times New Roman" w:eastAsia="等线" w:cs="Times New Roman"/>
                <w:b w:val="0"/>
                <w:i w:val="0"/>
                <w:iCs w:val="0"/>
                <w:color w:val="000000"/>
                <w:sz w:val="20"/>
                <w:szCs w:val="20"/>
                <w:u w:val="none"/>
              </w:rPr>
            </w:pPr>
          </w:p>
        </w:tc>
      </w:tr>
      <w:tr w14:paraId="53FC0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757" w:type="dxa"/>
            <w:tcBorders>
              <w:top w:val="nil"/>
              <w:left w:val="nil"/>
              <w:bottom w:val="nil"/>
              <w:right w:val="nil"/>
            </w:tcBorders>
            <w:shd w:val="clear" w:color="auto" w:fill="FFFFFF"/>
            <w:vAlign w:val="center"/>
          </w:tcPr>
          <w:p w14:paraId="669407A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Female</w:t>
            </w:r>
          </w:p>
        </w:tc>
        <w:tc>
          <w:tcPr>
            <w:tcW w:w="1956" w:type="dxa"/>
            <w:tcBorders>
              <w:top w:val="nil"/>
              <w:left w:val="nil"/>
              <w:bottom w:val="nil"/>
              <w:right w:val="nil"/>
            </w:tcBorders>
            <w:shd w:val="clear" w:color="auto" w:fill="FFFFFF"/>
            <w:vAlign w:val="center"/>
          </w:tcPr>
          <w:p w14:paraId="29E02E34">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6,285</w:t>
            </w:r>
          </w:p>
        </w:tc>
        <w:tc>
          <w:tcPr>
            <w:tcW w:w="1661" w:type="dxa"/>
            <w:tcBorders>
              <w:top w:val="nil"/>
              <w:left w:val="nil"/>
              <w:bottom w:val="nil"/>
              <w:right w:val="nil"/>
            </w:tcBorders>
            <w:shd w:val="clear" w:color="auto" w:fill="FFFFFF"/>
            <w:vAlign w:val="center"/>
          </w:tcPr>
          <w:p w14:paraId="669908B3">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190</w:t>
            </w:r>
          </w:p>
        </w:tc>
        <w:tc>
          <w:tcPr>
            <w:tcW w:w="3241" w:type="dxa"/>
            <w:tcBorders>
              <w:top w:val="nil"/>
              <w:left w:val="nil"/>
              <w:bottom w:val="nil"/>
              <w:right w:val="nil"/>
            </w:tcBorders>
            <w:shd w:val="clear" w:color="auto" w:fill="FFFFFF"/>
            <w:vAlign w:val="center"/>
          </w:tcPr>
          <w:p w14:paraId="03491AC8">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0.85 (0.75, 0.98)</w:t>
            </w:r>
          </w:p>
        </w:tc>
        <w:tc>
          <w:tcPr>
            <w:tcW w:w="1661" w:type="dxa"/>
            <w:tcBorders>
              <w:top w:val="nil"/>
              <w:left w:val="nil"/>
              <w:bottom w:val="nil"/>
              <w:right w:val="nil"/>
            </w:tcBorders>
            <w:shd w:val="clear" w:color="auto" w:fill="FFFFFF"/>
            <w:vAlign w:val="center"/>
          </w:tcPr>
          <w:p w14:paraId="68194BE0">
            <w:pPr>
              <w:keepNext w:val="0"/>
              <w:keepLines w:val="0"/>
              <w:widowControl/>
              <w:suppressLineNumbers w:val="0"/>
              <w:jc w:val="left"/>
              <w:textAlignment w:val="center"/>
              <w:rPr>
                <w:rFonts w:hint="default" w:ascii="Times New Roman" w:hAnsi="Times New Roman" w:eastAsia="等线" w:cs="Times New Roman"/>
                <w:b w:val="0"/>
                <w:bCs/>
                <w:i w:val="0"/>
                <w:iCs w:val="0"/>
                <w:color w:val="000000"/>
                <w:sz w:val="20"/>
                <w:szCs w:val="20"/>
                <w:u w:val="none"/>
              </w:rPr>
            </w:pPr>
            <w:r>
              <w:rPr>
                <w:rFonts w:hint="default" w:ascii="Times New Roman" w:hAnsi="Times New Roman" w:eastAsia="等线" w:cs="Times New Roman"/>
                <w:b w:val="0"/>
                <w:bCs/>
                <w:i w:val="0"/>
                <w:iCs w:val="0"/>
                <w:color w:val="000000"/>
                <w:kern w:val="0"/>
                <w:sz w:val="20"/>
                <w:szCs w:val="20"/>
                <w:u w:val="none"/>
                <w:lang w:val="en-US" w:eastAsia="zh-CN" w:bidi="ar"/>
              </w:rPr>
              <w:t>0.021</w:t>
            </w:r>
          </w:p>
        </w:tc>
        <w:tc>
          <w:tcPr>
            <w:tcW w:w="0" w:type="auto"/>
            <w:tcBorders>
              <w:top w:val="nil"/>
              <w:left w:val="nil"/>
              <w:bottom w:val="nil"/>
              <w:right w:val="nil"/>
            </w:tcBorders>
            <w:shd w:val="clear" w:color="auto" w:fill="FFFFFF"/>
            <w:noWrap/>
            <w:vAlign w:val="bottom"/>
          </w:tcPr>
          <w:p w14:paraId="341EFBA1">
            <w:pPr>
              <w:jc w:val="left"/>
              <w:rPr>
                <w:rFonts w:hint="default" w:ascii="Times New Roman" w:hAnsi="Times New Roman" w:eastAsia="等线" w:cs="Times New Roman"/>
                <w:b w:val="0"/>
                <w:i w:val="0"/>
                <w:iCs w:val="0"/>
                <w:color w:val="000000"/>
                <w:sz w:val="20"/>
                <w:szCs w:val="20"/>
                <w:u w:val="none"/>
              </w:rPr>
            </w:pPr>
          </w:p>
        </w:tc>
      </w:tr>
      <w:tr w14:paraId="13719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3757" w:type="dxa"/>
            <w:tcBorders>
              <w:top w:val="nil"/>
              <w:left w:val="nil"/>
              <w:bottom w:val="nil"/>
              <w:right w:val="nil"/>
            </w:tcBorders>
            <w:shd w:val="clear" w:color="auto" w:fill="FFFFFF"/>
            <w:noWrap/>
            <w:vAlign w:val="bottom"/>
          </w:tcPr>
          <w:p w14:paraId="1B9AD1A0">
            <w:pPr>
              <w:keepNext w:val="0"/>
              <w:keepLines w:val="0"/>
              <w:widowControl/>
              <w:suppressLineNumbers w:val="0"/>
              <w:jc w:val="left"/>
              <w:textAlignment w:val="bottom"/>
              <w:rPr>
                <w:rFonts w:hint="default" w:ascii="Times New Roman" w:hAnsi="Times New Roman" w:eastAsia="等线" w:cs="Times New Roman"/>
                <w:b w:val="0"/>
                <w:bCs/>
                <w:i w:val="0"/>
                <w:iCs w:val="0"/>
                <w:color w:val="000000"/>
                <w:sz w:val="20"/>
                <w:szCs w:val="20"/>
                <w:u w:val="none"/>
              </w:rPr>
            </w:pPr>
            <w:r>
              <w:rPr>
                <w:rFonts w:hint="default" w:ascii="Times New Roman" w:hAnsi="Times New Roman" w:eastAsia="等线" w:cs="Times New Roman"/>
                <w:b/>
                <w:bCs w:val="0"/>
                <w:i w:val="0"/>
                <w:iCs w:val="0"/>
                <w:color w:val="000000"/>
                <w:kern w:val="0"/>
                <w:sz w:val="20"/>
                <w:szCs w:val="20"/>
                <w:u w:val="none"/>
                <w:lang w:val="en-US" w:eastAsia="zh-CN" w:bidi="ar"/>
              </w:rPr>
              <w:t>Age</w:t>
            </w:r>
          </w:p>
        </w:tc>
        <w:tc>
          <w:tcPr>
            <w:tcW w:w="1956" w:type="dxa"/>
            <w:tcBorders>
              <w:top w:val="nil"/>
              <w:left w:val="nil"/>
              <w:bottom w:val="nil"/>
              <w:right w:val="nil"/>
            </w:tcBorders>
            <w:shd w:val="clear" w:color="auto" w:fill="FFFFFF"/>
            <w:noWrap/>
            <w:vAlign w:val="bottom"/>
          </w:tcPr>
          <w:p w14:paraId="6D03977D">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66A41F92">
            <w:pPr>
              <w:jc w:val="left"/>
              <w:rPr>
                <w:rFonts w:hint="default" w:ascii="Times New Roman" w:hAnsi="Times New Roman" w:eastAsia="等线" w:cs="Times New Roman"/>
                <w:b w:val="0"/>
                <w:i w:val="0"/>
                <w:iCs w:val="0"/>
                <w:color w:val="000000"/>
                <w:sz w:val="20"/>
                <w:szCs w:val="20"/>
                <w:u w:val="none"/>
              </w:rPr>
            </w:pPr>
          </w:p>
        </w:tc>
        <w:tc>
          <w:tcPr>
            <w:tcW w:w="3241" w:type="dxa"/>
            <w:tcBorders>
              <w:top w:val="nil"/>
              <w:left w:val="nil"/>
              <w:bottom w:val="nil"/>
              <w:right w:val="nil"/>
            </w:tcBorders>
            <w:shd w:val="clear" w:color="auto" w:fill="FFFFFF"/>
            <w:vAlign w:val="center"/>
          </w:tcPr>
          <w:p w14:paraId="47D277FB">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0D4ED32D">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24FC3601">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0.852 </w:t>
            </w:r>
          </w:p>
        </w:tc>
      </w:tr>
      <w:tr w14:paraId="66002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757" w:type="dxa"/>
            <w:tcBorders>
              <w:top w:val="nil"/>
              <w:left w:val="nil"/>
              <w:bottom w:val="nil"/>
              <w:right w:val="nil"/>
            </w:tcBorders>
            <w:shd w:val="clear" w:color="auto" w:fill="FFFFFF"/>
            <w:vAlign w:val="center"/>
          </w:tcPr>
          <w:p w14:paraId="602257C5">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Style w:val="9"/>
                <w:rFonts w:hint="default" w:ascii="Times New Roman" w:hAnsi="Times New Roman" w:cs="Times New Roman"/>
                <w:b w:val="0"/>
                <w:color w:val="000000"/>
                <w:sz w:val="20"/>
                <w:szCs w:val="20"/>
                <w:lang w:val="en-US" w:eastAsia="zh-CN" w:bidi="ar"/>
              </w:rPr>
              <w:t>≥</w:t>
            </w:r>
            <w:r>
              <w:rPr>
                <w:rStyle w:val="10"/>
                <w:rFonts w:hint="default" w:ascii="Times New Roman" w:hAnsi="Times New Roman" w:eastAsia="等线" w:cs="Times New Roman"/>
                <w:b w:val="0"/>
                <w:color w:val="000000"/>
                <w:sz w:val="20"/>
                <w:szCs w:val="20"/>
                <w:lang w:val="en-US" w:eastAsia="zh-CN" w:bidi="ar"/>
              </w:rPr>
              <w:t>60 y</w:t>
            </w:r>
          </w:p>
        </w:tc>
        <w:tc>
          <w:tcPr>
            <w:tcW w:w="1956" w:type="dxa"/>
            <w:tcBorders>
              <w:top w:val="nil"/>
              <w:left w:val="nil"/>
              <w:bottom w:val="nil"/>
              <w:right w:val="nil"/>
            </w:tcBorders>
            <w:shd w:val="clear" w:color="auto" w:fill="FFFFFF"/>
            <w:vAlign w:val="center"/>
          </w:tcPr>
          <w:p w14:paraId="065137CA">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5,238</w:t>
            </w:r>
          </w:p>
        </w:tc>
        <w:tc>
          <w:tcPr>
            <w:tcW w:w="1661" w:type="dxa"/>
            <w:tcBorders>
              <w:top w:val="nil"/>
              <w:left w:val="nil"/>
              <w:bottom w:val="nil"/>
              <w:right w:val="nil"/>
            </w:tcBorders>
            <w:shd w:val="clear" w:color="auto" w:fill="FFFFFF"/>
            <w:vAlign w:val="center"/>
          </w:tcPr>
          <w:p w14:paraId="0262AFA9">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154</w:t>
            </w:r>
          </w:p>
        </w:tc>
        <w:tc>
          <w:tcPr>
            <w:tcW w:w="3241" w:type="dxa"/>
            <w:tcBorders>
              <w:top w:val="nil"/>
              <w:left w:val="nil"/>
              <w:bottom w:val="nil"/>
              <w:right w:val="nil"/>
            </w:tcBorders>
            <w:shd w:val="clear" w:color="auto" w:fill="FFFFFF"/>
            <w:vAlign w:val="center"/>
          </w:tcPr>
          <w:p w14:paraId="3A0990A9">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0.86 (0.75, 0.99)</w:t>
            </w:r>
          </w:p>
        </w:tc>
        <w:tc>
          <w:tcPr>
            <w:tcW w:w="1661" w:type="dxa"/>
            <w:tcBorders>
              <w:top w:val="nil"/>
              <w:left w:val="nil"/>
              <w:bottom w:val="nil"/>
              <w:right w:val="nil"/>
            </w:tcBorders>
            <w:shd w:val="clear" w:color="auto" w:fill="FFFFFF"/>
            <w:vAlign w:val="center"/>
          </w:tcPr>
          <w:p w14:paraId="7A3239E7">
            <w:pPr>
              <w:keepNext w:val="0"/>
              <w:keepLines w:val="0"/>
              <w:widowControl/>
              <w:suppressLineNumbers w:val="0"/>
              <w:jc w:val="left"/>
              <w:textAlignment w:val="center"/>
              <w:rPr>
                <w:rFonts w:hint="default" w:ascii="Times New Roman" w:hAnsi="Times New Roman" w:eastAsia="等线" w:cs="Times New Roman"/>
                <w:b w:val="0"/>
                <w:bCs/>
                <w:i w:val="0"/>
                <w:iCs w:val="0"/>
                <w:color w:val="000000"/>
                <w:sz w:val="20"/>
                <w:szCs w:val="20"/>
                <w:u w:val="none"/>
              </w:rPr>
            </w:pPr>
            <w:r>
              <w:rPr>
                <w:rFonts w:hint="default" w:ascii="Times New Roman" w:hAnsi="Times New Roman" w:eastAsia="等线" w:cs="Times New Roman"/>
                <w:b w:val="0"/>
                <w:bCs/>
                <w:i w:val="0"/>
                <w:iCs w:val="0"/>
                <w:color w:val="000000"/>
                <w:kern w:val="0"/>
                <w:sz w:val="20"/>
                <w:szCs w:val="20"/>
                <w:u w:val="none"/>
                <w:lang w:val="en-US" w:eastAsia="zh-CN" w:bidi="ar"/>
              </w:rPr>
              <w:t>0.041</w:t>
            </w:r>
          </w:p>
        </w:tc>
        <w:tc>
          <w:tcPr>
            <w:tcW w:w="0" w:type="auto"/>
            <w:tcBorders>
              <w:top w:val="nil"/>
              <w:left w:val="nil"/>
              <w:bottom w:val="nil"/>
              <w:right w:val="nil"/>
            </w:tcBorders>
            <w:shd w:val="clear" w:color="auto" w:fill="FFFFFF"/>
            <w:noWrap/>
            <w:vAlign w:val="bottom"/>
          </w:tcPr>
          <w:p w14:paraId="592B6016">
            <w:pPr>
              <w:jc w:val="left"/>
              <w:rPr>
                <w:rFonts w:hint="default" w:ascii="Times New Roman" w:hAnsi="Times New Roman" w:eastAsia="等线" w:cs="Times New Roman"/>
                <w:b w:val="0"/>
                <w:i w:val="0"/>
                <w:iCs w:val="0"/>
                <w:color w:val="000000"/>
                <w:sz w:val="20"/>
                <w:szCs w:val="20"/>
                <w:u w:val="none"/>
              </w:rPr>
            </w:pPr>
          </w:p>
        </w:tc>
      </w:tr>
      <w:tr w14:paraId="5D249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757" w:type="dxa"/>
            <w:tcBorders>
              <w:top w:val="nil"/>
              <w:left w:val="nil"/>
              <w:bottom w:val="nil"/>
              <w:right w:val="nil"/>
            </w:tcBorders>
            <w:shd w:val="clear" w:color="auto" w:fill="FFFFFF"/>
            <w:vAlign w:val="center"/>
          </w:tcPr>
          <w:p w14:paraId="445CBAB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&lt;60 y</w:t>
            </w:r>
          </w:p>
        </w:tc>
        <w:tc>
          <w:tcPr>
            <w:tcW w:w="1956" w:type="dxa"/>
            <w:tcBorders>
              <w:top w:val="nil"/>
              <w:left w:val="nil"/>
              <w:bottom w:val="nil"/>
              <w:right w:val="nil"/>
            </w:tcBorders>
            <w:shd w:val="clear" w:color="auto" w:fill="FFFFFF"/>
            <w:vAlign w:val="center"/>
          </w:tcPr>
          <w:p w14:paraId="2B454F8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6,690</w:t>
            </w:r>
          </w:p>
        </w:tc>
        <w:tc>
          <w:tcPr>
            <w:tcW w:w="1661" w:type="dxa"/>
            <w:tcBorders>
              <w:top w:val="nil"/>
              <w:left w:val="nil"/>
              <w:bottom w:val="nil"/>
              <w:right w:val="nil"/>
            </w:tcBorders>
            <w:shd w:val="clear" w:color="auto" w:fill="FFFFFF"/>
            <w:vAlign w:val="center"/>
          </w:tcPr>
          <w:p w14:paraId="1EBED425">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147</w:t>
            </w:r>
          </w:p>
        </w:tc>
        <w:tc>
          <w:tcPr>
            <w:tcW w:w="3241" w:type="dxa"/>
            <w:tcBorders>
              <w:top w:val="nil"/>
              <w:left w:val="nil"/>
              <w:bottom w:val="nil"/>
              <w:right w:val="nil"/>
            </w:tcBorders>
            <w:shd w:val="clear" w:color="auto" w:fill="FFFFFF"/>
            <w:vAlign w:val="center"/>
          </w:tcPr>
          <w:p w14:paraId="78B06A44">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0.85 (0.73, 0.99)</w:t>
            </w:r>
          </w:p>
        </w:tc>
        <w:tc>
          <w:tcPr>
            <w:tcW w:w="1661" w:type="dxa"/>
            <w:tcBorders>
              <w:top w:val="nil"/>
              <w:left w:val="nil"/>
              <w:bottom w:val="nil"/>
              <w:right w:val="nil"/>
            </w:tcBorders>
            <w:shd w:val="clear" w:color="auto" w:fill="FFFFFF"/>
            <w:vAlign w:val="center"/>
          </w:tcPr>
          <w:p w14:paraId="63D8A69E">
            <w:pPr>
              <w:keepNext w:val="0"/>
              <w:keepLines w:val="0"/>
              <w:widowControl/>
              <w:suppressLineNumbers w:val="0"/>
              <w:jc w:val="left"/>
              <w:textAlignment w:val="center"/>
              <w:rPr>
                <w:rFonts w:hint="default" w:ascii="Times New Roman" w:hAnsi="Times New Roman" w:eastAsia="等线" w:cs="Times New Roman"/>
                <w:b w:val="0"/>
                <w:bCs/>
                <w:i w:val="0"/>
                <w:iCs w:val="0"/>
                <w:color w:val="000000"/>
                <w:sz w:val="20"/>
                <w:szCs w:val="20"/>
                <w:u w:val="none"/>
              </w:rPr>
            </w:pPr>
            <w:r>
              <w:rPr>
                <w:rFonts w:hint="default" w:ascii="Times New Roman" w:hAnsi="Times New Roman" w:eastAsia="等线" w:cs="Times New Roman"/>
                <w:b w:val="0"/>
                <w:bCs/>
                <w:i w:val="0"/>
                <w:iCs w:val="0"/>
                <w:color w:val="000000"/>
                <w:kern w:val="0"/>
                <w:sz w:val="20"/>
                <w:szCs w:val="20"/>
                <w:u w:val="none"/>
                <w:lang w:val="en-US" w:eastAsia="zh-CN" w:bidi="ar"/>
              </w:rPr>
              <w:t>0.033</w:t>
            </w:r>
          </w:p>
        </w:tc>
        <w:tc>
          <w:tcPr>
            <w:tcW w:w="0" w:type="auto"/>
            <w:tcBorders>
              <w:top w:val="nil"/>
              <w:left w:val="nil"/>
              <w:bottom w:val="nil"/>
              <w:right w:val="nil"/>
            </w:tcBorders>
            <w:shd w:val="clear" w:color="auto" w:fill="FFFFFF"/>
            <w:noWrap/>
            <w:vAlign w:val="bottom"/>
          </w:tcPr>
          <w:p w14:paraId="3092DBF7">
            <w:pPr>
              <w:jc w:val="left"/>
              <w:rPr>
                <w:rFonts w:hint="default" w:ascii="Times New Roman" w:hAnsi="Times New Roman" w:eastAsia="等线" w:cs="Times New Roman"/>
                <w:b w:val="0"/>
                <w:i w:val="0"/>
                <w:iCs w:val="0"/>
                <w:color w:val="000000"/>
                <w:sz w:val="20"/>
                <w:szCs w:val="20"/>
                <w:u w:val="none"/>
              </w:rPr>
            </w:pPr>
          </w:p>
        </w:tc>
      </w:tr>
      <w:tr w14:paraId="6CFA3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3757" w:type="dxa"/>
            <w:tcBorders>
              <w:top w:val="nil"/>
              <w:left w:val="nil"/>
              <w:bottom w:val="nil"/>
              <w:right w:val="nil"/>
            </w:tcBorders>
            <w:shd w:val="clear" w:color="auto" w:fill="FFFFFF"/>
            <w:vAlign w:val="center"/>
          </w:tcPr>
          <w:p w14:paraId="48657ABA">
            <w:pPr>
              <w:keepNext w:val="0"/>
              <w:keepLines w:val="0"/>
              <w:widowControl/>
              <w:suppressLineNumbers w:val="0"/>
              <w:jc w:val="left"/>
              <w:textAlignment w:val="center"/>
              <w:rPr>
                <w:rFonts w:hint="default" w:ascii="Times New Roman" w:hAnsi="Times New Roman" w:eastAsia="等线" w:cs="Times New Roman"/>
                <w:b w:val="0"/>
                <w:bCs/>
                <w:i w:val="0"/>
                <w:iCs w:val="0"/>
                <w:color w:val="000000"/>
                <w:sz w:val="20"/>
                <w:szCs w:val="20"/>
                <w:u w:val="none"/>
              </w:rPr>
            </w:pPr>
            <w:r>
              <w:rPr>
                <w:rFonts w:hint="default" w:ascii="Times New Roman" w:hAnsi="Times New Roman" w:eastAsia="Segoe UI" w:cs="Times New Roman"/>
                <w:b/>
                <w:bCs/>
                <w:i w:val="0"/>
                <w:iCs w:val="0"/>
                <w:color w:val="000000"/>
                <w:kern w:val="0"/>
                <w:sz w:val="20"/>
                <w:szCs w:val="20"/>
                <w:u w:val="none"/>
                <w:lang w:val="en-US" w:eastAsia="zh-CN" w:bidi="ar"/>
              </w:rPr>
              <w:t>Drinking status</w:t>
            </w:r>
          </w:p>
        </w:tc>
        <w:tc>
          <w:tcPr>
            <w:tcW w:w="1956" w:type="dxa"/>
            <w:tcBorders>
              <w:top w:val="nil"/>
              <w:left w:val="nil"/>
              <w:bottom w:val="nil"/>
              <w:right w:val="nil"/>
            </w:tcBorders>
            <w:shd w:val="clear" w:color="auto" w:fill="FFFFFF"/>
            <w:noWrap/>
            <w:vAlign w:val="bottom"/>
          </w:tcPr>
          <w:p w14:paraId="6293BD67">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578E9293">
            <w:pPr>
              <w:jc w:val="left"/>
              <w:rPr>
                <w:rFonts w:hint="default" w:ascii="Times New Roman" w:hAnsi="Times New Roman" w:eastAsia="等线" w:cs="Times New Roman"/>
                <w:b w:val="0"/>
                <w:i w:val="0"/>
                <w:iCs w:val="0"/>
                <w:color w:val="000000"/>
                <w:sz w:val="20"/>
                <w:szCs w:val="20"/>
                <w:u w:val="none"/>
              </w:rPr>
            </w:pPr>
          </w:p>
        </w:tc>
        <w:tc>
          <w:tcPr>
            <w:tcW w:w="3241" w:type="dxa"/>
            <w:tcBorders>
              <w:top w:val="nil"/>
              <w:left w:val="nil"/>
              <w:bottom w:val="nil"/>
              <w:right w:val="nil"/>
            </w:tcBorders>
            <w:shd w:val="clear" w:color="auto" w:fill="FFFFFF"/>
            <w:vAlign w:val="center"/>
          </w:tcPr>
          <w:p w14:paraId="0FF40C12">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377BEC2A">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551BC25C">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0.440 </w:t>
            </w:r>
          </w:p>
        </w:tc>
      </w:tr>
      <w:tr w14:paraId="08C0E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3757" w:type="dxa"/>
            <w:tcBorders>
              <w:top w:val="nil"/>
              <w:left w:val="nil"/>
              <w:bottom w:val="nil"/>
              <w:right w:val="nil"/>
            </w:tcBorders>
            <w:shd w:val="clear" w:color="auto" w:fill="FFFFFF"/>
            <w:vAlign w:val="center"/>
          </w:tcPr>
          <w:p w14:paraId="44E6B07A">
            <w:pPr>
              <w:keepNext w:val="0"/>
              <w:keepLines w:val="0"/>
              <w:widowControl/>
              <w:suppressLineNumbers w:val="0"/>
              <w:jc w:val="left"/>
              <w:textAlignment w:val="center"/>
              <w:rPr>
                <w:rFonts w:hint="default" w:ascii="Times New Roman" w:hAnsi="Times New Roman" w:eastAsia="Segoe UI" w:cs="Times New Roman"/>
                <w:b w:val="0"/>
                <w:i w:val="0"/>
                <w:iCs w:val="0"/>
                <w:color w:val="000000"/>
                <w:kern w:val="0"/>
                <w:sz w:val="20"/>
                <w:szCs w:val="20"/>
                <w:u w:val="no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Never drink</w:t>
            </w:r>
          </w:p>
        </w:tc>
        <w:tc>
          <w:tcPr>
            <w:tcW w:w="1956" w:type="dxa"/>
            <w:tcBorders>
              <w:top w:val="nil"/>
              <w:left w:val="nil"/>
              <w:bottom w:val="nil"/>
              <w:right w:val="nil"/>
            </w:tcBorders>
            <w:shd w:val="clear" w:color="auto" w:fill="FFFFFF"/>
            <w:vAlign w:val="center"/>
          </w:tcPr>
          <w:p w14:paraId="254B2D78">
            <w:pPr>
              <w:keepNext w:val="0"/>
              <w:keepLines w:val="0"/>
              <w:widowControl/>
              <w:suppressLineNumbers w:val="0"/>
              <w:jc w:val="left"/>
              <w:textAlignment w:val="center"/>
              <w:rPr>
                <w:rFonts w:hint="default" w:ascii="Times New Roman" w:hAnsi="Times New Roman" w:eastAsia="等线" w:cs="Times New Roman"/>
                <w:b w:val="0"/>
                <w:i w:val="0"/>
                <w:iCs w:val="0"/>
                <w:color w:val="000000"/>
                <w:kern w:val="0"/>
                <w:sz w:val="20"/>
                <w:szCs w:val="20"/>
                <w:u w:val="no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8,412</w:t>
            </w:r>
          </w:p>
        </w:tc>
        <w:tc>
          <w:tcPr>
            <w:tcW w:w="1661" w:type="dxa"/>
            <w:tcBorders>
              <w:top w:val="nil"/>
              <w:left w:val="nil"/>
              <w:bottom w:val="nil"/>
              <w:right w:val="nil"/>
            </w:tcBorders>
            <w:shd w:val="clear" w:color="auto" w:fill="FFFFFF"/>
            <w:vAlign w:val="center"/>
          </w:tcPr>
          <w:p w14:paraId="48D64611">
            <w:pPr>
              <w:keepNext w:val="0"/>
              <w:keepLines w:val="0"/>
              <w:widowControl/>
              <w:suppressLineNumbers w:val="0"/>
              <w:jc w:val="left"/>
              <w:textAlignment w:val="center"/>
              <w:rPr>
                <w:rFonts w:hint="default" w:ascii="Times New Roman" w:hAnsi="Times New Roman" w:eastAsia="等线" w:cs="Times New Roman"/>
                <w:b w:val="0"/>
                <w:i w:val="0"/>
                <w:iCs w:val="0"/>
                <w:color w:val="000000"/>
                <w:kern w:val="0"/>
                <w:sz w:val="20"/>
                <w:szCs w:val="20"/>
                <w:u w:val="no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221</w:t>
            </w:r>
          </w:p>
        </w:tc>
        <w:tc>
          <w:tcPr>
            <w:tcW w:w="3241" w:type="dxa"/>
            <w:tcBorders>
              <w:top w:val="nil"/>
              <w:left w:val="nil"/>
              <w:bottom w:val="nil"/>
              <w:right w:val="nil"/>
            </w:tcBorders>
            <w:shd w:val="clear" w:color="auto" w:fill="FFFFFF"/>
            <w:vAlign w:val="center"/>
          </w:tcPr>
          <w:p w14:paraId="19E0CF3A">
            <w:pPr>
              <w:keepNext w:val="0"/>
              <w:keepLines w:val="0"/>
              <w:widowControl/>
              <w:suppressLineNumbers w:val="0"/>
              <w:jc w:val="left"/>
              <w:textAlignment w:val="center"/>
              <w:rPr>
                <w:rFonts w:hint="default" w:ascii="Times New Roman" w:hAnsi="Times New Roman" w:eastAsia="等线" w:cs="Times New Roman"/>
                <w:b w:val="0"/>
                <w:i w:val="0"/>
                <w:iCs w:val="0"/>
                <w:color w:val="000000"/>
                <w:kern w:val="0"/>
                <w:sz w:val="20"/>
                <w:szCs w:val="20"/>
                <w:u w:val="no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0.83 (0.73, 0.94)</w:t>
            </w:r>
          </w:p>
        </w:tc>
        <w:tc>
          <w:tcPr>
            <w:tcW w:w="1661" w:type="dxa"/>
            <w:tcBorders>
              <w:top w:val="nil"/>
              <w:left w:val="nil"/>
              <w:bottom w:val="nil"/>
              <w:right w:val="nil"/>
            </w:tcBorders>
            <w:shd w:val="clear" w:color="auto" w:fill="FFFFFF"/>
            <w:vAlign w:val="center"/>
          </w:tcPr>
          <w:p w14:paraId="30CD3473">
            <w:pPr>
              <w:keepNext w:val="0"/>
              <w:keepLines w:val="0"/>
              <w:widowControl/>
              <w:suppressLineNumbers w:val="0"/>
              <w:jc w:val="left"/>
              <w:textAlignment w:val="center"/>
              <w:rPr>
                <w:rFonts w:hint="default" w:ascii="Times New Roman" w:hAnsi="Times New Roman" w:eastAsia="等线" w:cs="Times New Roman"/>
                <w:b w:val="0"/>
                <w:i w:val="0"/>
                <w:iCs w:val="0"/>
                <w:color w:val="000000"/>
                <w:kern w:val="0"/>
                <w:sz w:val="20"/>
                <w:szCs w:val="20"/>
                <w:u w:val="none"/>
                <w:lang w:val="en-US" w:eastAsia="zh-CN" w:bidi="ar"/>
              </w:rPr>
            </w:pPr>
            <w:r>
              <w:rPr>
                <w:rFonts w:hint="default" w:ascii="Times New Roman" w:hAnsi="Times New Roman" w:eastAsia="等线" w:cs="Times New Roman"/>
                <w:b w:val="0"/>
                <w:bCs/>
                <w:i w:val="0"/>
                <w:iCs w:val="0"/>
                <w:color w:val="000000"/>
                <w:kern w:val="0"/>
                <w:sz w:val="20"/>
                <w:szCs w:val="20"/>
                <w:u w:val="none"/>
                <w:lang w:val="en-US" w:eastAsia="zh-CN" w:bidi="ar"/>
              </w:rPr>
              <w:t>0.003</w:t>
            </w:r>
          </w:p>
        </w:tc>
        <w:tc>
          <w:tcPr>
            <w:tcW w:w="0" w:type="auto"/>
            <w:tcBorders>
              <w:top w:val="nil"/>
              <w:left w:val="nil"/>
              <w:bottom w:val="nil"/>
              <w:right w:val="nil"/>
            </w:tcBorders>
            <w:shd w:val="clear" w:color="auto" w:fill="FFFFFF"/>
            <w:noWrap/>
            <w:vAlign w:val="bottom"/>
          </w:tcPr>
          <w:p w14:paraId="3DBFB405">
            <w:pPr>
              <w:jc w:val="left"/>
              <w:rPr>
                <w:rFonts w:hint="default" w:ascii="Times New Roman" w:hAnsi="Times New Roman" w:eastAsia="等线" w:cs="Times New Roman"/>
                <w:b w:val="0"/>
                <w:i w:val="0"/>
                <w:iCs w:val="0"/>
                <w:color w:val="000000"/>
                <w:sz w:val="20"/>
                <w:szCs w:val="20"/>
                <w:u w:val="none"/>
              </w:rPr>
            </w:pPr>
          </w:p>
        </w:tc>
      </w:tr>
      <w:tr w14:paraId="30B85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3757" w:type="dxa"/>
            <w:tcBorders>
              <w:top w:val="nil"/>
              <w:left w:val="nil"/>
              <w:bottom w:val="nil"/>
              <w:right w:val="nil"/>
            </w:tcBorders>
            <w:shd w:val="clear" w:color="auto" w:fill="FFFFFF"/>
            <w:vAlign w:val="center"/>
          </w:tcPr>
          <w:p w14:paraId="1BB6E115">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Currently drinking</w:t>
            </w:r>
          </w:p>
        </w:tc>
        <w:tc>
          <w:tcPr>
            <w:tcW w:w="1956" w:type="dxa"/>
            <w:tcBorders>
              <w:top w:val="nil"/>
              <w:left w:val="nil"/>
              <w:bottom w:val="nil"/>
              <w:right w:val="nil"/>
            </w:tcBorders>
            <w:shd w:val="clear" w:color="auto" w:fill="FFFFFF"/>
            <w:vAlign w:val="center"/>
          </w:tcPr>
          <w:p w14:paraId="082FC499">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2,945</w:t>
            </w:r>
          </w:p>
        </w:tc>
        <w:tc>
          <w:tcPr>
            <w:tcW w:w="1661" w:type="dxa"/>
            <w:tcBorders>
              <w:top w:val="nil"/>
              <w:left w:val="nil"/>
              <w:bottom w:val="nil"/>
              <w:right w:val="nil"/>
            </w:tcBorders>
            <w:shd w:val="clear" w:color="auto" w:fill="FFFFFF"/>
            <w:vAlign w:val="center"/>
          </w:tcPr>
          <w:p w14:paraId="237544A5">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66</w:t>
            </w:r>
          </w:p>
        </w:tc>
        <w:tc>
          <w:tcPr>
            <w:tcW w:w="3241" w:type="dxa"/>
            <w:tcBorders>
              <w:top w:val="nil"/>
              <w:left w:val="nil"/>
              <w:bottom w:val="nil"/>
              <w:right w:val="nil"/>
            </w:tcBorders>
            <w:shd w:val="clear" w:color="auto" w:fill="FFFFFF"/>
            <w:vAlign w:val="center"/>
          </w:tcPr>
          <w:p w14:paraId="620F2D10">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0.94 (0.75, 1.18)</w:t>
            </w:r>
          </w:p>
        </w:tc>
        <w:tc>
          <w:tcPr>
            <w:tcW w:w="1661" w:type="dxa"/>
            <w:tcBorders>
              <w:top w:val="nil"/>
              <w:left w:val="nil"/>
              <w:bottom w:val="nil"/>
              <w:right w:val="nil"/>
            </w:tcBorders>
            <w:shd w:val="clear" w:color="auto" w:fill="FFFFFF"/>
            <w:vAlign w:val="center"/>
          </w:tcPr>
          <w:p w14:paraId="06AA6850">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0.604</w:t>
            </w:r>
          </w:p>
        </w:tc>
        <w:tc>
          <w:tcPr>
            <w:tcW w:w="0" w:type="auto"/>
            <w:tcBorders>
              <w:top w:val="nil"/>
              <w:left w:val="nil"/>
              <w:bottom w:val="nil"/>
              <w:right w:val="nil"/>
            </w:tcBorders>
            <w:shd w:val="clear" w:color="auto" w:fill="FFFFFF"/>
            <w:noWrap/>
            <w:vAlign w:val="bottom"/>
          </w:tcPr>
          <w:p w14:paraId="78F43166">
            <w:pPr>
              <w:jc w:val="left"/>
              <w:rPr>
                <w:rFonts w:hint="default" w:ascii="Times New Roman" w:hAnsi="Times New Roman" w:eastAsia="等线" w:cs="Times New Roman"/>
                <w:b w:val="0"/>
                <w:i w:val="0"/>
                <w:iCs w:val="0"/>
                <w:color w:val="000000"/>
                <w:sz w:val="20"/>
                <w:szCs w:val="20"/>
                <w:u w:val="none"/>
              </w:rPr>
            </w:pPr>
          </w:p>
        </w:tc>
      </w:tr>
      <w:tr w14:paraId="413D0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757" w:type="dxa"/>
            <w:tcBorders>
              <w:top w:val="nil"/>
              <w:left w:val="nil"/>
              <w:bottom w:val="nil"/>
              <w:right w:val="nil"/>
            </w:tcBorders>
            <w:shd w:val="clear" w:color="auto" w:fill="FFFFFF"/>
            <w:vAlign w:val="center"/>
          </w:tcPr>
          <w:p w14:paraId="1C5D0496">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Ever drunk</w:t>
            </w:r>
          </w:p>
        </w:tc>
        <w:tc>
          <w:tcPr>
            <w:tcW w:w="1956" w:type="dxa"/>
            <w:tcBorders>
              <w:top w:val="nil"/>
              <w:left w:val="nil"/>
              <w:bottom w:val="nil"/>
              <w:right w:val="nil"/>
            </w:tcBorders>
            <w:shd w:val="clear" w:color="auto" w:fill="FFFFFF"/>
            <w:vAlign w:val="center"/>
          </w:tcPr>
          <w:p w14:paraId="628FF4CF">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571</w:t>
            </w:r>
          </w:p>
        </w:tc>
        <w:tc>
          <w:tcPr>
            <w:tcW w:w="1661" w:type="dxa"/>
            <w:tcBorders>
              <w:top w:val="nil"/>
              <w:left w:val="nil"/>
              <w:bottom w:val="nil"/>
              <w:right w:val="nil"/>
            </w:tcBorders>
            <w:shd w:val="clear" w:color="auto" w:fill="FFFFFF"/>
            <w:vAlign w:val="center"/>
          </w:tcPr>
          <w:p w14:paraId="566773F0">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14</w:t>
            </w:r>
          </w:p>
        </w:tc>
        <w:tc>
          <w:tcPr>
            <w:tcW w:w="3241" w:type="dxa"/>
            <w:tcBorders>
              <w:top w:val="nil"/>
              <w:left w:val="nil"/>
              <w:bottom w:val="nil"/>
              <w:right w:val="nil"/>
            </w:tcBorders>
            <w:shd w:val="clear" w:color="auto" w:fill="FFFFFF"/>
            <w:vAlign w:val="center"/>
          </w:tcPr>
          <w:p w14:paraId="7A5CBEBD">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0.90 (0.55, 1.49)</w:t>
            </w:r>
          </w:p>
        </w:tc>
        <w:tc>
          <w:tcPr>
            <w:tcW w:w="1661" w:type="dxa"/>
            <w:tcBorders>
              <w:top w:val="nil"/>
              <w:left w:val="nil"/>
              <w:bottom w:val="nil"/>
              <w:right w:val="nil"/>
            </w:tcBorders>
            <w:shd w:val="clear" w:color="auto" w:fill="FFFFFF"/>
            <w:vAlign w:val="center"/>
          </w:tcPr>
          <w:p w14:paraId="5C66958D">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0.691</w:t>
            </w:r>
          </w:p>
        </w:tc>
        <w:tc>
          <w:tcPr>
            <w:tcW w:w="0" w:type="auto"/>
            <w:tcBorders>
              <w:top w:val="nil"/>
              <w:left w:val="nil"/>
              <w:bottom w:val="nil"/>
              <w:right w:val="nil"/>
            </w:tcBorders>
            <w:shd w:val="clear" w:color="auto" w:fill="FFFFFF"/>
            <w:noWrap/>
            <w:vAlign w:val="bottom"/>
          </w:tcPr>
          <w:p w14:paraId="3871ED89">
            <w:pPr>
              <w:jc w:val="left"/>
              <w:rPr>
                <w:rFonts w:hint="default" w:ascii="Times New Roman" w:hAnsi="Times New Roman" w:eastAsia="等线" w:cs="Times New Roman"/>
                <w:b w:val="0"/>
                <w:i w:val="0"/>
                <w:iCs w:val="0"/>
                <w:color w:val="000000"/>
                <w:sz w:val="20"/>
                <w:szCs w:val="20"/>
                <w:u w:val="none"/>
              </w:rPr>
            </w:pPr>
          </w:p>
        </w:tc>
      </w:tr>
      <w:tr w14:paraId="3DF68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3757" w:type="dxa"/>
            <w:tcBorders>
              <w:top w:val="nil"/>
              <w:left w:val="nil"/>
              <w:bottom w:val="nil"/>
              <w:right w:val="nil"/>
            </w:tcBorders>
            <w:shd w:val="clear" w:color="auto" w:fill="FFFFFF"/>
            <w:vAlign w:val="center"/>
          </w:tcPr>
          <w:p w14:paraId="23C5C97B">
            <w:pPr>
              <w:keepNext w:val="0"/>
              <w:keepLines w:val="0"/>
              <w:widowControl/>
              <w:suppressLineNumbers w:val="0"/>
              <w:jc w:val="left"/>
              <w:textAlignment w:val="center"/>
              <w:rPr>
                <w:rFonts w:hint="default" w:ascii="Times New Roman" w:hAnsi="Times New Roman" w:eastAsia="等线" w:cs="Times New Roman"/>
                <w:b w:val="0"/>
                <w:bCs/>
                <w:i w:val="0"/>
                <w:iCs w:val="0"/>
                <w:color w:val="000000"/>
                <w:sz w:val="20"/>
                <w:szCs w:val="20"/>
                <w:u w:val="none"/>
                <w:lang w:val="en-US"/>
              </w:rPr>
            </w:pPr>
            <w:r>
              <w:rPr>
                <w:rFonts w:hint="default" w:ascii="Times New Roman" w:hAnsi="Times New Roman" w:eastAsia="Segoe UI" w:cs="Times New Roman"/>
                <w:b/>
                <w:bCs/>
                <w:i w:val="0"/>
                <w:iCs w:val="0"/>
                <w:color w:val="000000"/>
                <w:kern w:val="0"/>
                <w:sz w:val="20"/>
                <w:szCs w:val="20"/>
                <w:u w:val="none"/>
                <w:lang w:val="en-US" w:eastAsia="zh-CN" w:bidi="ar"/>
              </w:rPr>
              <w:t>Smoking status</w:t>
            </w:r>
          </w:p>
        </w:tc>
        <w:tc>
          <w:tcPr>
            <w:tcW w:w="1956" w:type="dxa"/>
            <w:tcBorders>
              <w:top w:val="nil"/>
              <w:left w:val="nil"/>
              <w:bottom w:val="nil"/>
              <w:right w:val="nil"/>
            </w:tcBorders>
            <w:shd w:val="clear" w:color="auto" w:fill="FFFFFF"/>
            <w:noWrap/>
            <w:vAlign w:val="bottom"/>
          </w:tcPr>
          <w:p w14:paraId="3BE76D91">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2693B814">
            <w:pPr>
              <w:jc w:val="left"/>
              <w:rPr>
                <w:rFonts w:hint="default" w:ascii="Times New Roman" w:hAnsi="Times New Roman" w:eastAsia="等线" w:cs="Times New Roman"/>
                <w:b w:val="0"/>
                <w:i w:val="0"/>
                <w:iCs w:val="0"/>
                <w:color w:val="000000"/>
                <w:sz w:val="20"/>
                <w:szCs w:val="20"/>
                <w:u w:val="none"/>
              </w:rPr>
            </w:pPr>
          </w:p>
        </w:tc>
        <w:tc>
          <w:tcPr>
            <w:tcW w:w="3241" w:type="dxa"/>
            <w:tcBorders>
              <w:top w:val="nil"/>
              <w:left w:val="nil"/>
              <w:bottom w:val="nil"/>
              <w:right w:val="nil"/>
            </w:tcBorders>
            <w:shd w:val="clear" w:color="auto" w:fill="FFFFFF"/>
            <w:vAlign w:val="center"/>
          </w:tcPr>
          <w:p w14:paraId="20448333">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7239FCDA">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132A2FA1">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0.662 </w:t>
            </w:r>
          </w:p>
        </w:tc>
      </w:tr>
      <w:tr w14:paraId="4A09B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757" w:type="dxa"/>
            <w:tcBorders>
              <w:top w:val="nil"/>
              <w:left w:val="nil"/>
              <w:bottom w:val="nil"/>
              <w:right w:val="nil"/>
            </w:tcBorders>
            <w:shd w:val="clear" w:color="auto" w:fill="FFFFFF"/>
            <w:vAlign w:val="center"/>
          </w:tcPr>
          <w:p w14:paraId="32C0C263">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Never smoked</w:t>
            </w:r>
          </w:p>
        </w:tc>
        <w:tc>
          <w:tcPr>
            <w:tcW w:w="1956" w:type="dxa"/>
            <w:tcBorders>
              <w:top w:val="nil"/>
              <w:left w:val="nil"/>
              <w:bottom w:val="nil"/>
              <w:right w:val="nil"/>
            </w:tcBorders>
            <w:shd w:val="clear" w:color="auto" w:fill="FFFFFF"/>
            <w:vAlign w:val="center"/>
          </w:tcPr>
          <w:p w14:paraId="13E0C10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7,308</w:t>
            </w:r>
          </w:p>
        </w:tc>
        <w:tc>
          <w:tcPr>
            <w:tcW w:w="1661" w:type="dxa"/>
            <w:tcBorders>
              <w:top w:val="nil"/>
              <w:left w:val="nil"/>
              <w:bottom w:val="nil"/>
              <w:right w:val="nil"/>
            </w:tcBorders>
            <w:shd w:val="clear" w:color="auto" w:fill="FFFFFF"/>
            <w:vAlign w:val="center"/>
          </w:tcPr>
          <w:p w14:paraId="66CE373A">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202</w:t>
            </w:r>
          </w:p>
        </w:tc>
        <w:tc>
          <w:tcPr>
            <w:tcW w:w="3241" w:type="dxa"/>
            <w:tcBorders>
              <w:top w:val="nil"/>
              <w:left w:val="nil"/>
              <w:bottom w:val="nil"/>
              <w:right w:val="nil"/>
            </w:tcBorders>
            <w:shd w:val="clear" w:color="auto" w:fill="FFFFFF"/>
            <w:vAlign w:val="center"/>
          </w:tcPr>
          <w:p w14:paraId="2274C48D">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0.86 (0.75, 0.98)</w:t>
            </w:r>
          </w:p>
        </w:tc>
        <w:tc>
          <w:tcPr>
            <w:tcW w:w="1661" w:type="dxa"/>
            <w:tcBorders>
              <w:top w:val="nil"/>
              <w:left w:val="nil"/>
              <w:bottom w:val="nil"/>
              <w:right w:val="nil"/>
            </w:tcBorders>
            <w:shd w:val="clear" w:color="auto" w:fill="FFFFFF"/>
            <w:vAlign w:val="center"/>
          </w:tcPr>
          <w:p w14:paraId="1350425A">
            <w:pPr>
              <w:keepNext w:val="0"/>
              <w:keepLines w:val="0"/>
              <w:widowControl/>
              <w:suppressLineNumbers w:val="0"/>
              <w:jc w:val="left"/>
              <w:textAlignment w:val="center"/>
              <w:rPr>
                <w:rFonts w:hint="default" w:ascii="Times New Roman" w:hAnsi="Times New Roman" w:eastAsia="等线" w:cs="Times New Roman"/>
                <w:b w:val="0"/>
                <w:bCs/>
                <w:i w:val="0"/>
                <w:iCs w:val="0"/>
                <w:color w:val="000000"/>
                <w:sz w:val="20"/>
                <w:szCs w:val="20"/>
                <w:u w:val="none"/>
              </w:rPr>
            </w:pPr>
            <w:r>
              <w:rPr>
                <w:rFonts w:hint="default" w:ascii="Times New Roman" w:hAnsi="Times New Roman" w:eastAsia="等线" w:cs="Times New Roman"/>
                <w:b w:val="0"/>
                <w:bCs/>
                <w:i w:val="0"/>
                <w:iCs w:val="0"/>
                <w:color w:val="000000"/>
                <w:kern w:val="0"/>
                <w:sz w:val="20"/>
                <w:szCs w:val="20"/>
                <w:u w:val="none"/>
                <w:lang w:val="en-US" w:eastAsia="zh-CN" w:bidi="ar"/>
              </w:rPr>
              <w:t>0.021</w:t>
            </w:r>
          </w:p>
        </w:tc>
        <w:tc>
          <w:tcPr>
            <w:tcW w:w="0" w:type="auto"/>
            <w:tcBorders>
              <w:top w:val="nil"/>
              <w:left w:val="nil"/>
              <w:bottom w:val="nil"/>
              <w:right w:val="nil"/>
            </w:tcBorders>
            <w:shd w:val="clear" w:color="auto" w:fill="FFFFFF"/>
            <w:noWrap/>
            <w:vAlign w:val="bottom"/>
          </w:tcPr>
          <w:p w14:paraId="34E5D4B0">
            <w:pPr>
              <w:jc w:val="left"/>
              <w:rPr>
                <w:rFonts w:hint="default" w:ascii="Times New Roman" w:hAnsi="Times New Roman" w:eastAsia="等线" w:cs="Times New Roman"/>
                <w:b w:val="0"/>
                <w:i w:val="0"/>
                <w:iCs w:val="0"/>
                <w:color w:val="000000"/>
                <w:sz w:val="20"/>
                <w:szCs w:val="20"/>
                <w:u w:val="none"/>
              </w:rPr>
            </w:pPr>
          </w:p>
        </w:tc>
      </w:tr>
      <w:tr w14:paraId="059CB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757" w:type="dxa"/>
            <w:tcBorders>
              <w:top w:val="nil"/>
              <w:left w:val="nil"/>
              <w:bottom w:val="nil"/>
              <w:right w:val="nil"/>
            </w:tcBorders>
            <w:shd w:val="clear" w:color="auto" w:fill="FFFFFF"/>
            <w:vAlign w:val="center"/>
          </w:tcPr>
          <w:p w14:paraId="52C9864D">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Currently smoking</w:t>
            </w:r>
          </w:p>
        </w:tc>
        <w:tc>
          <w:tcPr>
            <w:tcW w:w="1956" w:type="dxa"/>
            <w:tcBorders>
              <w:top w:val="nil"/>
              <w:left w:val="nil"/>
              <w:bottom w:val="nil"/>
              <w:right w:val="nil"/>
            </w:tcBorders>
            <w:shd w:val="clear" w:color="auto" w:fill="FFFFFF"/>
            <w:vAlign w:val="center"/>
          </w:tcPr>
          <w:p w14:paraId="1DE26E9F">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3,594</w:t>
            </w:r>
          </w:p>
        </w:tc>
        <w:tc>
          <w:tcPr>
            <w:tcW w:w="1661" w:type="dxa"/>
            <w:tcBorders>
              <w:top w:val="nil"/>
              <w:left w:val="nil"/>
              <w:bottom w:val="nil"/>
              <w:right w:val="nil"/>
            </w:tcBorders>
            <w:shd w:val="clear" w:color="auto" w:fill="FFFFFF"/>
            <w:vAlign w:val="center"/>
          </w:tcPr>
          <w:p w14:paraId="063206FF">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82</w:t>
            </w:r>
          </w:p>
        </w:tc>
        <w:tc>
          <w:tcPr>
            <w:tcW w:w="3241" w:type="dxa"/>
            <w:tcBorders>
              <w:top w:val="nil"/>
              <w:left w:val="nil"/>
              <w:bottom w:val="nil"/>
              <w:right w:val="nil"/>
            </w:tcBorders>
            <w:shd w:val="clear" w:color="auto" w:fill="FFFFFF"/>
            <w:vAlign w:val="center"/>
          </w:tcPr>
          <w:p w14:paraId="1C2749A8">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0.87 (0.71, 1.05)</w:t>
            </w:r>
          </w:p>
        </w:tc>
        <w:tc>
          <w:tcPr>
            <w:tcW w:w="1661" w:type="dxa"/>
            <w:tcBorders>
              <w:top w:val="nil"/>
              <w:left w:val="nil"/>
              <w:bottom w:val="nil"/>
              <w:right w:val="nil"/>
            </w:tcBorders>
            <w:shd w:val="clear" w:color="auto" w:fill="FFFFFF"/>
            <w:vAlign w:val="center"/>
          </w:tcPr>
          <w:p w14:paraId="0823CFA2">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0.144</w:t>
            </w:r>
          </w:p>
        </w:tc>
        <w:tc>
          <w:tcPr>
            <w:tcW w:w="0" w:type="auto"/>
            <w:tcBorders>
              <w:top w:val="nil"/>
              <w:left w:val="nil"/>
              <w:bottom w:val="nil"/>
              <w:right w:val="nil"/>
            </w:tcBorders>
            <w:shd w:val="clear" w:color="auto" w:fill="FFFFFF"/>
            <w:noWrap/>
            <w:vAlign w:val="bottom"/>
          </w:tcPr>
          <w:p w14:paraId="2EA1D12D">
            <w:pPr>
              <w:jc w:val="left"/>
              <w:rPr>
                <w:rFonts w:hint="default" w:ascii="Times New Roman" w:hAnsi="Times New Roman" w:eastAsia="等线" w:cs="Times New Roman"/>
                <w:b w:val="0"/>
                <w:i w:val="0"/>
                <w:iCs w:val="0"/>
                <w:color w:val="000000"/>
                <w:sz w:val="20"/>
                <w:szCs w:val="20"/>
                <w:u w:val="none"/>
              </w:rPr>
            </w:pPr>
          </w:p>
        </w:tc>
      </w:tr>
      <w:tr w14:paraId="29409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3757" w:type="dxa"/>
            <w:tcBorders>
              <w:top w:val="nil"/>
              <w:left w:val="nil"/>
              <w:bottom w:val="nil"/>
              <w:right w:val="nil"/>
            </w:tcBorders>
            <w:shd w:val="clear" w:color="auto" w:fill="FFFFFF"/>
            <w:vAlign w:val="center"/>
          </w:tcPr>
          <w:p w14:paraId="07453E9E">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Ever smoked</w:t>
            </w:r>
          </w:p>
        </w:tc>
        <w:tc>
          <w:tcPr>
            <w:tcW w:w="1956" w:type="dxa"/>
            <w:tcBorders>
              <w:top w:val="nil"/>
              <w:left w:val="nil"/>
              <w:bottom w:val="nil"/>
              <w:right w:val="nil"/>
            </w:tcBorders>
            <w:shd w:val="clear" w:color="auto" w:fill="FFFFFF"/>
            <w:vAlign w:val="center"/>
          </w:tcPr>
          <w:p w14:paraId="23344EC1">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1,026</w:t>
            </w:r>
          </w:p>
        </w:tc>
        <w:tc>
          <w:tcPr>
            <w:tcW w:w="1661" w:type="dxa"/>
            <w:tcBorders>
              <w:top w:val="nil"/>
              <w:left w:val="nil"/>
              <w:bottom w:val="nil"/>
              <w:right w:val="nil"/>
            </w:tcBorders>
            <w:shd w:val="clear" w:color="auto" w:fill="FFFFFF"/>
            <w:vAlign w:val="center"/>
          </w:tcPr>
          <w:p w14:paraId="35BAD04A">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17</w:t>
            </w:r>
          </w:p>
        </w:tc>
        <w:tc>
          <w:tcPr>
            <w:tcW w:w="3241" w:type="dxa"/>
            <w:tcBorders>
              <w:top w:val="nil"/>
              <w:left w:val="nil"/>
              <w:bottom w:val="nil"/>
              <w:right w:val="nil"/>
            </w:tcBorders>
            <w:shd w:val="clear" w:color="auto" w:fill="FFFFFF"/>
            <w:vAlign w:val="center"/>
          </w:tcPr>
          <w:p w14:paraId="1326BF10">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0.80 (0.53, 1.19)</w:t>
            </w:r>
          </w:p>
        </w:tc>
        <w:tc>
          <w:tcPr>
            <w:tcW w:w="1661" w:type="dxa"/>
            <w:tcBorders>
              <w:top w:val="nil"/>
              <w:left w:val="nil"/>
              <w:bottom w:val="nil"/>
              <w:right w:val="nil"/>
            </w:tcBorders>
            <w:shd w:val="clear" w:color="auto" w:fill="FFFFFF"/>
            <w:vAlign w:val="center"/>
          </w:tcPr>
          <w:p w14:paraId="32A6257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0.267</w:t>
            </w:r>
          </w:p>
        </w:tc>
        <w:tc>
          <w:tcPr>
            <w:tcW w:w="0" w:type="auto"/>
            <w:tcBorders>
              <w:top w:val="nil"/>
              <w:left w:val="nil"/>
              <w:bottom w:val="nil"/>
              <w:right w:val="nil"/>
            </w:tcBorders>
            <w:shd w:val="clear" w:color="auto" w:fill="FFFFFF"/>
            <w:noWrap/>
            <w:vAlign w:val="bottom"/>
          </w:tcPr>
          <w:p w14:paraId="4EE809FC">
            <w:pPr>
              <w:jc w:val="left"/>
              <w:rPr>
                <w:rFonts w:hint="default" w:ascii="Times New Roman" w:hAnsi="Times New Roman" w:eastAsia="等线" w:cs="Times New Roman"/>
                <w:b w:val="0"/>
                <w:i w:val="0"/>
                <w:iCs w:val="0"/>
                <w:color w:val="000000"/>
                <w:sz w:val="20"/>
                <w:szCs w:val="20"/>
                <w:u w:val="none"/>
              </w:rPr>
            </w:pPr>
          </w:p>
        </w:tc>
      </w:tr>
      <w:tr w14:paraId="44298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3757" w:type="dxa"/>
            <w:tcBorders>
              <w:top w:val="nil"/>
              <w:left w:val="nil"/>
              <w:bottom w:val="nil"/>
              <w:right w:val="nil"/>
            </w:tcBorders>
            <w:shd w:val="clear" w:color="auto" w:fill="FFFFFF"/>
            <w:vAlign w:val="center"/>
          </w:tcPr>
          <w:p w14:paraId="02B44ECC">
            <w:pPr>
              <w:keepNext w:val="0"/>
              <w:keepLines w:val="0"/>
              <w:widowControl/>
              <w:suppressLineNumbers w:val="0"/>
              <w:jc w:val="left"/>
              <w:textAlignment w:val="center"/>
              <w:rPr>
                <w:rFonts w:hint="default" w:ascii="Times New Roman" w:hAnsi="Times New Roman" w:eastAsia="Segoe UI" w:cs="Times New Roman"/>
                <w:b w:val="0"/>
                <w:bCs/>
                <w:i w:val="0"/>
                <w:iCs w:val="0"/>
                <w:color w:val="000000"/>
                <w:kern w:val="0"/>
                <w:sz w:val="20"/>
                <w:szCs w:val="20"/>
                <w:u w:val="none"/>
                <w:lang w:val="en-US" w:eastAsia="zh-CN" w:bidi="ar"/>
              </w:rPr>
            </w:pPr>
            <w:r>
              <w:rPr>
                <w:rStyle w:val="10"/>
                <w:rFonts w:hint="default" w:ascii="Times New Roman" w:hAnsi="Times New Roman" w:eastAsia="等线" w:cs="Times New Roman"/>
                <w:b w:val="0"/>
                <w:color w:val="000000"/>
                <w:sz w:val="20"/>
                <w:szCs w:val="20"/>
                <w:lang w:val="en-US" w:eastAsia="zh-CN" w:bidi="ar"/>
              </w:rPr>
              <w:t>BMI</w:t>
            </w:r>
          </w:p>
        </w:tc>
        <w:tc>
          <w:tcPr>
            <w:tcW w:w="1956" w:type="dxa"/>
            <w:tcBorders>
              <w:top w:val="nil"/>
              <w:left w:val="nil"/>
              <w:bottom w:val="nil"/>
              <w:right w:val="nil"/>
            </w:tcBorders>
            <w:shd w:val="clear" w:color="auto" w:fill="FFFFFF"/>
            <w:vAlign w:val="center"/>
          </w:tcPr>
          <w:p w14:paraId="30DE239F">
            <w:pPr>
              <w:jc w:val="left"/>
              <w:rPr>
                <w:rFonts w:hint="default" w:ascii="Times New Roman" w:hAnsi="Times New Roman" w:eastAsia="等线" w:cs="Times New Roman"/>
                <w:b w:val="0"/>
                <w:i w:val="0"/>
                <w:iCs w:val="0"/>
                <w:color w:val="000000"/>
                <w:sz w:val="20"/>
                <w:szCs w:val="20"/>
                <w:u w:val="none"/>
              </w:rPr>
            </w:pPr>
          </w:p>
        </w:tc>
        <w:tc>
          <w:tcPr>
            <w:tcW w:w="1661" w:type="dxa"/>
            <w:tcBorders>
              <w:top w:val="nil"/>
              <w:left w:val="nil"/>
              <w:bottom w:val="nil"/>
              <w:right w:val="nil"/>
            </w:tcBorders>
            <w:shd w:val="clear" w:color="auto" w:fill="FFFFFF"/>
            <w:vAlign w:val="center"/>
          </w:tcPr>
          <w:p w14:paraId="6E703840">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76836C79">
            <w:pPr>
              <w:jc w:val="left"/>
              <w:rPr>
                <w:rFonts w:hint="default" w:ascii="Times New Roman" w:hAnsi="Times New Roman" w:eastAsia="等线" w:cs="Times New Roman"/>
                <w:b w:val="0"/>
                <w:i w:val="0"/>
                <w:iCs w:val="0"/>
                <w:color w:val="000000"/>
                <w:sz w:val="20"/>
                <w:szCs w:val="20"/>
                <w:u w:val="none"/>
              </w:rPr>
            </w:pPr>
          </w:p>
        </w:tc>
        <w:tc>
          <w:tcPr>
            <w:tcW w:w="1661" w:type="dxa"/>
            <w:tcBorders>
              <w:top w:val="nil"/>
              <w:left w:val="nil"/>
              <w:bottom w:val="nil"/>
              <w:right w:val="nil"/>
            </w:tcBorders>
            <w:shd w:val="clear" w:color="auto" w:fill="FFFFFF"/>
            <w:vAlign w:val="center"/>
          </w:tcPr>
          <w:p w14:paraId="7692B740">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63D164F3">
            <w:pPr>
              <w:keepNext w:val="0"/>
              <w:keepLines w:val="0"/>
              <w:widowControl/>
              <w:suppressLineNumbers w:val="0"/>
              <w:jc w:val="left"/>
              <w:textAlignment w:val="bottom"/>
              <w:rPr>
                <w:rFonts w:hint="default" w:ascii="Times New Roman" w:hAnsi="Times New Roman" w:eastAsia="等线" w:cs="Times New Roman"/>
                <w:b w:val="0"/>
                <w:i w:val="0"/>
                <w:iCs w:val="0"/>
                <w:color w:val="000000"/>
                <w:kern w:val="0"/>
                <w:sz w:val="20"/>
                <w:szCs w:val="20"/>
                <w:u w:val="no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0.057</w:t>
            </w:r>
          </w:p>
        </w:tc>
      </w:tr>
      <w:tr w14:paraId="202F6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3757" w:type="dxa"/>
            <w:tcBorders>
              <w:top w:val="nil"/>
              <w:left w:val="nil"/>
              <w:bottom w:val="nil"/>
              <w:right w:val="nil"/>
            </w:tcBorders>
            <w:shd w:val="clear" w:color="auto" w:fill="FFFFFF"/>
            <w:vAlign w:val="center"/>
          </w:tcPr>
          <w:p w14:paraId="2B74C2B5">
            <w:pPr>
              <w:keepNext w:val="0"/>
              <w:keepLines w:val="0"/>
              <w:widowControl/>
              <w:suppressLineNumbers w:val="0"/>
              <w:jc w:val="left"/>
              <w:textAlignment w:val="center"/>
              <w:rPr>
                <w:rFonts w:hint="default" w:ascii="Times New Roman" w:hAnsi="Times New Roman" w:eastAsia="Segoe UI" w:cs="Times New Roman"/>
                <w:b w:val="0"/>
                <w:bCs/>
                <w:i w:val="0"/>
                <w:iCs w:val="0"/>
                <w:color w:val="000000"/>
                <w:kern w:val="0"/>
                <w:sz w:val="20"/>
                <w:szCs w:val="20"/>
                <w:u w:val="none"/>
                <w:lang w:val="en-US" w:eastAsia="zh-CN" w:bidi="ar"/>
              </w:rPr>
            </w:pPr>
            <w:r>
              <w:rPr>
                <w:rStyle w:val="10"/>
                <w:rFonts w:hint="default" w:ascii="Times New Roman" w:hAnsi="Times New Roman" w:eastAsia="等线" w:cs="Times New Roman"/>
                <w:b w:val="0"/>
                <w:color w:val="000000"/>
                <w:sz w:val="20"/>
                <w:szCs w:val="20"/>
                <w:lang w:val="en-US" w:eastAsia="zh-CN" w:bidi="ar"/>
              </w:rPr>
              <w:t>BMI</w:t>
            </w:r>
            <w:r>
              <w:rPr>
                <w:rStyle w:val="11"/>
                <w:rFonts w:hint="default" w:ascii="Times New Roman" w:hAnsi="Times New Roman" w:cs="Times New Roman"/>
                <w:b w:val="0"/>
                <w:color w:val="000000"/>
                <w:sz w:val="20"/>
                <w:szCs w:val="20"/>
                <w:lang w:val="en-US" w:eastAsia="zh-CN" w:bidi="ar"/>
              </w:rPr>
              <w:t>≥</w:t>
            </w:r>
            <w:r>
              <w:rPr>
                <w:rStyle w:val="12"/>
                <w:rFonts w:hint="default" w:ascii="Times New Roman" w:hAnsi="Times New Roman" w:cs="Times New Roman"/>
                <w:b w:val="0"/>
                <w:color w:val="000000"/>
                <w:sz w:val="20"/>
                <w:szCs w:val="20"/>
                <w:lang w:val="en-US" w:eastAsia="zh-CN" w:bidi="ar"/>
              </w:rPr>
              <w:t>28</w:t>
            </w:r>
          </w:p>
        </w:tc>
        <w:tc>
          <w:tcPr>
            <w:tcW w:w="1956" w:type="dxa"/>
            <w:tcBorders>
              <w:top w:val="nil"/>
              <w:left w:val="nil"/>
              <w:bottom w:val="nil"/>
              <w:right w:val="nil"/>
            </w:tcBorders>
            <w:shd w:val="clear" w:color="auto" w:fill="FFFFFF"/>
            <w:vAlign w:val="center"/>
          </w:tcPr>
          <w:p w14:paraId="5A3C18DA">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1,383</w:t>
            </w:r>
          </w:p>
        </w:tc>
        <w:tc>
          <w:tcPr>
            <w:tcW w:w="1661" w:type="dxa"/>
            <w:tcBorders>
              <w:top w:val="nil"/>
              <w:left w:val="nil"/>
              <w:bottom w:val="nil"/>
              <w:right w:val="nil"/>
            </w:tcBorders>
            <w:shd w:val="clear" w:color="auto" w:fill="FFFFFF"/>
            <w:vAlign w:val="center"/>
          </w:tcPr>
          <w:p w14:paraId="55D8E1A6">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30</w:t>
            </w:r>
          </w:p>
        </w:tc>
        <w:tc>
          <w:tcPr>
            <w:tcW w:w="0" w:type="auto"/>
            <w:tcBorders>
              <w:top w:val="nil"/>
              <w:left w:val="nil"/>
              <w:bottom w:val="nil"/>
              <w:right w:val="nil"/>
            </w:tcBorders>
            <w:shd w:val="clear" w:color="auto" w:fill="FFFFFF"/>
            <w:noWrap/>
            <w:vAlign w:val="bottom"/>
          </w:tcPr>
          <w:p w14:paraId="35270DDC">
            <w:pPr>
              <w:jc w:val="left"/>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sz w:val="20"/>
                <w:szCs w:val="20"/>
                <w:u w:val="none"/>
              </w:rPr>
              <w:t>0.69</w:t>
            </w:r>
            <w:r>
              <w:rPr>
                <w:rFonts w:hint="default" w:ascii="Times New Roman" w:hAnsi="Times New Roman" w:eastAsia="等线" w:cs="Times New Roman"/>
                <w:b w:val="0"/>
                <w:i w:val="0"/>
                <w:iCs w:val="0"/>
                <w:color w:val="000000"/>
                <w:sz w:val="20"/>
                <w:szCs w:val="20"/>
                <w:u w:val="none"/>
                <w:lang w:val="en-US" w:eastAsia="zh-CN"/>
              </w:rPr>
              <w:t xml:space="preserve"> </w:t>
            </w:r>
            <w:r>
              <w:rPr>
                <w:rFonts w:hint="default" w:ascii="Times New Roman" w:hAnsi="Times New Roman" w:eastAsia="等线" w:cs="Times New Roman"/>
                <w:b w:val="0"/>
                <w:i w:val="0"/>
                <w:iCs w:val="0"/>
                <w:color w:val="000000"/>
                <w:sz w:val="20"/>
                <w:szCs w:val="20"/>
                <w:u w:val="none"/>
              </w:rPr>
              <w:t>(0.50</w:t>
            </w:r>
            <w:r>
              <w:rPr>
                <w:rFonts w:hint="default" w:ascii="Times New Roman" w:hAnsi="Times New Roman" w:eastAsia="等线" w:cs="Times New Roman"/>
                <w:b w:val="0"/>
                <w:i w:val="0"/>
                <w:iCs w:val="0"/>
                <w:color w:val="000000"/>
                <w:sz w:val="20"/>
                <w:szCs w:val="20"/>
                <w:u w:val="none"/>
                <w:lang w:val="en-US" w:eastAsia="zh-CN"/>
              </w:rPr>
              <w:t>,</w:t>
            </w:r>
            <w:r>
              <w:rPr>
                <w:rFonts w:hint="default" w:ascii="Times New Roman" w:hAnsi="Times New Roman" w:eastAsia="等线" w:cs="Times New Roman"/>
                <w:b w:val="0"/>
                <w:i w:val="0"/>
                <w:iCs w:val="0"/>
                <w:color w:val="000000"/>
                <w:sz w:val="20"/>
                <w:szCs w:val="20"/>
                <w:u w:val="none"/>
              </w:rPr>
              <w:t xml:space="preserve"> 0.95)</w:t>
            </w:r>
          </w:p>
        </w:tc>
        <w:tc>
          <w:tcPr>
            <w:tcW w:w="1661" w:type="dxa"/>
            <w:tcBorders>
              <w:top w:val="nil"/>
              <w:left w:val="nil"/>
              <w:bottom w:val="nil"/>
              <w:right w:val="nil"/>
            </w:tcBorders>
            <w:shd w:val="clear" w:color="auto" w:fill="FFFFFF"/>
            <w:vAlign w:val="center"/>
          </w:tcPr>
          <w:p w14:paraId="6C7032AC">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286B77F3">
            <w:pPr>
              <w:keepNext w:val="0"/>
              <w:keepLines w:val="0"/>
              <w:widowControl/>
              <w:suppressLineNumbers w:val="0"/>
              <w:jc w:val="left"/>
              <w:textAlignment w:val="bottom"/>
              <w:rPr>
                <w:rFonts w:hint="default" w:ascii="Times New Roman" w:hAnsi="Times New Roman" w:eastAsia="等线" w:cs="Times New Roman"/>
                <w:b w:val="0"/>
                <w:i w:val="0"/>
                <w:iCs w:val="0"/>
                <w:color w:val="000000"/>
                <w:kern w:val="0"/>
                <w:sz w:val="20"/>
                <w:szCs w:val="20"/>
                <w:u w:val="none"/>
                <w:lang w:val="en-US" w:eastAsia="zh-CN" w:bidi="ar"/>
              </w:rPr>
            </w:pPr>
          </w:p>
        </w:tc>
      </w:tr>
      <w:tr w14:paraId="611FE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3757" w:type="dxa"/>
            <w:tcBorders>
              <w:top w:val="nil"/>
              <w:left w:val="nil"/>
              <w:bottom w:val="nil"/>
              <w:right w:val="nil"/>
            </w:tcBorders>
            <w:shd w:val="clear" w:color="auto" w:fill="FFFFFF"/>
            <w:vAlign w:val="center"/>
          </w:tcPr>
          <w:p w14:paraId="02659E42">
            <w:pPr>
              <w:keepNext w:val="0"/>
              <w:keepLines w:val="0"/>
              <w:widowControl/>
              <w:suppressLineNumbers w:val="0"/>
              <w:jc w:val="left"/>
              <w:textAlignment w:val="center"/>
              <w:rPr>
                <w:rFonts w:hint="default" w:ascii="Times New Roman" w:hAnsi="Times New Roman" w:eastAsia="Segoe UI" w:cs="Times New Roman"/>
                <w:b w:val="0"/>
                <w:bCs/>
                <w:i w:val="0"/>
                <w:iCs w:val="0"/>
                <w:color w:val="000000"/>
                <w:kern w:val="0"/>
                <w:sz w:val="20"/>
                <w:szCs w:val="20"/>
                <w:u w:val="no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BMI&lt;28</w:t>
            </w:r>
          </w:p>
        </w:tc>
        <w:tc>
          <w:tcPr>
            <w:tcW w:w="1956" w:type="dxa"/>
            <w:tcBorders>
              <w:top w:val="nil"/>
              <w:left w:val="nil"/>
              <w:bottom w:val="nil"/>
              <w:right w:val="nil"/>
            </w:tcBorders>
            <w:shd w:val="clear" w:color="auto" w:fill="FFFFFF"/>
            <w:vAlign w:val="center"/>
          </w:tcPr>
          <w:p w14:paraId="61AB229C">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10,545</w:t>
            </w:r>
          </w:p>
        </w:tc>
        <w:tc>
          <w:tcPr>
            <w:tcW w:w="1661" w:type="dxa"/>
            <w:tcBorders>
              <w:top w:val="nil"/>
              <w:left w:val="nil"/>
              <w:bottom w:val="nil"/>
              <w:right w:val="nil"/>
            </w:tcBorders>
            <w:shd w:val="clear" w:color="auto" w:fill="FFFFFF"/>
            <w:vAlign w:val="center"/>
          </w:tcPr>
          <w:p w14:paraId="3F33C530">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271</w:t>
            </w:r>
          </w:p>
        </w:tc>
        <w:tc>
          <w:tcPr>
            <w:tcW w:w="3241" w:type="dxa"/>
            <w:tcBorders>
              <w:top w:val="nil"/>
              <w:left w:val="nil"/>
              <w:bottom w:val="nil"/>
              <w:right w:val="nil"/>
            </w:tcBorders>
            <w:shd w:val="clear" w:color="auto" w:fill="FFFFFF"/>
            <w:noWrap/>
            <w:vAlign w:val="center"/>
          </w:tcPr>
          <w:p w14:paraId="2CE07678">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Segoe UI" w:cs="Times New Roman"/>
                <w:b w:val="0"/>
                <w:i w:val="0"/>
                <w:iCs w:val="0"/>
                <w:color w:val="000000"/>
                <w:kern w:val="0"/>
                <w:sz w:val="20"/>
                <w:szCs w:val="20"/>
                <w:u w:val="none"/>
                <w:lang w:val="en-US" w:eastAsia="zh-CN" w:bidi="ar"/>
              </w:rPr>
              <w:t>0.88 (0.79, 0.98)</w:t>
            </w:r>
          </w:p>
        </w:tc>
        <w:tc>
          <w:tcPr>
            <w:tcW w:w="1661" w:type="dxa"/>
            <w:tcBorders>
              <w:top w:val="nil"/>
              <w:left w:val="nil"/>
              <w:bottom w:val="nil"/>
              <w:right w:val="nil"/>
            </w:tcBorders>
            <w:shd w:val="clear" w:color="auto" w:fill="FFFFFF"/>
            <w:vAlign w:val="center"/>
          </w:tcPr>
          <w:p w14:paraId="421C0EBE">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bCs/>
                <w:i w:val="0"/>
                <w:iCs w:val="0"/>
                <w:color w:val="000000"/>
                <w:kern w:val="0"/>
                <w:sz w:val="20"/>
                <w:szCs w:val="20"/>
                <w:u w:val="none"/>
                <w:lang w:val="en-US" w:eastAsia="zh-CN" w:bidi="ar"/>
              </w:rPr>
              <w:t>0.024</w:t>
            </w:r>
          </w:p>
        </w:tc>
        <w:tc>
          <w:tcPr>
            <w:tcW w:w="1661" w:type="dxa"/>
            <w:tcBorders>
              <w:top w:val="nil"/>
              <w:left w:val="nil"/>
              <w:bottom w:val="nil"/>
              <w:right w:val="nil"/>
            </w:tcBorders>
            <w:shd w:val="clear" w:color="auto" w:fill="FFFFFF"/>
            <w:noWrap/>
            <w:vAlign w:val="bottom"/>
          </w:tcPr>
          <w:p w14:paraId="567D66C0">
            <w:pPr>
              <w:jc w:val="left"/>
              <w:rPr>
                <w:rFonts w:hint="default" w:ascii="Times New Roman" w:hAnsi="Times New Roman" w:eastAsia="等线" w:cs="Times New Roman"/>
                <w:b w:val="0"/>
                <w:i w:val="0"/>
                <w:iCs w:val="0"/>
                <w:color w:val="000000"/>
                <w:kern w:val="0"/>
                <w:sz w:val="20"/>
                <w:szCs w:val="20"/>
                <w:u w:val="none"/>
                <w:lang w:val="en-US" w:eastAsia="zh-CN" w:bidi="ar"/>
              </w:rPr>
            </w:pPr>
          </w:p>
        </w:tc>
      </w:tr>
      <w:tr w14:paraId="2C59D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3757" w:type="dxa"/>
            <w:tcBorders>
              <w:top w:val="nil"/>
              <w:left w:val="nil"/>
              <w:bottom w:val="nil"/>
              <w:right w:val="nil"/>
            </w:tcBorders>
            <w:shd w:val="clear" w:color="auto" w:fill="FFFFFF"/>
            <w:vAlign w:val="center"/>
          </w:tcPr>
          <w:p w14:paraId="0EBBC38A">
            <w:pPr>
              <w:keepNext w:val="0"/>
              <w:keepLines w:val="0"/>
              <w:widowControl/>
              <w:suppressLineNumbers w:val="0"/>
              <w:jc w:val="left"/>
              <w:textAlignment w:val="center"/>
              <w:rPr>
                <w:rFonts w:hint="default" w:ascii="Times New Roman" w:hAnsi="Times New Roman" w:eastAsia="Segoe UI" w:cs="Times New Roman"/>
                <w:b w:val="0"/>
                <w:bCs/>
                <w:i w:val="0"/>
                <w:iCs w:val="0"/>
                <w:color w:val="000000"/>
                <w:sz w:val="20"/>
                <w:szCs w:val="20"/>
                <w:u w:val="none"/>
              </w:rPr>
            </w:pPr>
            <w:r>
              <w:rPr>
                <w:rFonts w:hint="default" w:ascii="Times New Roman" w:hAnsi="Times New Roman" w:eastAsia="Segoe UI" w:cs="Times New Roman"/>
                <w:b/>
                <w:bCs w:val="0"/>
                <w:i w:val="0"/>
                <w:iCs w:val="0"/>
                <w:color w:val="000000"/>
                <w:kern w:val="0"/>
                <w:sz w:val="20"/>
                <w:szCs w:val="20"/>
                <w:u w:val="none"/>
                <w:lang w:val="en-US" w:eastAsia="zh-CN" w:bidi="ar"/>
              </w:rPr>
              <w:t>Arthritis or rheumatism</w:t>
            </w:r>
          </w:p>
        </w:tc>
        <w:tc>
          <w:tcPr>
            <w:tcW w:w="1956" w:type="dxa"/>
            <w:tcBorders>
              <w:top w:val="nil"/>
              <w:left w:val="nil"/>
              <w:bottom w:val="nil"/>
              <w:right w:val="nil"/>
            </w:tcBorders>
            <w:shd w:val="clear" w:color="auto" w:fill="FFFFFF"/>
            <w:vAlign w:val="center"/>
          </w:tcPr>
          <w:p w14:paraId="755F8C8D">
            <w:pPr>
              <w:jc w:val="left"/>
              <w:rPr>
                <w:rFonts w:hint="default" w:ascii="Times New Roman" w:hAnsi="Times New Roman" w:eastAsia="等线" w:cs="Times New Roman"/>
                <w:b w:val="0"/>
                <w:i w:val="0"/>
                <w:iCs w:val="0"/>
                <w:color w:val="000000"/>
                <w:sz w:val="20"/>
                <w:szCs w:val="20"/>
                <w:u w:val="none"/>
              </w:rPr>
            </w:pPr>
          </w:p>
        </w:tc>
        <w:tc>
          <w:tcPr>
            <w:tcW w:w="1661" w:type="dxa"/>
            <w:tcBorders>
              <w:top w:val="nil"/>
              <w:left w:val="nil"/>
              <w:bottom w:val="nil"/>
              <w:right w:val="nil"/>
            </w:tcBorders>
            <w:shd w:val="clear" w:color="auto" w:fill="FFFFFF"/>
            <w:vAlign w:val="center"/>
          </w:tcPr>
          <w:p w14:paraId="55743473">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05D7FE4A">
            <w:pPr>
              <w:jc w:val="left"/>
              <w:rPr>
                <w:rFonts w:hint="default" w:ascii="Times New Roman" w:hAnsi="Times New Roman" w:eastAsia="等线" w:cs="Times New Roman"/>
                <w:b w:val="0"/>
                <w:i w:val="0"/>
                <w:iCs w:val="0"/>
                <w:color w:val="000000"/>
                <w:sz w:val="20"/>
                <w:szCs w:val="20"/>
                <w:u w:val="none"/>
              </w:rPr>
            </w:pPr>
          </w:p>
        </w:tc>
        <w:tc>
          <w:tcPr>
            <w:tcW w:w="1661" w:type="dxa"/>
            <w:tcBorders>
              <w:top w:val="nil"/>
              <w:left w:val="nil"/>
              <w:bottom w:val="nil"/>
              <w:right w:val="nil"/>
            </w:tcBorders>
            <w:shd w:val="clear" w:color="auto" w:fill="FFFFFF"/>
            <w:vAlign w:val="center"/>
          </w:tcPr>
          <w:p w14:paraId="270CAA5E">
            <w:pPr>
              <w:jc w:val="left"/>
              <w:rPr>
                <w:rFonts w:hint="default" w:ascii="Times New Roman" w:hAnsi="Times New Roman" w:eastAsia="等线" w:cs="Times New Roman"/>
                <w:b w:val="0"/>
                <w:i w:val="0"/>
                <w:iCs w:val="0"/>
                <w:color w:val="000000"/>
                <w:sz w:val="20"/>
                <w:szCs w:val="20"/>
                <w:u w:val="none"/>
              </w:rPr>
            </w:pPr>
          </w:p>
        </w:tc>
        <w:tc>
          <w:tcPr>
            <w:tcW w:w="0" w:type="auto"/>
            <w:tcBorders>
              <w:top w:val="nil"/>
              <w:left w:val="nil"/>
              <w:bottom w:val="nil"/>
              <w:right w:val="nil"/>
            </w:tcBorders>
            <w:shd w:val="clear" w:color="auto" w:fill="FFFFFF"/>
            <w:noWrap/>
            <w:vAlign w:val="bottom"/>
          </w:tcPr>
          <w:p w14:paraId="389C3C32">
            <w:pPr>
              <w:keepNext w:val="0"/>
              <w:keepLines w:val="0"/>
              <w:widowControl/>
              <w:suppressLineNumbers w:val="0"/>
              <w:jc w:val="left"/>
              <w:textAlignment w:val="bottom"/>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 xml:space="preserve">0.058 </w:t>
            </w:r>
          </w:p>
        </w:tc>
      </w:tr>
      <w:tr w14:paraId="32B35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757" w:type="dxa"/>
            <w:tcBorders>
              <w:top w:val="nil"/>
              <w:left w:val="nil"/>
              <w:bottom w:val="nil"/>
              <w:right w:val="nil"/>
            </w:tcBorders>
            <w:shd w:val="clear" w:color="auto" w:fill="FFFFFF"/>
            <w:vAlign w:val="center"/>
          </w:tcPr>
          <w:p w14:paraId="059704A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Yes</w:t>
            </w:r>
          </w:p>
        </w:tc>
        <w:tc>
          <w:tcPr>
            <w:tcW w:w="1956" w:type="dxa"/>
            <w:tcBorders>
              <w:top w:val="nil"/>
              <w:left w:val="nil"/>
              <w:bottom w:val="nil"/>
              <w:right w:val="nil"/>
            </w:tcBorders>
            <w:shd w:val="clear" w:color="auto" w:fill="FFFFFF"/>
            <w:vAlign w:val="center"/>
          </w:tcPr>
          <w:p w14:paraId="4FF6D6B6">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3,836</w:t>
            </w:r>
          </w:p>
        </w:tc>
        <w:tc>
          <w:tcPr>
            <w:tcW w:w="1661" w:type="dxa"/>
            <w:tcBorders>
              <w:top w:val="nil"/>
              <w:left w:val="nil"/>
              <w:bottom w:val="nil"/>
              <w:right w:val="nil"/>
            </w:tcBorders>
            <w:shd w:val="clear" w:color="auto" w:fill="FFFFFF"/>
            <w:vAlign w:val="center"/>
          </w:tcPr>
          <w:p w14:paraId="79A25252">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139</w:t>
            </w:r>
          </w:p>
        </w:tc>
        <w:tc>
          <w:tcPr>
            <w:tcW w:w="3241" w:type="dxa"/>
            <w:tcBorders>
              <w:top w:val="nil"/>
              <w:left w:val="nil"/>
              <w:bottom w:val="nil"/>
              <w:right w:val="nil"/>
            </w:tcBorders>
            <w:shd w:val="clear" w:color="auto" w:fill="FFFFFF"/>
            <w:vAlign w:val="center"/>
          </w:tcPr>
          <w:p w14:paraId="58E30411">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cs="Times New Roman"/>
                <w:sz w:val="20"/>
                <w:szCs w:val="20"/>
              </w:rPr>
              <w:t>0.96</w:t>
            </w:r>
            <w:r>
              <w:rPr>
                <w:rFonts w:hint="default" w:ascii="Times New Roman" w:hAnsi="Times New Roman" w:cs="Times New Roman"/>
                <w:sz w:val="20"/>
                <w:szCs w:val="20"/>
                <w:lang w:val="en-US" w:eastAsia="zh-CN"/>
              </w:rPr>
              <w:t xml:space="preserve"> </w:t>
            </w:r>
            <w:r>
              <w:rPr>
                <w:rFonts w:hint="default" w:ascii="Times New Roman" w:hAnsi="Times New Roman" w:cs="Times New Roman"/>
                <w:sz w:val="20"/>
                <w:szCs w:val="20"/>
              </w:rPr>
              <w:t>(0.82,1.12)</w:t>
            </w:r>
          </w:p>
        </w:tc>
        <w:tc>
          <w:tcPr>
            <w:tcW w:w="1661" w:type="dxa"/>
            <w:tcBorders>
              <w:top w:val="nil"/>
              <w:left w:val="nil"/>
              <w:bottom w:val="nil"/>
              <w:right w:val="nil"/>
            </w:tcBorders>
            <w:shd w:val="clear" w:color="auto" w:fill="FFFFFF"/>
            <w:vAlign w:val="center"/>
          </w:tcPr>
          <w:p w14:paraId="2AA511A8">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0.616</w:t>
            </w:r>
          </w:p>
        </w:tc>
        <w:tc>
          <w:tcPr>
            <w:tcW w:w="0" w:type="auto"/>
            <w:tcBorders>
              <w:top w:val="nil"/>
              <w:left w:val="nil"/>
              <w:bottom w:val="nil"/>
              <w:right w:val="nil"/>
            </w:tcBorders>
            <w:shd w:val="clear" w:color="auto" w:fill="FFFFFF"/>
            <w:noWrap/>
            <w:vAlign w:val="bottom"/>
          </w:tcPr>
          <w:p w14:paraId="1411B92C">
            <w:pPr>
              <w:jc w:val="left"/>
              <w:rPr>
                <w:rFonts w:hint="default" w:ascii="Times New Roman" w:hAnsi="Times New Roman" w:eastAsia="等线" w:cs="Times New Roman"/>
                <w:b w:val="0"/>
                <w:i w:val="0"/>
                <w:iCs w:val="0"/>
                <w:color w:val="000000"/>
                <w:sz w:val="20"/>
                <w:szCs w:val="20"/>
                <w:u w:val="none"/>
              </w:rPr>
            </w:pPr>
          </w:p>
        </w:tc>
      </w:tr>
      <w:tr w14:paraId="154FF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3757" w:type="dxa"/>
            <w:tcBorders>
              <w:top w:val="nil"/>
              <w:left w:val="nil"/>
              <w:bottom w:val="single" w:color="000000" w:sz="12" w:space="0"/>
              <w:right w:val="nil"/>
            </w:tcBorders>
            <w:shd w:val="clear" w:color="auto" w:fill="FFFFFF"/>
            <w:vAlign w:val="center"/>
          </w:tcPr>
          <w:p w14:paraId="00B8AEC6">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No</w:t>
            </w:r>
          </w:p>
        </w:tc>
        <w:tc>
          <w:tcPr>
            <w:tcW w:w="1956" w:type="dxa"/>
            <w:tcBorders>
              <w:top w:val="nil"/>
              <w:left w:val="nil"/>
              <w:bottom w:val="single" w:color="000000" w:sz="12" w:space="0"/>
              <w:right w:val="nil"/>
            </w:tcBorders>
            <w:shd w:val="clear" w:color="auto" w:fill="FFFFFF"/>
            <w:vAlign w:val="center"/>
          </w:tcPr>
          <w:p w14:paraId="6EDB89C1">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8,092</w:t>
            </w:r>
          </w:p>
        </w:tc>
        <w:tc>
          <w:tcPr>
            <w:tcW w:w="1661" w:type="dxa"/>
            <w:tcBorders>
              <w:top w:val="nil"/>
              <w:left w:val="nil"/>
              <w:bottom w:val="single" w:color="000000" w:sz="12" w:space="0"/>
              <w:right w:val="nil"/>
            </w:tcBorders>
            <w:shd w:val="clear" w:color="auto" w:fill="FFFFFF"/>
            <w:vAlign w:val="center"/>
          </w:tcPr>
          <w:p w14:paraId="4B3515B9">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0"/>
                <w:szCs w:val="20"/>
                <w:u w:val="none"/>
              </w:rPr>
            </w:pPr>
            <w:r>
              <w:rPr>
                <w:rFonts w:hint="default" w:ascii="Times New Roman" w:hAnsi="Times New Roman" w:eastAsia="等线" w:cs="Times New Roman"/>
                <w:b w:val="0"/>
                <w:i w:val="0"/>
                <w:iCs w:val="0"/>
                <w:color w:val="000000"/>
                <w:kern w:val="0"/>
                <w:sz w:val="20"/>
                <w:szCs w:val="20"/>
                <w:u w:val="none"/>
                <w:lang w:val="en-US" w:eastAsia="zh-CN" w:bidi="ar"/>
              </w:rPr>
              <w:t>162</w:t>
            </w:r>
          </w:p>
        </w:tc>
        <w:tc>
          <w:tcPr>
            <w:tcW w:w="3241" w:type="dxa"/>
            <w:tcBorders>
              <w:top w:val="nil"/>
              <w:left w:val="nil"/>
              <w:bottom w:val="single" w:color="000000" w:sz="12" w:space="0"/>
              <w:right w:val="nil"/>
            </w:tcBorders>
            <w:shd w:val="clear" w:color="auto" w:fill="FFFFFF"/>
            <w:vAlign w:val="center"/>
          </w:tcPr>
          <w:p w14:paraId="7471D2BB">
            <w:pPr>
              <w:keepNext w:val="0"/>
              <w:keepLines w:val="0"/>
              <w:widowControl/>
              <w:suppressLineNumbers w:val="0"/>
              <w:jc w:val="left"/>
              <w:textAlignment w:val="center"/>
              <w:rPr>
                <w:rFonts w:hint="default" w:ascii="Times New Roman" w:hAnsi="Times New Roman" w:eastAsia="Segoe UI" w:cs="Times New Roman"/>
                <w:b w:val="0"/>
                <w:i w:val="0"/>
                <w:iCs w:val="0"/>
                <w:color w:val="000000"/>
                <w:sz w:val="20"/>
                <w:szCs w:val="20"/>
                <w:u w:val="none"/>
              </w:rPr>
            </w:pPr>
            <w:r>
              <w:rPr>
                <w:rFonts w:hint="default" w:ascii="Times New Roman" w:hAnsi="Times New Roman" w:cs="Times New Roman"/>
                <w:sz w:val="20"/>
                <w:szCs w:val="20"/>
              </w:rPr>
              <w:t>0.77</w:t>
            </w:r>
            <w:r>
              <w:rPr>
                <w:rFonts w:hint="default" w:ascii="Times New Roman" w:hAnsi="Times New Roman" w:cs="Times New Roman"/>
                <w:sz w:val="20"/>
                <w:szCs w:val="20"/>
                <w:lang w:val="en-US" w:eastAsia="zh-CN"/>
              </w:rPr>
              <w:t xml:space="preserve"> </w:t>
            </w:r>
            <w:r>
              <w:rPr>
                <w:rFonts w:hint="default" w:ascii="Times New Roman" w:hAnsi="Times New Roman" w:cs="Times New Roman"/>
                <w:sz w:val="20"/>
                <w:szCs w:val="20"/>
              </w:rPr>
              <w:t>(0.67,</w:t>
            </w:r>
            <w:r>
              <w:rPr>
                <w:rFonts w:hint="default" w:ascii="Times New Roman" w:hAnsi="Times New Roman" w:cs="Times New Roman"/>
                <w:sz w:val="20"/>
                <w:szCs w:val="20"/>
                <w:lang w:val="en-US" w:eastAsia="zh-CN"/>
              </w:rPr>
              <w:t xml:space="preserve"> </w:t>
            </w:r>
            <w:r>
              <w:rPr>
                <w:rFonts w:hint="default" w:ascii="Times New Roman" w:hAnsi="Times New Roman" w:cs="Times New Roman"/>
                <w:sz w:val="20"/>
                <w:szCs w:val="20"/>
              </w:rPr>
              <w:t>0.89)</w:t>
            </w:r>
          </w:p>
        </w:tc>
        <w:tc>
          <w:tcPr>
            <w:tcW w:w="1661" w:type="dxa"/>
            <w:tcBorders>
              <w:top w:val="nil"/>
              <w:left w:val="nil"/>
              <w:bottom w:val="single" w:color="000000" w:sz="12" w:space="0"/>
              <w:right w:val="nil"/>
            </w:tcBorders>
            <w:shd w:val="clear" w:color="auto" w:fill="FFFFFF"/>
            <w:vAlign w:val="center"/>
          </w:tcPr>
          <w:p w14:paraId="57203D0B">
            <w:pPr>
              <w:keepNext w:val="0"/>
              <w:keepLines w:val="0"/>
              <w:widowControl/>
              <w:suppressLineNumbers w:val="0"/>
              <w:jc w:val="left"/>
              <w:textAlignment w:val="center"/>
              <w:rPr>
                <w:rFonts w:hint="default" w:ascii="Times New Roman" w:hAnsi="Times New Roman" w:eastAsia="等线" w:cs="Times New Roman"/>
                <w:b w:val="0"/>
                <w:bCs/>
                <w:i w:val="0"/>
                <w:iCs w:val="0"/>
                <w:color w:val="000000"/>
                <w:sz w:val="20"/>
                <w:szCs w:val="20"/>
                <w:u w:val="none"/>
              </w:rPr>
            </w:pPr>
            <w:r>
              <w:rPr>
                <w:rFonts w:hint="default" w:ascii="Times New Roman" w:hAnsi="Times New Roman" w:eastAsia="等线" w:cs="Times New Roman"/>
                <w:b w:val="0"/>
                <w:bCs/>
                <w:i w:val="0"/>
                <w:iCs w:val="0"/>
                <w:color w:val="000000"/>
                <w:kern w:val="0"/>
                <w:sz w:val="20"/>
                <w:szCs w:val="20"/>
                <w:u w:val="none"/>
                <w:lang w:val="en-US" w:eastAsia="zh-CN" w:bidi="ar"/>
              </w:rPr>
              <w:t>&lt;0.001</w:t>
            </w:r>
          </w:p>
        </w:tc>
        <w:tc>
          <w:tcPr>
            <w:tcW w:w="0" w:type="auto"/>
            <w:tcBorders>
              <w:top w:val="nil"/>
              <w:left w:val="nil"/>
              <w:bottom w:val="single" w:color="000000" w:sz="12" w:space="0"/>
              <w:right w:val="nil"/>
            </w:tcBorders>
            <w:shd w:val="clear" w:color="auto" w:fill="FFFFFF"/>
            <w:noWrap/>
            <w:vAlign w:val="bottom"/>
          </w:tcPr>
          <w:p w14:paraId="394F9BD5">
            <w:pPr>
              <w:jc w:val="left"/>
              <w:rPr>
                <w:rFonts w:hint="default" w:ascii="Times New Roman" w:hAnsi="Times New Roman" w:eastAsia="等线" w:cs="Times New Roman"/>
                <w:b w:val="0"/>
                <w:i w:val="0"/>
                <w:iCs w:val="0"/>
                <w:color w:val="000000"/>
                <w:sz w:val="20"/>
                <w:szCs w:val="20"/>
                <w:u w:val="none"/>
              </w:rPr>
            </w:pPr>
          </w:p>
        </w:tc>
      </w:tr>
    </w:tbl>
    <w:p w14:paraId="5B32E634">
      <w:pPr>
        <w:jc w:val="left"/>
        <w:rPr>
          <w:rFonts w:hint="default" w:ascii="Times New Roman" w:hAnsi="Times New Roman" w:cs="Times New Roman" w:eastAsiaTheme="minorEastAsia"/>
          <w:b/>
          <w:bCs/>
          <w:sz w:val="20"/>
          <w:szCs w:val="20"/>
          <w:lang w:val="en-US" w:eastAsia="zh-CN"/>
        </w:rPr>
      </w:pPr>
      <w:r>
        <w:rPr>
          <w:rFonts w:hint="default" w:ascii="Times New Roman" w:hAnsi="Times New Roman" w:cs="Times New Roman"/>
          <w:b/>
          <w:bCs/>
          <w:sz w:val="20"/>
          <w:szCs w:val="20"/>
        </w:rPr>
        <w:t xml:space="preserve">Model1: </w:t>
      </w:r>
      <w:r>
        <w:rPr>
          <w:rFonts w:hint="default" w:ascii="Times New Roman" w:hAnsi="Times New Roman" w:cs="Times New Roman"/>
          <w:b w:val="0"/>
          <w:bCs w:val="0"/>
          <w:sz w:val="20"/>
          <w:szCs w:val="20"/>
        </w:rPr>
        <w:t>unadjusted</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 xml:space="preserve">Model 2: </w:t>
      </w:r>
      <w:r>
        <w:rPr>
          <w:rFonts w:hint="default" w:ascii="Times New Roman" w:hAnsi="Times New Roman" w:cs="Times New Roman"/>
          <w:b w:val="0"/>
          <w:bCs w:val="0"/>
          <w:sz w:val="20"/>
          <w:szCs w:val="20"/>
        </w:rPr>
        <w:t>adjusted for age, gender</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 xml:space="preserve">Model </w:t>
      </w:r>
      <w:r>
        <w:rPr>
          <w:rFonts w:hint="default" w:ascii="Times New Roman" w:hAnsi="Times New Roman" w:cs="Times New Roman"/>
          <w:b/>
          <w:bCs/>
          <w:sz w:val="20"/>
          <w:szCs w:val="20"/>
          <w:lang w:val="en-US" w:eastAsia="zh-CN"/>
        </w:rPr>
        <w:t>3</w:t>
      </w:r>
      <w:r>
        <w:rPr>
          <w:rFonts w:hint="default" w:ascii="Times New Roman" w:hAnsi="Times New Roman" w:cs="Times New Roman"/>
          <w:b/>
          <w:bCs/>
          <w:sz w:val="20"/>
          <w:szCs w:val="20"/>
        </w:rPr>
        <w:t>:</w:t>
      </w:r>
      <w:r>
        <w:rPr>
          <w:rFonts w:hint="default" w:ascii="Times New Roman" w:hAnsi="Times New Roman" w:cs="Times New Roman"/>
          <w:b/>
          <w:bCs/>
          <w:sz w:val="20"/>
          <w:szCs w:val="20"/>
          <w:lang w:val="en-US" w:eastAsia="zh-CN"/>
        </w:rPr>
        <w:t xml:space="preserve"> </w:t>
      </w:r>
      <w:bookmarkStart w:id="0" w:name="_GoBack"/>
      <w:bookmarkEnd w:id="0"/>
      <w:r>
        <w:rPr>
          <w:rFonts w:hint="default" w:ascii="Times New Roman" w:hAnsi="Times New Roman" w:cs="Times New Roman"/>
          <w:b w:val="0"/>
          <w:bCs w:val="0"/>
          <w:sz w:val="20"/>
          <w:szCs w:val="20"/>
        </w:rPr>
        <w:t xml:space="preserve">Model 2+adjusted for </w:t>
      </w:r>
      <w:r>
        <w:rPr>
          <w:rFonts w:hint="default"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rPr>
        <w:t>moking</w:t>
      </w:r>
      <w:r>
        <w:rPr>
          <w:rFonts w:hint="default" w:ascii="Times New Roman" w:hAnsi="Times New Roman" w:cs="Times New Roman"/>
          <w:b w:val="0"/>
          <w:bCs w:val="0"/>
          <w:sz w:val="20"/>
          <w:szCs w:val="20"/>
          <w:lang w:val="en-US" w:eastAsia="zh-CN"/>
        </w:rPr>
        <w:t xml:space="preserve"> s</w:t>
      </w:r>
      <w:r>
        <w:rPr>
          <w:rFonts w:hint="default" w:ascii="Times New Roman" w:hAnsi="Times New Roman" w:cs="Times New Roman"/>
          <w:b w:val="0"/>
          <w:bCs w:val="0"/>
          <w:sz w:val="20"/>
          <w:szCs w:val="20"/>
        </w:rPr>
        <w:t>tatus,</w:t>
      </w:r>
      <w:r>
        <w:rPr>
          <w:rFonts w:hint="default" w:ascii="Times New Roman" w:hAnsi="Times New Roman" w:cs="Times New Roman"/>
          <w:b w:val="0"/>
          <w:bCs w:val="0"/>
          <w:sz w:val="20"/>
          <w:szCs w:val="20"/>
          <w:lang w:val="en-US" w:eastAsia="zh-CN"/>
        </w:rPr>
        <w:t xml:space="preserve"> </w:t>
      </w:r>
      <w:r>
        <w:rPr>
          <w:rFonts w:hint="default" w:ascii="Times New Roman" w:hAnsi="Times New Roman" w:eastAsia="Segoe UI" w:cs="Times New Roman"/>
          <w:b w:val="0"/>
          <w:bCs w:val="0"/>
          <w:i w:val="0"/>
          <w:iCs w:val="0"/>
          <w:color w:val="000000"/>
          <w:kern w:val="0"/>
          <w:sz w:val="20"/>
          <w:szCs w:val="20"/>
          <w:u w:val="none"/>
          <w:lang w:val="en-US" w:eastAsia="zh-CN" w:bidi="ar"/>
        </w:rPr>
        <w:t>drinking</w:t>
      </w:r>
      <w:r>
        <w:rPr>
          <w:rFonts w:hint="default" w:ascii="Times New Roman" w:hAnsi="Times New Roman" w:cs="Times New Roman"/>
          <w:b w:val="0"/>
          <w:bCs w:val="0"/>
          <w:sz w:val="20"/>
          <w:szCs w:val="20"/>
        </w:rPr>
        <w:t xml:space="preserve"> </w:t>
      </w:r>
      <w:r>
        <w:rPr>
          <w:rFonts w:hint="default"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rPr>
        <w:t>tatus</w:t>
      </w:r>
      <w:r>
        <w:rPr>
          <w:rFonts w:hint="default"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 xml:space="preserve">BMI, </w:t>
      </w:r>
      <w:r>
        <w:rPr>
          <w:rFonts w:hint="default" w:ascii="Times New Roman" w:hAnsi="Times New Roman" w:cs="Times New Roman"/>
          <w:b w:val="0"/>
          <w:bCs w:val="0"/>
          <w:sz w:val="20"/>
          <w:szCs w:val="20"/>
          <w:lang w:val="en-US" w:eastAsia="zh-CN"/>
        </w:rPr>
        <w:t>a</w:t>
      </w:r>
      <w:r>
        <w:rPr>
          <w:rFonts w:hint="default" w:ascii="Times New Roman" w:hAnsi="Times New Roman" w:cs="Times New Roman"/>
          <w:b w:val="0"/>
          <w:bCs w:val="0"/>
          <w:sz w:val="20"/>
          <w:szCs w:val="20"/>
        </w:rPr>
        <w:t xml:space="preserve">rthritis or </w:t>
      </w:r>
      <w:r>
        <w:rPr>
          <w:rFonts w:hint="default" w:ascii="Times New Roman" w:hAnsi="Times New Roman" w:cs="Times New Roman"/>
          <w:b w:val="0"/>
          <w:bCs w:val="0"/>
          <w:sz w:val="20"/>
          <w:szCs w:val="20"/>
          <w:lang w:val="en-US" w:eastAsia="zh-CN"/>
        </w:rPr>
        <w:t>r</w:t>
      </w:r>
      <w:r>
        <w:rPr>
          <w:rFonts w:hint="default" w:ascii="Times New Roman" w:hAnsi="Times New Roman" w:cs="Times New Roman"/>
          <w:b w:val="0"/>
          <w:bCs w:val="0"/>
          <w:sz w:val="20"/>
          <w:szCs w:val="20"/>
        </w:rPr>
        <w:t xml:space="preserve">heumatism, </w:t>
      </w:r>
      <w:r>
        <w:rPr>
          <w:rFonts w:hint="default" w:ascii="Times New Roman" w:hAnsi="Times New Roman" w:cs="Times New Roman"/>
          <w:b w:val="0"/>
          <w:bCs w:val="0"/>
          <w:sz w:val="20"/>
          <w:szCs w:val="20"/>
          <w:lang w:val="en-US" w:eastAsia="zh-CN"/>
        </w:rPr>
        <w:t>h</w:t>
      </w:r>
      <w:r>
        <w:rPr>
          <w:rFonts w:hint="default" w:ascii="Times New Roman" w:hAnsi="Times New Roman" w:cs="Times New Roman"/>
          <w:b w:val="0"/>
          <w:bCs w:val="0"/>
          <w:sz w:val="20"/>
          <w:szCs w:val="20"/>
        </w:rPr>
        <w:t xml:space="preserve">ypertension, </w:t>
      </w:r>
      <w:r>
        <w:rPr>
          <w:rFonts w:hint="default" w:ascii="Times New Roman" w:hAnsi="Times New Roman" w:cs="Times New Roman"/>
          <w:b w:val="0"/>
          <w:bCs w:val="0"/>
          <w:sz w:val="20"/>
          <w:szCs w:val="20"/>
          <w:lang w:val="en-US" w:eastAsia="zh-CN"/>
        </w:rPr>
        <w:t>h</w:t>
      </w:r>
      <w:r>
        <w:rPr>
          <w:rFonts w:hint="default" w:ascii="Times New Roman" w:hAnsi="Times New Roman" w:cs="Times New Roman"/>
          <w:b w:val="0"/>
          <w:bCs w:val="0"/>
          <w:sz w:val="20"/>
          <w:szCs w:val="20"/>
        </w:rPr>
        <w:t xml:space="preserve">yperlipidemia, </w:t>
      </w:r>
      <w:r>
        <w:rPr>
          <w:rFonts w:hint="default" w:ascii="Times New Roman" w:hAnsi="Times New Roman" w:cs="Times New Roman"/>
          <w:b w:val="0"/>
          <w:bCs w:val="0"/>
          <w:sz w:val="20"/>
          <w:szCs w:val="20"/>
          <w:lang w:val="en-US" w:eastAsia="zh-CN"/>
        </w:rPr>
        <w:t>diabetes mellitus</w:t>
      </w:r>
      <w:r>
        <w:rPr>
          <w:rFonts w:hint="default" w:ascii="Times New Roman" w:hAnsi="Times New Roman" w:cs="Times New Roman"/>
          <w:b w:val="0"/>
          <w:bCs w:val="0"/>
          <w:sz w:val="20"/>
          <w:szCs w:val="20"/>
        </w:rPr>
        <w:t xml:space="preserve">, </w:t>
      </w:r>
      <w:r>
        <w:rPr>
          <w:rFonts w:hint="default" w:ascii="Times New Roman" w:hAnsi="Times New Roman" w:cs="Times New Roman"/>
          <w:b w:val="0"/>
          <w:bCs w:val="0"/>
          <w:sz w:val="20"/>
          <w:szCs w:val="20"/>
          <w:lang w:val="en-US" w:eastAsia="zh-CN"/>
        </w:rPr>
        <w:t>h</w:t>
      </w:r>
      <w:r>
        <w:rPr>
          <w:rFonts w:hint="default" w:ascii="Times New Roman" w:hAnsi="Times New Roman" w:cs="Times New Roman"/>
          <w:b w:val="0"/>
          <w:bCs w:val="0"/>
          <w:sz w:val="20"/>
          <w:szCs w:val="20"/>
        </w:rPr>
        <w:t xml:space="preserve">eart </w:t>
      </w:r>
      <w:r>
        <w:rPr>
          <w:rFonts w:hint="default" w:ascii="Times New Roman" w:hAnsi="Times New Roman" w:cs="Times New Roman"/>
          <w:b w:val="0"/>
          <w:bCs w:val="0"/>
          <w:sz w:val="20"/>
          <w:szCs w:val="20"/>
          <w:lang w:val="en-US" w:eastAsia="zh-CN"/>
        </w:rPr>
        <w:t>d</w:t>
      </w:r>
      <w:r>
        <w:rPr>
          <w:rFonts w:hint="default" w:ascii="Times New Roman" w:hAnsi="Times New Roman" w:cs="Times New Roman"/>
          <w:b w:val="0"/>
          <w:bCs w:val="0"/>
          <w:sz w:val="20"/>
          <w:szCs w:val="20"/>
        </w:rPr>
        <w:t>isease</w:t>
      </w:r>
      <w:r>
        <w:rPr>
          <w:rFonts w:hint="default" w:ascii="Times New Roman" w:hAnsi="Times New Roman" w:cs="Times New Roman"/>
          <w:b w:val="0"/>
          <w:bCs w:val="0"/>
          <w:sz w:val="20"/>
          <w:szCs w:val="20"/>
          <w:lang w:val="en-US" w:eastAsia="zh-CN"/>
        </w:rPr>
        <w:t>, CircS</w:t>
      </w:r>
    </w:p>
    <w:p w14:paraId="564A12E9">
      <w:pPr>
        <w:jc w:val="left"/>
        <w:rPr>
          <w:rFonts w:hint="default" w:ascii="Times New Roman" w:hAnsi="Times New Roman" w:eastAsia="Segoe UI" w:cs="Times New Roman"/>
          <w:b w:val="0"/>
          <w:bCs w:val="0"/>
          <w:i w:val="0"/>
          <w:iCs w:val="0"/>
          <w:color w:val="000000"/>
          <w:kern w:val="0"/>
          <w:sz w:val="20"/>
          <w:szCs w:val="20"/>
          <w:u w:val="none"/>
          <w:lang w:val="en-US" w:eastAsia="zh-CN" w:bidi="ar"/>
        </w:rPr>
      </w:pPr>
      <w:r>
        <w:rPr>
          <w:rFonts w:hint="default" w:ascii="Times New Roman" w:hAnsi="Times New Roman" w:cs="Times New Roman"/>
          <w:b/>
          <w:bCs/>
          <w:sz w:val="20"/>
          <w:szCs w:val="20"/>
        </w:rPr>
        <w:t>Abbreviation</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val="0"/>
          <w:bCs w:val="0"/>
          <w:sz w:val="20"/>
          <w:szCs w:val="20"/>
        </w:rPr>
        <w:t>HR</w:t>
      </w:r>
      <w:r>
        <w:rPr>
          <w:rFonts w:hint="default" w:ascii="Times New Roman" w:hAnsi="Times New Roman" w:cs="Times New Roman"/>
          <w:b w:val="0"/>
          <w:bCs w:val="0"/>
          <w:sz w:val="20"/>
          <w:szCs w:val="20"/>
          <w:lang w:val="en-US" w:eastAsia="zh-CN"/>
        </w:rPr>
        <w:t>, h</w:t>
      </w:r>
      <w:r>
        <w:rPr>
          <w:rFonts w:hint="default" w:ascii="Times New Roman" w:hAnsi="Times New Roman" w:cs="Times New Roman"/>
          <w:b w:val="0"/>
          <w:bCs w:val="0"/>
          <w:sz w:val="20"/>
          <w:szCs w:val="20"/>
        </w:rPr>
        <w:t xml:space="preserve">azard </w:t>
      </w:r>
      <w:r>
        <w:rPr>
          <w:rFonts w:hint="default" w:ascii="Times New Roman" w:hAnsi="Times New Roman" w:cs="Times New Roman"/>
          <w:b w:val="0"/>
          <w:bCs w:val="0"/>
          <w:sz w:val="20"/>
          <w:szCs w:val="20"/>
          <w:lang w:val="en-US" w:eastAsia="zh-CN"/>
        </w:rPr>
        <w:t>r</w:t>
      </w:r>
      <w:r>
        <w:rPr>
          <w:rFonts w:hint="default" w:ascii="Times New Roman" w:hAnsi="Times New Roman" w:cs="Times New Roman"/>
          <w:b w:val="0"/>
          <w:bCs w:val="0"/>
          <w:sz w:val="20"/>
          <w:szCs w:val="20"/>
        </w:rPr>
        <w:t>atio</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 xml:space="preserve"> CI</w:t>
      </w:r>
      <w:r>
        <w:rPr>
          <w:rFonts w:hint="default" w:ascii="Times New Roman" w:hAnsi="Times New Roman" w:cs="Times New Roman"/>
          <w:b w:val="0"/>
          <w:bCs w:val="0"/>
          <w:sz w:val="20"/>
          <w:szCs w:val="20"/>
          <w:lang w:val="en-US" w:eastAsia="zh-CN"/>
        </w:rPr>
        <w:t>, c</w:t>
      </w:r>
      <w:r>
        <w:rPr>
          <w:rFonts w:hint="default" w:ascii="Times New Roman" w:hAnsi="Times New Roman" w:cs="Times New Roman"/>
          <w:b w:val="0"/>
          <w:bCs w:val="0"/>
          <w:sz w:val="20"/>
          <w:szCs w:val="20"/>
        </w:rPr>
        <w:t xml:space="preserve">onfidence </w:t>
      </w:r>
      <w:r>
        <w:rPr>
          <w:rFonts w:hint="default" w:ascii="Times New Roman" w:hAnsi="Times New Roman" w:cs="Times New Roman"/>
          <w:b w:val="0"/>
          <w:bCs w:val="0"/>
          <w:sz w:val="20"/>
          <w:szCs w:val="20"/>
          <w:lang w:val="en-US" w:eastAsia="zh-CN"/>
        </w:rPr>
        <w:t>i</w:t>
      </w:r>
      <w:r>
        <w:rPr>
          <w:rFonts w:hint="default" w:ascii="Times New Roman" w:hAnsi="Times New Roman" w:cs="Times New Roman"/>
          <w:b w:val="0"/>
          <w:bCs w:val="0"/>
          <w:sz w:val="20"/>
          <w:szCs w:val="20"/>
        </w:rPr>
        <w:t>nterval</w:t>
      </w:r>
      <w:r>
        <w:rPr>
          <w:rFonts w:hint="default" w:ascii="Times New Roman" w:hAnsi="Times New Roman" w:cs="Times New Roman"/>
          <w:b w:val="0"/>
          <w:bCs w:val="0"/>
          <w:sz w:val="20"/>
          <w:szCs w:val="20"/>
          <w:lang w:val="en-US" w:eastAsia="zh-CN"/>
        </w:rPr>
        <w:t>; CircS,</w:t>
      </w:r>
      <w:r>
        <w:rPr>
          <w:rFonts w:hint="default" w:ascii="Times New Roman" w:hAnsi="Times New Roman" w:eastAsia="Segoe UI" w:cs="Times New Roman"/>
          <w:b w:val="0"/>
          <w:bCs w:val="0"/>
          <w:i w:val="0"/>
          <w:iCs w:val="0"/>
          <w:color w:val="000000"/>
          <w:kern w:val="0"/>
          <w:sz w:val="20"/>
          <w:szCs w:val="20"/>
          <w:u w:val="none"/>
          <w:lang w:val="en-US" w:eastAsia="zh-CN" w:bidi="ar"/>
        </w:rPr>
        <w:t xml:space="preserve"> circadian rhythm syndrome</w:t>
      </w:r>
    </w:p>
    <w:p w14:paraId="664D20BA">
      <w:pPr>
        <w:jc w:val="left"/>
        <w:rPr>
          <w:rFonts w:hint="default" w:ascii="Times New Roman" w:hAnsi="Times New Roman" w:cs="Times New Roman"/>
          <w:b/>
          <w:bCs/>
          <w:sz w:val="20"/>
          <w:szCs w:val="20"/>
          <w:lang w:val="en-US" w:eastAsia="zh-CN"/>
        </w:rPr>
      </w:pPr>
      <w:r>
        <w:rPr>
          <w:rFonts w:hint="default" w:ascii="Times New Roman" w:hAnsi="Times New Roman" w:eastAsia="Advpstgbctw" w:cs="Times New Roman"/>
          <w:b/>
          <w:bCs/>
          <w:color w:val="000000"/>
          <w:kern w:val="0"/>
          <w:sz w:val="20"/>
          <w:szCs w:val="20"/>
          <w:lang w:val="en-US" w:eastAsia="zh-CN" w:bidi="ar"/>
        </w:rPr>
        <w:t xml:space="preserve">Supplementary </w:t>
      </w:r>
      <w:r>
        <w:rPr>
          <w:rFonts w:hint="default" w:ascii="Times New Roman" w:hAnsi="Times New Roman" w:cs="Times New Roman"/>
          <w:b/>
          <w:bCs/>
          <w:sz w:val="20"/>
          <w:szCs w:val="20"/>
          <w:lang w:val="en-US" w:eastAsia="zh-CN"/>
        </w:rPr>
        <w:t>Table 5 Subgroup analysis of the association between social determinants of health (Category) and hip fracture</w:t>
      </w:r>
    </w:p>
    <w:tbl>
      <w:tblPr>
        <w:tblStyle w:val="4"/>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93"/>
        <w:gridCol w:w="2307"/>
        <w:gridCol w:w="2020"/>
        <w:gridCol w:w="2578"/>
        <w:gridCol w:w="2419"/>
      </w:tblGrid>
      <w:tr w14:paraId="4B3FF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single" w:color="000000" w:sz="12" w:space="0"/>
              <w:left w:val="nil"/>
              <w:bottom w:val="single" w:color="000000" w:sz="4" w:space="0"/>
              <w:right w:val="nil"/>
              <w:tl2br w:val="nil"/>
            </w:tcBorders>
            <w:shd w:val="clear" w:color="auto" w:fill="FFFFFF"/>
            <w:vAlign w:val="bottom"/>
          </w:tcPr>
          <w:p w14:paraId="2EC12403">
            <w:pPr>
              <w:jc w:val="left"/>
              <w:rPr>
                <w:rFonts w:hint="default" w:ascii="Times New Roman" w:hAnsi="Times New Roman" w:cs="Times New Roman"/>
                <w:b/>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Characteristic</w:t>
            </w:r>
          </w:p>
        </w:tc>
        <w:tc>
          <w:tcPr>
            <w:tcW w:w="2307" w:type="dxa"/>
            <w:tcBorders>
              <w:top w:val="single" w:color="000000" w:sz="12" w:space="0"/>
              <w:left w:val="nil"/>
              <w:bottom w:val="single" w:color="000000" w:sz="4" w:space="0"/>
              <w:right w:val="nil"/>
            </w:tcBorders>
            <w:shd w:val="clear" w:color="auto" w:fill="FFFFFF"/>
            <w:vAlign w:val="bottom"/>
          </w:tcPr>
          <w:p w14:paraId="61D567CB">
            <w:pPr>
              <w:jc w:val="left"/>
              <w:rPr>
                <w:rFonts w:hint="default" w:ascii="Times New Roman" w:hAnsi="Times New Roman" w:cs="Times New Roman"/>
                <w:b/>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N</w:t>
            </w:r>
          </w:p>
        </w:tc>
        <w:tc>
          <w:tcPr>
            <w:tcW w:w="2020" w:type="dxa"/>
            <w:tcBorders>
              <w:top w:val="single" w:color="000000" w:sz="12" w:space="0"/>
              <w:left w:val="nil"/>
              <w:bottom w:val="single" w:color="000000" w:sz="4" w:space="0"/>
              <w:right w:val="nil"/>
            </w:tcBorders>
            <w:shd w:val="clear" w:color="auto" w:fill="FFFFFF"/>
            <w:vAlign w:val="bottom"/>
          </w:tcPr>
          <w:p w14:paraId="5CE4407F">
            <w:pPr>
              <w:jc w:val="left"/>
              <w:rPr>
                <w:rFonts w:hint="default" w:ascii="Times New Roman" w:hAnsi="Times New Roman" w:cs="Times New Roman"/>
                <w:b/>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Event N</w:t>
            </w:r>
          </w:p>
        </w:tc>
        <w:tc>
          <w:tcPr>
            <w:tcW w:w="2578" w:type="dxa"/>
            <w:tcBorders>
              <w:top w:val="single" w:color="000000" w:sz="12" w:space="0"/>
              <w:left w:val="nil"/>
              <w:bottom w:val="single" w:color="000000" w:sz="4" w:space="0"/>
              <w:right w:val="nil"/>
            </w:tcBorders>
            <w:shd w:val="clear" w:color="auto" w:fill="FFFFFF"/>
            <w:vAlign w:val="bottom"/>
          </w:tcPr>
          <w:p w14:paraId="461070AC">
            <w:pPr>
              <w:jc w:val="left"/>
              <w:rPr>
                <w:rFonts w:hint="default" w:ascii="Times New Roman" w:hAnsi="Times New Roman" w:cs="Times New Roman"/>
                <w:b/>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HR (95%CI)</w:t>
            </w:r>
          </w:p>
        </w:tc>
        <w:tc>
          <w:tcPr>
            <w:tcW w:w="2419" w:type="dxa"/>
            <w:tcBorders>
              <w:top w:val="single" w:color="000000" w:sz="12" w:space="0"/>
              <w:left w:val="nil"/>
              <w:bottom w:val="single" w:color="000000" w:sz="4" w:space="0"/>
              <w:right w:val="nil"/>
            </w:tcBorders>
            <w:shd w:val="clear" w:color="auto" w:fill="FFFFFF"/>
            <w:vAlign w:val="bottom"/>
          </w:tcPr>
          <w:p w14:paraId="09681685">
            <w:pPr>
              <w:jc w:val="left"/>
              <w:rPr>
                <w:rFonts w:hint="default" w:ascii="Times New Roman" w:hAnsi="Times New Roman" w:cs="Times New Roman"/>
                <w:b/>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p-value</w:t>
            </w:r>
          </w:p>
        </w:tc>
      </w:tr>
      <w:tr w14:paraId="18E8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93" w:type="dxa"/>
            <w:tcBorders>
              <w:top w:val="single" w:color="000000" w:sz="4" w:space="0"/>
              <w:left w:val="nil"/>
              <w:bottom w:val="nil"/>
              <w:right w:val="nil"/>
            </w:tcBorders>
            <w:shd w:val="clear" w:color="auto" w:fill="FFFFFF"/>
            <w:vAlign w:val="center"/>
          </w:tcPr>
          <w:p w14:paraId="43F57F44">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Male</w:t>
            </w:r>
          </w:p>
        </w:tc>
        <w:tc>
          <w:tcPr>
            <w:tcW w:w="2307" w:type="dxa"/>
            <w:tcBorders>
              <w:top w:val="single" w:color="000000" w:sz="4" w:space="0"/>
              <w:left w:val="nil"/>
              <w:bottom w:val="nil"/>
              <w:right w:val="nil"/>
            </w:tcBorders>
            <w:shd w:val="clear" w:color="auto" w:fill="FFFFFF"/>
            <w:vAlign w:val="center"/>
          </w:tcPr>
          <w:p w14:paraId="6542F703">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5,643</w:t>
            </w:r>
          </w:p>
        </w:tc>
        <w:tc>
          <w:tcPr>
            <w:tcW w:w="2020" w:type="dxa"/>
            <w:tcBorders>
              <w:top w:val="single" w:color="000000" w:sz="4" w:space="0"/>
              <w:left w:val="nil"/>
              <w:bottom w:val="nil"/>
              <w:right w:val="nil"/>
            </w:tcBorders>
            <w:shd w:val="clear" w:color="auto" w:fill="FFFFFF"/>
            <w:vAlign w:val="center"/>
          </w:tcPr>
          <w:p w14:paraId="08F3D0D0">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111</w:t>
            </w:r>
          </w:p>
        </w:tc>
        <w:tc>
          <w:tcPr>
            <w:tcW w:w="2578" w:type="dxa"/>
            <w:tcBorders>
              <w:top w:val="single" w:color="000000" w:sz="4" w:space="0"/>
              <w:left w:val="nil"/>
              <w:bottom w:val="nil"/>
              <w:right w:val="nil"/>
            </w:tcBorders>
            <w:shd w:val="clear" w:color="auto" w:fill="FFFFFF"/>
            <w:vAlign w:val="center"/>
          </w:tcPr>
          <w:p w14:paraId="1CA0E318">
            <w:pPr>
              <w:jc w:val="left"/>
              <w:rPr>
                <w:rFonts w:hint="default" w:ascii="Times New Roman" w:hAnsi="Times New Roman" w:cs="Times New Roman"/>
                <w:b w:val="0"/>
                <w:bCs/>
                <w:color w:val="000000"/>
                <w:sz w:val="20"/>
                <w:szCs w:val="20"/>
                <w:vertAlign w:val="baseline"/>
                <w:lang w:val="en-US" w:eastAsia="zh-CN"/>
              </w:rPr>
            </w:pPr>
          </w:p>
        </w:tc>
        <w:tc>
          <w:tcPr>
            <w:tcW w:w="2419" w:type="dxa"/>
            <w:tcBorders>
              <w:top w:val="single" w:color="000000" w:sz="4" w:space="0"/>
              <w:left w:val="nil"/>
              <w:bottom w:val="nil"/>
              <w:right w:val="nil"/>
            </w:tcBorders>
            <w:shd w:val="clear" w:color="auto" w:fill="FFFFFF"/>
            <w:vAlign w:val="center"/>
          </w:tcPr>
          <w:p w14:paraId="5BBD1A63">
            <w:pPr>
              <w:jc w:val="left"/>
              <w:rPr>
                <w:rFonts w:hint="default" w:ascii="Times New Roman" w:hAnsi="Times New Roman" w:cs="Times New Roman"/>
                <w:b w:val="0"/>
                <w:bCs/>
                <w:color w:val="000000"/>
                <w:sz w:val="20"/>
                <w:szCs w:val="20"/>
                <w:vertAlign w:val="baseline"/>
                <w:lang w:val="en-US" w:eastAsia="zh-CN"/>
              </w:rPr>
            </w:pPr>
          </w:p>
        </w:tc>
      </w:tr>
      <w:tr w14:paraId="79F4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576E87D2">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(≥7)</w:t>
            </w:r>
          </w:p>
        </w:tc>
        <w:tc>
          <w:tcPr>
            <w:tcW w:w="2307" w:type="dxa"/>
            <w:tcBorders>
              <w:top w:val="nil"/>
              <w:left w:val="nil"/>
              <w:bottom w:val="nil"/>
              <w:right w:val="nil"/>
            </w:tcBorders>
            <w:shd w:val="clear" w:color="auto" w:fill="FFFFFF"/>
            <w:vAlign w:val="center"/>
          </w:tcPr>
          <w:p w14:paraId="2E9CD1EF">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4,247</w:t>
            </w:r>
          </w:p>
        </w:tc>
        <w:tc>
          <w:tcPr>
            <w:tcW w:w="2020" w:type="dxa"/>
            <w:tcBorders>
              <w:top w:val="nil"/>
              <w:left w:val="nil"/>
              <w:bottom w:val="nil"/>
              <w:right w:val="nil"/>
            </w:tcBorders>
            <w:shd w:val="clear" w:color="auto" w:fill="FFFFFF"/>
            <w:vAlign w:val="center"/>
          </w:tcPr>
          <w:p w14:paraId="1E04A200">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71</w:t>
            </w:r>
          </w:p>
        </w:tc>
        <w:tc>
          <w:tcPr>
            <w:tcW w:w="2578" w:type="dxa"/>
            <w:tcBorders>
              <w:top w:val="nil"/>
              <w:left w:val="nil"/>
              <w:bottom w:val="nil"/>
              <w:right w:val="nil"/>
            </w:tcBorders>
            <w:shd w:val="clear" w:color="auto" w:fill="FFFFFF"/>
            <w:vAlign w:val="center"/>
          </w:tcPr>
          <w:p w14:paraId="04FDD73A">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57B7CA7B">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233D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5F277D99">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(&lt;7)</w:t>
            </w:r>
          </w:p>
        </w:tc>
        <w:tc>
          <w:tcPr>
            <w:tcW w:w="2307" w:type="dxa"/>
            <w:tcBorders>
              <w:top w:val="nil"/>
              <w:left w:val="nil"/>
              <w:bottom w:val="nil"/>
              <w:right w:val="nil"/>
            </w:tcBorders>
            <w:shd w:val="clear" w:color="auto" w:fill="FFFFFF"/>
            <w:vAlign w:val="center"/>
          </w:tcPr>
          <w:p w14:paraId="05E96A1B">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1,396</w:t>
            </w:r>
          </w:p>
        </w:tc>
        <w:tc>
          <w:tcPr>
            <w:tcW w:w="2020" w:type="dxa"/>
            <w:tcBorders>
              <w:top w:val="nil"/>
              <w:left w:val="nil"/>
              <w:bottom w:val="nil"/>
              <w:right w:val="nil"/>
            </w:tcBorders>
            <w:shd w:val="clear" w:color="auto" w:fill="FFFFFF"/>
            <w:vAlign w:val="center"/>
          </w:tcPr>
          <w:p w14:paraId="1866F678">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40</w:t>
            </w:r>
          </w:p>
        </w:tc>
        <w:tc>
          <w:tcPr>
            <w:tcW w:w="2578" w:type="dxa"/>
            <w:tcBorders>
              <w:top w:val="nil"/>
              <w:left w:val="nil"/>
              <w:bottom w:val="nil"/>
              <w:right w:val="nil"/>
            </w:tcBorders>
            <w:shd w:val="clear" w:color="auto" w:fill="FFFFFF"/>
            <w:vAlign w:val="center"/>
          </w:tcPr>
          <w:p w14:paraId="459675DA">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1.42 (0.95, 2.12)</w:t>
            </w:r>
          </w:p>
        </w:tc>
        <w:tc>
          <w:tcPr>
            <w:tcW w:w="2419" w:type="dxa"/>
            <w:tcBorders>
              <w:top w:val="nil"/>
              <w:left w:val="nil"/>
              <w:bottom w:val="nil"/>
              <w:right w:val="nil"/>
            </w:tcBorders>
            <w:shd w:val="clear" w:color="auto" w:fill="FFFFFF"/>
            <w:vAlign w:val="center"/>
          </w:tcPr>
          <w:p w14:paraId="69FCEF95">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0.089</w:t>
            </w:r>
          </w:p>
        </w:tc>
      </w:tr>
      <w:tr w14:paraId="4EEB4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1F9ED04D">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Female</w:t>
            </w:r>
          </w:p>
        </w:tc>
        <w:tc>
          <w:tcPr>
            <w:tcW w:w="2307" w:type="dxa"/>
            <w:tcBorders>
              <w:top w:val="nil"/>
              <w:left w:val="nil"/>
              <w:bottom w:val="nil"/>
              <w:right w:val="nil"/>
            </w:tcBorders>
            <w:shd w:val="clear" w:color="auto" w:fill="FFFFFF"/>
            <w:vAlign w:val="center"/>
          </w:tcPr>
          <w:p w14:paraId="10916888">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6,285</w:t>
            </w:r>
          </w:p>
        </w:tc>
        <w:tc>
          <w:tcPr>
            <w:tcW w:w="2020" w:type="dxa"/>
            <w:tcBorders>
              <w:top w:val="nil"/>
              <w:left w:val="nil"/>
              <w:bottom w:val="nil"/>
              <w:right w:val="nil"/>
            </w:tcBorders>
            <w:shd w:val="clear" w:color="auto" w:fill="FFFFFF"/>
            <w:vAlign w:val="center"/>
          </w:tcPr>
          <w:p w14:paraId="7EE261BC">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190</w:t>
            </w:r>
          </w:p>
        </w:tc>
        <w:tc>
          <w:tcPr>
            <w:tcW w:w="2578" w:type="dxa"/>
            <w:tcBorders>
              <w:top w:val="nil"/>
              <w:left w:val="nil"/>
              <w:bottom w:val="nil"/>
              <w:right w:val="nil"/>
            </w:tcBorders>
            <w:shd w:val="clear" w:color="auto" w:fill="FFFFFF"/>
            <w:vAlign w:val="center"/>
          </w:tcPr>
          <w:p w14:paraId="2E182238">
            <w:pPr>
              <w:jc w:val="left"/>
              <w:rPr>
                <w:rFonts w:hint="default" w:ascii="Times New Roman" w:hAnsi="Times New Roman" w:cs="Times New Roman"/>
                <w:b w:val="0"/>
                <w:bCs/>
                <w:color w:val="000000"/>
                <w:sz w:val="20"/>
                <w:szCs w:val="20"/>
                <w:vertAlign w:val="baseline"/>
                <w:lang w:val="en-US" w:eastAsia="zh-CN"/>
              </w:rPr>
            </w:pPr>
          </w:p>
        </w:tc>
        <w:tc>
          <w:tcPr>
            <w:tcW w:w="2419" w:type="dxa"/>
            <w:tcBorders>
              <w:top w:val="nil"/>
              <w:left w:val="nil"/>
              <w:bottom w:val="nil"/>
              <w:right w:val="nil"/>
            </w:tcBorders>
            <w:shd w:val="clear" w:color="auto" w:fill="FFFFFF"/>
            <w:vAlign w:val="center"/>
          </w:tcPr>
          <w:p w14:paraId="05D1B5A4">
            <w:pPr>
              <w:jc w:val="left"/>
              <w:rPr>
                <w:rFonts w:hint="default" w:ascii="Times New Roman" w:hAnsi="Times New Roman" w:cs="Times New Roman"/>
                <w:b w:val="0"/>
                <w:bCs/>
                <w:color w:val="000000"/>
                <w:sz w:val="20"/>
                <w:szCs w:val="20"/>
                <w:vertAlign w:val="baseline"/>
                <w:lang w:val="en-US" w:eastAsia="zh-CN"/>
              </w:rPr>
            </w:pPr>
          </w:p>
        </w:tc>
      </w:tr>
      <w:tr w14:paraId="707E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5D010423">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(≥7)</w:t>
            </w:r>
          </w:p>
        </w:tc>
        <w:tc>
          <w:tcPr>
            <w:tcW w:w="2307" w:type="dxa"/>
            <w:tcBorders>
              <w:top w:val="nil"/>
              <w:left w:val="nil"/>
              <w:bottom w:val="nil"/>
              <w:right w:val="nil"/>
            </w:tcBorders>
            <w:shd w:val="clear" w:color="auto" w:fill="FFFFFF"/>
            <w:vAlign w:val="center"/>
          </w:tcPr>
          <w:p w14:paraId="24417141">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4,059</w:t>
            </w:r>
          </w:p>
        </w:tc>
        <w:tc>
          <w:tcPr>
            <w:tcW w:w="2020" w:type="dxa"/>
            <w:tcBorders>
              <w:top w:val="nil"/>
              <w:left w:val="nil"/>
              <w:bottom w:val="nil"/>
              <w:right w:val="nil"/>
            </w:tcBorders>
            <w:shd w:val="clear" w:color="auto" w:fill="FFFFFF"/>
            <w:vAlign w:val="center"/>
          </w:tcPr>
          <w:p w14:paraId="78A9A3AB">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100</w:t>
            </w:r>
          </w:p>
        </w:tc>
        <w:tc>
          <w:tcPr>
            <w:tcW w:w="2578" w:type="dxa"/>
            <w:tcBorders>
              <w:top w:val="nil"/>
              <w:left w:val="nil"/>
              <w:bottom w:val="nil"/>
              <w:right w:val="nil"/>
            </w:tcBorders>
            <w:shd w:val="clear" w:color="auto" w:fill="FFFFFF"/>
            <w:vAlign w:val="center"/>
          </w:tcPr>
          <w:p w14:paraId="3A706E8A">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35764B3B">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04713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44E89088">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(&lt;7)</w:t>
            </w:r>
          </w:p>
        </w:tc>
        <w:tc>
          <w:tcPr>
            <w:tcW w:w="2307" w:type="dxa"/>
            <w:tcBorders>
              <w:top w:val="nil"/>
              <w:left w:val="nil"/>
              <w:bottom w:val="nil"/>
              <w:right w:val="nil"/>
            </w:tcBorders>
            <w:shd w:val="clear" w:color="auto" w:fill="FFFFFF"/>
            <w:vAlign w:val="center"/>
          </w:tcPr>
          <w:p w14:paraId="6E89A6E7">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2,226</w:t>
            </w:r>
          </w:p>
        </w:tc>
        <w:tc>
          <w:tcPr>
            <w:tcW w:w="2020" w:type="dxa"/>
            <w:tcBorders>
              <w:top w:val="nil"/>
              <w:left w:val="nil"/>
              <w:bottom w:val="nil"/>
              <w:right w:val="nil"/>
            </w:tcBorders>
            <w:shd w:val="clear" w:color="auto" w:fill="FFFFFF"/>
            <w:vAlign w:val="center"/>
          </w:tcPr>
          <w:p w14:paraId="1FF4CAA1">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90</w:t>
            </w:r>
          </w:p>
        </w:tc>
        <w:tc>
          <w:tcPr>
            <w:tcW w:w="2578" w:type="dxa"/>
            <w:tcBorders>
              <w:top w:val="nil"/>
              <w:left w:val="nil"/>
              <w:bottom w:val="nil"/>
              <w:right w:val="nil"/>
            </w:tcBorders>
            <w:shd w:val="clear" w:color="auto" w:fill="FFFFFF"/>
            <w:vAlign w:val="center"/>
          </w:tcPr>
          <w:p w14:paraId="229242C6">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1.37 (1.01, 1.85)</w:t>
            </w:r>
          </w:p>
        </w:tc>
        <w:tc>
          <w:tcPr>
            <w:tcW w:w="2419" w:type="dxa"/>
            <w:tcBorders>
              <w:top w:val="nil"/>
              <w:left w:val="nil"/>
              <w:bottom w:val="nil"/>
              <w:right w:val="nil"/>
            </w:tcBorders>
            <w:shd w:val="clear" w:color="auto" w:fill="FFFFFF"/>
            <w:vAlign w:val="center"/>
          </w:tcPr>
          <w:p w14:paraId="5594A843">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0.040</w:t>
            </w:r>
          </w:p>
        </w:tc>
      </w:tr>
      <w:tr w14:paraId="002C9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3C10835A">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≥60 year</w:t>
            </w:r>
          </w:p>
        </w:tc>
        <w:tc>
          <w:tcPr>
            <w:tcW w:w="2307" w:type="dxa"/>
            <w:tcBorders>
              <w:top w:val="nil"/>
              <w:left w:val="nil"/>
              <w:bottom w:val="nil"/>
              <w:right w:val="nil"/>
            </w:tcBorders>
            <w:shd w:val="clear" w:color="auto" w:fill="FFFFFF"/>
            <w:vAlign w:val="center"/>
          </w:tcPr>
          <w:p w14:paraId="068AA75E">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5,238</w:t>
            </w:r>
          </w:p>
        </w:tc>
        <w:tc>
          <w:tcPr>
            <w:tcW w:w="2020" w:type="dxa"/>
            <w:tcBorders>
              <w:top w:val="nil"/>
              <w:left w:val="nil"/>
              <w:bottom w:val="nil"/>
              <w:right w:val="nil"/>
            </w:tcBorders>
            <w:shd w:val="clear" w:color="auto" w:fill="FFFFFF"/>
            <w:vAlign w:val="center"/>
          </w:tcPr>
          <w:p w14:paraId="72C9539C">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154</w:t>
            </w:r>
          </w:p>
        </w:tc>
        <w:tc>
          <w:tcPr>
            <w:tcW w:w="2578" w:type="dxa"/>
            <w:tcBorders>
              <w:top w:val="nil"/>
              <w:left w:val="nil"/>
              <w:bottom w:val="nil"/>
              <w:right w:val="nil"/>
            </w:tcBorders>
            <w:shd w:val="clear" w:color="auto" w:fill="FFFFFF"/>
            <w:vAlign w:val="center"/>
          </w:tcPr>
          <w:p w14:paraId="26F1D249">
            <w:pPr>
              <w:jc w:val="left"/>
              <w:rPr>
                <w:rFonts w:hint="default" w:ascii="Times New Roman" w:hAnsi="Times New Roman" w:cs="Times New Roman"/>
                <w:b w:val="0"/>
                <w:bCs/>
                <w:color w:val="000000"/>
                <w:sz w:val="20"/>
                <w:szCs w:val="20"/>
                <w:vertAlign w:val="baseline"/>
                <w:lang w:val="en-US" w:eastAsia="zh-CN"/>
              </w:rPr>
            </w:pPr>
          </w:p>
        </w:tc>
        <w:tc>
          <w:tcPr>
            <w:tcW w:w="2419" w:type="dxa"/>
            <w:tcBorders>
              <w:top w:val="nil"/>
              <w:left w:val="nil"/>
              <w:bottom w:val="nil"/>
              <w:right w:val="nil"/>
            </w:tcBorders>
            <w:shd w:val="clear" w:color="auto" w:fill="FFFFFF"/>
            <w:vAlign w:val="center"/>
          </w:tcPr>
          <w:p w14:paraId="172A1056">
            <w:pPr>
              <w:jc w:val="left"/>
              <w:rPr>
                <w:rFonts w:hint="default" w:ascii="Times New Roman" w:hAnsi="Times New Roman" w:cs="Times New Roman"/>
                <w:b w:val="0"/>
                <w:bCs/>
                <w:color w:val="000000"/>
                <w:sz w:val="20"/>
                <w:szCs w:val="20"/>
                <w:vertAlign w:val="baseline"/>
                <w:lang w:val="en-US" w:eastAsia="zh-CN"/>
              </w:rPr>
            </w:pPr>
          </w:p>
        </w:tc>
      </w:tr>
      <w:tr w14:paraId="2884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458769F2">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(≥7)</w:t>
            </w:r>
          </w:p>
        </w:tc>
        <w:tc>
          <w:tcPr>
            <w:tcW w:w="2307" w:type="dxa"/>
            <w:tcBorders>
              <w:top w:val="nil"/>
              <w:left w:val="nil"/>
              <w:bottom w:val="nil"/>
              <w:right w:val="nil"/>
            </w:tcBorders>
            <w:shd w:val="clear" w:color="auto" w:fill="FFFFFF"/>
            <w:vAlign w:val="center"/>
          </w:tcPr>
          <w:p w14:paraId="1E1EDC22">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3,234</w:t>
            </w:r>
          </w:p>
        </w:tc>
        <w:tc>
          <w:tcPr>
            <w:tcW w:w="2020" w:type="dxa"/>
            <w:tcBorders>
              <w:top w:val="nil"/>
              <w:left w:val="nil"/>
              <w:bottom w:val="nil"/>
              <w:right w:val="nil"/>
            </w:tcBorders>
            <w:shd w:val="clear" w:color="auto" w:fill="FFFFFF"/>
            <w:vAlign w:val="center"/>
          </w:tcPr>
          <w:p w14:paraId="5A60887C">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70</w:t>
            </w:r>
          </w:p>
        </w:tc>
        <w:tc>
          <w:tcPr>
            <w:tcW w:w="2578" w:type="dxa"/>
            <w:tcBorders>
              <w:top w:val="nil"/>
              <w:left w:val="nil"/>
              <w:bottom w:val="nil"/>
              <w:right w:val="nil"/>
            </w:tcBorders>
            <w:shd w:val="clear" w:color="auto" w:fill="FFFFFF"/>
            <w:vAlign w:val="center"/>
          </w:tcPr>
          <w:p w14:paraId="65FAF7EA">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4709E6DC">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33A2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04F9BC32">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(&lt;7)</w:t>
            </w:r>
          </w:p>
        </w:tc>
        <w:tc>
          <w:tcPr>
            <w:tcW w:w="2307" w:type="dxa"/>
            <w:tcBorders>
              <w:top w:val="nil"/>
              <w:left w:val="nil"/>
              <w:bottom w:val="nil"/>
              <w:right w:val="nil"/>
            </w:tcBorders>
            <w:shd w:val="clear" w:color="auto" w:fill="FFFFFF"/>
            <w:vAlign w:val="center"/>
          </w:tcPr>
          <w:p w14:paraId="58828987">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2,004</w:t>
            </w:r>
          </w:p>
        </w:tc>
        <w:tc>
          <w:tcPr>
            <w:tcW w:w="2020" w:type="dxa"/>
            <w:tcBorders>
              <w:top w:val="nil"/>
              <w:left w:val="nil"/>
              <w:bottom w:val="nil"/>
              <w:right w:val="nil"/>
            </w:tcBorders>
            <w:shd w:val="clear" w:color="auto" w:fill="FFFFFF"/>
            <w:vAlign w:val="center"/>
          </w:tcPr>
          <w:p w14:paraId="429AB975">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84</w:t>
            </w:r>
          </w:p>
        </w:tc>
        <w:tc>
          <w:tcPr>
            <w:tcW w:w="2578" w:type="dxa"/>
            <w:tcBorders>
              <w:top w:val="nil"/>
              <w:left w:val="nil"/>
              <w:bottom w:val="nil"/>
              <w:right w:val="nil"/>
            </w:tcBorders>
            <w:shd w:val="clear" w:color="auto" w:fill="FFFFFF"/>
            <w:vAlign w:val="center"/>
          </w:tcPr>
          <w:p w14:paraId="2481BDEE">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1.62 (1.16, 2.26)</w:t>
            </w:r>
          </w:p>
        </w:tc>
        <w:tc>
          <w:tcPr>
            <w:tcW w:w="2419" w:type="dxa"/>
            <w:tcBorders>
              <w:top w:val="nil"/>
              <w:left w:val="nil"/>
              <w:bottom w:val="nil"/>
              <w:right w:val="nil"/>
            </w:tcBorders>
            <w:shd w:val="clear" w:color="auto" w:fill="FFFFFF"/>
            <w:vAlign w:val="center"/>
          </w:tcPr>
          <w:p w14:paraId="2ABFD6C4">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0.004</w:t>
            </w:r>
          </w:p>
        </w:tc>
      </w:tr>
      <w:tr w14:paraId="5015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5C2F4095">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&lt;60 year</w:t>
            </w:r>
          </w:p>
        </w:tc>
        <w:tc>
          <w:tcPr>
            <w:tcW w:w="2307" w:type="dxa"/>
            <w:tcBorders>
              <w:top w:val="nil"/>
              <w:left w:val="nil"/>
              <w:bottom w:val="nil"/>
              <w:right w:val="nil"/>
            </w:tcBorders>
            <w:shd w:val="clear" w:color="auto" w:fill="FFFFFF"/>
            <w:vAlign w:val="center"/>
          </w:tcPr>
          <w:p w14:paraId="0A75DEEB">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6,690</w:t>
            </w:r>
          </w:p>
        </w:tc>
        <w:tc>
          <w:tcPr>
            <w:tcW w:w="2020" w:type="dxa"/>
            <w:tcBorders>
              <w:top w:val="nil"/>
              <w:left w:val="nil"/>
              <w:bottom w:val="nil"/>
              <w:right w:val="nil"/>
            </w:tcBorders>
            <w:shd w:val="clear" w:color="auto" w:fill="FFFFFF"/>
            <w:vAlign w:val="center"/>
          </w:tcPr>
          <w:p w14:paraId="6D06EC55">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147</w:t>
            </w:r>
          </w:p>
        </w:tc>
        <w:tc>
          <w:tcPr>
            <w:tcW w:w="2578" w:type="dxa"/>
            <w:tcBorders>
              <w:top w:val="nil"/>
              <w:left w:val="nil"/>
              <w:bottom w:val="nil"/>
              <w:right w:val="nil"/>
            </w:tcBorders>
            <w:shd w:val="clear" w:color="auto" w:fill="FFFFFF"/>
            <w:vAlign w:val="center"/>
          </w:tcPr>
          <w:p w14:paraId="34B7538E">
            <w:pPr>
              <w:jc w:val="left"/>
              <w:rPr>
                <w:rFonts w:hint="default" w:ascii="Times New Roman" w:hAnsi="Times New Roman" w:cs="Times New Roman"/>
                <w:b w:val="0"/>
                <w:bCs/>
                <w:color w:val="000000"/>
                <w:sz w:val="20"/>
                <w:szCs w:val="20"/>
                <w:vertAlign w:val="baseline"/>
                <w:lang w:val="en-US" w:eastAsia="zh-CN"/>
              </w:rPr>
            </w:pPr>
          </w:p>
        </w:tc>
        <w:tc>
          <w:tcPr>
            <w:tcW w:w="2419" w:type="dxa"/>
            <w:tcBorders>
              <w:top w:val="nil"/>
              <w:left w:val="nil"/>
              <w:bottom w:val="nil"/>
              <w:right w:val="nil"/>
            </w:tcBorders>
            <w:shd w:val="clear" w:color="auto" w:fill="FFFFFF"/>
            <w:vAlign w:val="center"/>
          </w:tcPr>
          <w:p w14:paraId="5BB45025">
            <w:pPr>
              <w:jc w:val="left"/>
              <w:rPr>
                <w:rFonts w:hint="default" w:ascii="Times New Roman" w:hAnsi="Times New Roman" w:cs="Times New Roman"/>
                <w:b w:val="0"/>
                <w:bCs/>
                <w:color w:val="000000"/>
                <w:sz w:val="20"/>
                <w:szCs w:val="20"/>
                <w:vertAlign w:val="baseline"/>
                <w:lang w:val="en-US" w:eastAsia="zh-CN"/>
              </w:rPr>
            </w:pPr>
          </w:p>
        </w:tc>
      </w:tr>
      <w:tr w14:paraId="057B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597DEF09">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(≥7)</w:t>
            </w:r>
          </w:p>
        </w:tc>
        <w:tc>
          <w:tcPr>
            <w:tcW w:w="2307" w:type="dxa"/>
            <w:tcBorders>
              <w:top w:val="nil"/>
              <w:left w:val="nil"/>
              <w:bottom w:val="nil"/>
              <w:right w:val="nil"/>
            </w:tcBorders>
            <w:shd w:val="clear" w:color="auto" w:fill="FFFFFF"/>
            <w:vAlign w:val="center"/>
          </w:tcPr>
          <w:p w14:paraId="15C25E5E">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5,072</w:t>
            </w:r>
          </w:p>
        </w:tc>
        <w:tc>
          <w:tcPr>
            <w:tcW w:w="2020" w:type="dxa"/>
            <w:tcBorders>
              <w:top w:val="nil"/>
              <w:left w:val="nil"/>
              <w:bottom w:val="nil"/>
              <w:right w:val="nil"/>
            </w:tcBorders>
            <w:shd w:val="clear" w:color="auto" w:fill="FFFFFF"/>
            <w:vAlign w:val="center"/>
          </w:tcPr>
          <w:p w14:paraId="4D3F8D93">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101</w:t>
            </w:r>
          </w:p>
        </w:tc>
        <w:tc>
          <w:tcPr>
            <w:tcW w:w="2578" w:type="dxa"/>
            <w:tcBorders>
              <w:top w:val="nil"/>
              <w:left w:val="nil"/>
              <w:bottom w:val="nil"/>
              <w:right w:val="nil"/>
            </w:tcBorders>
            <w:shd w:val="clear" w:color="auto" w:fill="FFFFFF"/>
            <w:vAlign w:val="center"/>
          </w:tcPr>
          <w:p w14:paraId="71E9CAE8">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63811ABC">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2749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0E10CF47">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(&lt;7)</w:t>
            </w:r>
          </w:p>
        </w:tc>
        <w:tc>
          <w:tcPr>
            <w:tcW w:w="2307" w:type="dxa"/>
            <w:tcBorders>
              <w:top w:val="nil"/>
              <w:left w:val="nil"/>
              <w:bottom w:val="nil"/>
              <w:right w:val="nil"/>
            </w:tcBorders>
            <w:shd w:val="clear" w:color="auto" w:fill="FFFFFF"/>
            <w:vAlign w:val="center"/>
          </w:tcPr>
          <w:p w14:paraId="3FECE71F">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1,618</w:t>
            </w:r>
          </w:p>
        </w:tc>
        <w:tc>
          <w:tcPr>
            <w:tcW w:w="2020" w:type="dxa"/>
            <w:tcBorders>
              <w:top w:val="nil"/>
              <w:left w:val="nil"/>
              <w:bottom w:val="nil"/>
              <w:right w:val="nil"/>
            </w:tcBorders>
            <w:shd w:val="clear" w:color="auto" w:fill="FFFFFF"/>
            <w:vAlign w:val="center"/>
          </w:tcPr>
          <w:p w14:paraId="648C7969">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46</w:t>
            </w:r>
          </w:p>
        </w:tc>
        <w:tc>
          <w:tcPr>
            <w:tcW w:w="2578" w:type="dxa"/>
            <w:tcBorders>
              <w:top w:val="nil"/>
              <w:left w:val="nil"/>
              <w:bottom w:val="nil"/>
              <w:right w:val="nil"/>
            </w:tcBorders>
            <w:shd w:val="clear" w:color="auto" w:fill="FFFFFF"/>
            <w:vAlign w:val="center"/>
          </w:tcPr>
          <w:p w14:paraId="062ABC06">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1.20 (0.84, 1.72)</w:t>
            </w:r>
          </w:p>
        </w:tc>
        <w:tc>
          <w:tcPr>
            <w:tcW w:w="2419" w:type="dxa"/>
            <w:tcBorders>
              <w:top w:val="nil"/>
              <w:left w:val="nil"/>
              <w:bottom w:val="nil"/>
              <w:right w:val="nil"/>
            </w:tcBorders>
            <w:shd w:val="clear" w:color="auto" w:fill="FFFFFF"/>
            <w:vAlign w:val="center"/>
          </w:tcPr>
          <w:p w14:paraId="2075B7AF">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0.326</w:t>
            </w:r>
          </w:p>
        </w:tc>
      </w:tr>
      <w:tr w14:paraId="59A7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0E72DB48">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Never drink</w:t>
            </w:r>
          </w:p>
        </w:tc>
        <w:tc>
          <w:tcPr>
            <w:tcW w:w="2307" w:type="dxa"/>
            <w:tcBorders>
              <w:top w:val="nil"/>
              <w:left w:val="nil"/>
              <w:bottom w:val="nil"/>
              <w:right w:val="nil"/>
            </w:tcBorders>
            <w:shd w:val="clear" w:color="auto" w:fill="FFFFFF"/>
            <w:vAlign w:val="center"/>
          </w:tcPr>
          <w:p w14:paraId="24BAE578">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8,412</w:t>
            </w:r>
          </w:p>
        </w:tc>
        <w:tc>
          <w:tcPr>
            <w:tcW w:w="2020" w:type="dxa"/>
            <w:tcBorders>
              <w:top w:val="nil"/>
              <w:left w:val="nil"/>
              <w:bottom w:val="nil"/>
              <w:right w:val="nil"/>
            </w:tcBorders>
            <w:shd w:val="clear" w:color="auto" w:fill="FFFFFF"/>
            <w:vAlign w:val="center"/>
          </w:tcPr>
          <w:p w14:paraId="34760EA2">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221</w:t>
            </w:r>
          </w:p>
        </w:tc>
        <w:tc>
          <w:tcPr>
            <w:tcW w:w="2578" w:type="dxa"/>
            <w:tcBorders>
              <w:top w:val="nil"/>
              <w:left w:val="nil"/>
              <w:bottom w:val="nil"/>
              <w:right w:val="nil"/>
            </w:tcBorders>
            <w:shd w:val="clear" w:color="auto" w:fill="FFFFFF"/>
            <w:vAlign w:val="center"/>
          </w:tcPr>
          <w:p w14:paraId="67A5D348">
            <w:pPr>
              <w:jc w:val="left"/>
              <w:rPr>
                <w:rFonts w:hint="default" w:ascii="Times New Roman" w:hAnsi="Times New Roman" w:cs="Times New Roman"/>
                <w:b w:val="0"/>
                <w:bCs/>
                <w:color w:val="000000"/>
                <w:sz w:val="20"/>
                <w:szCs w:val="20"/>
                <w:vertAlign w:val="baseline"/>
                <w:lang w:val="en-US" w:eastAsia="zh-CN"/>
              </w:rPr>
            </w:pPr>
          </w:p>
        </w:tc>
        <w:tc>
          <w:tcPr>
            <w:tcW w:w="2419" w:type="dxa"/>
            <w:tcBorders>
              <w:top w:val="nil"/>
              <w:left w:val="nil"/>
              <w:bottom w:val="nil"/>
              <w:right w:val="nil"/>
            </w:tcBorders>
            <w:shd w:val="clear" w:color="auto" w:fill="FFFFFF"/>
            <w:vAlign w:val="center"/>
          </w:tcPr>
          <w:p w14:paraId="382ABB20">
            <w:pPr>
              <w:jc w:val="left"/>
              <w:rPr>
                <w:rFonts w:hint="default" w:ascii="Times New Roman" w:hAnsi="Times New Roman" w:cs="Times New Roman"/>
                <w:b w:val="0"/>
                <w:bCs/>
                <w:color w:val="000000"/>
                <w:sz w:val="20"/>
                <w:szCs w:val="20"/>
                <w:vertAlign w:val="baseline"/>
                <w:lang w:val="en-US" w:eastAsia="zh-CN"/>
              </w:rPr>
            </w:pPr>
          </w:p>
        </w:tc>
      </w:tr>
      <w:tr w14:paraId="6DB9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7B1AB25A">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(≥7)</w:t>
            </w:r>
          </w:p>
        </w:tc>
        <w:tc>
          <w:tcPr>
            <w:tcW w:w="2307" w:type="dxa"/>
            <w:tcBorders>
              <w:top w:val="nil"/>
              <w:left w:val="nil"/>
              <w:bottom w:val="nil"/>
              <w:right w:val="nil"/>
            </w:tcBorders>
            <w:shd w:val="clear" w:color="auto" w:fill="FFFFFF"/>
            <w:vAlign w:val="center"/>
          </w:tcPr>
          <w:p w14:paraId="0F009E99">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5,697</w:t>
            </w:r>
          </w:p>
        </w:tc>
        <w:tc>
          <w:tcPr>
            <w:tcW w:w="2020" w:type="dxa"/>
            <w:tcBorders>
              <w:top w:val="nil"/>
              <w:left w:val="nil"/>
              <w:bottom w:val="nil"/>
              <w:right w:val="nil"/>
            </w:tcBorders>
            <w:shd w:val="clear" w:color="auto" w:fill="FFFFFF"/>
            <w:vAlign w:val="center"/>
          </w:tcPr>
          <w:p w14:paraId="01E82C7C">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119</w:t>
            </w:r>
          </w:p>
        </w:tc>
        <w:tc>
          <w:tcPr>
            <w:tcW w:w="2578" w:type="dxa"/>
            <w:tcBorders>
              <w:top w:val="nil"/>
              <w:left w:val="nil"/>
              <w:bottom w:val="nil"/>
              <w:right w:val="nil"/>
            </w:tcBorders>
            <w:shd w:val="clear" w:color="auto" w:fill="FFFFFF"/>
            <w:vAlign w:val="center"/>
          </w:tcPr>
          <w:p w14:paraId="54C2D035">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3F146989">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065D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349C0FBF">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(&lt;7)</w:t>
            </w:r>
          </w:p>
        </w:tc>
        <w:tc>
          <w:tcPr>
            <w:tcW w:w="2307" w:type="dxa"/>
            <w:tcBorders>
              <w:top w:val="nil"/>
              <w:left w:val="nil"/>
              <w:bottom w:val="nil"/>
              <w:right w:val="nil"/>
            </w:tcBorders>
            <w:shd w:val="clear" w:color="auto" w:fill="FFFFFF"/>
            <w:vAlign w:val="center"/>
          </w:tcPr>
          <w:p w14:paraId="05F82725">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2,715</w:t>
            </w:r>
          </w:p>
        </w:tc>
        <w:tc>
          <w:tcPr>
            <w:tcW w:w="2020" w:type="dxa"/>
            <w:tcBorders>
              <w:top w:val="nil"/>
              <w:left w:val="nil"/>
              <w:bottom w:val="nil"/>
              <w:right w:val="nil"/>
            </w:tcBorders>
            <w:shd w:val="clear" w:color="auto" w:fill="FFFFFF"/>
            <w:vAlign w:val="center"/>
          </w:tcPr>
          <w:p w14:paraId="5DEF809C">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102</w:t>
            </w:r>
          </w:p>
        </w:tc>
        <w:tc>
          <w:tcPr>
            <w:tcW w:w="2578" w:type="dxa"/>
            <w:tcBorders>
              <w:top w:val="nil"/>
              <w:left w:val="nil"/>
              <w:bottom w:val="nil"/>
              <w:right w:val="nil"/>
            </w:tcBorders>
            <w:shd w:val="clear" w:color="auto" w:fill="FFFFFF"/>
            <w:vAlign w:val="center"/>
          </w:tcPr>
          <w:p w14:paraId="6D00547C">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1.51 (1.14, 1.99)</w:t>
            </w:r>
          </w:p>
        </w:tc>
        <w:tc>
          <w:tcPr>
            <w:tcW w:w="2419" w:type="dxa"/>
            <w:tcBorders>
              <w:top w:val="nil"/>
              <w:left w:val="nil"/>
              <w:bottom w:val="nil"/>
              <w:right w:val="nil"/>
            </w:tcBorders>
            <w:shd w:val="clear" w:color="auto" w:fill="FFFFFF"/>
            <w:vAlign w:val="center"/>
          </w:tcPr>
          <w:p w14:paraId="45BCDB17">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0.004</w:t>
            </w:r>
          </w:p>
        </w:tc>
      </w:tr>
      <w:tr w14:paraId="2B9F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39EE989D">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Currently drinking</w:t>
            </w:r>
          </w:p>
        </w:tc>
        <w:tc>
          <w:tcPr>
            <w:tcW w:w="2307" w:type="dxa"/>
            <w:tcBorders>
              <w:top w:val="nil"/>
              <w:left w:val="nil"/>
              <w:bottom w:val="nil"/>
              <w:right w:val="nil"/>
            </w:tcBorders>
            <w:shd w:val="clear" w:color="auto" w:fill="FFFFFF"/>
            <w:vAlign w:val="center"/>
          </w:tcPr>
          <w:p w14:paraId="3FE1F236">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2,945</w:t>
            </w:r>
          </w:p>
        </w:tc>
        <w:tc>
          <w:tcPr>
            <w:tcW w:w="2020" w:type="dxa"/>
            <w:tcBorders>
              <w:top w:val="nil"/>
              <w:left w:val="nil"/>
              <w:bottom w:val="nil"/>
              <w:right w:val="nil"/>
            </w:tcBorders>
            <w:shd w:val="clear" w:color="auto" w:fill="FFFFFF"/>
            <w:vAlign w:val="center"/>
          </w:tcPr>
          <w:p w14:paraId="45A8B038">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66</w:t>
            </w:r>
          </w:p>
        </w:tc>
        <w:tc>
          <w:tcPr>
            <w:tcW w:w="2578" w:type="dxa"/>
            <w:tcBorders>
              <w:top w:val="nil"/>
              <w:left w:val="nil"/>
              <w:bottom w:val="nil"/>
              <w:right w:val="nil"/>
            </w:tcBorders>
            <w:shd w:val="clear" w:color="auto" w:fill="FFFFFF"/>
            <w:vAlign w:val="center"/>
          </w:tcPr>
          <w:p w14:paraId="731A36DA">
            <w:pPr>
              <w:jc w:val="left"/>
              <w:rPr>
                <w:rFonts w:hint="default" w:ascii="Times New Roman" w:hAnsi="Times New Roman" w:cs="Times New Roman"/>
                <w:b w:val="0"/>
                <w:bCs/>
                <w:color w:val="000000"/>
                <w:sz w:val="20"/>
                <w:szCs w:val="20"/>
                <w:vertAlign w:val="baseline"/>
                <w:lang w:val="en-US" w:eastAsia="zh-CN"/>
              </w:rPr>
            </w:pPr>
          </w:p>
        </w:tc>
        <w:tc>
          <w:tcPr>
            <w:tcW w:w="2419" w:type="dxa"/>
            <w:tcBorders>
              <w:top w:val="nil"/>
              <w:left w:val="nil"/>
              <w:bottom w:val="nil"/>
              <w:right w:val="nil"/>
            </w:tcBorders>
            <w:shd w:val="clear" w:color="auto" w:fill="FFFFFF"/>
            <w:vAlign w:val="center"/>
          </w:tcPr>
          <w:p w14:paraId="5828D9AF">
            <w:pPr>
              <w:jc w:val="left"/>
              <w:rPr>
                <w:rFonts w:hint="default" w:ascii="Times New Roman" w:hAnsi="Times New Roman" w:cs="Times New Roman"/>
                <w:b w:val="0"/>
                <w:bCs/>
                <w:color w:val="000000"/>
                <w:sz w:val="20"/>
                <w:szCs w:val="20"/>
                <w:vertAlign w:val="baseline"/>
                <w:lang w:val="en-US" w:eastAsia="zh-CN"/>
              </w:rPr>
            </w:pPr>
          </w:p>
        </w:tc>
      </w:tr>
      <w:tr w14:paraId="6C76E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49A7A91F">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(≥7)</w:t>
            </w:r>
          </w:p>
        </w:tc>
        <w:tc>
          <w:tcPr>
            <w:tcW w:w="2307" w:type="dxa"/>
            <w:tcBorders>
              <w:top w:val="nil"/>
              <w:left w:val="nil"/>
              <w:bottom w:val="nil"/>
              <w:right w:val="nil"/>
            </w:tcBorders>
            <w:shd w:val="clear" w:color="auto" w:fill="FFFFFF"/>
            <w:vAlign w:val="center"/>
          </w:tcPr>
          <w:p w14:paraId="3DDC25D3">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2,243</w:t>
            </w:r>
          </w:p>
        </w:tc>
        <w:tc>
          <w:tcPr>
            <w:tcW w:w="2020" w:type="dxa"/>
            <w:tcBorders>
              <w:top w:val="nil"/>
              <w:left w:val="nil"/>
              <w:bottom w:val="nil"/>
              <w:right w:val="nil"/>
            </w:tcBorders>
            <w:shd w:val="clear" w:color="auto" w:fill="FFFFFF"/>
            <w:vAlign w:val="center"/>
          </w:tcPr>
          <w:p w14:paraId="09F1C727">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45</w:t>
            </w:r>
          </w:p>
        </w:tc>
        <w:tc>
          <w:tcPr>
            <w:tcW w:w="2578" w:type="dxa"/>
            <w:tcBorders>
              <w:top w:val="nil"/>
              <w:left w:val="nil"/>
              <w:bottom w:val="nil"/>
              <w:right w:val="nil"/>
            </w:tcBorders>
            <w:shd w:val="clear" w:color="auto" w:fill="FFFFFF"/>
            <w:vAlign w:val="center"/>
          </w:tcPr>
          <w:p w14:paraId="7FCDABE1">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431A0D75">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00FF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15D30BEF">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(&lt;7)</w:t>
            </w:r>
          </w:p>
        </w:tc>
        <w:tc>
          <w:tcPr>
            <w:tcW w:w="2307" w:type="dxa"/>
            <w:tcBorders>
              <w:top w:val="nil"/>
              <w:left w:val="nil"/>
              <w:bottom w:val="nil"/>
              <w:right w:val="nil"/>
            </w:tcBorders>
            <w:shd w:val="clear" w:color="auto" w:fill="FFFFFF"/>
            <w:vAlign w:val="center"/>
          </w:tcPr>
          <w:p w14:paraId="7D8FD36A">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702</w:t>
            </w:r>
          </w:p>
        </w:tc>
        <w:tc>
          <w:tcPr>
            <w:tcW w:w="2020" w:type="dxa"/>
            <w:tcBorders>
              <w:top w:val="nil"/>
              <w:left w:val="nil"/>
              <w:bottom w:val="nil"/>
              <w:right w:val="nil"/>
            </w:tcBorders>
            <w:shd w:val="clear" w:color="auto" w:fill="FFFFFF"/>
            <w:vAlign w:val="center"/>
          </w:tcPr>
          <w:p w14:paraId="00CA1C20">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21</w:t>
            </w:r>
          </w:p>
        </w:tc>
        <w:tc>
          <w:tcPr>
            <w:tcW w:w="2578" w:type="dxa"/>
            <w:tcBorders>
              <w:top w:val="nil"/>
              <w:left w:val="nil"/>
              <w:bottom w:val="nil"/>
              <w:right w:val="nil"/>
            </w:tcBorders>
            <w:shd w:val="clear" w:color="auto" w:fill="FFFFFF"/>
            <w:vAlign w:val="center"/>
          </w:tcPr>
          <w:p w14:paraId="75847F6A">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1.07 (0.62, 1.87)</w:t>
            </w:r>
          </w:p>
        </w:tc>
        <w:tc>
          <w:tcPr>
            <w:tcW w:w="2419" w:type="dxa"/>
            <w:tcBorders>
              <w:top w:val="nil"/>
              <w:left w:val="nil"/>
              <w:bottom w:val="nil"/>
              <w:right w:val="nil"/>
            </w:tcBorders>
            <w:shd w:val="clear" w:color="auto" w:fill="FFFFFF"/>
            <w:vAlign w:val="center"/>
          </w:tcPr>
          <w:p w14:paraId="2FF2C15D">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0.803</w:t>
            </w:r>
          </w:p>
        </w:tc>
      </w:tr>
      <w:tr w14:paraId="7656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685494E9">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Ever drunk</w:t>
            </w:r>
          </w:p>
        </w:tc>
        <w:tc>
          <w:tcPr>
            <w:tcW w:w="2307" w:type="dxa"/>
            <w:tcBorders>
              <w:top w:val="nil"/>
              <w:left w:val="nil"/>
              <w:bottom w:val="nil"/>
              <w:right w:val="nil"/>
            </w:tcBorders>
            <w:shd w:val="clear" w:color="auto" w:fill="FFFFFF"/>
            <w:vAlign w:val="center"/>
          </w:tcPr>
          <w:p w14:paraId="52687A28">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571</w:t>
            </w:r>
          </w:p>
        </w:tc>
        <w:tc>
          <w:tcPr>
            <w:tcW w:w="2020" w:type="dxa"/>
            <w:tcBorders>
              <w:top w:val="nil"/>
              <w:left w:val="nil"/>
              <w:bottom w:val="nil"/>
              <w:right w:val="nil"/>
            </w:tcBorders>
            <w:shd w:val="clear" w:color="auto" w:fill="FFFFFF"/>
            <w:vAlign w:val="center"/>
          </w:tcPr>
          <w:p w14:paraId="7EF3AEAC">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14</w:t>
            </w:r>
          </w:p>
        </w:tc>
        <w:tc>
          <w:tcPr>
            <w:tcW w:w="2578" w:type="dxa"/>
            <w:tcBorders>
              <w:top w:val="nil"/>
              <w:left w:val="nil"/>
              <w:bottom w:val="nil"/>
              <w:right w:val="nil"/>
            </w:tcBorders>
            <w:shd w:val="clear" w:color="auto" w:fill="FFFFFF"/>
            <w:vAlign w:val="center"/>
          </w:tcPr>
          <w:p w14:paraId="104D17C2">
            <w:pPr>
              <w:jc w:val="left"/>
              <w:rPr>
                <w:rFonts w:hint="default" w:ascii="Times New Roman" w:hAnsi="Times New Roman" w:cs="Times New Roman"/>
                <w:b w:val="0"/>
                <w:bCs/>
                <w:color w:val="000000"/>
                <w:sz w:val="20"/>
                <w:szCs w:val="20"/>
                <w:vertAlign w:val="baseline"/>
                <w:lang w:val="en-US" w:eastAsia="zh-CN"/>
              </w:rPr>
            </w:pPr>
          </w:p>
        </w:tc>
        <w:tc>
          <w:tcPr>
            <w:tcW w:w="2419" w:type="dxa"/>
            <w:tcBorders>
              <w:top w:val="nil"/>
              <w:left w:val="nil"/>
              <w:bottom w:val="nil"/>
              <w:right w:val="nil"/>
            </w:tcBorders>
            <w:shd w:val="clear" w:color="auto" w:fill="FFFFFF"/>
            <w:vAlign w:val="center"/>
          </w:tcPr>
          <w:p w14:paraId="0DE8AC18">
            <w:pPr>
              <w:jc w:val="left"/>
              <w:rPr>
                <w:rFonts w:hint="default" w:ascii="Times New Roman" w:hAnsi="Times New Roman" w:cs="Times New Roman"/>
                <w:b w:val="0"/>
                <w:bCs/>
                <w:color w:val="000000"/>
                <w:sz w:val="20"/>
                <w:szCs w:val="20"/>
                <w:vertAlign w:val="baseline"/>
                <w:lang w:val="en-US" w:eastAsia="zh-CN"/>
              </w:rPr>
            </w:pPr>
          </w:p>
        </w:tc>
      </w:tr>
      <w:tr w14:paraId="2325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45C20CEE">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(≥7)</w:t>
            </w:r>
          </w:p>
        </w:tc>
        <w:tc>
          <w:tcPr>
            <w:tcW w:w="2307" w:type="dxa"/>
            <w:tcBorders>
              <w:top w:val="nil"/>
              <w:left w:val="nil"/>
              <w:bottom w:val="nil"/>
              <w:right w:val="nil"/>
            </w:tcBorders>
            <w:shd w:val="clear" w:color="auto" w:fill="FFFFFF"/>
            <w:vAlign w:val="center"/>
          </w:tcPr>
          <w:p w14:paraId="6EB829FE">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366</w:t>
            </w:r>
          </w:p>
        </w:tc>
        <w:tc>
          <w:tcPr>
            <w:tcW w:w="2020" w:type="dxa"/>
            <w:tcBorders>
              <w:top w:val="nil"/>
              <w:left w:val="nil"/>
              <w:bottom w:val="nil"/>
              <w:right w:val="nil"/>
            </w:tcBorders>
            <w:shd w:val="clear" w:color="auto" w:fill="FFFFFF"/>
            <w:vAlign w:val="center"/>
          </w:tcPr>
          <w:p w14:paraId="60DD331C">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7</w:t>
            </w:r>
          </w:p>
        </w:tc>
        <w:tc>
          <w:tcPr>
            <w:tcW w:w="2578" w:type="dxa"/>
            <w:tcBorders>
              <w:top w:val="nil"/>
              <w:left w:val="nil"/>
              <w:bottom w:val="nil"/>
              <w:right w:val="nil"/>
            </w:tcBorders>
            <w:shd w:val="clear" w:color="auto" w:fill="FFFFFF"/>
            <w:vAlign w:val="center"/>
          </w:tcPr>
          <w:p w14:paraId="759CC71C">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5679459E">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06FF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47C9318F">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(&lt;7)</w:t>
            </w:r>
          </w:p>
        </w:tc>
        <w:tc>
          <w:tcPr>
            <w:tcW w:w="2307" w:type="dxa"/>
            <w:tcBorders>
              <w:top w:val="nil"/>
              <w:left w:val="nil"/>
              <w:bottom w:val="nil"/>
              <w:right w:val="nil"/>
            </w:tcBorders>
            <w:shd w:val="clear" w:color="auto" w:fill="FFFFFF"/>
            <w:vAlign w:val="center"/>
          </w:tcPr>
          <w:p w14:paraId="5523C2CB">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205</w:t>
            </w:r>
          </w:p>
        </w:tc>
        <w:tc>
          <w:tcPr>
            <w:tcW w:w="2020" w:type="dxa"/>
            <w:tcBorders>
              <w:top w:val="nil"/>
              <w:left w:val="nil"/>
              <w:bottom w:val="nil"/>
              <w:right w:val="nil"/>
            </w:tcBorders>
            <w:shd w:val="clear" w:color="auto" w:fill="FFFFFF"/>
            <w:vAlign w:val="center"/>
          </w:tcPr>
          <w:p w14:paraId="03313685">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7</w:t>
            </w:r>
          </w:p>
        </w:tc>
        <w:tc>
          <w:tcPr>
            <w:tcW w:w="2578" w:type="dxa"/>
            <w:tcBorders>
              <w:top w:val="nil"/>
              <w:left w:val="nil"/>
              <w:bottom w:val="nil"/>
              <w:right w:val="nil"/>
            </w:tcBorders>
            <w:shd w:val="clear" w:color="auto" w:fill="FFFFFF"/>
            <w:vAlign w:val="center"/>
          </w:tcPr>
          <w:p w14:paraId="0706A4D7">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1.41 (0.46, 4.27)</w:t>
            </w:r>
          </w:p>
        </w:tc>
        <w:tc>
          <w:tcPr>
            <w:tcW w:w="2419" w:type="dxa"/>
            <w:tcBorders>
              <w:top w:val="nil"/>
              <w:left w:val="nil"/>
              <w:bottom w:val="nil"/>
              <w:right w:val="nil"/>
            </w:tcBorders>
            <w:shd w:val="clear" w:color="auto" w:fill="FFFFFF"/>
            <w:vAlign w:val="center"/>
          </w:tcPr>
          <w:p w14:paraId="2BCC9D5B">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0.546</w:t>
            </w:r>
          </w:p>
        </w:tc>
      </w:tr>
      <w:tr w14:paraId="17A7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50D932CA">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Never smoked</w:t>
            </w:r>
          </w:p>
        </w:tc>
        <w:tc>
          <w:tcPr>
            <w:tcW w:w="2307" w:type="dxa"/>
            <w:tcBorders>
              <w:top w:val="nil"/>
              <w:left w:val="nil"/>
              <w:bottom w:val="nil"/>
              <w:right w:val="nil"/>
            </w:tcBorders>
            <w:shd w:val="clear" w:color="auto" w:fill="FFFFFF"/>
            <w:vAlign w:val="center"/>
          </w:tcPr>
          <w:p w14:paraId="473BCE85">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7,308</w:t>
            </w:r>
          </w:p>
        </w:tc>
        <w:tc>
          <w:tcPr>
            <w:tcW w:w="2020" w:type="dxa"/>
            <w:tcBorders>
              <w:top w:val="nil"/>
              <w:left w:val="nil"/>
              <w:bottom w:val="nil"/>
              <w:right w:val="nil"/>
            </w:tcBorders>
            <w:shd w:val="clear" w:color="auto" w:fill="FFFFFF"/>
            <w:vAlign w:val="center"/>
          </w:tcPr>
          <w:p w14:paraId="0A59E281">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202</w:t>
            </w:r>
          </w:p>
        </w:tc>
        <w:tc>
          <w:tcPr>
            <w:tcW w:w="2578" w:type="dxa"/>
            <w:tcBorders>
              <w:top w:val="nil"/>
              <w:left w:val="nil"/>
              <w:bottom w:val="nil"/>
              <w:right w:val="nil"/>
            </w:tcBorders>
            <w:shd w:val="clear" w:color="auto" w:fill="FFFFFF"/>
            <w:vAlign w:val="center"/>
          </w:tcPr>
          <w:p w14:paraId="57BC45B3">
            <w:pPr>
              <w:jc w:val="left"/>
              <w:rPr>
                <w:rFonts w:hint="default" w:ascii="Times New Roman" w:hAnsi="Times New Roman" w:cs="Times New Roman"/>
                <w:b w:val="0"/>
                <w:bCs/>
                <w:color w:val="000000"/>
                <w:sz w:val="20"/>
                <w:szCs w:val="20"/>
                <w:vertAlign w:val="baseline"/>
                <w:lang w:val="en-US" w:eastAsia="zh-CN"/>
              </w:rPr>
            </w:pPr>
          </w:p>
        </w:tc>
        <w:tc>
          <w:tcPr>
            <w:tcW w:w="2419" w:type="dxa"/>
            <w:tcBorders>
              <w:top w:val="nil"/>
              <w:left w:val="nil"/>
              <w:bottom w:val="nil"/>
              <w:right w:val="nil"/>
            </w:tcBorders>
            <w:shd w:val="clear" w:color="auto" w:fill="FFFFFF"/>
            <w:vAlign w:val="center"/>
          </w:tcPr>
          <w:p w14:paraId="382754A6">
            <w:pPr>
              <w:jc w:val="left"/>
              <w:rPr>
                <w:rFonts w:hint="default" w:ascii="Times New Roman" w:hAnsi="Times New Roman" w:cs="Times New Roman"/>
                <w:b w:val="0"/>
                <w:bCs/>
                <w:color w:val="000000"/>
                <w:sz w:val="20"/>
                <w:szCs w:val="20"/>
                <w:vertAlign w:val="baseline"/>
                <w:lang w:val="en-US" w:eastAsia="zh-CN"/>
              </w:rPr>
            </w:pPr>
          </w:p>
        </w:tc>
      </w:tr>
      <w:tr w14:paraId="3CA9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182E4971">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(≥7)</w:t>
            </w:r>
          </w:p>
        </w:tc>
        <w:tc>
          <w:tcPr>
            <w:tcW w:w="2307" w:type="dxa"/>
            <w:tcBorders>
              <w:top w:val="nil"/>
              <w:left w:val="nil"/>
              <w:bottom w:val="nil"/>
              <w:right w:val="nil"/>
            </w:tcBorders>
            <w:shd w:val="clear" w:color="auto" w:fill="FFFFFF"/>
            <w:vAlign w:val="center"/>
          </w:tcPr>
          <w:p w14:paraId="26BF2FDD">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4,934</w:t>
            </w:r>
          </w:p>
        </w:tc>
        <w:tc>
          <w:tcPr>
            <w:tcW w:w="2020" w:type="dxa"/>
            <w:tcBorders>
              <w:top w:val="nil"/>
              <w:left w:val="nil"/>
              <w:bottom w:val="nil"/>
              <w:right w:val="nil"/>
            </w:tcBorders>
            <w:shd w:val="clear" w:color="auto" w:fill="FFFFFF"/>
            <w:vAlign w:val="center"/>
          </w:tcPr>
          <w:p w14:paraId="5C3ADB26">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115</w:t>
            </w:r>
          </w:p>
        </w:tc>
        <w:tc>
          <w:tcPr>
            <w:tcW w:w="2578" w:type="dxa"/>
            <w:tcBorders>
              <w:top w:val="nil"/>
              <w:left w:val="nil"/>
              <w:bottom w:val="nil"/>
              <w:right w:val="nil"/>
            </w:tcBorders>
            <w:shd w:val="clear" w:color="auto" w:fill="FFFFFF"/>
            <w:vAlign w:val="center"/>
          </w:tcPr>
          <w:p w14:paraId="34DCFCCF">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57F05F79">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3736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2" w:hRule="atLeast"/>
        </w:trPr>
        <w:tc>
          <w:tcPr>
            <w:tcW w:w="4593" w:type="dxa"/>
            <w:tcBorders>
              <w:top w:val="nil"/>
              <w:left w:val="nil"/>
              <w:bottom w:val="nil"/>
              <w:right w:val="nil"/>
            </w:tcBorders>
            <w:shd w:val="clear" w:color="auto" w:fill="FFFFFF"/>
            <w:vAlign w:val="center"/>
          </w:tcPr>
          <w:p w14:paraId="7E08EDA1">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 (&lt;7)</w:t>
            </w:r>
          </w:p>
        </w:tc>
        <w:tc>
          <w:tcPr>
            <w:tcW w:w="2307" w:type="dxa"/>
            <w:tcBorders>
              <w:top w:val="nil"/>
              <w:left w:val="nil"/>
              <w:bottom w:val="nil"/>
              <w:right w:val="nil"/>
            </w:tcBorders>
            <w:shd w:val="clear" w:color="auto" w:fill="FFFFFF"/>
            <w:vAlign w:val="center"/>
          </w:tcPr>
          <w:p w14:paraId="74ACB589">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2,374</w:t>
            </w:r>
          </w:p>
        </w:tc>
        <w:tc>
          <w:tcPr>
            <w:tcW w:w="2020" w:type="dxa"/>
            <w:tcBorders>
              <w:top w:val="nil"/>
              <w:left w:val="nil"/>
              <w:bottom w:val="nil"/>
              <w:right w:val="nil"/>
            </w:tcBorders>
            <w:shd w:val="clear" w:color="auto" w:fill="FFFFFF"/>
            <w:vAlign w:val="center"/>
          </w:tcPr>
          <w:p w14:paraId="51C1A5EE">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87</w:t>
            </w:r>
          </w:p>
        </w:tc>
        <w:tc>
          <w:tcPr>
            <w:tcW w:w="2578" w:type="dxa"/>
            <w:tcBorders>
              <w:top w:val="nil"/>
              <w:left w:val="nil"/>
              <w:bottom w:val="nil"/>
              <w:right w:val="nil"/>
            </w:tcBorders>
            <w:shd w:val="clear" w:color="auto" w:fill="FFFFFF"/>
            <w:vAlign w:val="center"/>
          </w:tcPr>
          <w:p w14:paraId="38815705">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1.30 (0.97, 1.74)</w:t>
            </w:r>
          </w:p>
        </w:tc>
        <w:tc>
          <w:tcPr>
            <w:tcW w:w="2419" w:type="dxa"/>
            <w:tcBorders>
              <w:top w:val="nil"/>
              <w:left w:val="nil"/>
              <w:bottom w:val="nil"/>
              <w:right w:val="nil"/>
            </w:tcBorders>
            <w:shd w:val="clear" w:color="auto" w:fill="FFFFFF"/>
            <w:vAlign w:val="center"/>
          </w:tcPr>
          <w:p w14:paraId="2FCC5402">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0.079</w:t>
            </w:r>
          </w:p>
        </w:tc>
      </w:tr>
      <w:tr w14:paraId="0162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6D4A5C43">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Currently smoking</w:t>
            </w:r>
          </w:p>
        </w:tc>
        <w:tc>
          <w:tcPr>
            <w:tcW w:w="2307" w:type="dxa"/>
            <w:tcBorders>
              <w:top w:val="nil"/>
              <w:left w:val="nil"/>
              <w:bottom w:val="nil"/>
              <w:right w:val="nil"/>
            </w:tcBorders>
            <w:shd w:val="clear" w:color="auto" w:fill="FFFFFF"/>
            <w:vAlign w:val="center"/>
          </w:tcPr>
          <w:p w14:paraId="4935F59A">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3,594</w:t>
            </w:r>
          </w:p>
        </w:tc>
        <w:tc>
          <w:tcPr>
            <w:tcW w:w="2020" w:type="dxa"/>
            <w:tcBorders>
              <w:top w:val="nil"/>
              <w:left w:val="nil"/>
              <w:bottom w:val="nil"/>
              <w:right w:val="nil"/>
            </w:tcBorders>
            <w:shd w:val="clear" w:color="auto" w:fill="FFFFFF"/>
            <w:vAlign w:val="center"/>
          </w:tcPr>
          <w:p w14:paraId="55369455">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82</w:t>
            </w:r>
          </w:p>
        </w:tc>
        <w:tc>
          <w:tcPr>
            <w:tcW w:w="2578" w:type="dxa"/>
            <w:tcBorders>
              <w:top w:val="nil"/>
              <w:left w:val="nil"/>
              <w:bottom w:val="nil"/>
              <w:right w:val="nil"/>
            </w:tcBorders>
            <w:shd w:val="clear" w:color="auto" w:fill="FFFFFF"/>
            <w:vAlign w:val="center"/>
          </w:tcPr>
          <w:p w14:paraId="7DE34A7B">
            <w:pPr>
              <w:jc w:val="left"/>
              <w:rPr>
                <w:rFonts w:hint="default" w:ascii="Times New Roman" w:hAnsi="Times New Roman" w:cs="Times New Roman"/>
                <w:b w:val="0"/>
                <w:bCs/>
                <w:color w:val="000000"/>
                <w:sz w:val="20"/>
                <w:szCs w:val="20"/>
                <w:vertAlign w:val="baseline"/>
                <w:lang w:val="en-US" w:eastAsia="zh-CN"/>
              </w:rPr>
            </w:pPr>
          </w:p>
        </w:tc>
        <w:tc>
          <w:tcPr>
            <w:tcW w:w="2419" w:type="dxa"/>
            <w:tcBorders>
              <w:top w:val="nil"/>
              <w:left w:val="nil"/>
              <w:bottom w:val="nil"/>
              <w:right w:val="nil"/>
            </w:tcBorders>
            <w:shd w:val="clear" w:color="auto" w:fill="FFFFFF"/>
            <w:vAlign w:val="center"/>
          </w:tcPr>
          <w:p w14:paraId="26459026">
            <w:pPr>
              <w:jc w:val="left"/>
              <w:rPr>
                <w:rFonts w:hint="default" w:ascii="Times New Roman" w:hAnsi="Times New Roman" w:cs="Times New Roman"/>
                <w:b w:val="0"/>
                <w:bCs/>
                <w:color w:val="000000"/>
                <w:sz w:val="20"/>
                <w:szCs w:val="20"/>
                <w:vertAlign w:val="baseline"/>
                <w:lang w:val="en-US" w:eastAsia="zh-CN"/>
              </w:rPr>
            </w:pPr>
          </w:p>
        </w:tc>
      </w:tr>
      <w:tr w14:paraId="50FD3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6F93A7E6">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health(≥7)</w:t>
            </w:r>
          </w:p>
        </w:tc>
        <w:tc>
          <w:tcPr>
            <w:tcW w:w="2307" w:type="dxa"/>
            <w:tcBorders>
              <w:top w:val="nil"/>
              <w:left w:val="nil"/>
              <w:bottom w:val="nil"/>
              <w:right w:val="nil"/>
            </w:tcBorders>
            <w:shd w:val="clear" w:color="auto" w:fill="FFFFFF"/>
            <w:vAlign w:val="center"/>
          </w:tcPr>
          <w:p w14:paraId="0A86BBE7">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2,641</w:t>
            </w:r>
          </w:p>
        </w:tc>
        <w:tc>
          <w:tcPr>
            <w:tcW w:w="2020" w:type="dxa"/>
            <w:tcBorders>
              <w:top w:val="nil"/>
              <w:left w:val="nil"/>
              <w:bottom w:val="nil"/>
              <w:right w:val="nil"/>
            </w:tcBorders>
            <w:shd w:val="clear" w:color="auto" w:fill="FFFFFF"/>
            <w:vAlign w:val="center"/>
          </w:tcPr>
          <w:p w14:paraId="66B90325">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46</w:t>
            </w:r>
          </w:p>
        </w:tc>
        <w:tc>
          <w:tcPr>
            <w:tcW w:w="2578" w:type="dxa"/>
            <w:tcBorders>
              <w:top w:val="nil"/>
              <w:left w:val="nil"/>
              <w:bottom w:val="nil"/>
              <w:right w:val="nil"/>
            </w:tcBorders>
            <w:shd w:val="clear" w:color="auto" w:fill="FFFFFF"/>
            <w:vAlign w:val="center"/>
          </w:tcPr>
          <w:p w14:paraId="3BADEEEB">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6065E675">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54F50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21E0E306">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health(&lt;7)</w:t>
            </w:r>
          </w:p>
        </w:tc>
        <w:tc>
          <w:tcPr>
            <w:tcW w:w="2307" w:type="dxa"/>
            <w:tcBorders>
              <w:top w:val="nil"/>
              <w:left w:val="nil"/>
              <w:bottom w:val="nil"/>
              <w:right w:val="nil"/>
            </w:tcBorders>
            <w:shd w:val="clear" w:color="auto" w:fill="FFFFFF"/>
            <w:vAlign w:val="center"/>
          </w:tcPr>
          <w:p w14:paraId="245E2DED">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953</w:t>
            </w:r>
          </w:p>
        </w:tc>
        <w:tc>
          <w:tcPr>
            <w:tcW w:w="2020" w:type="dxa"/>
            <w:tcBorders>
              <w:top w:val="nil"/>
              <w:left w:val="nil"/>
              <w:bottom w:val="nil"/>
              <w:right w:val="nil"/>
            </w:tcBorders>
            <w:shd w:val="clear" w:color="auto" w:fill="FFFFFF"/>
            <w:vAlign w:val="center"/>
          </w:tcPr>
          <w:p w14:paraId="6A304516">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36</w:t>
            </w:r>
          </w:p>
        </w:tc>
        <w:tc>
          <w:tcPr>
            <w:tcW w:w="2578" w:type="dxa"/>
            <w:tcBorders>
              <w:top w:val="nil"/>
              <w:left w:val="nil"/>
              <w:bottom w:val="nil"/>
              <w:right w:val="nil"/>
            </w:tcBorders>
            <w:shd w:val="clear" w:color="auto" w:fill="FFFFFF"/>
            <w:vAlign w:val="center"/>
          </w:tcPr>
          <w:p w14:paraId="18C3AEB3">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1.72 (1.09, 2.72)</w:t>
            </w:r>
          </w:p>
        </w:tc>
        <w:tc>
          <w:tcPr>
            <w:tcW w:w="2419" w:type="dxa"/>
            <w:tcBorders>
              <w:top w:val="nil"/>
              <w:left w:val="nil"/>
              <w:bottom w:val="nil"/>
              <w:right w:val="nil"/>
            </w:tcBorders>
            <w:shd w:val="clear" w:color="auto" w:fill="FFFFFF"/>
            <w:vAlign w:val="center"/>
          </w:tcPr>
          <w:p w14:paraId="244778AF">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0.020</w:t>
            </w:r>
          </w:p>
        </w:tc>
      </w:tr>
      <w:tr w14:paraId="0E6A6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128581E9">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bCs/>
                <w:color w:val="000000"/>
                <w:sz w:val="20"/>
                <w:szCs w:val="20"/>
                <w:lang w:val="en-US" w:eastAsia="zh-CN"/>
              </w:rPr>
              <w:t>Ever smoked</w:t>
            </w:r>
          </w:p>
        </w:tc>
        <w:tc>
          <w:tcPr>
            <w:tcW w:w="2307" w:type="dxa"/>
            <w:tcBorders>
              <w:top w:val="nil"/>
              <w:left w:val="nil"/>
              <w:bottom w:val="nil"/>
              <w:right w:val="nil"/>
            </w:tcBorders>
            <w:shd w:val="clear" w:color="auto" w:fill="FFFFFF"/>
            <w:vAlign w:val="center"/>
          </w:tcPr>
          <w:p w14:paraId="44E0EC20">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1,026</w:t>
            </w:r>
          </w:p>
        </w:tc>
        <w:tc>
          <w:tcPr>
            <w:tcW w:w="2020" w:type="dxa"/>
            <w:tcBorders>
              <w:top w:val="nil"/>
              <w:left w:val="nil"/>
              <w:bottom w:val="nil"/>
              <w:right w:val="nil"/>
            </w:tcBorders>
            <w:shd w:val="clear" w:color="auto" w:fill="FFFFFF"/>
            <w:vAlign w:val="center"/>
          </w:tcPr>
          <w:p w14:paraId="5A5AFABE">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17</w:t>
            </w:r>
          </w:p>
        </w:tc>
        <w:tc>
          <w:tcPr>
            <w:tcW w:w="2578" w:type="dxa"/>
            <w:tcBorders>
              <w:top w:val="nil"/>
              <w:left w:val="nil"/>
              <w:bottom w:val="nil"/>
              <w:right w:val="nil"/>
            </w:tcBorders>
            <w:shd w:val="clear" w:color="auto" w:fill="FFFFFF"/>
            <w:vAlign w:val="center"/>
          </w:tcPr>
          <w:p w14:paraId="53B6784B">
            <w:pPr>
              <w:jc w:val="left"/>
              <w:rPr>
                <w:rFonts w:hint="default" w:ascii="Times New Roman" w:hAnsi="Times New Roman" w:cs="Times New Roman"/>
                <w:b w:val="0"/>
                <w:bCs/>
                <w:color w:val="000000"/>
                <w:sz w:val="20"/>
                <w:szCs w:val="20"/>
                <w:vertAlign w:val="baseline"/>
                <w:lang w:val="en-US" w:eastAsia="zh-CN"/>
              </w:rPr>
            </w:pPr>
          </w:p>
        </w:tc>
        <w:tc>
          <w:tcPr>
            <w:tcW w:w="2419" w:type="dxa"/>
            <w:tcBorders>
              <w:top w:val="nil"/>
              <w:left w:val="nil"/>
              <w:bottom w:val="nil"/>
              <w:right w:val="nil"/>
            </w:tcBorders>
            <w:shd w:val="clear" w:color="auto" w:fill="FFFFFF"/>
            <w:vAlign w:val="center"/>
          </w:tcPr>
          <w:p w14:paraId="0E95B00C">
            <w:pPr>
              <w:jc w:val="left"/>
              <w:rPr>
                <w:rFonts w:hint="default" w:ascii="Times New Roman" w:hAnsi="Times New Roman" w:cs="Times New Roman"/>
                <w:b w:val="0"/>
                <w:bCs/>
                <w:color w:val="000000"/>
                <w:sz w:val="20"/>
                <w:szCs w:val="20"/>
                <w:vertAlign w:val="baseline"/>
                <w:lang w:val="en-US" w:eastAsia="zh-CN"/>
              </w:rPr>
            </w:pPr>
          </w:p>
        </w:tc>
      </w:tr>
      <w:tr w14:paraId="5772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93" w:type="dxa"/>
            <w:tcBorders>
              <w:top w:val="nil"/>
              <w:left w:val="nil"/>
              <w:bottom w:val="nil"/>
              <w:right w:val="nil"/>
            </w:tcBorders>
            <w:shd w:val="clear" w:color="auto" w:fill="FFFFFF"/>
            <w:vAlign w:val="center"/>
          </w:tcPr>
          <w:p w14:paraId="5BF5674A">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health(≥7)</w:t>
            </w:r>
          </w:p>
        </w:tc>
        <w:tc>
          <w:tcPr>
            <w:tcW w:w="2307" w:type="dxa"/>
            <w:tcBorders>
              <w:top w:val="nil"/>
              <w:left w:val="nil"/>
              <w:bottom w:val="nil"/>
              <w:right w:val="nil"/>
            </w:tcBorders>
            <w:shd w:val="clear" w:color="auto" w:fill="FFFFFF"/>
            <w:vAlign w:val="center"/>
          </w:tcPr>
          <w:p w14:paraId="3CDE7719">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731</w:t>
            </w:r>
          </w:p>
        </w:tc>
        <w:tc>
          <w:tcPr>
            <w:tcW w:w="2020" w:type="dxa"/>
            <w:tcBorders>
              <w:top w:val="nil"/>
              <w:left w:val="nil"/>
              <w:bottom w:val="nil"/>
              <w:right w:val="nil"/>
            </w:tcBorders>
            <w:shd w:val="clear" w:color="auto" w:fill="FFFFFF"/>
            <w:vAlign w:val="center"/>
          </w:tcPr>
          <w:p w14:paraId="2EBFE048">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10</w:t>
            </w:r>
          </w:p>
        </w:tc>
        <w:tc>
          <w:tcPr>
            <w:tcW w:w="2578" w:type="dxa"/>
            <w:tcBorders>
              <w:top w:val="nil"/>
              <w:left w:val="nil"/>
              <w:bottom w:val="nil"/>
              <w:right w:val="nil"/>
            </w:tcBorders>
            <w:shd w:val="clear" w:color="auto" w:fill="FFFFFF"/>
            <w:vAlign w:val="center"/>
          </w:tcPr>
          <w:p w14:paraId="70E639F6">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1A9D4C10">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798B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nil"/>
              <w:right w:val="nil"/>
            </w:tcBorders>
            <w:shd w:val="clear" w:color="auto" w:fill="FFFFFF"/>
            <w:vAlign w:val="center"/>
          </w:tcPr>
          <w:p w14:paraId="6272356B">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 xml:space="preserve"> Social determinants of health(&lt;7)</w:t>
            </w:r>
          </w:p>
        </w:tc>
        <w:tc>
          <w:tcPr>
            <w:tcW w:w="2307" w:type="dxa"/>
            <w:tcBorders>
              <w:top w:val="nil"/>
              <w:left w:val="nil"/>
              <w:bottom w:val="nil"/>
              <w:right w:val="nil"/>
            </w:tcBorders>
            <w:shd w:val="clear" w:color="auto" w:fill="FFFFFF"/>
            <w:vAlign w:val="center"/>
          </w:tcPr>
          <w:p w14:paraId="2F931497">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295</w:t>
            </w:r>
          </w:p>
        </w:tc>
        <w:tc>
          <w:tcPr>
            <w:tcW w:w="2020" w:type="dxa"/>
            <w:tcBorders>
              <w:top w:val="nil"/>
              <w:left w:val="nil"/>
              <w:bottom w:val="nil"/>
              <w:right w:val="nil"/>
            </w:tcBorders>
            <w:shd w:val="clear" w:color="auto" w:fill="FFFFFF"/>
            <w:vAlign w:val="center"/>
          </w:tcPr>
          <w:p w14:paraId="6C05285E">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7</w:t>
            </w:r>
          </w:p>
        </w:tc>
        <w:tc>
          <w:tcPr>
            <w:tcW w:w="2578" w:type="dxa"/>
            <w:tcBorders>
              <w:top w:val="nil"/>
              <w:left w:val="nil"/>
              <w:bottom w:val="nil"/>
              <w:right w:val="nil"/>
            </w:tcBorders>
            <w:shd w:val="clear" w:color="auto" w:fill="FFFFFF"/>
            <w:vAlign w:val="center"/>
          </w:tcPr>
          <w:p w14:paraId="0DA96222">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1.53 (0.54, 4.36)</w:t>
            </w:r>
          </w:p>
        </w:tc>
        <w:tc>
          <w:tcPr>
            <w:tcW w:w="2419" w:type="dxa"/>
            <w:tcBorders>
              <w:top w:val="nil"/>
              <w:left w:val="nil"/>
              <w:bottom w:val="nil"/>
              <w:right w:val="nil"/>
            </w:tcBorders>
            <w:shd w:val="clear" w:color="auto" w:fill="FFFFFF"/>
            <w:vAlign w:val="center"/>
          </w:tcPr>
          <w:p w14:paraId="2343A8F8">
            <w:pPr>
              <w:jc w:val="left"/>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cs="Times New Roman"/>
                <w:b w:val="0"/>
                <w:color w:val="000000"/>
                <w:sz w:val="20"/>
                <w:szCs w:val="20"/>
                <w:lang w:val="en-US" w:eastAsia="zh-CN"/>
              </w:rPr>
              <w:t>0.423</w:t>
            </w:r>
          </w:p>
        </w:tc>
      </w:tr>
      <w:tr w14:paraId="3317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nil"/>
              <w:right w:val="nil"/>
            </w:tcBorders>
            <w:shd w:val="clear" w:color="auto" w:fill="FFFFFF"/>
            <w:vAlign w:val="bottom"/>
          </w:tcPr>
          <w:p w14:paraId="1B672C7D">
            <w:pPr>
              <w:keepNext w:val="0"/>
              <w:keepLines w:val="0"/>
              <w:widowControl/>
              <w:suppressLineNumbers w:val="0"/>
              <w:jc w:val="left"/>
              <w:textAlignment w:val="bottom"/>
              <w:rPr>
                <w:rFonts w:hint="default" w:ascii="Times New Roman" w:hAnsi="Times New Roman" w:cs="Times New Roman"/>
                <w:b w:val="0"/>
                <w:bCs w:val="0"/>
                <w:color w:val="000000"/>
                <w:sz w:val="20"/>
                <w:szCs w:val="20"/>
                <w:lang w:val="en-US" w:eastAsia="zh-CN"/>
              </w:rPr>
            </w:pPr>
            <w:r>
              <w:rPr>
                <w:rFonts w:hint="default" w:ascii="Times New Roman" w:hAnsi="Times New Roman" w:eastAsia="等线" w:cs="Times New Roman"/>
                <w:b/>
                <w:bCs/>
                <w:i w:val="0"/>
                <w:iCs w:val="0"/>
                <w:color w:val="000000"/>
                <w:kern w:val="0"/>
                <w:sz w:val="20"/>
                <w:szCs w:val="20"/>
                <w:u w:val="none"/>
                <w:lang w:val="en-US" w:eastAsia="zh-CN" w:bidi="ar"/>
              </w:rPr>
              <w:t>BMI&lt;28</w:t>
            </w:r>
          </w:p>
        </w:tc>
        <w:tc>
          <w:tcPr>
            <w:tcW w:w="2307" w:type="dxa"/>
            <w:tcBorders>
              <w:top w:val="nil"/>
              <w:left w:val="nil"/>
              <w:bottom w:val="nil"/>
              <w:right w:val="nil"/>
            </w:tcBorders>
            <w:shd w:val="clear" w:color="auto" w:fill="FFFFFF"/>
            <w:vAlign w:val="center"/>
          </w:tcPr>
          <w:p w14:paraId="34915A4E">
            <w:pPr>
              <w:keepNext w:val="0"/>
              <w:keepLines w:val="0"/>
              <w:widowControl/>
              <w:suppressLineNumbers w:val="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10,545</w:t>
            </w:r>
          </w:p>
        </w:tc>
        <w:tc>
          <w:tcPr>
            <w:tcW w:w="2020" w:type="dxa"/>
            <w:tcBorders>
              <w:top w:val="nil"/>
              <w:left w:val="nil"/>
              <w:bottom w:val="nil"/>
              <w:right w:val="nil"/>
            </w:tcBorders>
            <w:shd w:val="clear" w:color="auto" w:fill="FFFFFF"/>
            <w:vAlign w:val="center"/>
          </w:tcPr>
          <w:p w14:paraId="57568AA5">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271</w:t>
            </w:r>
          </w:p>
        </w:tc>
        <w:tc>
          <w:tcPr>
            <w:tcW w:w="2578" w:type="dxa"/>
            <w:tcBorders>
              <w:top w:val="nil"/>
              <w:left w:val="nil"/>
              <w:bottom w:val="nil"/>
              <w:right w:val="nil"/>
            </w:tcBorders>
            <w:shd w:val="clear" w:color="auto" w:fill="FFFFFF"/>
            <w:vAlign w:val="center"/>
          </w:tcPr>
          <w:p w14:paraId="6A8EDF8B">
            <w:pPr>
              <w:jc w:val="left"/>
              <w:rPr>
                <w:rFonts w:hint="default" w:ascii="Times New Roman" w:hAnsi="Times New Roman" w:cs="Times New Roman"/>
                <w:b w:val="0"/>
                <w:bCs w:val="0"/>
                <w:color w:val="000000"/>
                <w:sz w:val="20"/>
                <w:szCs w:val="20"/>
                <w:lang w:val="en-US" w:eastAsia="zh-CN"/>
              </w:rPr>
            </w:pPr>
          </w:p>
        </w:tc>
        <w:tc>
          <w:tcPr>
            <w:tcW w:w="2419" w:type="dxa"/>
            <w:tcBorders>
              <w:top w:val="nil"/>
              <w:left w:val="nil"/>
              <w:bottom w:val="nil"/>
              <w:right w:val="nil"/>
            </w:tcBorders>
            <w:shd w:val="clear" w:color="auto" w:fill="FFFFFF"/>
            <w:vAlign w:val="center"/>
          </w:tcPr>
          <w:p w14:paraId="07AFCE4A">
            <w:pPr>
              <w:jc w:val="left"/>
              <w:rPr>
                <w:rFonts w:hint="default" w:ascii="Times New Roman" w:hAnsi="Times New Roman" w:cs="Times New Roman"/>
                <w:b w:val="0"/>
                <w:bCs w:val="0"/>
                <w:color w:val="000000"/>
                <w:sz w:val="20"/>
                <w:szCs w:val="20"/>
                <w:lang w:val="en-US" w:eastAsia="zh-CN"/>
              </w:rPr>
            </w:pPr>
          </w:p>
        </w:tc>
      </w:tr>
      <w:tr w14:paraId="04EC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nil"/>
              <w:right w:val="nil"/>
            </w:tcBorders>
            <w:shd w:val="clear" w:color="auto" w:fill="FFFFFF"/>
            <w:vAlign w:val="center"/>
          </w:tcPr>
          <w:p w14:paraId="274282C6">
            <w:pPr>
              <w:keepNext w:val="0"/>
              <w:keepLines w:val="0"/>
              <w:widowControl/>
              <w:suppressLineNumbers w:val="0"/>
              <w:ind w:firstLine="200" w:firstLineChars="10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 xml:space="preserve"> Social determinants of health(</w:t>
            </w:r>
            <w:r>
              <w:rPr>
                <w:rFonts w:hint="default" w:ascii="Times New Roman" w:hAnsi="Times New Roman" w:eastAsia="Cambria Math" w:cs="Times New Roman"/>
                <w:b w:val="0"/>
                <w:bCs w:val="0"/>
                <w:i w:val="0"/>
                <w:iCs w:val="0"/>
                <w:color w:val="333333"/>
                <w:kern w:val="0"/>
                <w:sz w:val="20"/>
                <w:szCs w:val="20"/>
                <w:u w:val="none"/>
                <w:lang w:val="en-US" w:eastAsia="zh-CN" w:bidi="ar"/>
              </w:rPr>
              <w:t>≥</w:t>
            </w:r>
            <w:r>
              <w:rPr>
                <w:rFonts w:hint="default" w:ascii="Times New Roman" w:hAnsi="Times New Roman" w:eastAsia="宋体" w:cs="Times New Roman"/>
                <w:b w:val="0"/>
                <w:bCs w:val="0"/>
                <w:i w:val="0"/>
                <w:iCs w:val="0"/>
                <w:color w:val="333333"/>
                <w:kern w:val="0"/>
                <w:sz w:val="20"/>
                <w:szCs w:val="20"/>
                <w:u w:val="none"/>
                <w:lang w:val="en-US" w:eastAsia="zh-CN" w:bidi="ar"/>
              </w:rPr>
              <w:t>7</w:t>
            </w:r>
            <w:r>
              <w:rPr>
                <w:rFonts w:hint="default" w:ascii="Times New Roman" w:hAnsi="Times New Roman" w:eastAsia="Segoe UI" w:cs="Times New Roman"/>
                <w:b w:val="0"/>
                <w:bCs w:val="0"/>
                <w:i w:val="0"/>
                <w:iCs w:val="0"/>
                <w:color w:val="333333"/>
                <w:kern w:val="0"/>
                <w:sz w:val="20"/>
                <w:szCs w:val="20"/>
                <w:u w:val="none"/>
                <w:lang w:val="en-US" w:eastAsia="zh-CN" w:bidi="ar"/>
              </w:rPr>
              <w:t>)</w:t>
            </w:r>
          </w:p>
        </w:tc>
        <w:tc>
          <w:tcPr>
            <w:tcW w:w="2307" w:type="dxa"/>
            <w:tcBorders>
              <w:top w:val="nil"/>
              <w:left w:val="nil"/>
              <w:bottom w:val="nil"/>
              <w:right w:val="nil"/>
            </w:tcBorders>
            <w:shd w:val="clear" w:color="auto" w:fill="FFFFFF"/>
            <w:vAlign w:val="center"/>
          </w:tcPr>
          <w:p w14:paraId="224301CB">
            <w:pPr>
              <w:keepNext w:val="0"/>
              <w:keepLines w:val="0"/>
              <w:widowControl/>
              <w:suppressLineNumbers w:val="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7,258</w:t>
            </w:r>
          </w:p>
        </w:tc>
        <w:tc>
          <w:tcPr>
            <w:tcW w:w="2020" w:type="dxa"/>
            <w:tcBorders>
              <w:top w:val="nil"/>
              <w:left w:val="nil"/>
              <w:bottom w:val="nil"/>
              <w:right w:val="nil"/>
            </w:tcBorders>
            <w:shd w:val="clear" w:color="auto" w:fill="FFFFFF"/>
            <w:vAlign w:val="center"/>
          </w:tcPr>
          <w:p w14:paraId="12978A4C">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154</w:t>
            </w:r>
          </w:p>
        </w:tc>
        <w:tc>
          <w:tcPr>
            <w:tcW w:w="2578" w:type="dxa"/>
            <w:tcBorders>
              <w:top w:val="nil"/>
              <w:left w:val="nil"/>
              <w:bottom w:val="nil"/>
              <w:right w:val="nil"/>
            </w:tcBorders>
            <w:shd w:val="clear" w:color="auto" w:fill="FFFFFF"/>
            <w:vAlign w:val="center"/>
          </w:tcPr>
          <w:p w14:paraId="5EB7DEC6">
            <w:pPr>
              <w:jc w:val="left"/>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15DC703A">
            <w:pPr>
              <w:jc w:val="left"/>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5ABFE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nil"/>
              <w:right w:val="nil"/>
            </w:tcBorders>
            <w:shd w:val="clear" w:color="auto" w:fill="FFFFFF"/>
            <w:vAlign w:val="center"/>
          </w:tcPr>
          <w:p w14:paraId="6CA4F3D6">
            <w:pPr>
              <w:keepNext w:val="0"/>
              <w:keepLines w:val="0"/>
              <w:widowControl/>
              <w:suppressLineNumbers w:val="0"/>
              <w:ind w:firstLine="200" w:firstLineChars="10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 xml:space="preserve"> Social determinants of health(</w:t>
            </w:r>
            <w:r>
              <w:rPr>
                <w:rFonts w:hint="default" w:ascii="Times New Roman" w:hAnsi="Times New Roman" w:eastAsia="宋体" w:cs="Times New Roman"/>
                <w:b w:val="0"/>
                <w:bCs w:val="0"/>
                <w:i w:val="0"/>
                <w:iCs w:val="0"/>
                <w:color w:val="333333"/>
                <w:kern w:val="0"/>
                <w:sz w:val="20"/>
                <w:szCs w:val="20"/>
                <w:u w:val="none"/>
                <w:lang w:val="en-US" w:eastAsia="zh-CN" w:bidi="ar"/>
              </w:rPr>
              <w:t>&lt;</w:t>
            </w:r>
            <w:r>
              <w:rPr>
                <w:rFonts w:hint="default" w:ascii="Times New Roman" w:hAnsi="Times New Roman" w:eastAsia="Segoe UI" w:cs="Times New Roman"/>
                <w:b w:val="0"/>
                <w:bCs w:val="0"/>
                <w:i w:val="0"/>
                <w:iCs w:val="0"/>
                <w:color w:val="333333"/>
                <w:kern w:val="0"/>
                <w:sz w:val="20"/>
                <w:szCs w:val="20"/>
                <w:u w:val="none"/>
                <w:lang w:val="en-US" w:eastAsia="zh-CN" w:bidi="ar"/>
              </w:rPr>
              <w:t>7)</w:t>
            </w:r>
          </w:p>
        </w:tc>
        <w:tc>
          <w:tcPr>
            <w:tcW w:w="2307" w:type="dxa"/>
            <w:tcBorders>
              <w:top w:val="nil"/>
              <w:left w:val="nil"/>
              <w:bottom w:val="nil"/>
              <w:right w:val="nil"/>
            </w:tcBorders>
            <w:shd w:val="clear" w:color="auto" w:fill="FFFFFF"/>
            <w:vAlign w:val="center"/>
          </w:tcPr>
          <w:p w14:paraId="105279FD">
            <w:pPr>
              <w:keepNext w:val="0"/>
              <w:keepLines w:val="0"/>
              <w:widowControl/>
              <w:suppressLineNumbers w:val="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3,287</w:t>
            </w:r>
          </w:p>
        </w:tc>
        <w:tc>
          <w:tcPr>
            <w:tcW w:w="2020" w:type="dxa"/>
            <w:tcBorders>
              <w:top w:val="nil"/>
              <w:left w:val="nil"/>
              <w:bottom w:val="nil"/>
              <w:right w:val="nil"/>
            </w:tcBorders>
            <w:shd w:val="clear" w:color="auto" w:fill="FFFFFF"/>
            <w:vAlign w:val="center"/>
          </w:tcPr>
          <w:p w14:paraId="16EBDFB4">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117</w:t>
            </w:r>
          </w:p>
        </w:tc>
        <w:tc>
          <w:tcPr>
            <w:tcW w:w="2578" w:type="dxa"/>
            <w:tcBorders>
              <w:top w:val="nil"/>
              <w:left w:val="nil"/>
              <w:bottom w:val="nil"/>
              <w:right w:val="nil"/>
            </w:tcBorders>
            <w:shd w:val="clear" w:color="auto" w:fill="FFFFFF"/>
            <w:vAlign w:val="center"/>
          </w:tcPr>
          <w:p w14:paraId="1B798137">
            <w:pPr>
              <w:keepNext w:val="0"/>
              <w:keepLines w:val="0"/>
              <w:widowControl/>
              <w:suppressLineNumbers w:val="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1.34 (1.04, 1.73)</w:t>
            </w:r>
          </w:p>
        </w:tc>
        <w:tc>
          <w:tcPr>
            <w:tcW w:w="2419" w:type="dxa"/>
            <w:tcBorders>
              <w:top w:val="nil"/>
              <w:left w:val="nil"/>
              <w:bottom w:val="nil"/>
              <w:right w:val="nil"/>
            </w:tcBorders>
            <w:shd w:val="clear" w:color="auto" w:fill="FFFFFF"/>
            <w:vAlign w:val="center"/>
          </w:tcPr>
          <w:p w14:paraId="5995A5CE">
            <w:pPr>
              <w:keepNext w:val="0"/>
              <w:keepLines w:val="0"/>
              <w:widowControl/>
              <w:suppressLineNumbers w:val="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0.024</w:t>
            </w:r>
          </w:p>
        </w:tc>
      </w:tr>
      <w:tr w14:paraId="6C35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nil"/>
              <w:right w:val="nil"/>
            </w:tcBorders>
            <w:shd w:val="clear" w:color="auto" w:fill="FFFFFF"/>
            <w:vAlign w:val="center"/>
          </w:tcPr>
          <w:p w14:paraId="3C4A0B31">
            <w:pPr>
              <w:keepNext w:val="0"/>
              <w:keepLines w:val="0"/>
              <w:widowControl/>
              <w:suppressLineNumbers w:val="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等线" w:cs="Times New Roman"/>
                <w:b/>
                <w:bCs/>
                <w:i w:val="0"/>
                <w:iCs w:val="0"/>
                <w:color w:val="333333"/>
                <w:kern w:val="0"/>
                <w:sz w:val="20"/>
                <w:szCs w:val="20"/>
                <w:u w:val="none"/>
                <w:lang w:val="en-US" w:eastAsia="zh-CN" w:bidi="ar"/>
              </w:rPr>
              <w:t>BMI</w:t>
            </w:r>
            <w:r>
              <w:rPr>
                <w:rFonts w:hint="default" w:ascii="Times New Roman" w:hAnsi="Times New Roman" w:eastAsia="Cambria Math" w:cs="Times New Roman"/>
                <w:b/>
                <w:bCs/>
                <w:i w:val="0"/>
                <w:iCs w:val="0"/>
                <w:color w:val="333333"/>
                <w:kern w:val="0"/>
                <w:sz w:val="20"/>
                <w:szCs w:val="20"/>
                <w:u w:val="none"/>
                <w:lang w:val="en-US" w:eastAsia="zh-CN" w:bidi="ar"/>
              </w:rPr>
              <w:t>≥</w:t>
            </w:r>
            <w:r>
              <w:rPr>
                <w:rFonts w:hint="default" w:ascii="Times New Roman" w:hAnsi="Times New Roman" w:eastAsia="宋体" w:cs="Times New Roman"/>
                <w:b/>
                <w:bCs/>
                <w:i w:val="0"/>
                <w:iCs w:val="0"/>
                <w:color w:val="333333"/>
                <w:kern w:val="0"/>
                <w:sz w:val="20"/>
                <w:szCs w:val="20"/>
                <w:u w:val="none"/>
                <w:lang w:val="en-US" w:eastAsia="zh-CN" w:bidi="ar"/>
              </w:rPr>
              <w:t>28</w:t>
            </w:r>
          </w:p>
        </w:tc>
        <w:tc>
          <w:tcPr>
            <w:tcW w:w="2307" w:type="dxa"/>
            <w:tcBorders>
              <w:top w:val="nil"/>
              <w:left w:val="nil"/>
              <w:bottom w:val="nil"/>
              <w:right w:val="nil"/>
            </w:tcBorders>
            <w:shd w:val="clear" w:color="auto" w:fill="FFFFFF"/>
            <w:vAlign w:val="center"/>
          </w:tcPr>
          <w:p w14:paraId="338DED43">
            <w:pPr>
              <w:keepNext w:val="0"/>
              <w:keepLines w:val="0"/>
              <w:widowControl/>
              <w:suppressLineNumbers w:val="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1,383</w:t>
            </w:r>
          </w:p>
        </w:tc>
        <w:tc>
          <w:tcPr>
            <w:tcW w:w="2020" w:type="dxa"/>
            <w:tcBorders>
              <w:top w:val="nil"/>
              <w:left w:val="nil"/>
              <w:bottom w:val="nil"/>
              <w:right w:val="nil"/>
            </w:tcBorders>
            <w:shd w:val="clear" w:color="auto" w:fill="FFFFFF"/>
            <w:vAlign w:val="center"/>
          </w:tcPr>
          <w:p w14:paraId="6A654D4F">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30</w:t>
            </w:r>
          </w:p>
        </w:tc>
        <w:tc>
          <w:tcPr>
            <w:tcW w:w="2578" w:type="dxa"/>
            <w:tcBorders>
              <w:top w:val="nil"/>
              <w:left w:val="nil"/>
              <w:bottom w:val="nil"/>
              <w:right w:val="nil"/>
            </w:tcBorders>
            <w:shd w:val="clear" w:color="auto" w:fill="FFFFFF"/>
            <w:vAlign w:val="center"/>
          </w:tcPr>
          <w:p w14:paraId="692AA2DE">
            <w:pPr>
              <w:jc w:val="left"/>
              <w:rPr>
                <w:rFonts w:hint="default" w:ascii="Times New Roman" w:hAnsi="Times New Roman" w:cs="Times New Roman"/>
                <w:b w:val="0"/>
                <w:bCs w:val="0"/>
                <w:color w:val="000000"/>
                <w:sz w:val="20"/>
                <w:szCs w:val="20"/>
                <w:lang w:val="en-US" w:eastAsia="zh-CN"/>
              </w:rPr>
            </w:pPr>
          </w:p>
        </w:tc>
        <w:tc>
          <w:tcPr>
            <w:tcW w:w="2419" w:type="dxa"/>
            <w:tcBorders>
              <w:top w:val="nil"/>
              <w:left w:val="nil"/>
              <w:bottom w:val="nil"/>
              <w:right w:val="nil"/>
            </w:tcBorders>
            <w:shd w:val="clear" w:color="auto" w:fill="FFFFFF"/>
            <w:vAlign w:val="center"/>
          </w:tcPr>
          <w:p w14:paraId="07E33661">
            <w:pPr>
              <w:jc w:val="left"/>
              <w:rPr>
                <w:rFonts w:hint="default" w:ascii="Times New Roman" w:hAnsi="Times New Roman" w:cs="Times New Roman"/>
                <w:b w:val="0"/>
                <w:bCs w:val="0"/>
                <w:color w:val="000000"/>
                <w:sz w:val="20"/>
                <w:szCs w:val="20"/>
                <w:lang w:val="en-US" w:eastAsia="zh-CN"/>
              </w:rPr>
            </w:pPr>
          </w:p>
        </w:tc>
      </w:tr>
      <w:tr w14:paraId="72E2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nil"/>
              <w:right w:val="nil"/>
            </w:tcBorders>
            <w:shd w:val="clear" w:color="auto" w:fill="FFFFFF"/>
            <w:vAlign w:val="center"/>
          </w:tcPr>
          <w:p w14:paraId="0FAC4827">
            <w:pPr>
              <w:keepNext w:val="0"/>
              <w:keepLines w:val="0"/>
              <w:widowControl/>
              <w:suppressLineNumbers w:val="0"/>
              <w:ind w:firstLine="200" w:firstLineChars="10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 xml:space="preserve"> Social determinants of health(</w:t>
            </w:r>
            <w:r>
              <w:rPr>
                <w:rFonts w:hint="default" w:ascii="Times New Roman" w:hAnsi="Times New Roman" w:eastAsia="Cambria Math" w:cs="Times New Roman"/>
                <w:b w:val="0"/>
                <w:bCs w:val="0"/>
                <w:i w:val="0"/>
                <w:iCs w:val="0"/>
                <w:color w:val="333333"/>
                <w:kern w:val="0"/>
                <w:sz w:val="20"/>
                <w:szCs w:val="20"/>
                <w:u w:val="none"/>
                <w:lang w:val="en-US" w:eastAsia="zh-CN" w:bidi="ar"/>
              </w:rPr>
              <w:t>≥</w:t>
            </w:r>
            <w:r>
              <w:rPr>
                <w:rFonts w:hint="default" w:ascii="Times New Roman" w:hAnsi="Times New Roman" w:eastAsia="宋体" w:cs="Times New Roman"/>
                <w:b w:val="0"/>
                <w:bCs w:val="0"/>
                <w:i w:val="0"/>
                <w:iCs w:val="0"/>
                <w:color w:val="333333"/>
                <w:kern w:val="0"/>
                <w:sz w:val="20"/>
                <w:szCs w:val="20"/>
                <w:u w:val="none"/>
                <w:lang w:val="en-US" w:eastAsia="zh-CN" w:bidi="ar"/>
              </w:rPr>
              <w:t>7</w:t>
            </w:r>
            <w:r>
              <w:rPr>
                <w:rFonts w:hint="default" w:ascii="Times New Roman" w:hAnsi="Times New Roman" w:eastAsia="Segoe UI" w:cs="Times New Roman"/>
                <w:b w:val="0"/>
                <w:bCs w:val="0"/>
                <w:i w:val="0"/>
                <w:iCs w:val="0"/>
                <w:color w:val="333333"/>
                <w:kern w:val="0"/>
                <w:sz w:val="20"/>
                <w:szCs w:val="20"/>
                <w:u w:val="none"/>
                <w:lang w:val="en-US" w:eastAsia="zh-CN" w:bidi="ar"/>
              </w:rPr>
              <w:t>)</w:t>
            </w:r>
          </w:p>
        </w:tc>
        <w:tc>
          <w:tcPr>
            <w:tcW w:w="2307" w:type="dxa"/>
            <w:tcBorders>
              <w:top w:val="nil"/>
              <w:left w:val="nil"/>
              <w:bottom w:val="nil"/>
              <w:right w:val="nil"/>
            </w:tcBorders>
            <w:shd w:val="clear" w:color="auto" w:fill="FFFFFF"/>
            <w:vAlign w:val="center"/>
          </w:tcPr>
          <w:p w14:paraId="1ACCF75B">
            <w:pPr>
              <w:keepNext w:val="0"/>
              <w:keepLines w:val="0"/>
              <w:widowControl/>
              <w:suppressLineNumbers w:val="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1,048</w:t>
            </w:r>
          </w:p>
        </w:tc>
        <w:tc>
          <w:tcPr>
            <w:tcW w:w="2020" w:type="dxa"/>
            <w:tcBorders>
              <w:top w:val="nil"/>
              <w:left w:val="nil"/>
              <w:bottom w:val="nil"/>
              <w:right w:val="nil"/>
            </w:tcBorders>
            <w:shd w:val="clear" w:color="auto" w:fill="FFFFFF"/>
            <w:vAlign w:val="center"/>
          </w:tcPr>
          <w:p w14:paraId="44A764BF">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cs="Times New Roman"/>
                <w:b w:val="0"/>
                <w:bCs w:val="0"/>
                <w:color w:val="000000"/>
                <w:sz w:val="20"/>
                <w:szCs w:val="20"/>
                <w:vertAlign w:val="baseline"/>
                <w:lang w:val="en-US" w:eastAsia="zh-CN"/>
              </w:rPr>
              <w:t>17</w:t>
            </w:r>
          </w:p>
        </w:tc>
        <w:tc>
          <w:tcPr>
            <w:tcW w:w="2578" w:type="dxa"/>
            <w:tcBorders>
              <w:top w:val="nil"/>
              <w:left w:val="nil"/>
              <w:bottom w:val="nil"/>
              <w:right w:val="nil"/>
            </w:tcBorders>
            <w:shd w:val="clear" w:color="auto" w:fill="FFFFFF"/>
            <w:vAlign w:val="center"/>
          </w:tcPr>
          <w:p w14:paraId="7F8C1FD1">
            <w:pPr>
              <w:jc w:val="left"/>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70253063">
            <w:pPr>
              <w:jc w:val="left"/>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6E88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nil"/>
              <w:right w:val="nil"/>
            </w:tcBorders>
            <w:shd w:val="clear" w:color="auto" w:fill="FFFFFF"/>
            <w:vAlign w:val="center"/>
          </w:tcPr>
          <w:p w14:paraId="60B2B9E9">
            <w:pPr>
              <w:keepNext w:val="0"/>
              <w:keepLines w:val="0"/>
              <w:widowControl/>
              <w:suppressLineNumbers w:val="0"/>
              <w:ind w:firstLine="200" w:firstLineChars="10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 xml:space="preserve"> Social determinants of health(</w:t>
            </w:r>
            <w:r>
              <w:rPr>
                <w:rFonts w:hint="default" w:ascii="Times New Roman" w:hAnsi="Times New Roman" w:eastAsia="宋体" w:cs="Times New Roman"/>
                <w:b w:val="0"/>
                <w:bCs w:val="0"/>
                <w:i w:val="0"/>
                <w:iCs w:val="0"/>
                <w:color w:val="333333"/>
                <w:kern w:val="0"/>
                <w:sz w:val="20"/>
                <w:szCs w:val="20"/>
                <w:u w:val="none"/>
                <w:lang w:val="en-US" w:eastAsia="zh-CN" w:bidi="ar"/>
              </w:rPr>
              <w:t>&lt;</w:t>
            </w:r>
            <w:r>
              <w:rPr>
                <w:rFonts w:hint="default" w:ascii="Times New Roman" w:hAnsi="Times New Roman" w:eastAsia="Segoe UI" w:cs="Times New Roman"/>
                <w:b w:val="0"/>
                <w:bCs w:val="0"/>
                <w:i w:val="0"/>
                <w:iCs w:val="0"/>
                <w:color w:val="333333"/>
                <w:kern w:val="0"/>
                <w:sz w:val="20"/>
                <w:szCs w:val="20"/>
                <w:u w:val="none"/>
                <w:lang w:val="en-US" w:eastAsia="zh-CN" w:bidi="ar"/>
              </w:rPr>
              <w:t>7)</w:t>
            </w:r>
          </w:p>
        </w:tc>
        <w:tc>
          <w:tcPr>
            <w:tcW w:w="2307" w:type="dxa"/>
            <w:tcBorders>
              <w:top w:val="nil"/>
              <w:left w:val="nil"/>
              <w:bottom w:val="nil"/>
              <w:right w:val="nil"/>
            </w:tcBorders>
            <w:shd w:val="clear" w:color="auto" w:fill="FFFFFF"/>
            <w:vAlign w:val="center"/>
          </w:tcPr>
          <w:p w14:paraId="2E3E9D5B">
            <w:pPr>
              <w:keepNext w:val="0"/>
              <w:keepLines w:val="0"/>
              <w:widowControl/>
              <w:suppressLineNumbers w:val="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335</w:t>
            </w:r>
          </w:p>
        </w:tc>
        <w:tc>
          <w:tcPr>
            <w:tcW w:w="2020" w:type="dxa"/>
            <w:tcBorders>
              <w:top w:val="nil"/>
              <w:left w:val="nil"/>
              <w:bottom w:val="nil"/>
              <w:right w:val="nil"/>
            </w:tcBorders>
            <w:shd w:val="clear" w:color="auto" w:fill="FFFFFF"/>
            <w:vAlign w:val="center"/>
          </w:tcPr>
          <w:p w14:paraId="1A861B24">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cs="Times New Roman"/>
                <w:b w:val="0"/>
                <w:bCs w:val="0"/>
                <w:color w:val="000000"/>
                <w:sz w:val="20"/>
                <w:szCs w:val="20"/>
                <w:vertAlign w:val="baseline"/>
                <w:lang w:val="en-US" w:eastAsia="zh-CN"/>
              </w:rPr>
              <w:t>13</w:t>
            </w:r>
          </w:p>
        </w:tc>
        <w:tc>
          <w:tcPr>
            <w:tcW w:w="2578" w:type="dxa"/>
            <w:tcBorders>
              <w:top w:val="nil"/>
              <w:left w:val="nil"/>
              <w:bottom w:val="nil"/>
              <w:right w:val="nil"/>
            </w:tcBorders>
            <w:shd w:val="clear" w:color="auto" w:fill="FFFFFF"/>
            <w:vAlign w:val="center"/>
          </w:tcPr>
          <w:p w14:paraId="0F6AF27B">
            <w:pPr>
              <w:keepNext w:val="0"/>
              <w:keepLines w:val="0"/>
              <w:widowControl/>
              <w:suppressLineNumbers w:val="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2.13 (1.01, 4.48)</w:t>
            </w:r>
          </w:p>
        </w:tc>
        <w:tc>
          <w:tcPr>
            <w:tcW w:w="2419" w:type="dxa"/>
            <w:tcBorders>
              <w:top w:val="nil"/>
              <w:left w:val="nil"/>
              <w:bottom w:val="nil"/>
              <w:right w:val="nil"/>
            </w:tcBorders>
            <w:shd w:val="clear" w:color="auto" w:fill="FFFFFF"/>
            <w:vAlign w:val="center"/>
          </w:tcPr>
          <w:p w14:paraId="1183B46C">
            <w:pPr>
              <w:keepNext w:val="0"/>
              <w:keepLines w:val="0"/>
              <w:widowControl/>
              <w:suppressLineNumbers w:val="0"/>
              <w:jc w:val="left"/>
              <w:textAlignment w:val="center"/>
              <w:rPr>
                <w:rFonts w:hint="default" w:ascii="Times New Roman" w:hAnsi="Times New Roman" w:cs="Times New Roman"/>
                <w:b w:val="0"/>
                <w:bCs w:val="0"/>
                <w:color w:val="000000"/>
                <w:sz w:val="20"/>
                <w:szCs w:val="20"/>
                <w:lang w:val="en-US" w:eastAsia="zh-CN"/>
              </w:rPr>
            </w:pPr>
            <w:r>
              <w:rPr>
                <w:rFonts w:hint="default" w:ascii="Times New Roman" w:hAnsi="Times New Roman" w:eastAsia="Segoe UI" w:cs="Times New Roman"/>
                <w:b w:val="0"/>
                <w:bCs w:val="0"/>
                <w:i w:val="0"/>
                <w:iCs w:val="0"/>
                <w:color w:val="333333"/>
                <w:kern w:val="0"/>
                <w:sz w:val="20"/>
                <w:szCs w:val="20"/>
                <w:u w:val="none"/>
                <w:lang w:val="en-US" w:eastAsia="zh-CN" w:bidi="ar"/>
              </w:rPr>
              <w:t>0.047</w:t>
            </w:r>
          </w:p>
        </w:tc>
      </w:tr>
      <w:tr w14:paraId="019F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nil"/>
              <w:right w:val="nil"/>
            </w:tcBorders>
            <w:shd w:val="clear" w:color="auto" w:fill="FFFFFF"/>
            <w:vAlign w:val="center"/>
          </w:tcPr>
          <w:p w14:paraId="500162E1">
            <w:pPr>
              <w:keepNext w:val="0"/>
              <w:keepLines w:val="0"/>
              <w:widowControl/>
              <w:suppressLineNumbers w:val="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b/>
                <w:bCs/>
                <w:i w:val="0"/>
                <w:iCs w:val="0"/>
                <w:color w:val="333333"/>
                <w:kern w:val="0"/>
                <w:sz w:val="20"/>
                <w:szCs w:val="20"/>
                <w:u w:val="none"/>
                <w:lang w:val="en-US" w:eastAsia="zh-CN" w:bidi="ar"/>
              </w:rPr>
              <w:t>Arthritis or rheumatism</w:t>
            </w:r>
            <w:r>
              <w:rPr>
                <w:rFonts w:hint="default" w:ascii="Times New Roman" w:hAnsi="Times New Roman" w:eastAsia="宋体" w:cs="Times New Roman"/>
                <w:b/>
                <w:bCs/>
                <w:i w:val="0"/>
                <w:iCs w:val="0"/>
                <w:color w:val="333333"/>
                <w:kern w:val="0"/>
                <w:sz w:val="20"/>
                <w:szCs w:val="20"/>
                <w:u w:val="none"/>
                <w:lang w:val="en-US" w:eastAsia="zh-CN" w:bidi="ar"/>
              </w:rPr>
              <w:t>(</w:t>
            </w:r>
            <w:r>
              <w:rPr>
                <w:rFonts w:hint="default" w:ascii="Times New Roman" w:hAnsi="Times New Roman" w:eastAsia="Segoe UI" w:cs="Times New Roman"/>
                <w:b/>
                <w:bCs/>
                <w:i w:val="0"/>
                <w:iCs w:val="0"/>
                <w:color w:val="333333"/>
                <w:kern w:val="0"/>
                <w:sz w:val="20"/>
                <w:szCs w:val="20"/>
                <w:u w:val="none"/>
                <w:lang w:val="en-US" w:eastAsia="zh-CN" w:bidi="ar"/>
              </w:rPr>
              <w:t>Yes</w:t>
            </w:r>
            <w:r>
              <w:rPr>
                <w:rFonts w:hint="default" w:ascii="Times New Roman" w:hAnsi="Times New Roman" w:eastAsia="宋体" w:cs="Times New Roman"/>
                <w:b/>
                <w:bCs/>
                <w:i w:val="0"/>
                <w:iCs w:val="0"/>
                <w:color w:val="333333"/>
                <w:kern w:val="0"/>
                <w:sz w:val="20"/>
                <w:szCs w:val="20"/>
                <w:u w:val="none"/>
                <w:lang w:val="en-US" w:eastAsia="zh-CN" w:bidi="ar"/>
              </w:rPr>
              <w:t>)</w:t>
            </w:r>
          </w:p>
        </w:tc>
        <w:tc>
          <w:tcPr>
            <w:tcW w:w="2307" w:type="dxa"/>
            <w:tcBorders>
              <w:top w:val="nil"/>
              <w:left w:val="nil"/>
              <w:bottom w:val="nil"/>
              <w:right w:val="nil"/>
            </w:tcBorders>
            <w:shd w:val="clear" w:color="auto" w:fill="FFFFFF"/>
            <w:vAlign w:val="center"/>
          </w:tcPr>
          <w:p w14:paraId="0DD341D8">
            <w:pPr>
              <w:keepNext w:val="0"/>
              <w:keepLines w:val="0"/>
              <w:widowControl/>
              <w:suppressLineNumbers w:val="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3,836</w:t>
            </w:r>
          </w:p>
        </w:tc>
        <w:tc>
          <w:tcPr>
            <w:tcW w:w="2020" w:type="dxa"/>
            <w:tcBorders>
              <w:top w:val="nil"/>
              <w:left w:val="nil"/>
              <w:bottom w:val="nil"/>
              <w:right w:val="nil"/>
            </w:tcBorders>
            <w:shd w:val="clear" w:color="auto" w:fill="FFFFFF"/>
            <w:vAlign w:val="center"/>
          </w:tcPr>
          <w:p w14:paraId="1D2FD13C">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139</w:t>
            </w:r>
          </w:p>
        </w:tc>
        <w:tc>
          <w:tcPr>
            <w:tcW w:w="2578" w:type="dxa"/>
            <w:tcBorders>
              <w:top w:val="nil"/>
              <w:left w:val="nil"/>
              <w:bottom w:val="nil"/>
              <w:right w:val="nil"/>
            </w:tcBorders>
            <w:shd w:val="clear" w:color="auto" w:fill="FFFFFF"/>
            <w:vAlign w:val="center"/>
          </w:tcPr>
          <w:p w14:paraId="6A52ACCB">
            <w:pPr>
              <w:jc w:val="left"/>
              <w:rPr>
                <w:rFonts w:hint="default" w:ascii="Times New Roman" w:hAnsi="Times New Roman" w:cs="Times New Roman"/>
                <w:b w:val="0"/>
                <w:color w:val="000000"/>
                <w:sz w:val="20"/>
                <w:szCs w:val="20"/>
                <w:lang w:val="en-US" w:eastAsia="zh-CN"/>
              </w:rPr>
            </w:pPr>
          </w:p>
        </w:tc>
        <w:tc>
          <w:tcPr>
            <w:tcW w:w="2419" w:type="dxa"/>
            <w:tcBorders>
              <w:top w:val="nil"/>
              <w:left w:val="nil"/>
              <w:bottom w:val="nil"/>
              <w:right w:val="nil"/>
            </w:tcBorders>
            <w:shd w:val="clear" w:color="auto" w:fill="FFFFFF"/>
            <w:vAlign w:val="center"/>
          </w:tcPr>
          <w:p w14:paraId="06069A24">
            <w:pPr>
              <w:jc w:val="left"/>
              <w:rPr>
                <w:rFonts w:hint="default" w:ascii="Times New Roman" w:hAnsi="Times New Roman" w:cs="Times New Roman"/>
                <w:b w:val="0"/>
                <w:color w:val="000000"/>
                <w:sz w:val="20"/>
                <w:szCs w:val="20"/>
                <w:lang w:val="en-US" w:eastAsia="zh-CN"/>
              </w:rPr>
            </w:pPr>
          </w:p>
        </w:tc>
      </w:tr>
      <w:tr w14:paraId="6A98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nil"/>
              <w:right w:val="nil"/>
            </w:tcBorders>
            <w:shd w:val="clear" w:color="auto" w:fill="FFFFFF"/>
            <w:vAlign w:val="center"/>
          </w:tcPr>
          <w:p w14:paraId="09FEAFEC">
            <w:pPr>
              <w:keepNext w:val="0"/>
              <w:keepLines w:val="0"/>
              <w:widowControl/>
              <w:suppressLineNumbers w:val="0"/>
              <w:ind w:firstLine="200" w:firstLineChars="10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 xml:space="preserve"> Social determinants of health(</w:t>
            </w:r>
            <w:r>
              <w:rPr>
                <w:rFonts w:hint="default" w:ascii="Times New Roman" w:hAnsi="Times New Roman" w:eastAsia="Cambria Math" w:cs="Times New Roman"/>
                <w:i w:val="0"/>
                <w:iCs w:val="0"/>
                <w:color w:val="333333"/>
                <w:kern w:val="0"/>
                <w:sz w:val="20"/>
                <w:szCs w:val="20"/>
                <w:u w:val="none"/>
                <w:lang w:val="en-US" w:eastAsia="zh-CN" w:bidi="ar"/>
              </w:rPr>
              <w:t>≥</w:t>
            </w:r>
            <w:r>
              <w:rPr>
                <w:rFonts w:hint="default" w:ascii="Times New Roman" w:hAnsi="Times New Roman" w:eastAsia="宋体" w:cs="Times New Roman"/>
                <w:i w:val="0"/>
                <w:iCs w:val="0"/>
                <w:color w:val="333333"/>
                <w:kern w:val="0"/>
                <w:sz w:val="20"/>
                <w:szCs w:val="20"/>
                <w:u w:val="none"/>
                <w:lang w:val="en-US" w:eastAsia="zh-CN" w:bidi="ar"/>
              </w:rPr>
              <w:t>7</w:t>
            </w:r>
            <w:r>
              <w:rPr>
                <w:rFonts w:hint="default" w:ascii="Times New Roman" w:hAnsi="Times New Roman" w:eastAsia="Segoe UI" w:cs="Times New Roman"/>
                <w:i w:val="0"/>
                <w:iCs w:val="0"/>
                <w:color w:val="333333"/>
                <w:kern w:val="0"/>
                <w:sz w:val="20"/>
                <w:szCs w:val="20"/>
                <w:u w:val="none"/>
                <w:lang w:val="en-US" w:eastAsia="zh-CN" w:bidi="ar"/>
              </w:rPr>
              <w:t>)</w:t>
            </w:r>
          </w:p>
        </w:tc>
        <w:tc>
          <w:tcPr>
            <w:tcW w:w="2307" w:type="dxa"/>
            <w:tcBorders>
              <w:top w:val="nil"/>
              <w:left w:val="nil"/>
              <w:bottom w:val="nil"/>
              <w:right w:val="nil"/>
            </w:tcBorders>
            <w:shd w:val="clear" w:color="auto" w:fill="FFFFFF"/>
            <w:vAlign w:val="center"/>
          </w:tcPr>
          <w:p w14:paraId="634E9B75">
            <w:pPr>
              <w:keepNext w:val="0"/>
              <w:keepLines w:val="0"/>
              <w:widowControl/>
              <w:suppressLineNumbers w:val="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2,289</w:t>
            </w:r>
          </w:p>
        </w:tc>
        <w:tc>
          <w:tcPr>
            <w:tcW w:w="2020" w:type="dxa"/>
            <w:tcBorders>
              <w:top w:val="nil"/>
              <w:left w:val="nil"/>
              <w:bottom w:val="nil"/>
              <w:right w:val="nil"/>
            </w:tcBorders>
            <w:shd w:val="clear" w:color="auto" w:fill="FFFFFF"/>
            <w:vAlign w:val="center"/>
          </w:tcPr>
          <w:p w14:paraId="325A10D7">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72</w:t>
            </w:r>
          </w:p>
        </w:tc>
        <w:tc>
          <w:tcPr>
            <w:tcW w:w="2578" w:type="dxa"/>
            <w:tcBorders>
              <w:top w:val="nil"/>
              <w:left w:val="nil"/>
              <w:bottom w:val="nil"/>
              <w:right w:val="nil"/>
            </w:tcBorders>
            <w:shd w:val="clear" w:color="auto" w:fill="FFFFFF"/>
            <w:vAlign w:val="center"/>
          </w:tcPr>
          <w:p w14:paraId="28F2DC0F">
            <w:pPr>
              <w:jc w:val="left"/>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0DE8C05A">
            <w:pPr>
              <w:jc w:val="left"/>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4095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nil"/>
              <w:right w:val="nil"/>
            </w:tcBorders>
            <w:shd w:val="clear" w:color="auto" w:fill="FFFFFF"/>
            <w:vAlign w:val="center"/>
          </w:tcPr>
          <w:p w14:paraId="2908E2D0">
            <w:pPr>
              <w:keepNext w:val="0"/>
              <w:keepLines w:val="0"/>
              <w:widowControl/>
              <w:suppressLineNumbers w:val="0"/>
              <w:ind w:firstLine="200" w:firstLineChars="10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 xml:space="preserve"> Social determinants of health(</w:t>
            </w:r>
            <w:r>
              <w:rPr>
                <w:rFonts w:hint="default" w:ascii="Times New Roman" w:hAnsi="Times New Roman" w:eastAsia="宋体" w:cs="Times New Roman"/>
                <w:i w:val="0"/>
                <w:iCs w:val="0"/>
                <w:color w:val="333333"/>
                <w:kern w:val="0"/>
                <w:sz w:val="20"/>
                <w:szCs w:val="20"/>
                <w:u w:val="none"/>
                <w:lang w:val="en-US" w:eastAsia="zh-CN" w:bidi="ar"/>
              </w:rPr>
              <w:t>&lt;</w:t>
            </w:r>
            <w:r>
              <w:rPr>
                <w:rFonts w:hint="default" w:ascii="Times New Roman" w:hAnsi="Times New Roman" w:eastAsia="Segoe UI" w:cs="Times New Roman"/>
                <w:i w:val="0"/>
                <w:iCs w:val="0"/>
                <w:color w:val="333333"/>
                <w:kern w:val="0"/>
                <w:sz w:val="20"/>
                <w:szCs w:val="20"/>
                <w:u w:val="none"/>
                <w:lang w:val="en-US" w:eastAsia="zh-CN" w:bidi="ar"/>
              </w:rPr>
              <w:t>7)</w:t>
            </w:r>
          </w:p>
        </w:tc>
        <w:tc>
          <w:tcPr>
            <w:tcW w:w="2307" w:type="dxa"/>
            <w:tcBorders>
              <w:top w:val="nil"/>
              <w:left w:val="nil"/>
              <w:bottom w:val="nil"/>
              <w:right w:val="nil"/>
            </w:tcBorders>
            <w:shd w:val="clear" w:color="auto" w:fill="FFFFFF"/>
            <w:vAlign w:val="center"/>
          </w:tcPr>
          <w:p w14:paraId="0590846D">
            <w:pPr>
              <w:keepNext w:val="0"/>
              <w:keepLines w:val="0"/>
              <w:widowControl/>
              <w:suppressLineNumbers w:val="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1,547</w:t>
            </w:r>
          </w:p>
        </w:tc>
        <w:tc>
          <w:tcPr>
            <w:tcW w:w="2020" w:type="dxa"/>
            <w:tcBorders>
              <w:top w:val="nil"/>
              <w:left w:val="nil"/>
              <w:bottom w:val="nil"/>
              <w:right w:val="nil"/>
            </w:tcBorders>
            <w:shd w:val="clear" w:color="auto" w:fill="FFFFFF"/>
            <w:vAlign w:val="center"/>
          </w:tcPr>
          <w:p w14:paraId="6666BCAC">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67</w:t>
            </w:r>
          </w:p>
        </w:tc>
        <w:tc>
          <w:tcPr>
            <w:tcW w:w="2578" w:type="dxa"/>
            <w:tcBorders>
              <w:top w:val="nil"/>
              <w:left w:val="nil"/>
              <w:bottom w:val="nil"/>
              <w:right w:val="nil"/>
            </w:tcBorders>
            <w:shd w:val="clear" w:color="auto" w:fill="auto"/>
            <w:vAlign w:val="center"/>
          </w:tcPr>
          <w:p w14:paraId="5B54284C">
            <w:pPr>
              <w:keepNext w:val="0"/>
              <w:keepLines w:val="0"/>
              <w:widowControl/>
              <w:suppressLineNumbers w:val="0"/>
              <w:jc w:val="left"/>
              <w:textAlignment w:val="center"/>
              <w:rPr>
                <w:rFonts w:hint="default" w:ascii="Times New Roman" w:hAnsi="Times New Roman" w:eastAsia="Segoe UI" w:cs="Times New Roman"/>
                <w:i w:val="0"/>
                <w:iCs w:val="0"/>
                <w:color w:val="333333"/>
                <w:kern w:val="2"/>
                <w:sz w:val="20"/>
                <w:szCs w:val="20"/>
                <w:u w:val="none"/>
                <w:lang w:val="en-US" w:eastAsia="zh-CN" w:bidi="ar-SA"/>
              </w:rPr>
            </w:pPr>
            <w:r>
              <w:rPr>
                <w:rFonts w:hint="default" w:ascii="Times New Roman" w:hAnsi="Times New Roman" w:eastAsia="Segoe UI" w:cs="Times New Roman"/>
                <w:b w:val="0"/>
                <w:bCs w:val="0"/>
                <w:i w:val="0"/>
                <w:iCs w:val="0"/>
                <w:color w:val="333333"/>
                <w:kern w:val="0"/>
                <w:sz w:val="20"/>
                <w:szCs w:val="20"/>
                <w:u w:val="none"/>
                <w:lang w:val="en-US" w:eastAsia="zh-CN" w:bidi="ar"/>
              </w:rPr>
              <w:t>1.21 (0.86, 1.71)</w:t>
            </w:r>
          </w:p>
        </w:tc>
        <w:tc>
          <w:tcPr>
            <w:tcW w:w="2419" w:type="dxa"/>
            <w:tcBorders>
              <w:top w:val="nil"/>
              <w:left w:val="nil"/>
              <w:bottom w:val="nil"/>
              <w:right w:val="nil"/>
            </w:tcBorders>
            <w:shd w:val="clear" w:color="auto" w:fill="FFFFFF"/>
            <w:vAlign w:val="center"/>
          </w:tcPr>
          <w:p w14:paraId="3C85F5B7">
            <w:pPr>
              <w:keepNext w:val="0"/>
              <w:keepLines w:val="0"/>
              <w:widowControl/>
              <w:suppressLineNumbers w:val="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cs="Times New Roman"/>
                <w:b w:val="0"/>
                <w:color w:val="000000"/>
                <w:sz w:val="20"/>
                <w:szCs w:val="20"/>
                <w:lang w:val="en-US" w:eastAsia="zh-CN"/>
              </w:rPr>
              <w:t>0.271</w:t>
            </w:r>
          </w:p>
        </w:tc>
      </w:tr>
      <w:tr w14:paraId="095F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nil"/>
              <w:right w:val="nil"/>
            </w:tcBorders>
            <w:shd w:val="clear" w:color="auto" w:fill="FFFFFF"/>
            <w:vAlign w:val="center"/>
          </w:tcPr>
          <w:p w14:paraId="4583D995">
            <w:pPr>
              <w:keepNext w:val="0"/>
              <w:keepLines w:val="0"/>
              <w:widowControl/>
              <w:suppressLineNumbers w:val="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b/>
                <w:bCs/>
                <w:i w:val="0"/>
                <w:iCs w:val="0"/>
                <w:color w:val="333333"/>
                <w:kern w:val="0"/>
                <w:sz w:val="20"/>
                <w:szCs w:val="20"/>
                <w:u w:val="none"/>
                <w:lang w:val="en-US" w:eastAsia="zh-CN" w:bidi="ar"/>
              </w:rPr>
              <w:t>Arthritis or rheumatism</w:t>
            </w:r>
            <w:r>
              <w:rPr>
                <w:rFonts w:hint="default" w:ascii="Times New Roman" w:hAnsi="Times New Roman" w:eastAsia="宋体" w:cs="Times New Roman"/>
                <w:b/>
                <w:bCs/>
                <w:i w:val="0"/>
                <w:iCs w:val="0"/>
                <w:color w:val="333333"/>
                <w:kern w:val="0"/>
                <w:sz w:val="20"/>
                <w:szCs w:val="20"/>
                <w:u w:val="none"/>
                <w:lang w:val="en-US" w:eastAsia="zh-CN" w:bidi="ar"/>
              </w:rPr>
              <w:t>(</w:t>
            </w:r>
            <w:r>
              <w:rPr>
                <w:rFonts w:hint="default" w:ascii="Times New Roman" w:hAnsi="Times New Roman" w:eastAsia="Segoe UI" w:cs="Times New Roman"/>
                <w:b/>
                <w:bCs/>
                <w:i w:val="0"/>
                <w:iCs w:val="0"/>
                <w:color w:val="333333"/>
                <w:kern w:val="0"/>
                <w:sz w:val="20"/>
                <w:szCs w:val="20"/>
                <w:u w:val="none"/>
                <w:lang w:val="en-US" w:eastAsia="zh-CN" w:bidi="ar"/>
              </w:rPr>
              <w:t>No</w:t>
            </w:r>
            <w:r>
              <w:rPr>
                <w:rFonts w:hint="default" w:ascii="Times New Roman" w:hAnsi="Times New Roman" w:eastAsia="宋体" w:cs="Times New Roman"/>
                <w:b/>
                <w:bCs/>
                <w:i w:val="0"/>
                <w:iCs w:val="0"/>
                <w:color w:val="333333"/>
                <w:kern w:val="0"/>
                <w:sz w:val="20"/>
                <w:szCs w:val="20"/>
                <w:u w:val="none"/>
                <w:lang w:val="en-US" w:eastAsia="zh-CN" w:bidi="ar"/>
              </w:rPr>
              <w:t>)</w:t>
            </w:r>
          </w:p>
        </w:tc>
        <w:tc>
          <w:tcPr>
            <w:tcW w:w="2307" w:type="dxa"/>
            <w:tcBorders>
              <w:top w:val="nil"/>
              <w:left w:val="nil"/>
              <w:bottom w:val="nil"/>
              <w:right w:val="nil"/>
            </w:tcBorders>
            <w:shd w:val="clear" w:color="auto" w:fill="FFFFFF"/>
            <w:vAlign w:val="center"/>
          </w:tcPr>
          <w:p w14:paraId="2A87C8F8">
            <w:pPr>
              <w:keepNext w:val="0"/>
              <w:keepLines w:val="0"/>
              <w:widowControl/>
              <w:suppressLineNumbers w:val="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8,092</w:t>
            </w:r>
          </w:p>
        </w:tc>
        <w:tc>
          <w:tcPr>
            <w:tcW w:w="2020" w:type="dxa"/>
            <w:tcBorders>
              <w:top w:val="nil"/>
              <w:left w:val="nil"/>
              <w:bottom w:val="nil"/>
              <w:right w:val="nil"/>
            </w:tcBorders>
            <w:shd w:val="clear" w:color="auto" w:fill="FFFFFF"/>
            <w:vAlign w:val="center"/>
          </w:tcPr>
          <w:p w14:paraId="1BA4FDF1">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162</w:t>
            </w:r>
          </w:p>
        </w:tc>
        <w:tc>
          <w:tcPr>
            <w:tcW w:w="2578" w:type="dxa"/>
            <w:tcBorders>
              <w:top w:val="nil"/>
              <w:left w:val="nil"/>
              <w:bottom w:val="nil"/>
              <w:right w:val="nil"/>
            </w:tcBorders>
            <w:shd w:val="clear" w:color="auto" w:fill="FFFFFF"/>
            <w:vAlign w:val="center"/>
          </w:tcPr>
          <w:p w14:paraId="5510DBE5">
            <w:pPr>
              <w:jc w:val="left"/>
              <w:rPr>
                <w:rFonts w:hint="default" w:ascii="Times New Roman" w:hAnsi="Times New Roman" w:cs="Times New Roman"/>
                <w:b w:val="0"/>
                <w:color w:val="000000"/>
                <w:sz w:val="20"/>
                <w:szCs w:val="20"/>
                <w:lang w:val="en-US" w:eastAsia="zh-CN"/>
              </w:rPr>
            </w:pPr>
          </w:p>
        </w:tc>
        <w:tc>
          <w:tcPr>
            <w:tcW w:w="2419" w:type="dxa"/>
            <w:tcBorders>
              <w:top w:val="nil"/>
              <w:left w:val="nil"/>
              <w:bottom w:val="nil"/>
              <w:right w:val="nil"/>
            </w:tcBorders>
            <w:shd w:val="clear" w:color="auto" w:fill="FFFFFF"/>
            <w:vAlign w:val="center"/>
          </w:tcPr>
          <w:p w14:paraId="7616D7CC">
            <w:pPr>
              <w:jc w:val="left"/>
              <w:rPr>
                <w:rFonts w:hint="default" w:ascii="Times New Roman" w:hAnsi="Times New Roman" w:cs="Times New Roman"/>
                <w:b w:val="0"/>
                <w:color w:val="000000"/>
                <w:sz w:val="20"/>
                <w:szCs w:val="20"/>
                <w:lang w:val="en-US" w:eastAsia="zh-CN"/>
              </w:rPr>
            </w:pPr>
          </w:p>
        </w:tc>
      </w:tr>
      <w:tr w14:paraId="79EA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nil"/>
              <w:right w:val="nil"/>
            </w:tcBorders>
            <w:shd w:val="clear" w:color="auto" w:fill="FFFFFF"/>
            <w:vAlign w:val="center"/>
          </w:tcPr>
          <w:p w14:paraId="59E17E71">
            <w:pPr>
              <w:keepNext w:val="0"/>
              <w:keepLines w:val="0"/>
              <w:widowControl/>
              <w:suppressLineNumbers w:val="0"/>
              <w:ind w:firstLine="200" w:firstLineChars="10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 xml:space="preserve"> Social determinants of health(</w:t>
            </w:r>
            <w:r>
              <w:rPr>
                <w:rFonts w:hint="default" w:ascii="Times New Roman" w:hAnsi="Times New Roman" w:eastAsia="Cambria Math" w:cs="Times New Roman"/>
                <w:i w:val="0"/>
                <w:iCs w:val="0"/>
                <w:color w:val="333333"/>
                <w:kern w:val="0"/>
                <w:sz w:val="20"/>
                <w:szCs w:val="20"/>
                <w:u w:val="none"/>
                <w:lang w:val="en-US" w:eastAsia="zh-CN" w:bidi="ar"/>
              </w:rPr>
              <w:t>≥</w:t>
            </w:r>
            <w:r>
              <w:rPr>
                <w:rFonts w:hint="default" w:ascii="Times New Roman" w:hAnsi="Times New Roman" w:eastAsia="宋体" w:cs="Times New Roman"/>
                <w:i w:val="0"/>
                <w:iCs w:val="0"/>
                <w:color w:val="333333"/>
                <w:kern w:val="0"/>
                <w:sz w:val="20"/>
                <w:szCs w:val="20"/>
                <w:u w:val="none"/>
                <w:lang w:val="en-US" w:eastAsia="zh-CN" w:bidi="ar"/>
              </w:rPr>
              <w:t>7</w:t>
            </w:r>
            <w:r>
              <w:rPr>
                <w:rFonts w:hint="default" w:ascii="Times New Roman" w:hAnsi="Times New Roman" w:eastAsia="Segoe UI" w:cs="Times New Roman"/>
                <w:i w:val="0"/>
                <w:iCs w:val="0"/>
                <w:color w:val="333333"/>
                <w:kern w:val="0"/>
                <w:sz w:val="20"/>
                <w:szCs w:val="20"/>
                <w:u w:val="none"/>
                <w:lang w:val="en-US" w:eastAsia="zh-CN" w:bidi="ar"/>
              </w:rPr>
              <w:t>)</w:t>
            </w:r>
          </w:p>
        </w:tc>
        <w:tc>
          <w:tcPr>
            <w:tcW w:w="2307" w:type="dxa"/>
            <w:tcBorders>
              <w:top w:val="nil"/>
              <w:left w:val="nil"/>
              <w:bottom w:val="nil"/>
              <w:right w:val="nil"/>
            </w:tcBorders>
            <w:shd w:val="clear" w:color="auto" w:fill="FFFFFF"/>
            <w:vAlign w:val="center"/>
          </w:tcPr>
          <w:p w14:paraId="06FF688C">
            <w:pPr>
              <w:keepNext w:val="0"/>
              <w:keepLines w:val="0"/>
              <w:widowControl/>
              <w:suppressLineNumbers w:val="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6,017</w:t>
            </w:r>
          </w:p>
        </w:tc>
        <w:tc>
          <w:tcPr>
            <w:tcW w:w="2020" w:type="dxa"/>
            <w:tcBorders>
              <w:top w:val="nil"/>
              <w:left w:val="nil"/>
              <w:bottom w:val="nil"/>
              <w:right w:val="nil"/>
            </w:tcBorders>
            <w:shd w:val="clear" w:color="auto" w:fill="FFFFFF"/>
            <w:vAlign w:val="center"/>
          </w:tcPr>
          <w:p w14:paraId="3867444A">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99</w:t>
            </w:r>
          </w:p>
        </w:tc>
        <w:tc>
          <w:tcPr>
            <w:tcW w:w="2578" w:type="dxa"/>
            <w:tcBorders>
              <w:top w:val="nil"/>
              <w:left w:val="nil"/>
              <w:bottom w:val="nil"/>
              <w:right w:val="nil"/>
            </w:tcBorders>
            <w:shd w:val="clear" w:color="auto" w:fill="FFFFFF"/>
            <w:vAlign w:val="center"/>
          </w:tcPr>
          <w:p w14:paraId="666D9A2C">
            <w:pPr>
              <w:jc w:val="left"/>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2419" w:type="dxa"/>
            <w:tcBorders>
              <w:top w:val="nil"/>
              <w:left w:val="nil"/>
              <w:bottom w:val="nil"/>
              <w:right w:val="nil"/>
            </w:tcBorders>
            <w:shd w:val="clear" w:color="auto" w:fill="FFFFFF"/>
            <w:vAlign w:val="center"/>
          </w:tcPr>
          <w:p w14:paraId="4D172065">
            <w:pPr>
              <w:jc w:val="left"/>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735F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4593" w:type="dxa"/>
            <w:tcBorders>
              <w:top w:val="nil"/>
              <w:left w:val="nil"/>
              <w:bottom w:val="single" w:color="000000" w:sz="12" w:space="0"/>
              <w:right w:val="nil"/>
            </w:tcBorders>
            <w:shd w:val="clear" w:color="auto" w:fill="FFFFFF"/>
            <w:vAlign w:val="center"/>
          </w:tcPr>
          <w:p w14:paraId="05A1E4CE">
            <w:pPr>
              <w:keepNext w:val="0"/>
              <w:keepLines w:val="0"/>
              <w:widowControl/>
              <w:suppressLineNumbers w:val="0"/>
              <w:ind w:firstLine="200" w:firstLineChars="10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 xml:space="preserve"> Social determinants of health(</w:t>
            </w:r>
            <w:r>
              <w:rPr>
                <w:rFonts w:hint="default" w:ascii="Times New Roman" w:hAnsi="Times New Roman" w:eastAsia="宋体" w:cs="Times New Roman"/>
                <w:i w:val="0"/>
                <w:iCs w:val="0"/>
                <w:color w:val="333333"/>
                <w:kern w:val="0"/>
                <w:sz w:val="20"/>
                <w:szCs w:val="20"/>
                <w:u w:val="none"/>
                <w:lang w:val="en-US" w:eastAsia="zh-CN" w:bidi="ar"/>
              </w:rPr>
              <w:t>&lt;</w:t>
            </w:r>
            <w:r>
              <w:rPr>
                <w:rFonts w:hint="default" w:ascii="Times New Roman" w:hAnsi="Times New Roman" w:eastAsia="Segoe UI" w:cs="Times New Roman"/>
                <w:i w:val="0"/>
                <w:iCs w:val="0"/>
                <w:color w:val="333333"/>
                <w:kern w:val="0"/>
                <w:sz w:val="20"/>
                <w:szCs w:val="20"/>
                <w:u w:val="none"/>
                <w:lang w:val="en-US" w:eastAsia="zh-CN" w:bidi="ar"/>
              </w:rPr>
              <w:t>7)</w:t>
            </w:r>
          </w:p>
        </w:tc>
        <w:tc>
          <w:tcPr>
            <w:tcW w:w="2307" w:type="dxa"/>
            <w:tcBorders>
              <w:top w:val="nil"/>
              <w:left w:val="nil"/>
              <w:bottom w:val="single" w:color="000000" w:sz="12" w:space="0"/>
              <w:right w:val="nil"/>
            </w:tcBorders>
            <w:shd w:val="clear" w:color="auto" w:fill="FFFFFF"/>
            <w:vAlign w:val="center"/>
          </w:tcPr>
          <w:p w14:paraId="0FC17938">
            <w:pPr>
              <w:keepNext w:val="0"/>
              <w:keepLines w:val="0"/>
              <w:widowControl/>
              <w:suppressLineNumbers w:val="0"/>
              <w:jc w:val="left"/>
              <w:textAlignment w:val="center"/>
              <w:rPr>
                <w:rFonts w:hint="default" w:ascii="Times New Roman" w:hAnsi="Times New Roman" w:cs="Times New Roman"/>
                <w:b w:val="0"/>
                <w:color w:val="000000"/>
                <w:sz w:val="20"/>
                <w:szCs w:val="20"/>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2,075</w:t>
            </w:r>
          </w:p>
        </w:tc>
        <w:tc>
          <w:tcPr>
            <w:tcW w:w="2020" w:type="dxa"/>
            <w:tcBorders>
              <w:top w:val="nil"/>
              <w:left w:val="nil"/>
              <w:bottom w:val="single" w:color="000000" w:sz="12" w:space="0"/>
              <w:right w:val="nil"/>
            </w:tcBorders>
            <w:shd w:val="clear" w:color="auto" w:fill="FFFFFF"/>
            <w:vAlign w:val="center"/>
          </w:tcPr>
          <w:p w14:paraId="5BBEE136">
            <w:pPr>
              <w:keepNext w:val="0"/>
              <w:keepLines w:val="0"/>
              <w:widowControl/>
              <w:suppressLineNumbers w:val="0"/>
              <w:jc w:val="left"/>
              <w:textAlignment w:val="center"/>
              <w:rPr>
                <w:rFonts w:hint="default" w:ascii="Times New Roman" w:hAnsi="Times New Roman" w:cs="Times New Roman"/>
                <w:b w:val="0"/>
                <w:bCs/>
                <w:color w:val="000000"/>
                <w:sz w:val="20"/>
                <w:szCs w:val="20"/>
                <w:vertAlign w:val="baseline"/>
                <w:lang w:val="en-US" w:eastAsia="zh-CN"/>
              </w:rPr>
            </w:pPr>
            <w:r>
              <w:rPr>
                <w:rFonts w:hint="default" w:ascii="Times New Roman" w:hAnsi="Times New Roman" w:eastAsia="Segoe UI" w:cs="Times New Roman"/>
                <w:i w:val="0"/>
                <w:iCs w:val="0"/>
                <w:color w:val="333333"/>
                <w:kern w:val="0"/>
                <w:sz w:val="20"/>
                <w:szCs w:val="20"/>
                <w:u w:val="none"/>
                <w:lang w:val="en-US" w:eastAsia="zh-CN" w:bidi="ar"/>
              </w:rPr>
              <w:t>63</w:t>
            </w:r>
          </w:p>
        </w:tc>
        <w:tc>
          <w:tcPr>
            <w:tcW w:w="2578" w:type="dxa"/>
            <w:tcBorders>
              <w:top w:val="nil"/>
              <w:left w:val="nil"/>
              <w:bottom w:val="single" w:color="000000" w:sz="12" w:space="0"/>
              <w:right w:val="nil"/>
            </w:tcBorders>
            <w:shd w:val="clear" w:color="auto" w:fill="auto"/>
            <w:vAlign w:val="center"/>
          </w:tcPr>
          <w:p w14:paraId="3CF30F54">
            <w:pPr>
              <w:keepNext w:val="0"/>
              <w:keepLines w:val="0"/>
              <w:widowControl/>
              <w:suppressLineNumbers w:val="0"/>
              <w:jc w:val="left"/>
              <w:textAlignment w:val="center"/>
              <w:rPr>
                <w:rFonts w:hint="default" w:ascii="Times New Roman" w:hAnsi="Times New Roman" w:eastAsia="Segoe UI" w:cs="Times New Roman"/>
                <w:b w:val="0"/>
                <w:bCs w:val="0"/>
                <w:i w:val="0"/>
                <w:iCs w:val="0"/>
                <w:color w:val="333333"/>
                <w:kern w:val="0"/>
                <w:sz w:val="20"/>
                <w:szCs w:val="20"/>
                <w:u w:val="none"/>
                <w:lang w:val="en-US" w:eastAsia="zh-CN" w:bidi="ar"/>
              </w:rPr>
            </w:pPr>
            <w:r>
              <w:rPr>
                <w:rFonts w:hint="default" w:ascii="Times New Roman" w:hAnsi="Times New Roman" w:eastAsia="Segoe UI" w:cs="Times New Roman"/>
                <w:b w:val="0"/>
                <w:bCs w:val="0"/>
                <w:i w:val="0"/>
                <w:iCs w:val="0"/>
                <w:color w:val="333333"/>
                <w:kern w:val="0"/>
                <w:sz w:val="20"/>
                <w:szCs w:val="20"/>
                <w:u w:val="none"/>
                <w:lang w:val="en-US" w:eastAsia="zh-CN" w:bidi="ar"/>
              </w:rPr>
              <w:t>1.63(1.17, 2.27)</w:t>
            </w:r>
          </w:p>
        </w:tc>
        <w:tc>
          <w:tcPr>
            <w:tcW w:w="2419" w:type="dxa"/>
            <w:tcBorders>
              <w:top w:val="nil"/>
              <w:left w:val="nil"/>
              <w:bottom w:val="single" w:color="000000" w:sz="12" w:space="0"/>
              <w:right w:val="nil"/>
            </w:tcBorders>
            <w:shd w:val="clear" w:color="auto" w:fill="FFFFFF"/>
            <w:vAlign w:val="center"/>
          </w:tcPr>
          <w:p w14:paraId="3E1FD85A">
            <w:pPr>
              <w:keepNext w:val="0"/>
              <w:keepLines w:val="0"/>
              <w:widowControl/>
              <w:suppressLineNumbers w:val="0"/>
              <w:jc w:val="left"/>
              <w:textAlignment w:val="center"/>
              <w:rPr>
                <w:rFonts w:hint="default" w:ascii="Times New Roman" w:hAnsi="Times New Roman" w:eastAsia="Segoe UI" w:cs="Times New Roman"/>
                <w:b w:val="0"/>
                <w:bCs w:val="0"/>
                <w:i w:val="0"/>
                <w:iCs w:val="0"/>
                <w:color w:val="333333"/>
                <w:kern w:val="0"/>
                <w:sz w:val="20"/>
                <w:szCs w:val="20"/>
                <w:u w:val="none"/>
                <w:lang w:val="en-US" w:eastAsia="zh-CN" w:bidi="ar"/>
              </w:rPr>
            </w:pPr>
            <w:r>
              <w:rPr>
                <w:rFonts w:hint="default" w:ascii="Times New Roman" w:hAnsi="Times New Roman" w:eastAsia="Segoe UI" w:cs="Times New Roman"/>
                <w:b w:val="0"/>
                <w:bCs w:val="0"/>
                <w:i w:val="0"/>
                <w:iCs w:val="0"/>
                <w:color w:val="333333"/>
                <w:kern w:val="0"/>
                <w:sz w:val="20"/>
                <w:szCs w:val="20"/>
                <w:u w:val="none"/>
                <w:lang w:val="en-US" w:eastAsia="zh-CN" w:bidi="ar"/>
              </w:rPr>
              <w:t>0.004</w:t>
            </w:r>
          </w:p>
        </w:tc>
      </w:tr>
    </w:tbl>
    <w:p w14:paraId="1CABB02B">
      <w:pPr>
        <w:jc w:val="left"/>
        <w:rPr>
          <w:rFonts w:hint="default" w:ascii="Times New Roman" w:hAnsi="Times New Roman" w:cs="Times New Roman" w:eastAsiaTheme="minorEastAsia"/>
          <w:b/>
          <w:bCs/>
          <w:sz w:val="20"/>
          <w:szCs w:val="20"/>
          <w:lang w:val="en-US" w:eastAsia="zh-CN"/>
        </w:rPr>
      </w:pPr>
      <w:r>
        <w:rPr>
          <w:rFonts w:hint="default" w:ascii="Times New Roman" w:hAnsi="Times New Roman" w:cs="Times New Roman"/>
          <w:b/>
          <w:bCs/>
          <w:sz w:val="20"/>
          <w:szCs w:val="20"/>
        </w:rPr>
        <w:t xml:space="preserve">Model1: </w:t>
      </w:r>
      <w:r>
        <w:rPr>
          <w:rFonts w:hint="default" w:ascii="Times New Roman" w:hAnsi="Times New Roman" w:cs="Times New Roman"/>
          <w:b w:val="0"/>
          <w:bCs w:val="0"/>
          <w:sz w:val="20"/>
          <w:szCs w:val="20"/>
        </w:rPr>
        <w:t>unadjusted</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 xml:space="preserve">Model 2: </w:t>
      </w:r>
      <w:r>
        <w:rPr>
          <w:rFonts w:hint="default" w:ascii="Times New Roman" w:hAnsi="Times New Roman" w:cs="Times New Roman"/>
          <w:b w:val="0"/>
          <w:bCs w:val="0"/>
          <w:sz w:val="20"/>
          <w:szCs w:val="20"/>
        </w:rPr>
        <w:t>adjusted for age, gender</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 xml:space="preserve">Model </w:t>
      </w:r>
      <w:r>
        <w:rPr>
          <w:rFonts w:hint="default" w:ascii="Times New Roman" w:hAnsi="Times New Roman" w:cs="Times New Roman"/>
          <w:b/>
          <w:bCs/>
          <w:sz w:val="20"/>
          <w:szCs w:val="20"/>
          <w:lang w:val="en-US" w:eastAsia="zh-CN"/>
        </w:rPr>
        <w:t>3</w:t>
      </w:r>
      <w:r>
        <w:rPr>
          <w:rFonts w:hint="default" w:ascii="Times New Roman" w:hAnsi="Times New Roman" w:cs="Times New Roman"/>
          <w:b/>
          <w:bCs/>
          <w:sz w:val="20"/>
          <w:szCs w:val="20"/>
        </w:rPr>
        <w:t>:</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val="0"/>
          <w:bCs w:val="0"/>
          <w:sz w:val="20"/>
          <w:szCs w:val="20"/>
        </w:rPr>
        <w:t xml:space="preserve">Model 2+adjusted for </w:t>
      </w:r>
      <w:r>
        <w:rPr>
          <w:rFonts w:hint="default"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rPr>
        <w:t>moking</w:t>
      </w:r>
      <w:r>
        <w:rPr>
          <w:rFonts w:hint="default" w:ascii="Times New Roman" w:hAnsi="Times New Roman" w:cs="Times New Roman"/>
          <w:b w:val="0"/>
          <w:bCs w:val="0"/>
          <w:sz w:val="20"/>
          <w:szCs w:val="20"/>
          <w:lang w:val="en-US" w:eastAsia="zh-CN"/>
        </w:rPr>
        <w:t xml:space="preserve"> s</w:t>
      </w:r>
      <w:r>
        <w:rPr>
          <w:rFonts w:hint="default" w:ascii="Times New Roman" w:hAnsi="Times New Roman" w:cs="Times New Roman"/>
          <w:b w:val="0"/>
          <w:bCs w:val="0"/>
          <w:sz w:val="20"/>
          <w:szCs w:val="20"/>
        </w:rPr>
        <w:t>tatus,</w:t>
      </w:r>
      <w:r>
        <w:rPr>
          <w:rFonts w:hint="default" w:ascii="Times New Roman" w:hAnsi="Times New Roman" w:cs="Times New Roman"/>
          <w:b w:val="0"/>
          <w:bCs w:val="0"/>
          <w:sz w:val="20"/>
          <w:szCs w:val="20"/>
          <w:lang w:val="en-US" w:eastAsia="zh-CN"/>
        </w:rPr>
        <w:t xml:space="preserve"> </w:t>
      </w:r>
      <w:r>
        <w:rPr>
          <w:rFonts w:hint="default" w:ascii="Times New Roman" w:hAnsi="Times New Roman" w:eastAsia="Segoe UI" w:cs="Times New Roman"/>
          <w:b w:val="0"/>
          <w:bCs w:val="0"/>
          <w:i w:val="0"/>
          <w:iCs w:val="0"/>
          <w:color w:val="000000"/>
          <w:kern w:val="0"/>
          <w:sz w:val="20"/>
          <w:szCs w:val="20"/>
          <w:u w:val="none"/>
          <w:lang w:val="en-US" w:eastAsia="zh-CN" w:bidi="ar"/>
        </w:rPr>
        <w:t>drinking</w:t>
      </w:r>
      <w:r>
        <w:rPr>
          <w:rFonts w:hint="default" w:ascii="Times New Roman" w:hAnsi="Times New Roman" w:cs="Times New Roman"/>
          <w:b w:val="0"/>
          <w:bCs w:val="0"/>
          <w:sz w:val="20"/>
          <w:szCs w:val="20"/>
        </w:rPr>
        <w:t xml:space="preserve"> </w:t>
      </w:r>
      <w:r>
        <w:rPr>
          <w:rFonts w:hint="default"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rPr>
        <w:t>tatus</w:t>
      </w:r>
      <w:r>
        <w:rPr>
          <w:rFonts w:hint="default"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 xml:space="preserve">BMI, </w:t>
      </w:r>
      <w:r>
        <w:rPr>
          <w:rFonts w:hint="default" w:ascii="Times New Roman" w:hAnsi="Times New Roman" w:cs="Times New Roman"/>
          <w:b w:val="0"/>
          <w:bCs w:val="0"/>
          <w:sz w:val="20"/>
          <w:szCs w:val="20"/>
          <w:lang w:val="en-US" w:eastAsia="zh-CN"/>
        </w:rPr>
        <w:t>a</w:t>
      </w:r>
      <w:r>
        <w:rPr>
          <w:rFonts w:hint="default" w:ascii="Times New Roman" w:hAnsi="Times New Roman" w:cs="Times New Roman"/>
          <w:b w:val="0"/>
          <w:bCs w:val="0"/>
          <w:sz w:val="20"/>
          <w:szCs w:val="20"/>
        </w:rPr>
        <w:t xml:space="preserve">rthritis or </w:t>
      </w:r>
      <w:r>
        <w:rPr>
          <w:rFonts w:hint="default" w:ascii="Times New Roman" w:hAnsi="Times New Roman" w:cs="Times New Roman"/>
          <w:b w:val="0"/>
          <w:bCs w:val="0"/>
          <w:sz w:val="20"/>
          <w:szCs w:val="20"/>
          <w:lang w:val="en-US" w:eastAsia="zh-CN"/>
        </w:rPr>
        <w:t>r</w:t>
      </w:r>
      <w:r>
        <w:rPr>
          <w:rFonts w:hint="default" w:ascii="Times New Roman" w:hAnsi="Times New Roman" w:cs="Times New Roman"/>
          <w:b w:val="0"/>
          <w:bCs w:val="0"/>
          <w:sz w:val="20"/>
          <w:szCs w:val="20"/>
        </w:rPr>
        <w:t xml:space="preserve">heumatism, </w:t>
      </w:r>
      <w:r>
        <w:rPr>
          <w:rFonts w:hint="default" w:ascii="Times New Roman" w:hAnsi="Times New Roman" w:cs="Times New Roman"/>
          <w:b w:val="0"/>
          <w:bCs w:val="0"/>
          <w:sz w:val="20"/>
          <w:szCs w:val="20"/>
          <w:lang w:val="en-US" w:eastAsia="zh-CN"/>
        </w:rPr>
        <w:t>h</w:t>
      </w:r>
      <w:r>
        <w:rPr>
          <w:rFonts w:hint="default" w:ascii="Times New Roman" w:hAnsi="Times New Roman" w:cs="Times New Roman"/>
          <w:b w:val="0"/>
          <w:bCs w:val="0"/>
          <w:sz w:val="20"/>
          <w:szCs w:val="20"/>
        </w:rPr>
        <w:t xml:space="preserve">ypertension, </w:t>
      </w:r>
      <w:r>
        <w:rPr>
          <w:rFonts w:hint="default" w:ascii="Times New Roman" w:hAnsi="Times New Roman" w:cs="Times New Roman"/>
          <w:b w:val="0"/>
          <w:bCs w:val="0"/>
          <w:sz w:val="20"/>
          <w:szCs w:val="20"/>
          <w:lang w:val="en-US" w:eastAsia="zh-CN"/>
        </w:rPr>
        <w:t>h</w:t>
      </w:r>
      <w:r>
        <w:rPr>
          <w:rFonts w:hint="default" w:ascii="Times New Roman" w:hAnsi="Times New Roman" w:cs="Times New Roman"/>
          <w:b w:val="0"/>
          <w:bCs w:val="0"/>
          <w:sz w:val="20"/>
          <w:szCs w:val="20"/>
        </w:rPr>
        <w:t xml:space="preserve">yperlipidemia, </w:t>
      </w:r>
      <w:r>
        <w:rPr>
          <w:rFonts w:hint="default" w:ascii="Times New Roman" w:hAnsi="Times New Roman" w:cs="Times New Roman"/>
          <w:b w:val="0"/>
          <w:bCs w:val="0"/>
          <w:sz w:val="20"/>
          <w:szCs w:val="20"/>
          <w:lang w:val="en-US" w:eastAsia="zh-CN"/>
        </w:rPr>
        <w:t>diabetes mellitus</w:t>
      </w:r>
      <w:r>
        <w:rPr>
          <w:rFonts w:hint="default" w:ascii="Times New Roman" w:hAnsi="Times New Roman" w:cs="Times New Roman"/>
          <w:b w:val="0"/>
          <w:bCs w:val="0"/>
          <w:sz w:val="20"/>
          <w:szCs w:val="20"/>
        </w:rPr>
        <w:t xml:space="preserve">, </w:t>
      </w:r>
      <w:r>
        <w:rPr>
          <w:rFonts w:hint="default" w:ascii="Times New Roman" w:hAnsi="Times New Roman" w:cs="Times New Roman"/>
          <w:b w:val="0"/>
          <w:bCs w:val="0"/>
          <w:sz w:val="20"/>
          <w:szCs w:val="20"/>
          <w:lang w:val="en-US" w:eastAsia="zh-CN"/>
        </w:rPr>
        <w:t>h</w:t>
      </w:r>
      <w:r>
        <w:rPr>
          <w:rFonts w:hint="default" w:ascii="Times New Roman" w:hAnsi="Times New Roman" w:cs="Times New Roman"/>
          <w:b w:val="0"/>
          <w:bCs w:val="0"/>
          <w:sz w:val="20"/>
          <w:szCs w:val="20"/>
        </w:rPr>
        <w:t xml:space="preserve">eart </w:t>
      </w:r>
      <w:r>
        <w:rPr>
          <w:rFonts w:hint="default" w:ascii="Times New Roman" w:hAnsi="Times New Roman" w:cs="Times New Roman"/>
          <w:b w:val="0"/>
          <w:bCs w:val="0"/>
          <w:sz w:val="20"/>
          <w:szCs w:val="20"/>
          <w:lang w:val="en-US" w:eastAsia="zh-CN"/>
        </w:rPr>
        <w:t>d</w:t>
      </w:r>
      <w:r>
        <w:rPr>
          <w:rFonts w:hint="default" w:ascii="Times New Roman" w:hAnsi="Times New Roman" w:cs="Times New Roman"/>
          <w:b w:val="0"/>
          <w:bCs w:val="0"/>
          <w:sz w:val="20"/>
          <w:szCs w:val="20"/>
        </w:rPr>
        <w:t>isease</w:t>
      </w:r>
      <w:r>
        <w:rPr>
          <w:rFonts w:hint="default" w:ascii="Times New Roman" w:hAnsi="Times New Roman" w:cs="Times New Roman"/>
          <w:b w:val="0"/>
          <w:bCs w:val="0"/>
          <w:sz w:val="20"/>
          <w:szCs w:val="20"/>
          <w:lang w:val="en-US" w:eastAsia="zh-CN"/>
        </w:rPr>
        <w:t>, CircS</w:t>
      </w:r>
    </w:p>
    <w:p w14:paraId="6F9C05BF">
      <w:pPr>
        <w:jc w:val="left"/>
        <w:rPr>
          <w:rFonts w:hint="default" w:ascii="Times New Roman" w:hAnsi="Times New Roman" w:eastAsia="Segoe UI" w:cs="Times New Roman"/>
          <w:b w:val="0"/>
          <w:bCs w:val="0"/>
          <w:i w:val="0"/>
          <w:iCs w:val="0"/>
          <w:color w:val="000000"/>
          <w:kern w:val="0"/>
          <w:sz w:val="20"/>
          <w:szCs w:val="20"/>
          <w:u w:val="none"/>
          <w:lang w:val="en-US" w:eastAsia="zh-CN" w:bidi="ar"/>
        </w:rPr>
      </w:pPr>
      <w:r>
        <w:rPr>
          <w:rFonts w:hint="default" w:ascii="Times New Roman" w:hAnsi="Times New Roman" w:cs="Times New Roman"/>
          <w:b/>
          <w:bCs/>
          <w:sz w:val="20"/>
          <w:szCs w:val="20"/>
        </w:rPr>
        <w:t>Abbreviation</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val="0"/>
          <w:bCs w:val="0"/>
          <w:sz w:val="20"/>
          <w:szCs w:val="20"/>
        </w:rPr>
        <w:t>HR</w:t>
      </w:r>
      <w:r>
        <w:rPr>
          <w:rFonts w:hint="default" w:ascii="Times New Roman" w:hAnsi="Times New Roman" w:cs="Times New Roman"/>
          <w:b w:val="0"/>
          <w:bCs w:val="0"/>
          <w:sz w:val="20"/>
          <w:szCs w:val="20"/>
          <w:lang w:val="en-US" w:eastAsia="zh-CN"/>
        </w:rPr>
        <w:t>, h</w:t>
      </w:r>
      <w:r>
        <w:rPr>
          <w:rFonts w:hint="default" w:ascii="Times New Roman" w:hAnsi="Times New Roman" w:cs="Times New Roman"/>
          <w:b w:val="0"/>
          <w:bCs w:val="0"/>
          <w:sz w:val="20"/>
          <w:szCs w:val="20"/>
        </w:rPr>
        <w:t xml:space="preserve">azard </w:t>
      </w:r>
      <w:r>
        <w:rPr>
          <w:rFonts w:hint="default" w:ascii="Times New Roman" w:hAnsi="Times New Roman" w:cs="Times New Roman"/>
          <w:b w:val="0"/>
          <w:bCs w:val="0"/>
          <w:sz w:val="20"/>
          <w:szCs w:val="20"/>
          <w:lang w:val="en-US" w:eastAsia="zh-CN"/>
        </w:rPr>
        <w:t>r</w:t>
      </w:r>
      <w:r>
        <w:rPr>
          <w:rFonts w:hint="default" w:ascii="Times New Roman" w:hAnsi="Times New Roman" w:cs="Times New Roman"/>
          <w:b w:val="0"/>
          <w:bCs w:val="0"/>
          <w:sz w:val="20"/>
          <w:szCs w:val="20"/>
        </w:rPr>
        <w:t>atio</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 xml:space="preserve"> CI</w:t>
      </w:r>
      <w:r>
        <w:rPr>
          <w:rFonts w:hint="default" w:ascii="Times New Roman" w:hAnsi="Times New Roman" w:cs="Times New Roman"/>
          <w:b w:val="0"/>
          <w:bCs w:val="0"/>
          <w:sz w:val="20"/>
          <w:szCs w:val="20"/>
          <w:lang w:val="en-US" w:eastAsia="zh-CN"/>
        </w:rPr>
        <w:t>, c</w:t>
      </w:r>
      <w:r>
        <w:rPr>
          <w:rFonts w:hint="default" w:ascii="Times New Roman" w:hAnsi="Times New Roman" w:cs="Times New Roman"/>
          <w:b w:val="0"/>
          <w:bCs w:val="0"/>
          <w:sz w:val="20"/>
          <w:szCs w:val="20"/>
        </w:rPr>
        <w:t xml:space="preserve">onfidence </w:t>
      </w:r>
      <w:r>
        <w:rPr>
          <w:rFonts w:hint="default" w:ascii="Times New Roman" w:hAnsi="Times New Roman" w:cs="Times New Roman"/>
          <w:b w:val="0"/>
          <w:bCs w:val="0"/>
          <w:sz w:val="20"/>
          <w:szCs w:val="20"/>
          <w:lang w:val="en-US" w:eastAsia="zh-CN"/>
        </w:rPr>
        <w:t>i</w:t>
      </w:r>
      <w:r>
        <w:rPr>
          <w:rFonts w:hint="default" w:ascii="Times New Roman" w:hAnsi="Times New Roman" w:cs="Times New Roman"/>
          <w:b w:val="0"/>
          <w:bCs w:val="0"/>
          <w:sz w:val="20"/>
          <w:szCs w:val="20"/>
        </w:rPr>
        <w:t>nterval</w:t>
      </w:r>
      <w:r>
        <w:rPr>
          <w:rFonts w:hint="default" w:ascii="Times New Roman" w:hAnsi="Times New Roman" w:cs="Times New Roman"/>
          <w:b w:val="0"/>
          <w:bCs w:val="0"/>
          <w:sz w:val="20"/>
          <w:szCs w:val="20"/>
          <w:lang w:val="en-US" w:eastAsia="zh-CN"/>
        </w:rPr>
        <w:t>; CircS,</w:t>
      </w:r>
      <w:r>
        <w:rPr>
          <w:rFonts w:hint="default" w:ascii="Times New Roman" w:hAnsi="Times New Roman" w:eastAsia="Segoe UI" w:cs="Times New Roman"/>
          <w:b w:val="0"/>
          <w:bCs w:val="0"/>
          <w:i w:val="0"/>
          <w:iCs w:val="0"/>
          <w:color w:val="000000"/>
          <w:kern w:val="0"/>
          <w:sz w:val="20"/>
          <w:szCs w:val="20"/>
          <w:u w:val="none"/>
          <w:lang w:val="en-US" w:eastAsia="zh-CN" w:bidi="ar"/>
        </w:rPr>
        <w:t xml:space="preserve"> circadian rhythm syndrome</w:t>
      </w:r>
    </w:p>
    <w:p w14:paraId="435EFF13">
      <w:pPr>
        <w:jc w:val="left"/>
        <w:rPr>
          <w:rFonts w:hint="default" w:ascii="Times New Roman" w:hAnsi="Times New Roman" w:cs="Times New Roman"/>
          <w:b/>
          <w:bCs/>
          <w:sz w:val="20"/>
          <w:szCs w:val="20"/>
          <w:lang w:val="en-US" w:eastAsia="zh-CN"/>
        </w:rPr>
      </w:pPr>
    </w:p>
    <w:p w14:paraId="6C3FD283">
      <w:pPr>
        <w:jc w:val="left"/>
        <w:rPr>
          <w:rFonts w:hint="default" w:ascii="Times New Roman" w:hAnsi="Times New Roman" w:cs="Times New Roman"/>
          <w:b/>
          <w:bCs/>
          <w:sz w:val="20"/>
          <w:szCs w:val="20"/>
          <w:lang w:val="en-US" w:eastAsia="zh-CN"/>
        </w:rPr>
      </w:pPr>
    </w:p>
    <w:p w14:paraId="2F694047">
      <w:pPr>
        <w:jc w:val="left"/>
        <w:rPr>
          <w:rFonts w:hint="default" w:ascii="Times New Roman" w:hAnsi="Times New Roman" w:cs="Times New Roman"/>
          <w:b/>
          <w:bCs/>
          <w:sz w:val="20"/>
          <w:szCs w:val="20"/>
          <w:lang w:val="en-US" w:eastAsia="zh-CN"/>
        </w:rPr>
      </w:pPr>
    </w:p>
    <w:p w14:paraId="5B8FA2FC">
      <w:pPr>
        <w:jc w:val="left"/>
        <w:rPr>
          <w:rFonts w:hint="default" w:ascii="Times New Roman" w:hAnsi="Times New Roman" w:cs="Times New Roman"/>
          <w:b/>
          <w:bCs/>
          <w:sz w:val="20"/>
          <w:szCs w:val="20"/>
          <w:lang w:val="en-US" w:eastAsia="zh-CN"/>
        </w:rPr>
      </w:pPr>
    </w:p>
    <w:p w14:paraId="5E90272B">
      <w:pPr>
        <w:jc w:val="left"/>
        <w:rPr>
          <w:rFonts w:hint="default" w:ascii="Times New Roman" w:hAnsi="Times New Roman" w:cs="Times New Roman"/>
          <w:b/>
          <w:bCs/>
          <w:sz w:val="20"/>
          <w:szCs w:val="20"/>
          <w:lang w:val="en-US" w:eastAsia="zh-CN"/>
        </w:rPr>
      </w:pPr>
      <w:r>
        <w:rPr>
          <w:rFonts w:hint="default" w:ascii="Times New Roman" w:hAnsi="Times New Roman" w:eastAsia="Advpstgbctw" w:cs="Times New Roman"/>
          <w:b/>
          <w:bCs/>
          <w:color w:val="000000"/>
          <w:kern w:val="0"/>
          <w:sz w:val="20"/>
          <w:szCs w:val="20"/>
          <w:lang w:val="en-US" w:eastAsia="zh-CN" w:bidi="ar"/>
        </w:rPr>
        <w:t xml:space="preserve">Supplementary </w:t>
      </w:r>
      <w:r>
        <w:rPr>
          <w:rFonts w:hint="default" w:ascii="Times New Roman" w:hAnsi="Times New Roman" w:cs="Times New Roman"/>
          <w:b/>
          <w:bCs/>
          <w:sz w:val="20"/>
          <w:szCs w:val="20"/>
          <w:lang w:val="en-US" w:eastAsia="zh-CN"/>
        </w:rPr>
        <w:t>Table 6 The association between social determinants of health and hip fracture with missing data.</w:t>
      </w:r>
    </w:p>
    <w:tbl>
      <w:tblPr>
        <w:tblStyle w:val="4"/>
        <w:tblW w:w="0" w:type="auto"/>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3"/>
        <w:gridCol w:w="1143"/>
        <w:gridCol w:w="1027"/>
        <w:gridCol w:w="1708"/>
        <w:gridCol w:w="1442"/>
        <w:gridCol w:w="1575"/>
        <w:gridCol w:w="1575"/>
        <w:gridCol w:w="1575"/>
        <w:gridCol w:w="1483"/>
      </w:tblGrid>
      <w:tr w14:paraId="5138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vMerge w:val="restart"/>
            <w:tcBorders>
              <w:top w:val="single" w:color="000000" w:sz="12" w:space="0"/>
              <w:left w:val="nil"/>
              <w:bottom w:val="single" w:color="000000" w:sz="4" w:space="0"/>
              <w:right w:val="nil"/>
              <w:tl2br w:val="nil"/>
            </w:tcBorders>
            <w:shd w:val="clear" w:color="auto" w:fill="FFFFFF"/>
            <w:vAlign w:val="center"/>
          </w:tcPr>
          <w:p w14:paraId="1558B09D">
            <w:pPr>
              <w:keepNext w:val="0"/>
              <w:keepLines w:val="0"/>
              <w:widowControl/>
              <w:suppressLineNumbers w:val="0"/>
              <w:jc w:val="left"/>
              <w:textAlignment w:val="center"/>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Segoe UI" w:cs="Times New Roman"/>
                <w:b/>
                <w:bCs w:val="0"/>
                <w:i w:val="0"/>
                <w:iCs w:val="0"/>
                <w:color w:val="000000"/>
                <w:kern w:val="0"/>
                <w:sz w:val="20"/>
                <w:szCs w:val="20"/>
                <w:u w:val="none"/>
                <w:lang w:val="en-US" w:eastAsia="zh-CN" w:bidi="ar"/>
              </w:rPr>
              <w:t>Characteristic</w:t>
            </w:r>
          </w:p>
        </w:tc>
        <w:tc>
          <w:tcPr>
            <w:tcW w:w="1143" w:type="dxa"/>
            <w:vMerge w:val="restart"/>
            <w:tcBorders>
              <w:top w:val="single" w:color="000000" w:sz="12" w:space="0"/>
              <w:left w:val="nil"/>
              <w:bottom w:val="single" w:color="000000" w:sz="4" w:space="0"/>
              <w:right w:val="nil"/>
            </w:tcBorders>
            <w:shd w:val="clear" w:color="auto" w:fill="FFFFFF"/>
            <w:vAlign w:val="center"/>
          </w:tcPr>
          <w:p w14:paraId="39F869D5">
            <w:pPr>
              <w:keepNext w:val="0"/>
              <w:keepLines w:val="0"/>
              <w:widowControl/>
              <w:suppressLineNumbers w:val="0"/>
              <w:jc w:val="left"/>
              <w:textAlignment w:val="center"/>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Segoe UI" w:cs="Times New Roman"/>
                <w:b/>
                <w:bCs w:val="0"/>
                <w:i w:val="0"/>
                <w:iCs w:val="0"/>
                <w:color w:val="000000"/>
                <w:kern w:val="0"/>
                <w:sz w:val="20"/>
                <w:szCs w:val="20"/>
                <w:u w:val="none"/>
                <w:lang w:val="en-US" w:eastAsia="zh-CN" w:bidi="ar"/>
              </w:rPr>
              <w:t>N</w:t>
            </w:r>
          </w:p>
        </w:tc>
        <w:tc>
          <w:tcPr>
            <w:tcW w:w="1027" w:type="dxa"/>
            <w:vMerge w:val="restart"/>
            <w:tcBorders>
              <w:top w:val="single" w:color="000000" w:sz="12" w:space="0"/>
              <w:left w:val="nil"/>
              <w:bottom w:val="single" w:color="000000" w:sz="4" w:space="0"/>
              <w:right w:val="nil"/>
            </w:tcBorders>
            <w:shd w:val="clear" w:color="auto" w:fill="FFFFFF"/>
            <w:vAlign w:val="center"/>
          </w:tcPr>
          <w:p w14:paraId="5AEFBAE6">
            <w:pPr>
              <w:keepNext w:val="0"/>
              <w:keepLines w:val="0"/>
              <w:widowControl/>
              <w:suppressLineNumbers w:val="0"/>
              <w:jc w:val="left"/>
              <w:textAlignment w:val="center"/>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Segoe UI" w:cs="Times New Roman"/>
                <w:b/>
                <w:bCs w:val="0"/>
                <w:i w:val="0"/>
                <w:iCs w:val="0"/>
                <w:color w:val="000000"/>
                <w:kern w:val="0"/>
                <w:sz w:val="20"/>
                <w:szCs w:val="20"/>
                <w:u w:val="none"/>
                <w:lang w:val="en-US" w:eastAsia="zh-CN" w:bidi="ar"/>
              </w:rPr>
              <w:t>Event N</w:t>
            </w:r>
          </w:p>
        </w:tc>
        <w:tc>
          <w:tcPr>
            <w:tcW w:w="3150" w:type="dxa"/>
            <w:gridSpan w:val="2"/>
            <w:tcBorders>
              <w:top w:val="single" w:color="000000" w:sz="12" w:space="0"/>
              <w:left w:val="nil"/>
              <w:bottom w:val="single" w:color="auto" w:sz="8" w:space="0"/>
              <w:right w:val="nil"/>
            </w:tcBorders>
            <w:shd w:val="clear" w:color="auto" w:fill="FFFFFF"/>
            <w:vAlign w:val="bottom"/>
          </w:tcPr>
          <w:p w14:paraId="05A11A66">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等线" w:cs="Times New Roman"/>
                <w:b/>
                <w:bCs w:val="0"/>
                <w:i w:val="0"/>
                <w:iCs w:val="0"/>
                <w:color w:val="000000"/>
                <w:kern w:val="0"/>
                <w:sz w:val="20"/>
                <w:szCs w:val="20"/>
                <w:u w:val="none"/>
                <w:lang w:val="en-US" w:eastAsia="zh-CN" w:bidi="ar"/>
              </w:rPr>
              <w:t>Model 1</w:t>
            </w:r>
          </w:p>
        </w:tc>
        <w:tc>
          <w:tcPr>
            <w:tcW w:w="3150" w:type="dxa"/>
            <w:gridSpan w:val="2"/>
            <w:tcBorders>
              <w:top w:val="single" w:color="000000" w:sz="12" w:space="0"/>
              <w:left w:val="nil"/>
              <w:bottom w:val="single" w:color="auto" w:sz="8" w:space="0"/>
              <w:right w:val="nil"/>
            </w:tcBorders>
            <w:shd w:val="clear" w:color="auto" w:fill="FFFFFF"/>
            <w:vAlign w:val="bottom"/>
          </w:tcPr>
          <w:p w14:paraId="71E83968">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等线" w:cs="Times New Roman"/>
                <w:b/>
                <w:bCs w:val="0"/>
                <w:i w:val="0"/>
                <w:iCs w:val="0"/>
                <w:color w:val="000000"/>
                <w:kern w:val="0"/>
                <w:sz w:val="20"/>
                <w:szCs w:val="20"/>
                <w:u w:val="none"/>
                <w:lang w:val="en-US" w:eastAsia="zh-CN" w:bidi="ar"/>
              </w:rPr>
              <w:t>Model 2</w:t>
            </w:r>
          </w:p>
        </w:tc>
        <w:tc>
          <w:tcPr>
            <w:tcW w:w="3058" w:type="dxa"/>
            <w:gridSpan w:val="2"/>
            <w:tcBorders>
              <w:top w:val="single" w:color="000000" w:sz="12" w:space="0"/>
              <w:left w:val="nil"/>
              <w:bottom w:val="single" w:color="auto" w:sz="8" w:space="0"/>
              <w:right w:val="nil"/>
            </w:tcBorders>
            <w:shd w:val="clear" w:color="auto" w:fill="FFFFFF"/>
            <w:vAlign w:val="bottom"/>
          </w:tcPr>
          <w:p w14:paraId="4334647C">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等线" w:cs="Times New Roman"/>
                <w:b/>
                <w:bCs w:val="0"/>
                <w:i w:val="0"/>
                <w:iCs w:val="0"/>
                <w:color w:val="000000"/>
                <w:kern w:val="0"/>
                <w:sz w:val="20"/>
                <w:szCs w:val="20"/>
                <w:u w:val="none"/>
                <w:lang w:val="en-US" w:eastAsia="zh-CN" w:bidi="ar"/>
              </w:rPr>
              <w:t>Model 3</w:t>
            </w:r>
          </w:p>
        </w:tc>
      </w:tr>
      <w:tr w14:paraId="436F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vMerge w:val="continue"/>
            <w:tcBorders>
              <w:top w:val="single" w:color="000000" w:sz="4" w:space="0"/>
              <w:left w:val="nil"/>
              <w:bottom w:val="single" w:color="auto" w:sz="8" w:space="0"/>
              <w:right w:val="nil"/>
            </w:tcBorders>
            <w:shd w:val="clear" w:color="auto" w:fill="FFFFFF"/>
            <w:vAlign w:val="center"/>
          </w:tcPr>
          <w:p w14:paraId="496A649B">
            <w:pPr>
              <w:jc w:val="left"/>
              <w:rPr>
                <w:rFonts w:hint="default" w:ascii="Times New Roman" w:hAnsi="Times New Roman" w:cs="Times New Roman"/>
                <w:b/>
                <w:bCs w:val="0"/>
                <w:color w:val="000000"/>
                <w:sz w:val="20"/>
                <w:szCs w:val="20"/>
                <w:vertAlign w:val="baseline"/>
                <w:lang w:val="en-US" w:eastAsia="zh-CN"/>
              </w:rPr>
            </w:pPr>
          </w:p>
        </w:tc>
        <w:tc>
          <w:tcPr>
            <w:tcW w:w="1143" w:type="dxa"/>
            <w:vMerge w:val="continue"/>
            <w:tcBorders>
              <w:top w:val="single" w:color="000000" w:sz="4" w:space="0"/>
              <w:left w:val="nil"/>
              <w:bottom w:val="single" w:color="auto" w:sz="8" w:space="0"/>
              <w:right w:val="nil"/>
            </w:tcBorders>
            <w:shd w:val="clear" w:color="auto" w:fill="FFFFFF"/>
          </w:tcPr>
          <w:p w14:paraId="3416FAC2">
            <w:pPr>
              <w:jc w:val="left"/>
              <w:rPr>
                <w:rFonts w:hint="default" w:ascii="Times New Roman" w:hAnsi="Times New Roman" w:cs="Times New Roman"/>
                <w:b/>
                <w:bCs w:val="0"/>
                <w:color w:val="000000"/>
                <w:sz w:val="20"/>
                <w:szCs w:val="20"/>
                <w:vertAlign w:val="baseline"/>
                <w:lang w:val="en-US" w:eastAsia="zh-CN"/>
              </w:rPr>
            </w:pPr>
          </w:p>
        </w:tc>
        <w:tc>
          <w:tcPr>
            <w:tcW w:w="1027" w:type="dxa"/>
            <w:vMerge w:val="continue"/>
            <w:tcBorders>
              <w:top w:val="single" w:color="000000" w:sz="4" w:space="0"/>
              <w:left w:val="nil"/>
              <w:bottom w:val="single" w:color="auto" w:sz="8" w:space="0"/>
              <w:right w:val="nil"/>
            </w:tcBorders>
            <w:shd w:val="clear" w:color="auto" w:fill="FFFFFF"/>
          </w:tcPr>
          <w:p w14:paraId="5F984BBF">
            <w:pPr>
              <w:jc w:val="left"/>
              <w:rPr>
                <w:rFonts w:hint="default" w:ascii="Times New Roman" w:hAnsi="Times New Roman" w:cs="Times New Roman"/>
                <w:b/>
                <w:bCs w:val="0"/>
                <w:color w:val="000000"/>
                <w:sz w:val="20"/>
                <w:szCs w:val="20"/>
                <w:vertAlign w:val="baseline"/>
                <w:lang w:val="en-US" w:eastAsia="zh-CN"/>
              </w:rPr>
            </w:pPr>
          </w:p>
        </w:tc>
        <w:tc>
          <w:tcPr>
            <w:tcW w:w="1708" w:type="dxa"/>
            <w:tcBorders>
              <w:top w:val="single" w:color="auto" w:sz="8" w:space="0"/>
              <w:left w:val="nil"/>
              <w:bottom w:val="single" w:color="auto" w:sz="8" w:space="0"/>
              <w:right w:val="nil"/>
            </w:tcBorders>
            <w:shd w:val="clear" w:color="auto" w:fill="FFFFFF"/>
            <w:vAlign w:val="bottom"/>
          </w:tcPr>
          <w:p w14:paraId="0F4FD64E">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等线" w:cs="Times New Roman"/>
                <w:b/>
                <w:bCs w:val="0"/>
                <w:i w:val="0"/>
                <w:iCs w:val="0"/>
                <w:color w:val="000000"/>
                <w:kern w:val="0"/>
                <w:sz w:val="20"/>
                <w:szCs w:val="20"/>
                <w:u w:val="none"/>
                <w:lang w:val="en-US" w:eastAsia="zh-CN" w:bidi="ar"/>
              </w:rPr>
              <w:t>HR (95%CI)</w:t>
            </w:r>
          </w:p>
        </w:tc>
        <w:tc>
          <w:tcPr>
            <w:tcW w:w="1442" w:type="dxa"/>
            <w:tcBorders>
              <w:top w:val="single" w:color="auto" w:sz="8" w:space="0"/>
              <w:left w:val="nil"/>
              <w:bottom w:val="single" w:color="auto" w:sz="8" w:space="0"/>
              <w:right w:val="nil"/>
            </w:tcBorders>
            <w:shd w:val="clear" w:color="auto" w:fill="FFFFFF"/>
            <w:vAlign w:val="bottom"/>
          </w:tcPr>
          <w:p w14:paraId="733C78C6">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Segoe UI" w:cs="Times New Roman"/>
                <w:b/>
                <w:bCs w:val="0"/>
                <w:i w:val="0"/>
                <w:iCs w:val="0"/>
                <w:color w:val="000000"/>
                <w:kern w:val="0"/>
                <w:sz w:val="20"/>
                <w:szCs w:val="20"/>
                <w:u w:val="none"/>
                <w:lang w:val="en-US" w:eastAsia="zh-CN" w:bidi="ar"/>
              </w:rPr>
              <w:t>p-value</w:t>
            </w:r>
          </w:p>
        </w:tc>
        <w:tc>
          <w:tcPr>
            <w:tcW w:w="1575" w:type="dxa"/>
            <w:tcBorders>
              <w:top w:val="single" w:color="auto" w:sz="8" w:space="0"/>
              <w:left w:val="nil"/>
              <w:bottom w:val="single" w:color="auto" w:sz="8" w:space="0"/>
              <w:right w:val="nil"/>
            </w:tcBorders>
            <w:shd w:val="clear" w:color="auto" w:fill="FFFFFF"/>
            <w:vAlign w:val="bottom"/>
          </w:tcPr>
          <w:p w14:paraId="31BDB358">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等线" w:cs="Times New Roman"/>
                <w:b/>
                <w:bCs w:val="0"/>
                <w:i w:val="0"/>
                <w:iCs w:val="0"/>
                <w:color w:val="000000"/>
                <w:kern w:val="0"/>
                <w:sz w:val="20"/>
                <w:szCs w:val="20"/>
                <w:u w:val="none"/>
                <w:lang w:val="en-US" w:eastAsia="zh-CN" w:bidi="ar"/>
              </w:rPr>
              <w:t>HR (95%CI)</w:t>
            </w:r>
          </w:p>
        </w:tc>
        <w:tc>
          <w:tcPr>
            <w:tcW w:w="1575" w:type="dxa"/>
            <w:tcBorders>
              <w:top w:val="single" w:color="auto" w:sz="8" w:space="0"/>
              <w:left w:val="nil"/>
              <w:bottom w:val="single" w:color="auto" w:sz="8" w:space="0"/>
              <w:right w:val="nil"/>
            </w:tcBorders>
            <w:shd w:val="clear" w:color="auto" w:fill="FFFFFF"/>
            <w:vAlign w:val="bottom"/>
          </w:tcPr>
          <w:p w14:paraId="7CB9F838">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Segoe UI" w:cs="Times New Roman"/>
                <w:b/>
                <w:bCs w:val="0"/>
                <w:i w:val="0"/>
                <w:iCs w:val="0"/>
                <w:color w:val="000000"/>
                <w:kern w:val="0"/>
                <w:sz w:val="20"/>
                <w:szCs w:val="20"/>
                <w:u w:val="none"/>
                <w:lang w:val="en-US" w:eastAsia="zh-CN" w:bidi="ar"/>
              </w:rPr>
              <w:t>p-value</w:t>
            </w:r>
          </w:p>
        </w:tc>
        <w:tc>
          <w:tcPr>
            <w:tcW w:w="1575" w:type="dxa"/>
            <w:tcBorders>
              <w:top w:val="single" w:color="auto" w:sz="8" w:space="0"/>
              <w:left w:val="nil"/>
              <w:bottom w:val="single" w:color="auto" w:sz="8" w:space="0"/>
              <w:right w:val="nil"/>
            </w:tcBorders>
            <w:shd w:val="clear" w:color="auto" w:fill="FFFFFF"/>
            <w:vAlign w:val="bottom"/>
          </w:tcPr>
          <w:p w14:paraId="249C10FC">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等线" w:cs="Times New Roman"/>
                <w:b/>
                <w:bCs w:val="0"/>
                <w:i w:val="0"/>
                <w:iCs w:val="0"/>
                <w:color w:val="000000"/>
                <w:kern w:val="0"/>
                <w:sz w:val="20"/>
                <w:szCs w:val="20"/>
                <w:u w:val="none"/>
                <w:lang w:val="en-US" w:eastAsia="zh-CN" w:bidi="ar"/>
              </w:rPr>
              <w:t>HR (95%CI)</w:t>
            </w:r>
          </w:p>
        </w:tc>
        <w:tc>
          <w:tcPr>
            <w:tcW w:w="1483" w:type="dxa"/>
            <w:tcBorders>
              <w:top w:val="single" w:color="auto" w:sz="8" w:space="0"/>
              <w:left w:val="nil"/>
              <w:bottom w:val="single" w:color="auto" w:sz="8" w:space="0"/>
              <w:right w:val="nil"/>
            </w:tcBorders>
            <w:shd w:val="clear" w:color="auto" w:fill="FFFFFF"/>
            <w:vAlign w:val="bottom"/>
          </w:tcPr>
          <w:p w14:paraId="5455E306">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Segoe UI" w:cs="Times New Roman"/>
                <w:b/>
                <w:bCs w:val="0"/>
                <w:i w:val="0"/>
                <w:iCs w:val="0"/>
                <w:color w:val="000000"/>
                <w:kern w:val="0"/>
                <w:sz w:val="20"/>
                <w:szCs w:val="20"/>
                <w:u w:val="none"/>
                <w:lang w:val="en-US" w:eastAsia="zh-CN" w:bidi="ar"/>
              </w:rPr>
              <w:t>p-value</w:t>
            </w:r>
          </w:p>
        </w:tc>
      </w:tr>
      <w:tr w14:paraId="3BAF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Borders>
              <w:top w:val="single" w:color="auto" w:sz="8" w:space="0"/>
              <w:left w:val="nil"/>
              <w:bottom w:val="nil"/>
              <w:right w:val="nil"/>
            </w:tcBorders>
            <w:shd w:val="clear" w:color="auto" w:fill="FFFFFF"/>
            <w:vAlign w:val="center"/>
          </w:tcPr>
          <w:p w14:paraId="558E11F9">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Social determinants of health (Continuous)</w:t>
            </w:r>
          </w:p>
        </w:tc>
        <w:tc>
          <w:tcPr>
            <w:tcW w:w="1143" w:type="dxa"/>
            <w:tcBorders>
              <w:top w:val="single" w:color="auto" w:sz="8" w:space="0"/>
              <w:left w:val="nil"/>
              <w:bottom w:val="nil"/>
              <w:right w:val="nil"/>
            </w:tcBorders>
            <w:shd w:val="clear" w:color="auto" w:fill="FFFFFF"/>
            <w:vAlign w:val="center"/>
          </w:tcPr>
          <w:p w14:paraId="619A5B08">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11,928</w:t>
            </w:r>
          </w:p>
        </w:tc>
        <w:tc>
          <w:tcPr>
            <w:tcW w:w="1027" w:type="dxa"/>
            <w:tcBorders>
              <w:top w:val="single" w:color="auto" w:sz="8" w:space="0"/>
              <w:left w:val="nil"/>
              <w:bottom w:val="nil"/>
              <w:right w:val="nil"/>
            </w:tcBorders>
            <w:shd w:val="clear" w:color="auto" w:fill="FFFFFF"/>
            <w:vAlign w:val="center"/>
          </w:tcPr>
          <w:p w14:paraId="00F704B6">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301</w:t>
            </w:r>
          </w:p>
        </w:tc>
        <w:tc>
          <w:tcPr>
            <w:tcW w:w="1708" w:type="dxa"/>
            <w:tcBorders>
              <w:top w:val="single" w:color="auto" w:sz="8" w:space="0"/>
              <w:left w:val="nil"/>
              <w:bottom w:val="nil"/>
              <w:right w:val="nil"/>
            </w:tcBorders>
            <w:shd w:val="clear" w:color="auto" w:fill="FFFFFF"/>
            <w:vAlign w:val="center"/>
          </w:tcPr>
          <w:p w14:paraId="57C85B93">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0.78 (0.71, 0.86)</w:t>
            </w:r>
          </w:p>
        </w:tc>
        <w:tc>
          <w:tcPr>
            <w:tcW w:w="1442" w:type="dxa"/>
            <w:tcBorders>
              <w:top w:val="single" w:color="auto" w:sz="8" w:space="0"/>
              <w:left w:val="nil"/>
              <w:bottom w:val="nil"/>
              <w:right w:val="nil"/>
            </w:tcBorders>
            <w:shd w:val="clear" w:color="auto" w:fill="FFFFFF"/>
            <w:vAlign w:val="center"/>
          </w:tcPr>
          <w:p w14:paraId="22F2E726">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&lt;0.001</w:t>
            </w:r>
          </w:p>
        </w:tc>
        <w:tc>
          <w:tcPr>
            <w:tcW w:w="1575" w:type="dxa"/>
            <w:tcBorders>
              <w:top w:val="single" w:color="auto" w:sz="8" w:space="0"/>
              <w:left w:val="nil"/>
              <w:bottom w:val="nil"/>
              <w:right w:val="nil"/>
            </w:tcBorders>
            <w:shd w:val="clear" w:color="auto" w:fill="FFFFFF"/>
            <w:vAlign w:val="center"/>
          </w:tcPr>
          <w:p w14:paraId="0F8A0CC5">
            <w:pPr>
              <w:keepNext w:val="0"/>
              <w:keepLines w:val="0"/>
              <w:widowControl/>
              <w:suppressLineNumbers w:val="0"/>
              <w:jc w:val="left"/>
              <w:textAlignment w:val="center"/>
              <w:rPr>
                <w:rFonts w:hint="default" w:ascii="Times New Roman" w:hAnsi="Times New Roman" w:eastAsia="Segoe UI" w:cs="Times New Roman"/>
                <w:b w:val="0"/>
                <w:bCs w:val="0"/>
                <w:i w:val="0"/>
                <w:iCs w:val="0"/>
                <w:color w:val="000000"/>
                <w:kern w:val="2"/>
                <w:sz w:val="20"/>
                <w:szCs w:val="20"/>
                <w:u w:val="none"/>
                <w:lang w:val="en-US" w:eastAsia="zh-CN" w:bidi="ar-SA"/>
              </w:rPr>
            </w:pPr>
            <w:r>
              <w:rPr>
                <w:rFonts w:hint="default" w:ascii="Times New Roman" w:hAnsi="Times New Roman" w:eastAsia="Segoe UI" w:cs="Times New Roman"/>
                <w:b w:val="0"/>
                <w:bCs w:val="0"/>
                <w:i w:val="0"/>
                <w:iCs w:val="0"/>
                <w:color w:val="000000"/>
                <w:kern w:val="0"/>
                <w:sz w:val="20"/>
                <w:szCs w:val="20"/>
                <w:u w:val="none"/>
                <w:lang w:val="en-US" w:eastAsia="zh-CN" w:bidi="ar"/>
              </w:rPr>
              <w:t>0.82 (0.74, 0.91)</w:t>
            </w:r>
          </w:p>
        </w:tc>
        <w:tc>
          <w:tcPr>
            <w:tcW w:w="1575" w:type="dxa"/>
            <w:tcBorders>
              <w:top w:val="single" w:color="auto" w:sz="8" w:space="0"/>
              <w:left w:val="nil"/>
              <w:bottom w:val="nil"/>
              <w:right w:val="nil"/>
            </w:tcBorders>
            <w:shd w:val="clear" w:color="auto" w:fill="FFFFFF"/>
            <w:vAlign w:val="center"/>
          </w:tcPr>
          <w:p w14:paraId="32CD1F7A">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&lt;0.001</w:t>
            </w:r>
          </w:p>
        </w:tc>
        <w:tc>
          <w:tcPr>
            <w:tcW w:w="1575" w:type="dxa"/>
            <w:tcBorders>
              <w:top w:val="single" w:color="auto" w:sz="8" w:space="0"/>
              <w:left w:val="nil"/>
              <w:bottom w:val="nil"/>
              <w:right w:val="nil"/>
            </w:tcBorders>
            <w:shd w:val="clear" w:color="auto" w:fill="FFFFFF"/>
            <w:vAlign w:val="center"/>
          </w:tcPr>
          <w:p w14:paraId="25A97C3A">
            <w:pPr>
              <w:keepNext w:val="0"/>
              <w:keepLines w:val="0"/>
              <w:widowControl/>
              <w:suppressLineNumbers w:val="0"/>
              <w:jc w:val="left"/>
              <w:textAlignment w:val="center"/>
              <w:rPr>
                <w:rFonts w:hint="default" w:ascii="Times New Roman" w:hAnsi="Times New Roman" w:eastAsia="Segoe UI" w:cs="Times New Roman"/>
                <w:b w:val="0"/>
                <w:bCs w:val="0"/>
                <w:i w:val="0"/>
                <w:iCs w:val="0"/>
                <w:color w:val="000000"/>
                <w:kern w:val="2"/>
                <w:sz w:val="20"/>
                <w:szCs w:val="20"/>
                <w:u w:val="none"/>
                <w:lang w:val="en-US" w:eastAsia="zh-CN" w:bidi="ar-SA"/>
              </w:rPr>
            </w:pPr>
            <w:r>
              <w:rPr>
                <w:rFonts w:hint="default" w:ascii="Times New Roman" w:hAnsi="Times New Roman" w:eastAsia="Segoe UI" w:cs="Times New Roman"/>
                <w:b w:val="0"/>
                <w:bCs w:val="0"/>
                <w:i w:val="0"/>
                <w:iCs w:val="0"/>
                <w:color w:val="000000"/>
                <w:kern w:val="0"/>
                <w:sz w:val="20"/>
                <w:szCs w:val="20"/>
                <w:u w:val="none"/>
                <w:lang w:val="en-US" w:eastAsia="zh-CN" w:bidi="ar"/>
              </w:rPr>
              <w:t>0.86 (0.77, 0.97)</w:t>
            </w:r>
          </w:p>
        </w:tc>
        <w:tc>
          <w:tcPr>
            <w:tcW w:w="1483" w:type="dxa"/>
            <w:tcBorders>
              <w:top w:val="single" w:color="auto" w:sz="8" w:space="0"/>
              <w:left w:val="nil"/>
              <w:bottom w:val="nil"/>
              <w:right w:val="nil"/>
            </w:tcBorders>
            <w:shd w:val="clear" w:color="auto" w:fill="FFFFFF"/>
            <w:vAlign w:val="center"/>
          </w:tcPr>
          <w:p w14:paraId="3A9D8836">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 xml:space="preserve">0.010 </w:t>
            </w:r>
          </w:p>
        </w:tc>
      </w:tr>
      <w:tr w14:paraId="4CDE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Borders>
              <w:top w:val="nil"/>
              <w:left w:val="nil"/>
              <w:bottom w:val="nil"/>
              <w:right w:val="nil"/>
            </w:tcBorders>
            <w:shd w:val="clear" w:color="auto" w:fill="FFFFFF"/>
            <w:vAlign w:val="center"/>
          </w:tcPr>
          <w:p w14:paraId="71778768">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Social determinants of health (Category)</w:t>
            </w:r>
          </w:p>
        </w:tc>
        <w:tc>
          <w:tcPr>
            <w:tcW w:w="1143" w:type="dxa"/>
            <w:tcBorders>
              <w:top w:val="nil"/>
              <w:left w:val="nil"/>
              <w:bottom w:val="nil"/>
              <w:right w:val="nil"/>
            </w:tcBorders>
            <w:shd w:val="clear" w:color="auto" w:fill="FFFFFF"/>
            <w:vAlign w:val="center"/>
          </w:tcPr>
          <w:p w14:paraId="618CCD55">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11,928</w:t>
            </w:r>
          </w:p>
        </w:tc>
        <w:tc>
          <w:tcPr>
            <w:tcW w:w="1027" w:type="dxa"/>
            <w:tcBorders>
              <w:top w:val="nil"/>
              <w:left w:val="nil"/>
              <w:bottom w:val="nil"/>
              <w:right w:val="nil"/>
            </w:tcBorders>
            <w:shd w:val="clear" w:color="auto" w:fill="FFFFFF"/>
            <w:vAlign w:val="center"/>
          </w:tcPr>
          <w:p w14:paraId="60FA397D">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301</w:t>
            </w:r>
          </w:p>
        </w:tc>
        <w:tc>
          <w:tcPr>
            <w:tcW w:w="1708" w:type="dxa"/>
            <w:tcBorders>
              <w:top w:val="nil"/>
              <w:left w:val="nil"/>
              <w:bottom w:val="nil"/>
              <w:right w:val="nil"/>
            </w:tcBorders>
            <w:shd w:val="clear" w:color="auto" w:fill="FFFFFF"/>
            <w:vAlign w:val="center"/>
          </w:tcPr>
          <w:p w14:paraId="3F31BF4A">
            <w:pPr>
              <w:jc w:val="left"/>
              <w:rPr>
                <w:rFonts w:hint="default" w:ascii="Times New Roman" w:hAnsi="Times New Roman" w:cs="Times New Roman"/>
                <w:b w:val="0"/>
                <w:bCs w:val="0"/>
                <w:color w:val="000000"/>
                <w:sz w:val="20"/>
                <w:szCs w:val="20"/>
                <w:vertAlign w:val="baseline"/>
                <w:lang w:val="en-US" w:eastAsia="zh-CN"/>
              </w:rPr>
            </w:pPr>
          </w:p>
        </w:tc>
        <w:tc>
          <w:tcPr>
            <w:tcW w:w="1442" w:type="dxa"/>
            <w:tcBorders>
              <w:top w:val="nil"/>
              <w:left w:val="nil"/>
              <w:bottom w:val="nil"/>
              <w:right w:val="nil"/>
            </w:tcBorders>
            <w:shd w:val="clear" w:color="auto" w:fill="FFFFFF"/>
            <w:vAlign w:val="center"/>
          </w:tcPr>
          <w:p w14:paraId="163EF0CB">
            <w:pPr>
              <w:jc w:val="left"/>
              <w:rPr>
                <w:rFonts w:hint="default" w:ascii="Times New Roman" w:hAnsi="Times New Roman" w:cs="Times New Roman"/>
                <w:b w:val="0"/>
                <w:bCs w:val="0"/>
                <w:color w:val="000000"/>
                <w:sz w:val="20"/>
                <w:szCs w:val="20"/>
                <w:vertAlign w:val="baseline"/>
                <w:lang w:val="en-US" w:eastAsia="zh-CN"/>
              </w:rPr>
            </w:pPr>
          </w:p>
        </w:tc>
        <w:tc>
          <w:tcPr>
            <w:tcW w:w="1575" w:type="dxa"/>
            <w:tcBorders>
              <w:top w:val="nil"/>
              <w:left w:val="nil"/>
              <w:bottom w:val="nil"/>
              <w:right w:val="nil"/>
            </w:tcBorders>
            <w:shd w:val="clear" w:color="auto" w:fill="FFFFFF"/>
          </w:tcPr>
          <w:p w14:paraId="5B95A8E9">
            <w:pPr>
              <w:jc w:val="left"/>
              <w:rPr>
                <w:rFonts w:hint="default" w:ascii="Times New Roman" w:hAnsi="Times New Roman" w:cs="Times New Roman"/>
                <w:b w:val="0"/>
                <w:bCs w:val="0"/>
                <w:color w:val="000000"/>
                <w:sz w:val="20"/>
                <w:szCs w:val="20"/>
                <w:vertAlign w:val="baseline"/>
                <w:lang w:val="en-US" w:eastAsia="zh-CN"/>
              </w:rPr>
            </w:pPr>
          </w:p>
        </w:tc>
        <w:tc>
          <w:tcPr>
            <w:tcW w:w="1575" w:type="dxa"/>
            <w:tcBorders>
              <w:top w:val="nil"/>
              <w:left w:val="nil"/>
              <w:bottom w:val="nil"/>
              <w:right w:val="nil"/>
            </w:tcBorders>
            <w:shd w:val="clear" w:color="auto" w:fill="FFFFFF"/>
            <w:vAlign w:val="center"/>
          </w:tcPr>
          <w:p w14:paraId="3B695F48">
            <w:pPr>
              <w:jc w:val="left"/>
              <w:rPr>
                <w:rFonts w:hint="default" w:ascii="Times New Roman" w:hAnsi="Times New Roman" w:cs="Times New Roman"/>
                <w:b w:val="0"/>
                <w:bCs w:val="0"/>
                <w:color w:val="000000"/>
                <w:sz w:val="20"/>
                <w:szCs w:val="20"/>
                <w:vertAlign w:val="baseline"/>
                <w:lang w:val="en-US" w:eastAsia="zh-CN"/>
              </w:rPr>
            </w:pPr>
          </w:p>
        </w:tc>
        <w:tc>
          <w:tcPr>
            <w:tcW w:w="1575" w:type="dxa"/>
            <w:tcBorders>
              <w:top w:val="nil"/>
              <w:left w:val="nil"/>
              <w:bottom w:val="nil"/>
              <w:right w:val="nil"/>
            </w:tcBorders>
            <w:shd w:val="clear" w:color="auto" w:fill="FFFFFF"/>
          </w:tcPr>
          <w:p w14:paraId="13847976">
            <w:pPr>
              <w:jc w:val="left"/>
              <w:rPr>
                <w:rFonts w:hint="default" w:ascii="Times New Roman" w:hAnsi="Times New Roman" w:cs="Times New Roman"/>
                <w:b w:val="0"/>
                <w:bCs w:val="0"/>
                <w:color w:val="000000"/>
                <w:sz w:val="20"/>
                <w:szCs w:val="20"/>
                <w:vertAlign w:val="baseline"/>
                <w:lang w:val="en-US" w:eastAsia="zh-CN"/>
              </w:rPr>
            </w:pPr>
          </w:p>
        </w:tc>
        <w:tc>
          <w:tcPr>
            <w:tcW w:w="1483" w:type="dxa"/>
            <w:tcBorders>
              <w:top w:val="nil"/>
              <w:left w:val="nil"/>
              <w:bottom w:val="nil"/>
              <w:right w:val="nil"/>
            </w:tcBorders>
            <w:shd w:val="clear" w:color="auto" w:fill="FFFFFF"/>
            <w:vAlign w:val="center"/>
          </w:tcPr>
          <w:p w14:paraId="3E448E57">
            <w:pPr>
              <w:jc w:val="left"/>
              <w:rPr>
                <w:rFonts w:hint="default" w:ascii="Times New Roman" w:hAnsi="Times New Roman" w:cs="Times New Roman"/>
                <w:b w:val="0"/>
                <w:bCs w:val="0"/>
                <w:color w:val="000000"/>
                <w:sz w:val="20"/>
                <w:szCs w:val="20"/>
                <w:vertAlign w:val="baseline"/>
                <w:lang w:val="en-US" w:eastAsia="zh-CN"/>
              </w:rPr>
            </w:pPr>
          </w:p>
        </w:tc>
      </w:tr>
      <w:tr w14:paraId="7625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Borders>
              <w:top w:val="nil"/>
              <w:left w:val="nil"/>
              <w:bottom w:val="nil"/>
              <w:right w:val="nil"/>
            </w:tcBorders>
            <w:shd w:val="clear" w:color="auto" w:fill="FFFFFF"/>
            <w:vAlign w:val="center"/>
          </w:tcPr>
          <w:p w14:paraId="5335100E">
            <w:pPr>
              <w:keepNext w:val="0"/>
              <w:keepLines w:val="0"/>
              <w:widowControl/>
              <w:suppressLineNumbers w:val="0"/>
              <w:ind w:firstLine="200" w:firstLineChars="10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 xml:space="preserve"> Social determinants of health(</w:t>
            </w:r>
            <w:r>
              <w:rPr>
                <w:rFonts w:hint="default" w:ascii="Times New Roman" w:hAnsi="Times New Roman" w:eastAsia="Cambria Math" w:cs="Times New Roman"/>
                <w:b w:val="0"/>
                <w:bCs w:val="0"/>
                <w:i w:val="0"/>
                <w:iCs w:val="0"/>
                <w:color w:val="000000"/>
                <w:kern w:val="0"/>
                <w:sz w:val="20"/>
                <w:szCs w:val="20"/>
                <w:u w:val="none"/>
                <w:lang w:val="en-US" w:eastAsia="zh-CN" w:bidi="ar"/>
              </w:rPr>
              <w:t>≥</w:t>
            </w:r>
            <w:r>
              <w:rPr>
                <w:rFonts w:hint="default" w:ascii="Times New Roman" w:hAnsi="Times New Roman" w:eastAsia="宋体" w:cs="Times New Roman"/>
                <w:b w:val="0"/>
                <w:bCs w:val="0"/>
                <w:i w:val="0"/>
                <w:iCs w:val="0"/>
                <w:color w:val="000000"/>
                <w:kern w:val="0"/>
                <w:sz w:val="20"/>
                <w:szCs w:val="20"/>
                <w:u w:val="none"/>
                <w:lang w:val="en-US" w:eastAsia="zh-CN" w:bidi="ar"/>
              </w:rPr>
              <w:t>7</w:t>
            </w:r>
            <w:r>
              <w:rPr>
                <w:rFonts w:hint="default" w:ascii="Times New Roman" w:hAnsi="Times New Roman" w:eastAsia="Segoe UI" w:cs="Times New Roman"/>
                <w:b w:val="0"/>
                <w:bCs w:val="0"/>
                <w:i w:val="0"/>
                <w:iCs w:val="0"/>
                <w:color w:val="000000"/>
                <w:kern w:val="0"/>
                <w:sz w:val="20"/>
                <w:szCs w:val="20"/>
                <w:u w:val="none"/>
                <w:lang w:val="en-US" w:eastAsia="zh-CN" w:bidi="ar"/>
              </w:rPr>
              <w:t>)</w:t>
            </w:r>
          </w:p>
        </w:tc>
        <w:tc>
          <w:tcPr>
            <w:tcW w:w="1143" w:type="dxa"/>
            <w:tcBorders>
              <w:top w:val="nil"/>
              <w:left w:val="nil"/>
              <w:bottom w:val="nil"/>
              <w:right w:val="nil"/>
            </w:tcBorders>
            <w:shd w:val="clear" w:color="auto" w:fill="FFFFFF"/>
            <w:vAlign w:val="center"/>
          </w:tcPr>
          <w:p w14:paraId="1841B7C9">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3,641</w:t>
            </w:r>
          </w:p>
        </w:tc>
        <w:tc>
          <w:tcPr>
            <w:tcW w:w="1027" w:type="dxa"/>
            <w:tcBorders>
              <w:top w:val="nil"/>
              <w:left w:val="nil"/>
              <w:bottom w:val="nil"/>
              <w:right w:val="nil"/>
            </w:tcBorders>
            <w:shd w:val="clear" w:color="auto" w:fill="FFFFFF"/>
            <w:vAlign w:val="center"/>
          </w:tcPr>
          <w:p w14:paraId="71E394FF">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p>
        </w:tc>
        <w:tc>
          <w:tcPr>
            <w:tcW w:w="1708" w:type="dxa"/>
            <w:tcBorders>
              <w:top w:val="nil"/>
              <w:left w:val="nil"/>
              <w:bottom w:val="nil"/>
              <w:right w:val="nil"/>
            </w:tcBorders>
            <w:shd w:val="clear" w:color="auto" w:fill="FFFFFF"/>
            <w:vAlign w:val="center"/>
          </w:tcPr>
          <w:p w14:paraId="273267C1">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1442" w:type="dxa"/>
            <w:tcBorders>
              <w:top w:val="nil"/>
              <w:left w:val="nil"/>
              <w:bottom w:val="nil"/>
              <w:right w:val="nil"/>
            </w:tcBorders>
            <w:shd w:val="clear" w:color="auto" w:fill="FFFFFF"/>
            <w:vAlign w:val="center"/>
          </w:tcPr>
          <w:p w14:paraId="6691CB65">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1575" w:type="dxa"/>
            <w:tcBorders>
              <w:top w:val="nil"/>
              <w:left w:val="nil"/>
              <w:bottom w:val="nil"/>
              <w:right w:val="nil"/>
            </w:tcBorders>
            <w:shd w:val="clear" w:color="auto" w:fill="FFFFFF"/>
            <w:vAlign w:val="center"/>
          </w:tcPr>
          <w:p w14:paraId="6E12BE6F">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1575" w:type="dxa"/>
            <w:tcBorders>
              <w:top w:val="nil"/>
              <w:left w:val="nil"/>
              <w:bottom w:val="nil"/>
              <w:right w:val="nil"/>
            </w:tcBorders>
            <w:shd w:val="clear" w:color="auto" w:fill="FFFFFF"/>
            <w:vAlign w:val="center"/>
          </w:tcPr>
          <w:p w14:paraId="6FA80FCD">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1575" w:type="dxa"/>
            <w:tcBorders>
              <w:top w:val="nil"/>
              <w:left w:val="nil"/>
              <w:bottom w:val="nil"/>
              <w:right w:val="nil"/>
            </w:tcBorders>
            <w:shd w:val="clear" w:color="auto" w:fill="FFFFFF"/>
            <w:vAlign w:val="center"/>
          </w:tcPr>
          <w:p w14:paraId="44A9F42D">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1483" w:type="dxa"/>
            <w:tcBorders>
              <w:top w:val="nil"/>
              <w:left w:val="nil"/>
              <w:bottom w:val="nil"/>
              <w:right w:val="nil"/>
            </w:tcBorders>
            <w:shd w:val="clear" w:color="auto" w:fill="FFFFFF"/>
            <w:vAlign w:val="center"/>
          </w:tcPr>
          <w:p w14:paraId="584F2821">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2907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Borders>
              <w:top w:val="nil"/>
              <w:left w:val="nil"/>
              <w:bottom w:val="single" w:color="000000" w:sz="12" w:space="0"/>
              <w:right w:val="nil"/>
            </w:tcBorders>
            <w:shd w:val="clear" w:color="auto" w:fill="FFFFFF"/>
            <w:vAlign w:val="center"/>
          </w:tcPr>
          <w:p w14:paraId="1E400644">
            <w:pPr>
              <w:keepNext w:val="0"/>
              <w:keepLines w:val="0"/>
              <w:widowControl/>
              <w:suppressLineNumbers w:val="0"/>
              <w:ind w:firstLine="200" w:firstLineChars="10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 xml:space="preserve"> Social determinants of health(</w:t>
            </w:r>
            <w:r>
              <w:rPr>
                <w:rFonts w:hint="default" w:ascii="Times New Roman" w:hAnsi="Times New Roman" w:eastAsia="宋体" w:cs="Times New Roman"/>
                <w:b w:val="0"/>
                <w:bCs w:val="0"/>
                <w:i w:val="0"/>
                <w:iCs w:val="0"/>
                <w:color w:val="000000"/>
                <w:kern w:val="0"/>
                <w:sz w:val="20"/>
                <w:szCs w:val="20"/>
                <w:u w:val="none"/>
                <w:lang w:val="en-US" w:eastAsia="zh-CN" w:bidi="ar"/>
              </w:rPr>
              <w:t>&lt;</w:t>
            </w:r>
            <w:r>
              <w:rPr>
                <w:rFonts w:hint="default" w:ascii="Times New Roman" w:hAnsi="Times New Roman" w:eastAsia="Segoe UI" w:cs="Times New Roman"/>
                <w:b w:val="0"/>
                <w:bCs w:val="0"/>
                <w:i w:val="0"/>
                <w:iCs w:val="0"/>
                <w:color w:val="000000"/>
                <w:kern w:val="0"/>
                <w:sz w:val="20"/>
                <w:szCs w:val="20"/>
                <w:u w:val="none"/>
                <w:lang w:val="en-US" w:eastAsia="zh-CN" w:bidi="ar"/>
              </w:rPr>
              <w:t>7)</w:t>
            </w:r>
          </w:p>
        </w:tc>
        <w:tc>
          <w:tcPr>
            <w:tcW w:w="1143" w:type="dxa"/>
            <w:tcBorders>
              <w:top w:val="nil"/>
              <w:left w:val="nil"/>
              <w:bottom w:val="single" w:color="000000" w:sz="12" w:space="0"/>
              <w:right w:val="nil"/>
            </w:tcBorders>
            <w:shd w:val="clear" w:color="auto" w:fill="FFFFFF"/>
            <w:vAlign w:val="center"/>
          </w:tcPr>
          <w:p w14:paraId="248B5FC6">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8,287</w:t>
            </w:r>
          </w:p>
        </w:tc>
        <w:tc>
          <w:tcPr>
            <w:tcW w:w="1027" w:type="dxa"/>
            <w:tcBorders>
              <w:top w:val="nil"/>
              <w:left w:val="nil"/>
              <w:bottom w:val="single" w:color="000000" w:sz="12" w:space="0"/>
              <w:right w:val="nil"/>
            </w:tcBorders>
            <w:shd w:val="clear" w:color="auto" w:fill="FFFFFF"/>
            <w:vAlign w:val="center"/>
          </w:tcPr>
          <w:p w14:paraId="023A5589">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p>
        </w:tc>
        <w:tc>
          <w:tcPr>
            <w:tcW w:w="1708" w:type="dxa"/>
            <w:tcBorders>
              <w:top w:val="nil"/>
              <w:left w:val="nil"/>
              <w:bottom w:val="single" w:color="000000" w:sz="12" w:space="0"/>
              <w:right w:val="nil"/>
            </w:tcBorders>
            <w:shd w:val="clear" w:color="auto" w:fill="FFFFFF"/>
            <w:vAlign w:val="center"/>
          </w:tcPr>
          <w:p w14:paraId="0FFA4FAB">
            <w:pPr>
              <w:keepNext w:val="0"/>
              <w:keepLines w:val="0"/>
              <w:widowControl/>
              <w:suppressLineNumbers w:val="0"/>
              <w:jc w:val="left"/>
              <w:textAlignment w:val="center"/>
              <w:rPr>
                <w:rFonts w:hint="default" w:ascii="Times New Roman" w:hAnsi="Times New Roman" w:eastAsia="Segoe UI" w:cs="Times New Roman"/>
                <w:b w:val="0"/>
                <w:bCs w:val="0"/>
                <w:i w:val="0"/>
                <w:iCs w:val="0"/>
                <w:color w:val="000000"/>
                <w:kern w:val="2"/>
                <w:sz w:val="20"/>
                <w:szCs w:val="20"/>
                <w:u w:val="none"/>
                <w:lang w:val="en-US" w:eastAsia="zh-CN" w:bidi="ar-SA"/>
              </w:rPr>
            </w:pPr>
            <w:r>
              <w:rPr>
                <w:rFonts w:hint="default" w:ascii="Times New Roman" w:hAnsi="Times New Roman" w:eastAsia="Segoe UI" w:cs="Times New Roman"/>
                <w:b w:val="0"/>
                <w:bCs w:val="0"/>
                <w:i w:val="0"/>
                <w:iCs w:val="0"/>
                <w:color w:val="000000"/>
                <w:kern w:val="0"/>
                <w:sz w:val="20"/>
                <w:szCs w:val="20"/>
                <w:u w:val="none"/>
                <w:lang w:val="en-US" w:eastAsia="zh-CN" w:bidi="ar"/>
              </w:rPr>
              <w:t>1.89 (1.42, 2.53)</w:t>
            </w:r>
          </w:p>
        </w:tc>
        <w:tc>
          <w:tcPr>
            <w:tcW w:w="1442" w:type="dxa"/>
            <w:tcBorders>
              <w:top w:val="nil"/>
              <w:left w:val="nil"/>
              <w:bottom w:val="single" w:color="000000" w:sz="12" w:space="0"/>
              <w:right w:val="nil"/>
            </w:tcBorders>
            <w:shd w:val="clear" w:color="auto" w:fill="FFFFFF"/>
            <w:vAlign w:val="center"/>
          </w:tcPr>
          <w:p w14:paraId="0440E570">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&lt;0.001</w:t>
            </w:r>
          </w:p>
        </w:tc>
        <w:tc>
          <w:tcPr>
            <w:tcW w:w="1575" w:type="dxa"/>
            <w:tcBorders>
              <w:top w:val="nil"/>
              <w:left w:val="nil"/>
              <w:bottom w:val="single" w:color="000000" w:sz="12" w:space="0"/>
              <w:right w:val="nil"/>
            </w:tcBorders>
            <w:shd w:val="clear" w:color="auto" w:fill="FFFFFF"/>
            <w:vAlign w:val="center"/>
          </w:tcPr>
          <w:p w14:paraId="7BF30579">
            <w:pPr>
              <w:keepNext w:val="0"/>
              <w:keepLines w:val="0"/>
              <w:widowControl/>
              <w:suppressLineNumbers w:val="0"/>
              <w:jc w:val="left"/>
              <w:textAlignment w:val="center"/>
              <w:rPr>
                <w:rFonts w:hint="default" w:ascii="Times New Roman" w:hAnsi="Times New Roman" w:eastAsia="Segoe UI" w:cs="Times New Roman"/>
                <w:b w:val="0"/>
                <w:bCs w:val="0"/>
                <w:i w:val="0"/>
                <w:iCs w:val="0"/>
                <w:color w:val="000000"/>
                <w:kern w:val="2"/>
                <w:sz w:val="20"/>
                <w:szCs w:val="20"/>
                <w:u w:val="none"/>
                <w:lang w:val="en-US" w:eastAsia="zh-CN" w:bidi="ar-SA"/>
              </w:rPr>
            </w:pPr>
            <w:r>
              <w:rPr>
                <w:rFonts w:hint="default" w:ascii="Times New Roman" w:hAnsi="Times New Roman" w:eastAsia="Segoe UI" w:cs="Times New Roman"/>
                <w:b w:val="0"/>
                <w:bCs w:val="0"/>
                <w:i w:val="0"/>
                <w:iCs w:val="0"/>
                <w:color w:val="000000"/>
                <w:kern w:val="0"/>
                <w:sz w:val="20"/>
                <w:szCs w:val="20"/>
                <w:u w:val="none"/>
                <w:lang w:val="en-US" w:eastAsia="zh-CN" w:bidi="ar"/>
              </w:rPr>
              <w:t>1.68 (1.25, 2.26)</w:t>
            </w:r>
          </w:p>
        </w:tc>
        <w:tc>
          <w:tcPr>
            <w:tcW w:w="1575" w:type="dxa"/>
            <w:tcBorders>
              <w:top w:val="nil"/>
              <w:left w:val="nil"/>
              <w:bottom w:val="single" w:color="000000" w:sz="12" w:space="0"/>
              <w:right w:val="nil"/>
            </w:tcBorders>
            <w:shd w:val="clear" w:color="auto" w:fill="FFFFFF"/>
            <w:vAlign w:val="center"/>
          </w:tcPr>
          <w:p w14:paraId="606D4349">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&lt;0.001</w:t>
            </w:r>
          </w:p>
        </w:tc>
        <w:tc>
          <w:tcPr>
            <w:tcW w:w="1575" w:type="dxa"/>
            <w:tcBorders>
              <w:top w:val="nil"/>
              <w:left w:val="nil"/>
              <w:bottom w:val="single" w:color="000000" w:sz="12" w:space="0"/>
              <w:right w:val="nil"/>
            </w:tcBorders>
            <w:shd w:val="clear" w:color="auto" w:fill="FFFFFF"/>
            <w:vAlign w:val="center"/>
          </w:tcPr>
          <w:p w14:paraId="24F7F19A">
            <w:pPr>
              <w:keepNext w:val="0"/>
              <w:keepLines w:val="0"/>
              <w:widowControl/>
              <w:suppressLineNumbers w:val="0"/>
              <w:jc w:val="left"/>
              <w:textAlignment w:val="center"/>
              <w:rPr>
                <w:rFonts w:hint="default" w:ascii="Times New Roman" w:hAnsi="Times New Roman" w:eastAsia="Segoe UI" w:cs="Times New Roman"/>
                <w:b w:val="0"/>
                <w:bCs w:val="0"/>
                <w:i w:val="0"/>
                <w:iCs w:val="0"/>
                <w:color w:val="000000"/>
                <w:kern w:val="2"/>
                <w:sz w:val="20"/>
                <w:szCs w:val="20"/>
                <w:u w:val="none"/>
                <w:lang w:val="en-US" w:eastAsia="zh-CN" w:bidi="ar-SA"/>
              </w:rPr>
            </w:pPr>
            <w:r>
              <w:rPr>
                <w:rFonts w:hint="default" w:ascii="Times New Roman" w:hAnsi="Times New Roman" w:eastAsia="Segoe UI" w:cs="Times New Roman"/>
                <w:b w:val="0"/>
                <w:bCs w:val="0"/>
                <w:i w:val="0"/>
                <w:iCs w:val="0"/>
                <w:color w:val="000000"/>
                <w:kern w:val="0"/>
                <w:sz w:val="20"/>
                <w:szCs w:val="20"/>
                <w:u w:val="none"/>
                <w:lang w:val="en-US" w:eastAsia="zh-CN" w:bidi="ar"/>
              </w:rPr>
              <w:t>1.42 (1.04, 1.96)</w:t>
            </w:r>
          </w:p>
        </w:tc>
        <w:tc>
          <w:tcPr>
            <w:tcW w:w="1483" w:type="dxa"/>
            <w:tcBorders>
              <w:top w:val="nil"/>
              <w:left w:val="nil"/>
              <w:bottom w:val="single" w:color="000000" w:sz="12" w:space="0"/>
              <w:right w:val="nil"/>
            </w:tcBorders>
            <w:shd w:val="clear" w:color="auto" w:fill="FFFFFF"/>
            <w:vAlign w:val="center"/>
          </w:tcPr>
          <w:p w14:paraId="19E04F2E">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 xml:space="preserve">0.029 </w:t>
            </w:r>
          </w:p>
        </w:tc>
      </w:tr>
    </w:tbl>
    <w:p w14:paraId="322B8C9A">
      <w:pPr>
        <w:jc w:val="left"/>
        <w:rPr>
          <w:rFonts w:hint="default" w:ascii="Times New Roman" w:hAnsi="Times New Roman" w:cs="Times New Roman" w:eastAsiaTheme="minorEastAsia"/>
          <w:b/>
          <w:bCs/>
          <w:sz w:val="20"/>
          <w:szCs w:val="20"/>
          <w:lang w:val="en-US" w:eastAsia="zh-CN"/>
        </w:rPr>
      </w:pPr>
      <w:r>
        <w:rPr>
          <w:rFonts w:hint="default" w:ascii="Times New Roman" w:hAnsi="Times New Roman" w:cs="Times New Roman"/>
          <w:b/>
          <w:bCs/>
          <w:sz w:val="20"/>
          <w:szCs w:val="20"/>
        </w:rPr>
        <w:t xml:space="preserve">Model1: </w:t>
      </w:r>
      <w:r>
        <w:rPr>
          <w:rFonts w:hint="default" w:ascii="Times New Roman" w:hAnsi="Times New Roman" w:cs="Times New Roman"/>
          <w:b w:val="0"/>
          <w:bCs w:val="0"/>
          <w:sz w:val="20"/>
          <w:szCs w:val="20"/>
        </w:rPr>
        <w:t>unadjusted</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 xml:space="preserve">Model 2: </w:t>
      </w:r>
      <w:r>
        <w:rPr>
          <w:rFonts w:hint="default" w:ascii="Times New Roman" w:hAnsi="Times New Roman" w:cs="Times New Roman"/>
          <w:b w:val="0"/>
          <w:bCs w:val="0"/>
          <w:sz w:val="20"/>
          <w:szCs w:val="20"/>
        </w:rPr>
        <w:t>adjusted for age, gender</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 xml:space="preserve">Model </w:t>
      </w:r>
      <w:r>
        <w:rPr>
          <w:rFonts w:hint="default" w:ascii="Times New Roman" w:hAnsi="Times New Roman" w:cs="Times New Roman"/>
          <w:b/>
          <w:bCs/>
          <w:sz w:val="20"/>
          <w:szCs w:val="20"/>
          <w:lang w:val="en-US" w:eastAsia="zh-CN"/>
        </w:rPr>
        <w:t>3</w:t>
      </w:r>
      <w:r>
        <w:rPr>
          <w:rFonts w:hint="default" w:ascii="Times New Roman" w:hAnsi="Times New Roman" w:cs="Times New Roman"/>
          <w:b/>
          <w:bCs/>
          <w:sz w:val="20"/>
          <w:szCs w:val="20"/>
        </w:rPr>
        <w:t>:</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val="0"/>
          <w:bCs w:val="0"/>
          <w:sz w:val="20"/>
          <w:szCs w:val="20"/>
        </w:rPr>
        <w:t xml:space="preserve">Model 2+adjusted for </w:t>
      </w:r>
      <w:r>
        <w:rPr>
          <w:rFonts w:hint="default"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rPr>
        <w:t>moking</w:t>
      </w:r>
      <w:r>
        <w:rPr>
          <w:rFonts w:hint="default" w:ascii="Times New Roman" w:hAnsi="Times New Roman" w:cs="Times New Roman"/>
          <w:b w:val="0"/>
          <w:bCs w:val="0"/>
          <w:sz w:val="20"/>
          <w:szCs w:val="20"/>
          <w:lang w:val="en-US" w:eastAsia="zh-CN"/>
        </w:rPr>
        <w:t xml:space="preserve"> s</w:t>
      </w:r>
      <w:r>
        <w:rPr>
          <w:rFonts w:hint="default" w:ascii="Times New Roman" w:hAnsi="Times New Roman" w:cs="Times New Roman"/>
          <w:b w:val="0"/>
          <w:bCs w:val="0"/>
          <w:sz w:val="20"/>
          <w:szCs w:val="20"/>
        </w:rPr>
        <w:t>tatus,</w:t>
      </w:r>
      <w:r>
        <w:rPr>
          <w:rFonts w:hint="default" w:ascii="Times New Roman" w:hAnsi="Times New Roman" w:cs="Times New Roman"/>
          <w:b w:val="0"/>
          <w:bCs w:val="0"/>
          <w:sz w:val="20"/>
          <w:szCs w:val="20"/>
          <w:lang w:val="en-US" w:eastAsia="zh-CN"/>
        </w:rPr>
        <w:t xml:space="preserve"> </w:t>
      </w:r>
      <w:r>
        <w:rPr>
          <w:rFonts w:hint="default" w:ascii="Times New Roman" w:hAnsi="Times New Roman" w:eastAsia="Segoe UI" w:cs="Times New Roman"/>
          <w:b w:val="0"/>
          <w:bCs w:val="0"/>
          <w:i w:val="0"/>
          <w:iCs w:val="0"/>
          <w:color w:val="000000"/>
          <w:kern w:val="0"/>
          <w:sz w:val="20"/>
          <w:szCs w:val="20"/>
          <w:u w:val="none"/>
          <w:lang w:val="en-US" w:eastAsia="zh-CN" w:bidi="ar"/>
        </w:rPr>
        <w:t>drinking</w:t>
      </w:r>
      <w:r>
        <w:rPr>
          <w:rFonts w:hint="default" w:ascii="Times New Roman" w:hAnsi="Times New Roman" w:cs="Times New Roman"/>
          <w:b w:val="0"/>
          <w:bCs w:val="0"/>
          <w:sz w:val="20"/>
          <w:szCs w:val="20"/>
        </w:rPr>
        <w:t xml:space="preserve"> </w:t>
      </w:r>
      <w:r>
        <w:rPr>
          <w:rFonts w:hint="default"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rPr>
        <w:t>tatus</w:t>
      </w:r>
      <w:r>
        <w:rPr>
          <w:rFonts w:hint="default"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 xml:space="preserve">BMI, </w:t>
      </w:r>
      <w:r>
        <w:rPr>
          <w:rFonts w:hint="default" w:ascii="Times New Roman" w:hAnsi="Times New Roman" w:cs="Times New Roman"/>
          <w:b w:val="0"/>
          <w:bCs w:val="0"/>
          <w:sz w:val="20"/>
          <w:szCs w:val="20"/>
          <w:lang w:val="en-US" w:eastAsia="zh-CN"/>
        </w:rPr>
        <w:t>a</w:t>
      </w:r>
      <w:r>
        <w:rPr>
          <w:rFonts w:hint="default" w:ascii="Times New Roman" w:hAnsi="Times New Roman" w:cs="Times New Roman"/>
          <w:b w:val="0"/>
          <w:bCs w:val="0"/>
          <w:sz w:val="20"/>
          <w:szCs w:val="20"/>
        </w:rPr>
        <w:t xml:space="preserve">rthritis or </w:t>
      </w:r>
      <w:r>
        <w:rPr>
          <w:rFonts w:hint="default" w:ascii="Times New Roman" w:hAnsi="Times New Roman" w:cs="Times New Roman"/>
          <w:b w:val="0"/>
          <w:bCs w:val="0"/>
          <w:sz w:val="20"/>
          <w:szCs w:val="20"/>
          <w:lang w:val="en-US" w:eastAsia="zh-CN"/>
        </w:rPr>
        <w:t>r</w:t>
      </w:r>
      <w:r>
        <w:rPr>
          <w:rFonts w:hint="default" w:ascii="Times New Roman" w:hAnsi="Times New Roman" w:cs="Times New Roman"/>
          <w:b w:val="0"/>
          <w:bCs w:val="0"/>
          <w:sz w:val="20"/>
          <w:szCs w:val="20"/>
        </w:rPr>
        <w:t xml:space="preserve">heumatism, </w:t>
      </w:r>
      <w:r>
        <w:rPr>
          <w:rFonts w:hint="default" w:ascii="Times New Roman" w:hAnsi="Times New Roman" w:cs="Times New Roman"/>
          <w:b w:val="0"/>
          <w:bCs w:val="0"/>
          <w:sz w:val="20"/>
          <w:szCs w:val="20"/>
          <w:lang w:val="en-US" w:eastAsia="zh-CN"/>
        </w:rPr>
        <w:t>h</w:t>
      </w:r>
      <w:r>
        <w:rPr>
          <w:rFonts w:hint="default" w:ascii="Times New Roman" w:hAnsi="Times New Roman" w:cs="Times New Roman"/>
          <w:b w:val="0"/>
          <w:bCs w:val="0"/>
          <w:sz w:val="20"/>
          <w:szCs w:val="20"/>
        </w:rPr>
        <w:t xml:space="preserve">ypertension, </w:t>
      </w:r>
      <w:r>
        <w:rPr>
          <w:rFonts w:hint="default" w:ascii="Times New Roman" w:hAnsi="Times New Roman" w:cs="Times New Roman"/>
          <w:b w:val="0"/>
          <w:bCs w:val="0"/>
          <w:sz w:val="20"/>
          <w:szCs w:val="20"/>
          <w:lang w:val="en-US" w:eastAsia="zh-CN"/>
        </w:rPr>
        <w:t>h</w:t>
      </w:r>
      <w:r>
        <w:rPr>
          <w:rFonts w:hint="default" w:ascii="Times New Roman" w:hAnsi="Times New Roman" w:cs="Times New Roman"/>
          <w:b w:val="0"/>
          <w:bCs w:val="0"/>
          <w:sz w:val="20"/>
          <w:szCs w:val="20"/>
        </w:rPr>
        <w:t xml:space="preserve">yperlipidemia, </w:t>
      </w:r>
      <w:r>
        <w:rPr>
          <w:rFonts w:hint="default" w:ascii="Times New Roman" w:hAnsi="Times New Roman" w:cs="Times New Roman"/>
          <w:b w:val="0"/>
          <w:bCs w:val="0"/>
          <w:sz w:val="20"/>
          <w:szCs w:val="20"/>
          <w:lang w:val="en-US" w:eastAsia="zh-CN"/>
        </w:rPr>
        <w:t>diabetes mellitus</w:t>
      </w:r>
      <w:r>
        <w:rPr>
          <w:rFonts w:hint="default" w:ascii="Times New Roman" w:hAnsi="Times New Roman" w:cs="Times New Roman"/>
          <w:b w:val="0"/>
          <w:bCs w:val="0"/>
          <w:sz w:val="20"/>
          <w:szCs w:val="20"/>
        </w:rPr>
        <w:t xml:space="preserve">, </w:t>
      </w:r>
      <w:r>
        <w:rPr>
          <w:rFonts w:hint="default" w:ascii="Times New Roman" w:hAnsi="Times New Roman" w:cs="Times New Roman"/>
          <w:b w:val="0"/>
          <w:bCs w:val="0"/>
          <w:sz w:val="20"/>
          <w:szCs w:val="20"/>
          <w:lang w:val="en-US" w:eastAsia="zh-CN"/>
        </w:rPr>
        <w:t>h</w:t>
      </w:r>
      <w:r>
        <w:rPr>
          <w:rFonts w:hint="default" w:ascii="Times New Roman" w:hAnsi="Times New Roman" w:cs="Times New Roman"/>
          <w:b w:val="0"/>
          <w:bCs w:val="0"/>
          <w:sz w:val="20"/>
          <w:szCs w:val="20"/>
        </w:rPr>
        <w:t xml:space="preserve">eart </w:t>
      </w:r>
      <w:r>
        <w:rPr>
          <w:rFonts w:hint="default" w:ascii="Times New Roman" w:hAnsi="Times New Roman" w:cs="Times New Roman"/>
          <w:b w:val="0"/>
          <w:bCs w:val="0"/>
          <w:sz w:val="20"/>
          <w:szCs w:val="20"/>
          <w:lang w:val="en-US" w:eastAsia="zh-CN"/>
        </w:rPr>
        <w:t>d</w:t>
      </w:r>
      <w:r>
        <w:rPr>
          <w:rFonts w:hint="default" w:ascii="Times New Roman" w:hAnsi="Times New Roman" w:cs="Times New Roman"/>
          <w:b w:val="0"/>
          <w:bCs w:val="0"/>
          <w:sz w:val="20"/>
          <w:szCs w:val="20"/>
        </w:rPr>
        <w:t>isease</w:t>
      </w:r>
      <w:r>
        <w:rPr>
          <w:rFonts w:hint="default" w:ascii="Times New Roman" w:hAnsi="Times New Roman" w:cs="Times New Roman"/>
          <w:b w:val="0"/>
          <w:bCs w:val="0"/>
          <w:sz w:val="20"/>
          <w:szCs w:val="20"/>
          <w:lang w:val="en-US" w:eastAsia="zh-CN"/>
        </w:rPr>
        <w:t>, CircS</w:t>
      </w:r>
    </w:p>
    <w:p w14:paraId="10E6DC23">
      <w:pPr>
        <w:jc w:val="left"/>
        <w:rPr>
          <w:rFonts w:hint="default" w:ascii="Times New Roman" w:hAnsi="Times New Roman" w:eastAsia="Segoe UI" w:cs="Times New Roman"/>
          <w:b w:val="0"/>
          <w:bCs w:val="0"/>
          <w:i w:val="0"/>
          <w:iCs w:val="0"/>
          <w:color w:val="000000"/>
          <w:kern w:val="0"/>
          <w:sz w:val="20"/>
          <w:szCs w:val="20"/>
          <w:u w:val="none"/>
          <w:lang w:val="en-US" w:eastAsia="zh-CN" w:bidi="ar"/>
        </w:rPr>
      </w:pPr>
      <w:r>
        <w:rPr>
          <w:rFonts w:hint="default" w:ascii="Times New Roman" w:hAnsi="Times New Roman" w:cs="Times New Roman"/>
          <w:b/>
          <w:bCs/>
          <w:sz w:val="20"/>
          <w:szCs w:val="20"/>
        </w:rPr>
        <w:t>Abbreviation</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val="0"/>
          <w:bCs w:val="0"/>
          <w:sz w:val="20"/>
          <w:szCs w:val="20"/>
        </w:rPr>
        <w:t>HR</w:t>
      </w:r>
      <w:r>
        <w:rPr>
          <w:rFonts w:hint="default" w:ascii="Times New Roman" w:hAnsi="Times New Roman" w:cs="Times New Roman"/>
          <w:b w:val="0"/>
          <w:bCs w:val="0"/>
          <w:sz w:val="20"/>
          <w:szCs w:val="20"/>
          <w:lang w:val="en-US" w:eastAsia="zh-CN"/>
        </w:rPr>
        <w:t>, h</w:t>
      </w:r>
      <w:r>
        <w:rPr>
          <w:rFonts w:hint="default" w:ascii="Times New Roman" w:hAnsi="Times New Roman" w:cs="Times New Roman"/>
          <w:b w:val="0"/>
          <w:bCs w:val="0"/>
          <w:sz w:val="20"/>
          <w:szCs w:val="20"/>
        </w:rPr>
        <w:t xml:space="preserve">azard </w:t>
      </w:r>
      <w:r>
        <w:rPr>
          <w:rFonts w:hint="default" w:ascii="Times New Roman" w:hAnsi="Times New Roman" w:cs="Times New Roman"/>
          <w:b w:val="0"/>
          <w:bCs w:val="0"/>
          <w:sz w:val="20"/>
          <w:szCs w:val="20"/>
          <w:lang w:val="en-US" w:eastAsia="zh-CN"/>
        </w:rPr>
        <w:t>r</w:t>
      </w:r>
      <w:r>
        <w:rPr>
          <w:rFonts w:hint="default" w:ascii="Times New Roman" w:hAnsi="Times New Roman" w:cs="Times New Roman"/>
          <w:b w:val="0"/>
          <w:bCs w:val="0"/>
          <w:sz w:val="20"/>
          <w:szCs w:val="20"/>
        </w:rPr>
        <w:t>atio</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 xml:space="preserve"> CI</w:t>
      </w:r>
      <w:r>
        <w:rPr>
          <w:rFonts w:hint="default" w:ascii="Times New Roman" w:hAnsi="Times New Roman" w:cs="Times New Roman"/>
          <w:b w:val="0"/>
          <w:bCs w:val="0"/>
          <w:sz w:val="20"/>
          <w:szCs w:val="20"/>
          <w:lang w:val="en-US" w:eastAsia="zh-CN"/>
        </w:rPr>
        <w:t>, c</w:t>
      </w:r>
      <w:r>
        <w:rPr>
          <w:rFonts w:hint="default" w:ascii="Times New Roman" w:hAnsi="Times New Roman" w:cs="Times New Roman"/>
          <w:b w:val="0"/>
          <w:bCs w:val="0"/>
          <w:sz w:val="20"/>
          <w:szCs w:val="20"/>
        </w:rPr>
        <w:t xml:space="preserve">onfidence </w:t>
      </w:r>
      <w:r>
        <w:rPr>
          <w:rFonts w:hint="default" w:ascii="Times New Roman" w:hAnsi="Times New Roman" w:cs="Times New Roman"/>
          <w:b w:val="0"/>
          <w:bCs w:val="0"/>
          <w:sz w:val="20"/>
          <w:szCs w:val="20"/>
          <w:lang w:val="en-US" w:eastAsia="zh-CN"/>
        </w:rPr>
        <w:t>i</w:t>
      </w:r>
      <w:r>
        <w:rPr>
          <w:rFonts w:hint="default" w:ascii="Times New Roman" w:hAnsi="Times New Roman" w:cs="Times New Roman"/>
          <w:b w:val="0"/>
          <w:bCs w:val="0"/>
          <w:sz w:val="20"/>
          <w:szCs w:val="20"/>
        </w:rPr>
        <w:t>nterval</w:t>
      </w:r>
      <w:r>
        <w:rPr>
          <w:rFonts w:hint="default" w:ascii="Times New Roman" w:hAnsi="Times New Roman" w:cs="Times New Roman"/>
          <w:b w:val="0"/>
          <w:bCs w:val="0"/>
          <w:sz w:val="20"/>
          <w:szCs w:val="20"/>
          <w:lang w:val="en-US" w:eastAsia="zh-CN"/>
        </w:rPr>
        <w:t>; CircS,</w:t>
      </w:r>
      <w:r>
        <w:rPr>
          <w:rFonts w:hint="default" w:ascii="Times New Roman" w:hAnsi="Times New Roman" w:eastAsia="Segoe UI" w:cs="Times New Roman"/>
          <w:b w:val="0"/>
          <w:bCs w:val="0"/>
          <w:i w:val="0"/>
          <w:iCs w:val="0"/>
          <w:color w:val="000000"/>
          <w:kern w:val="0"/>
          <w:sz w:val="20"/>
          <w:szCs w:val="20"/>
          <w:u w:val="none"/>
          <w:lang w:val="en-US" w:eastAsia="zh-CN" w:bidi="ar"/>
        </w:rPr>
        <w:t xml:space="preserve"> circadian rhythm syndrome</w:t>
      </w:r>
    </w:p>
    <w:p w14:paraId="34903C65">
      <w:pPr>
        <w:jc w:val="left"/>
        <w:rPr>
          <w:rFonts w:hint="default" w:ascii="Times New Roman" w:hAnsi="Times New Roman" w:cs="Times New Roman"/>
          <w:b/>
          <w:bCs/>
          <w:sz w:val="20"/>
          <w:szCs w:val="20"/>
          <w:lang w:val="en-US" w:eastAsia="zh-CN"/>
        </w:rPr>
      </w:pPr>
    </w:p>
    <w:p w14:paraId="0ABBF2A6">
      <w:pPr>
        <w:jc w:val="left"/>
        <w:rPr>
          <w:rFonts w:hint="default" w:ascii="Times New Roman" w:hAnsi="Times New Roman" w:cs="Times New Roman"/>
          <w:b/>
          <w:bCs/>
          <w:sz w:val="20"/>
          <w:szCs w:val="20"/>
          <w:lang w:val="en-US" w:eastAsia="zh-CN"/>
        </w:rPr>
      </w:pPr>
    </w:p>
    <w:p w14:paraId="4CD84AB8">
      <w:pPr>
        <w:jc w:val="left"/>
        <w:rPr>
          <w:rFonts w:hint="default" w:ascii="Times New Roman" w:hAnsi="Times New Roman" w:cs="Times New Roman"/>
          <w:b/>
          <w:bCs/>
          <w:sz w:val="20"/>
          <w:szCs w:val="20"/>
          <w:lang w:val="en-US" w:eastAsia="zh-CN"/>
        </w:rPr>
      </w:pPr>
    </w:p>
    <w:p w14:paraId="48E22293">
      <w:pPr>
        <w:jc w:val="left"/>
        <w:rPr>
          <w:rFonts w:hint="default" w:ascii="Times New Roman" w:hAnsi="Times New Roman" w:cs="Times New Roman"/>
          <w:b/>
          <w:bCs/>
          <w:sz w:val="20"/>
          <w:szCs w:val="20"/>
          <w:lang w:val="en-US" w:eastAsia="zh-CN"/>
        </w:rPr>
      </w:pPr>
    </w:p>
    <w:p w14:paraId="49933E84">
      <w:pPr>
        <w:jc w:val="left"/>
        <w:rPr>
          <w:rFonts w:hint="default" w:ascii="Times New Roman" w:hAnsi="Times New Roman" w:cs="Times New Roman"/>
          <w:b/>
          <w:bCs/>
          <w:sz w:val="20"/>
          <w:szCs w:val="20"/>
          <w:lang w:val="en-US" w:eastAsia="zh-CN"/>
        </w:rPr>
      </w:pPr>
    </w:p>
    <w:p w14:paraId="2DAE2E2A">
      <w:pPr>
        <w:jc w:val="left"/>
        <w:rPr>
          <w:rFonts w:hint="default" w:ascii="Times New Roman" w:hAnsi="Times New Roman" w:cs="Times New Roman"/>
          <w:b/>
          <w:bCs/>
          <w:sz w:val="20"/>
          <w:szCs w:val="20"/>
          <w:lang w:val="en-US" w:eastAsia="zh-CN"/>
        </w:rPr>
      </w:pPr>
    </w:p>
    <w:p w14:paraId="3C083689">
      <w:pPr>
        <w:jc w:val="left"/>
        <w:rPr>
          <w:rFonts w:hint="default" w:ascii="Times New Roman" w:hAnsi="Times New Roman" w:cs="Times New Roman"/>
          <w:b/>
          <w:bCs/>
          <w:sz w:val="20"/>
          <w:szCs w:val="20"/>
          <w:lang w:val="en-US" w:eastAsia="zh-CN"/>
        </w:rPr>
      </w:pPr>
    </w:p>
    <w:p w14:paraId="0EC6C022">
      <w:pPr>
        <w:jc w:val="left"/>
        <w:rPr>
          <w:rFonts w:hint="default" w:ascii="Times New Roman" w:hAnsi="Times New Roman" w:eastAsia="Advpstgbctw" w:cs="Times New Roman"/>
          <w:b/>
          <w:bCs/>
          <w:color w:val="000000"/>
          <w:kern w:val="0"/>
          <w:sz w:val="20"/>
          <w:szCs w:val="20"/>
          <w:lang w:val="en-US" w:eastAsia="zh-CN" w:bidi="ar"/>
        </w:rPr>
      </w:pPr>
    </w:p>
    <w:p w14:paraId="3A0D6002">
      <w:pPr>
        <w:jc w:val="left"/>
        <w:rPr>
          <w:rFonts w:hint="default" w:ascii="Times New Roman" w:hAnsi="Times New Roman" w:eastAsia="Advpstgbctw" w:cs="Times New Roman"/>
          <w:b/>
          <w:bCs/>
          <w:color w:val="000000"/>
          <w:kern w:val="0"/>
          <w:sz w:val="20"/>
          <w:szCs w:val="20"/>
          <w:lang w:val="en-US" w:eastAsia="zh-CN" w:bidi="ar"/>
        </w:rPr>
      </w:pPr>
    </w:p>
    <w:p w14:paraId="1B40CADC">
      <w:pPr>
        <w:jc w:val="left"/>
        <w:rPr>
          <w:rFonts w:hint="default" w:ascii="Times New Roman" w:hAnsi="Times New Roman" w:eastAsia="Advpstgbctw" w:cs="Times New Roman"/>
          <w:b/>
          <w:bCs/>
          <w:color w:val="000000"/>
          <w:kern w:val="0"/>
          <w:sz w:val="20"/>
          <w:szCs w:val="20"/>
          <w:lang w:val="en-US" w:eastAsia="zh-CN" w:bidi="ar"/>
        </w:rPr>
      </w:pPr>
    </w:p>
    <w:p w14:paraId="2FAE8008">
      <w:pPr>
        <w:jc w:val="left"/>
        <w:rPr>
          <w:rFonts w:hint="default" w:ascii="Times New Roman" w:hAnsi="Times New Roman" w:eastAsia="Advpstgbctw" w:cs="Times New Roman"/>
          <w:b/>
          <w:bCs/>
          <w:color w:val="000000"/>
          <w:kern w:val="0"/>
          <w:sz w:val="20"/>
          <w:szCs w:val="20"/>
          <w:lang w:val="en-US" w:eastAsia="zh-CN" w:bidi="ar"/>
        </w:rPr>
      </w:pPr>
    </w:p>
    <w:p w14:paraId="00B7A88B">
      <w:pPr>
        <w:jc w:val="left"/>
        <w:rPr>
          <w:rFonts w:hint="default" w:ascii="Times New Roman" w:hAnsi="Times New Roman" w:eastAsia="Advpstgbctw" w:cs="Times New Roman"/>
          <w:b/>
          <w:bCs/>
          <w:color w:val="000000"/>
          <w:kern w:val="0"/>
          <w:sz w:val="20"/>
          <w:szCs w:val="20"/>
          <w:lang w:val="en-US" w:eastAsia="zh-CN" w:bidi="ar"/>
        </w:rPr>
      </w:pPr>
    </w:p>
    <w:p w14:paraId="7D4783E3">
      <w:pPr>
        <w:jc w:val="left"/>
        <w:rPr>
          <w:rFonts w:hint="default" w:ascii="Times New Roman" w:hAnsi="Times New Roman" w:cs="Times New Roman"/>
          <w:b/>
          <w:bCs/>
          <w:sz w:val="20"/>
          <w:szCs w:val="20"/>
          <w:lang w:val="en-US" w:eastAsia="zh-CN"/>
        </w:rPr>
      </w:pPr>
      <w:r>
        <w:rPr>
          <w:rFonts w:hint="default" w:ascii="Times New Roman" w:hAnsi="Times New Roman" w:eastAsia="Advpstgbctw" w:cs="Times New Roman"/>
          <w:b/>
          <w:bCs/>
          <w:color w:val="000000"/>
          <w:kern w:val="0"/>
          <w:sz w:val="20"/>
          <w:szCs w:val="20"/>
          <w:lang w:val="en-US" w:eastAsia="zh-CN" w:bidi="ar"/>
        </w:rPr>
        <w:t xml:space="preserve">Supplementary </w:t>
      </w:r>
      <w:r>
        <w:rPr>
          <w:rFonts w:hint="default" w:ascii="Times New Roman" w:hAnsi="Times New Roman" w:cs="Times New Roman"/>
          <w:b/>
          <w:bCs/>
          <w:sz w:val="20"/>
          <w:szCs w:val="20"/>
          <w:lang w:val="en-US" w:eastAsia="zh-CN"/>
        </w:rPr>
        <w:t>Table 7 The association between social determinants of health and hip fracture excluding cases within the first two years</w:t>
      </w:r>
    </w:p>
    <w:tbl>
      <w:tblPr>
        <w:tblStyle w:val="4"/>
        <w:tblW w:w="0" w:type="auto"/>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3"/>
        <w:gridCol w:w="1143"/>
        <w:gridCol w:w="1027"/>
        <w:gridCol w:w="1708"/>
        <w:gridCol w:w="1442"/>
        <w:gridCol w:w="1575"/>
        <w:gridCol w:w="1575"/>
        <w:gridCol w:w="1575"/>
        <w:gridCol w:w="1462"/>
      </w:tblGrid>
      <w:tr w14:paraId="078C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vMerge w:val="restart"/>
            <w:tcBorders>
              <w:top w:val="single" w:color="000000" w:sz="12" w:space="0"/>
              <w:left w:val="nil"/>
              <w:bottom w:val="single" w:color="000000" w:sz="4" w:space="0"/>
              <w:right w:val="nil"/>
              <w:tl2br w:val="nil"/>
            </w:tcBorders>
            <w:shd w:val="clear" w:color="auto" w:fill="FFFFFF"/>
            <w:vAlign w:val="center"/>
          </w:tcPr>
          <w:p w14:paraId="31B7B0B6">
            <w:pPr>
              <w:keepNext w:val="0"/>
              <w:keepLines w:val="0"/>
              <w:widowControl/>
              <w:suppressLineNumbers w:val="0"/>
              <w:jc w:val="left"/>
              <w:textAlignment w:val="center"/>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Segoe UI" w:cs="Times New Roman"/>
                <w:b/>
                <w:bCs w:val="0"/>
                <w:i w:val="0"/>
                <w:iCs w:val="0"/>
                <w:color w:val="000000"/>
                <w:kern w:val="0"/>
                <w:sz w:val="20"/>
                <w:szCs w:val="20"/>
                <w:u w:val="none"/>
                <w:lang w:val="en-US" w:eastAsia="zh-CN" w:bidi="ar"/>
              </w:rPr>
              <w:t>Characteristic</w:t>
            </w:r>
          </w:p>
        </w:tc>
        <w:tc>
          <w:tcPr>
            <w:tcW w:w="1143" w:type="dxa"/>
            <w:vMerge w:val="restart"/>
            <w:tcBorders>
              <w:top w:val="single" w:color="000000" w:sz="12" w:space="0"/>
              <w:left w:val="nil"/>
              <w:bottom w:val="single" w:color="000000" w:sz="4" w:space="0"/>
              <w:right w:val="nil"/>
            </w:tcBorders>
            <w:shd w:val="clear" w:color="auto" w:fill="FFFFFF"/>
            <w:vAlign w:val="center"/>
          </w:tcPr>
          <w:p w14:paraId="56D53885">
            <w:pPr>
              <w:keepNext w:val="0"/>
              <w:keepLines w:val="0"/>
              <w:widowControl/>
              <w:suppressLineNumbers w:val="0"/>
              <w:jc w:val="left"/>
              <w:textAlignment w:val="center"/>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Segoe UI" w:cs="Times New Roman"/>
                <w:b/>
                <w:bCs w:val="0"/>
                <w:i w:val="0"/>
                <w:iCs w:val="0"/>
                <w:color w:val="000000"/>
                <w:kern w:val="0"/>
                <w:sz w:val="20"/>
                <w:szCs w:val="20"/>
                <w:u w:val="none"/>
                <w:lang w:val="en-US" w:eastAsia="zh-CN" w:bidi="ar"/>
              </w:rPr>
              <w:t>N</w:t>
            </w:r>
          </w:p>
        </w:tc>
        <w:tc>
          <w:tcPr>
            <w:tcW w:w="1027" w:type="dxa"/>
            <w:vMerge w:val="restart"/>
            <w:tcBorders>
              <w:top w:val="single" w:color="000000" w:sz="12" w:space="0"/>
              <w:left w:val="nil"/>
              <w:bottom w:val="single" w:color="000000" w:sz="4" w:space="0"/>
              <w:right w:val="nil"/>
            </w:tcBorders>
            <w:shd w:val="clear" w:color="auto" w:fill="FFFFFF"/>
            <w:vAlign w:val="center"/>
          </w:tcPr>
          <w:p w14:paraId="6853B00E">
            <w:pPr>
              <w:keepNext w:val="0"/>
              <w:keepLines w:val="0"/>
              <w:widowControl/>
              <w:suppressLineNumbers w:val="0"/>
              <w:jc w:val="left"/>
              <w:textAlignment w:val="center"/>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Segoe UI" w:cs="Times New Roman"/>
                <w:b/>
                <w:bCs w:val="0"/>
                <w:i w:val="0"/>
                <w:iCs w:val="0"/>
                <w:color w:val="000000"/>
                <w:kern w:val="0"/>
                <w:sz w:val="20"/>
                <w:szCs w:val="20"/>
                <w:u w:val="none"/>
                <w:lang w:val="en-US" w:eastAsia="zh-CN" w:bidi="ar"/>
              </w:rPr>
              <w:t>Event N</w:t>
            </w:r>
          </w:p>
        </w:tc>
        <w:tc>
          <w:tcPr>
            <w:tcW w:w="3150" w:type="dxa"/>
            <w:gridSpan w:val="2"/>
            <w:tcBorders>
              <w:top w:val="single" w:color="000000" w:sz="12" w:space="0"/>
              <w:left w:val="nil"/>
              <w:bottom w:val="single" w:color="auto" w:sz="8" w:space="0"/>
              <w:right w:val="nil"/>
            </w:tcBorders>
            <w:shd w:val="clear" w:color="auto" w:fill="FFFFFF"/>
            <w:vAlign w:val="bottom"/>
          </w:tcPr>
          <w:p w14:paraId="1FF55387">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等线" w:cs="Times New Roman"/>
                <w:b/>
                <w:bCs w:val="0"/>
                <w:i w:val="0"/>
                <w:iCs w:val="0"/>
                <w:color w:val="000000"/>
                <w:kern w:val="0"/>
                <w:sz w:val="20"/>
                <w:szCs w:val="20"/>
                <w:u w:val="none"/>
                <w:lang w:val="en-US" w:eastAsia="zh-CN" w:bidi="ar"/>
              </w:rPr>
              <w:t>Model 1</w:t>
            </w:r>
          </w:p>
        </w:tc>
        <w:tc>
          <w:tcPr>
            <w:tcW w:w="3150" w:type="dxa"/>
            <w:gridSpan w:val="2"/>
            <w:tcBorders>
              <w:top w:val="single" w:color="000000" w:sz="12" w:space="0"/>
              <w:left w:val="nil"/>
              <w:bottom w:val="single" w:color="auto" w:sz="8" w:space="0"/>
              <w:right w:val="nil"/>
            </w:tcBorders>
            <w:shd w:val="clear" w:color="auto" w:fill="FFFFFF"/>
            <w:vAlign w:val="bottom"/>
          </w:tcPr>
          <w:p w14:paraId="12BC5B49">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等线" w:cs="Times New Roman"/>
                <w:b/>
                <w:bCs w:val="0"/>
                <w:i w:val="0"/>
                <w:iCs w:val="0"/>
                <w:color w:val="000000"/>
                <w:kern w:val="0"/>
                <w:sz w:val="20"/>
                <w:szCs w:val="20"/>
                <w:u w:val="none"/>
                <w:lang w:val="en-US" w:eastAsia="zh-CN" w:bidi="ar"/>
              </w:rPr>
              <w:t>Model 2</w:t>
            </w:r>
          </w:p>
        </w:tc>
        <w:tc>
          <w:tcPr>
            <w:tcW w:w="3037" w:type="dxa"/>
            <w:gridSpan w:val="2"/>
            <w:tcBorders>
              <w:top w:val="single" w:color="000000" w:sz="12" w:space="0"/>
              <w:left w:val="nil"/>
              <w:bottom w:val="single" w:color="auto" w:sz="8" w:space="0"/>
              <w:right w:val="nil"/>
            </w:tcBorders>
            <w:shd w:val="clear" w:color="auto" w:fill="FFFFFF"/>
            <w:vAlign w:val="bottom"/>
          </w:tcPr>
          <w:p w14:paraId="1F4C3983">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等线" w:cs="Times New Roman"/>
                <w:b/>
                <w:bCs w:val="0"/>
                <w:i w:val="0"/>
                <w:iCs w:val="0"/>
                <w:color w:val="000000"/>
                <w:kern w:val="0"/>
                <w:sz w:val="20"/>
                <w:szCs w:val="20"/>
                <w:u w:val="none"/>
                <w:lang w:val="en-US" w:eastAsia="zh-CN" w:bidi="ar"/>
              </w:rPr>
              <w:t>Model 3</w:t>
            </w:r>
          </w:p>
        </w:tc>
      </w:tr>
      <w:tr w14:paraId="565E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vMerge w:val="continue"/>
            <w:tcBorders>
              <w:top w:val="single" w:color="000000" w:sz="4" w:space="0"/>
              <w:left w:val="nil"/>
              <w:bottom w:val="single" w:color="auto" w:sz="8" w:space="0"/>
              <w:right w:val="nil"/>
            </w:tcBorders>
            <w:shd w:val="clear" w:color="auto" w:fill="FFFFFF"/>
            <w:vAlign w:val="center"/>
          </w:tcPr>
          <w:p w14:paraId="39598F1E">
            <w:pPr>
              <w:jc w:val="left"/>
              <w:rPr>
                <w:rFonts w:hint="default" w:ascii="Times New Roman" w:hAnsi="Times New Roman" w:cs="Times New Roman"/>
                <w:b/>
                <w:bCs w:val="0"/>
                <w:color w:val="000000"/>
                <w:sz w:val="20"/>
                <w:szCs w:val="20"/>
                <w:vertAlign w:val="baseline"/>
                <w:lang w:val="en-US" w:eastAsia="zh-CN"/>
              </w:rPr>
            </w:pPr>
          </w:p>
        </w:tc>
        <w:tc>
          <w:tcPr>
            <w:tcW w:w="1143" w:type="dxa"/>
            <w:vMerge w:val="continue"/>
            <w:tcBorders>
              <w:top w:val="single" w:color="000000" w:sz="4" w:space="0"/>
              <w:left w:val="nil"/>
              <w:bottom w:val="single" w:color="auto" w:sz="8" w:space="0"/>
              <w:right w:val="nil"/>
            </w:tcBorders>
            <w:shd w:val="clear" w:color="auto" w:fill="FFFFFF"/>
          </w:tcPr>
          <w:p w14:paraId="42CAFD64">
            <w:pPr>
              <w:jc w:val="left"/>
              <w:rPr>
                <w:rFonts w:hint="default" w:ascii="Times New Roman" w:hAnsi="Times New Roman" w:cs="Times New Roman"/>
                <w:b/>
                <w:bCs w:val="0"/>
                <w:color w:val="000000"/>
                <w:sz w:val="20"/>
                <w:szCs w:val="20"/>
                <w:vertAlign w:val="baseline"/>
                <w:lang w:val="en-US" w:eastAsia="zh-CN"/>
              </w:rPr>
            </w:pPr>
          </w:p>
        </w:tc>
        <w:tc>
          <w:tcPr>
            <w:tcW w:w="1027" w:type="dxa"/>
            <w:vMerge w:val="continue"/>
            <w:tcBorders>
              <w:top w:val="single" w:color="000000" w:sz="4" w:space="0"/>
              <w:left w:val="nil"/>
              <w:bottom w:val="single" w:color="auto" w:sz="8" w:space="0"/>
              <w:right w:val="nil"/>
            </w:tcBorders>
            <w:shd w:val="clear" w:color="auto" w:fill="FFFFFF"/>
          </w:tcPr>
          <w:p w14:paraId="43D38649">
            <w:pPr>
              <w:jc w:val="left"/>
              <w:rPr>
                <w:rFonts w:hint="default" w:ascii="Times New Roman" w:hAnsi="Times New Roman" w:cs="Times New Roman"/>
                <w:b/>
                <w:bCs w:val="0"/>
                <w:color w:val="000000"/>
                <w:sz w:val="20"/>
                <w:szCs w:val="20"/>
                <w:vertAlign w:val="baseline"/>
                <w:lang w:val="en-US" w:eastAsia="zh-CN"/>
              </w:rPr>
            </w:pPr>
          </w:p>
        </w:tc>
        <w:tc>
          <w:tcPr>
            <w:tcW w:w="1708" w:type="dxa"/>
            <w:tcBorders>
              <w:top w:val="single" w:color="auto" w:sz="8" w:space="0"/>
              <w:left w:val="nil"/>
              <w:bottom w:val="single" w:color="auto" w:sz="8" w:space="0"/>
              <w:right w:val="nil"/>
            </w:tcBorders>
            <w:shd w:val="clear" w:color="auto" w:fill="FFFFFF"/>
            <w:vAlign w:val="bottom"/>
          </w:tcPr>
          <w:p w14:paraId="3E534CB0">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等线" w:cs="Times New Roman"/>
                <w:b/>
                <w:bCs w:val="0"/>
                <w:i w:val="0"/>
                <w:iCs w:val="0"/>
                <w:color w:val="000000"/>
                <w:kern w:val="0"/>
                <w:sz w:val="20"/>
                <w:szCs w:val="20"/>
                <w:u w:val="none"/>
                <w:lang w:val="en-US" w:eastAsia="zh-CN" w:bidi="ar"/>
              </w:rPr>
              <w:t>HR (95%CI)</w:t>
            </w:r>
          </w:p>
        </w:tc>
        <w:tc>
          <w:tcPr>
            <w:tcW w:w="1442" w:type="dxa"/>
            <w:tcBorders>
              <w:top w:val="single" w:color="auto" w:sz="8" w:space="0"/>
              <w:left w:val="nil"/>
              <w:bottom w:val="single" w:color="auto" w:sz="8" w:space="0"/>
              <w:right w:val="nil"/>
            </w:tcBorders>
            <w:shd w:val="clear" w:color="auto" w:fill="FFFFFF"/>
            <w:vAlign w:val="bottom"/>
          </w:tcPr>
          <w:p w14:paraId="42292F01">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Segoe UI" w:cs="Times New Roman"/>
                <w:b/>
                <w:bCs w:val="0"/>
                <w:i w:val="0"/>
                <w:iCs w:val="0"/>
                <w:color w:val="000000"/>
                <w:kern w:val="0"/>
                <w:sz w:val="20"/>
                <w:szCs w:val="20"/>
                <w:u w:val="none"/>
                <w:lang w:val="en-US" w:eastAsia="zh-CN" w:bidi="ar"/>
              </w:rPr>
              <w:t>p-value</w:t>
            </w:r>
          </w:p>
        </w:tc>
        <w:tc>
          <w:tcPr>
            <w:tcW w:w="1575" w:type="dxa"/>
            <w:tcBorders>
              <w:top w:val="single" w:color="auto" w:sz="8" w:space="0"/>
              <w:left w:val="nil"/>
              <w:bottom w:val="single" w:color="auto" w:sz="8" w:space="0"/>
              <w:right w:val="nil"/>
            </w:tcBorders>
            <w:shd w:val="clear" w:color="auto" w:fill="FFFFFF"/>
            <w:vAlign w:val="bottom"/>
          </w:tcPr>
          <w:p w14:paraId="790901AC">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等线" w:cs="Times New Roman"/>
                <w:b/>
                <w:bCs w:val="0"/>
                <w:i w:val="0"/>
                <w:iCs w:val="0"/>
                <w:color w:val="000000"/>
                <w:kern w:val="0"/>
                <w:sz w:val="20"/>
                <w:szCs w:val="20"/>
                <w:u w:val="none"/>
                <w:lang w:val="en-US" w:eastAsia="zh-CN" w:bidi="ar"/>
              </w:rPr>
              <w:t>HR (95%CI)</w:t>
            </w:r>
          </w:p>
        </w:tc>
        <w:tc>
          <w:tcPr>
            <w:tcW w:w="1575" w:type="dxa"/>
            <w:tcBorders>
              <w:top w:val="single" w:color="auto" w:sz="8" w:space="0"/>
              <w:left w:val="nil"/>
              <w:bottom w:val="single" w:color="auto" w:sz="8" w:space="0"/>
              <w:right w:val="nil"/>
            </w:tcBorders>
            <w:shd w:val="clear" w:color="auto" w:fill="FFFFFF"/>
            <w:vAlign w:val="bottom"/>
          </w:tcPr>
          <w:p w14:paraId="38038FE2">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Segoe UI" w:cs="Times New Roman"/>
                <w:b/>
                <w:bCs w:val="0"/>
                <w:i w:val="0"/>
                <w:iCs w:val="0"/>
                <w:color w:val="000000"/>
                <w:kern w:val="0"/>
                <w:sz w:val="20"/>
                <w:szCs w:val="20"/>
                <w:u w:val="none"/>
                <w:lang w:val="en-US" w:eastAsia="zh-CN" w:bidi="ar"/>
              </w:rPr>
              <w:t>p-value</w:t>
            </w:r>
          </w:p>
        </w:tc>
        <w:tc>
          <w:tcPr>
            <w:tcW w:w="1575" w:type="dxa"/>
            <w:tcBorders>
              <w:top w:val="single" w:color="auto" w:sz="8" w:space="0"/>
              <w:left w:val="nil"/>
              <w:bottom w:val="single" w:color="auto" w:sz="8" w:space="0"/>
              <w:right w:val="nil"/>
            </w:tcBorders>
            <w:shd w:val="clear" w:color="auto" w:fill="FFFFFF"/>
            <w:vAlign w:val="bottom"/>
          </w:tcPr>
          <w:p w14:paraId="3F066B07">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等线" w:cs="Times New Roman"/>
                <w:b/>
                <w:bCs w:val="0"/>
                <w:i w:val="0"/>
                <w:iCs w:val="0"/>
                <w:color w:val="000000"/>
                <w:kern w:val="0"/>
                <w:sz w:val="20"/>
                <w:szCs w:val="20"/>
                <w:u w:val="none"/>
                <w:lang w:val="en-US" w:eastAsia="zh-CN" w:bidi="ar"/>
              </w:rPr>
              <w:t>HR (95%CI)</w:t>
            </w:r>
          </w:p>
        </w:tc>
        <w:tc>
          <w:tcPr>
            <w:tcW w:w="1462" w:type="dxa"/>
            <w:tcBorders>
              <w:top w:val="single" w:color="auto" w:sz="8" w:space="0"/>
              <w:left w:val="nil"/>
              <w:bottom w:val="single" w:color="auto" w:sz="8" w:space="0"/>
              <w:right w:val="nil"/>
            </w:tcBorders>
            <w:shd w:val="clear" w:color="auto" w:fill="FFFFFF"/>
            <w:vAlign w:val="bottom"/>
          </w:tcPr>
          <w:p w14:paraId="30FDB4DC">
            <w:pPr>
              <w:keepNext w:val="0"/>
              <w:keepLines w:val="0"/>
              <w:widowControl/>
              <w:suppressLineNumbers w:val="0"/>
              <w:jc w:val="left"/>
              <w:textAlignment w:val="bottom"/>
              <w:rPr>
                <w:rFonts w:hint="default" w:ascii="Times New Roman" w:hAnsi="Times New Roman" w:cs="Times New Roman"/>
                <w:b/>
                <w:bCs w:val="0"/>
                <w:color w:val="000000"/>
                <w:sz w:val="20"/>
                <w:szCs w:val="20"/>
                <w:vertAlign w:val="baseline"/>
                <w:lang w:val="en-US" w:eastAsia="zh-CN"/>
              </w:rPr>
            </w:pPr>
            <w:r>
              <w:rPr>
                <w:rFonts w:hint="default" w:ascii="Times New Roman" w:hAnsi="Times New Roman" w:eastAsia="Segoe UI" w:cs="Times New Roman"/>
                <w:b/>
                <w:bCs w:val="0"/>
                <w:i w:val="0"/>
                <w:iCs w:val="0"/>
                <w:color w:val="000000"/>
                <w:kern w:val="0"/>
                <w:sz w:val="20"/>
                <w:szCs w:val="20"/>
                <w:u w:val="none"/>
                <w:lang w:val="en-US" w:eastAsia="zh-CN" w:bidi="ar"/>
              </w:rPr>
              <w:t>p-value</w:t>
            </w:r>
          </w:p>
        </w:tc>
      </w:tr>
      <w:tr w14:paraId="0AC0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Borders>
              <w:top w:val="single" w:color="auto" w:sz="8" w:space="0"/>
              <w:left w:val="nil"/>
              <w:bottom w:val="nil"/>
              <w:right w:val="nil"/>
            </w:tcBorders>
            <w:shd w:val="clear" w:color="auto" w:fill="FFFFFF"/>
            <w:vAlign w:val="center"/>
          </w:tcPr>
          <w:p w14:paraId="690D75B0">
            <w:pPr>
              <w:keepNext w:val="0"/>
              <w:keepLines w:val="0"/>
              <w:widowControl/>
              <w:suppressLineNumbers w:val="0"/>
              <w:jc w:val="left"/>
              <w:textAlignment w:val="center"/>
              <w:rPr>
                <w:rFonts w:hint="default" w:ascii="Times New Roman" w:hAnsi="Times New Roman" w:cs="Times New Roman"/>
                <w:b/>
                <w:bCs/>
                <w:color w:val="000000"/>
                <w:sz w:val="20"/>
                <w:szCs w:val="20"/>
                <w:vertAlign w:val="baseline"/>
                <w:lang w:val="en-US" w:eastAsia="zh-CN"/>
              </w:rPr>
            </w:pPr>
            <w:r>
              <w:rPr>
                <w:rFonts w:hint="default" w:ascii="Times New Roman" w:hAnsi="Times New Roman" w:eastAsia="Segoe UI" w:cs="Times New Roman"/>
                <w:b/>
                <w:bCs/>
                <w:i w:val="0"/>
                <w:iCs w:val="0"/>
                <w:color w:val="000000"/>
                <w:kern w:val="0"/>
                <w:sz w:val="20"/>
                <w:szCs w:val="20"/>
                <w:u w:val="none"/>
                <w:lang w:val="en-US" w:eastAsia="zh-CN" w:bidi="ar"/>
              </w:rPr>
              <w:t>Social determinants of health (Continuous)</w:t>
            </w:r>
          </w:p>
        </w:tc>
        <w:tc>
          <w:tcPr>
            <w:tcW w:w="1143" w:type="dxa"/>
            <w:tcBorders>
              <w:top w:val="single" w:color="auto" w:sz="8" w:space="0"/>
              <w:left w:val="nil"/>
              <w:bottom w:val="nil"/>
              <w:right w:val="nil"/>
            </w:tcBorders>
            <w:shd w:val="clear" w:color="auto" w:fill="FFFFFF"/>
            <w:vAlign w:val="center"/>
          </w:tcPr>
          <w:p w14:paraId="2DDAFBB3">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i w:val="0"/>
                <w:iCs w:val="0"/>
                <w:color w:val="000000"/>
                <w:kern w:val="0"/>
                <w:sz w:val="20"/>
                <w:szCs w:val="20"/>
                <w:u w:val="none"/>
                <w:lang w:val="en-US" w:eastAsia="zh-CN" w:bidi="ar"/>
              </w:rPr>
              <w:t>11,883</w:t>
            </w:r>
          </w:p>
        </w:tc>
        <w:tc>
          <w:tcPr>
            <w:tcW w:w="1027" w:type="dxa"/>
            <w:tcBorders>
              <w:top w:val="single" w:color="auto" w:sz="8" w:space="0"/>
              <w:left w:val="nil"/>
              <w:bottom w:val="nil"/>
              <w:right w:val="nil"/>
            </w:tcBorders>
            <w:shd w:val="clear" w:color="auto" w:fill="FFFFFF"/>
            <w:vAlign w:val="center"/>
          </w:tcPr>
          <w:p w14:paraId="237E2C57">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i w:val="0"/>
                <w:iCs w:val="0"/>
                <w:color w:val="000000"/>
                <w:kern w:val="0"/>
                <w:sz w:val="20"/>
                <w:szCs w:val="20"/>
                <w:u w:val="none"/>
                <w:lang w:val="en-US" w:eastAsia="zh-CN" w:bidi="ar"/>
              </w:rPr>
              <w:t>256</w:t>
            </w:r>
          </w:p>
        </w:tc>
        <w:tc>
          <w:tcPr>
            <w:tcW w:w="1708" w:type="dxa"/>
            <w:tcBorders>
              <w:top w:val="single" w:color="auto" w:sz="8" w:space="0"/>
              <w:left w:val="nil"/>
              <w:bottom w:val="nil"/>
              <w:right w:val="nil"/>
            </w:tcBorders>
            <w:shd w:val="clear" w:color="auto" w:fill="FFFFFF"/>
            <w:vAlign w:val="center"/>
          </w:tcPr>
          <w:p w14:paraId="7784696C">
            <w:pPr>
              <w:keepNext w:val="0"/>
              <w:keepLines w:val="0"/>
              <w:widowControl/>
              <w:suppressLineNumbers w:val="0"/>
              <w:jc w:val="left"/>
              <w:textAlignment w:val="center"/>
              <w:rPr>
                <w:rFonts w:hint="default" w:ascii="Times New Roman" w:hAnsi="Times New Roman" w:eastAsia="Segoe UI" w:cs="Times New Roman"/>
                <w:b w:val="0"/>
                <w:i w:val="0"/>
                <w:iCs w:val="0"/>
                <w:color w:val="000000"/>
                <w:kern w:val="2"/>
                <w:sz w:val="20"/>
                <w:szCs w:val="20"/>
                <w:u w:val="none"/>
                <w:lang w:val="en-US" w:eastAsia="zh-CN" w:bidi="ar-SA"/>
              </w:rPr>
            </w:pPr>
            <w:r>
              <w:rPr>
                <w:rFonts w:hint="default" w:ascii="Times New Roman" w:hAnsi="Times New Roman" w:eastAsia="Segoe UI" w:cs="Times New Roman"/>
                <w:b w:val="0"/>
                <w:i w:val="0"/>
                <w:iCs w:val="0"/>
                <w:color w:val="000000"/>
                <w:kern w:val="0"/>
                <w:sz w:val="20"/>
                <w:szCs w:val="20"/>
                <w:u w:val="none"/>
                <w:lang w:val="en-US" w:eastAsia="zh-CN" w:bidi="ar"/>
              </w:rPr>
              <w:t>0.77 (0.69, 0.85)</w:t>
            </w:r>
          </w:p>
        </w:tc>
        <w:tc>
          <w:tcPr>
            <w:tcW w:w="1442" w:type="dxa"/>
            <w:tcBorders>
              <w:top w:val="single" w:color="auto" w:sz="8" w:space="0"/>
              <w:left w:val="nil"/>
              <w:bottom w:val="nil"/>
              <w:right w:val="nil"/>
            </w:tcBorders>
            <w:shd w:val="clear" w:color="auto" w:fill="FFFFFF"/>
            <w:vAlign w:val="center"/>
          </w:tcPr>
          <w:p w14:paraId="042D97E4">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&lt;0.001</w:t>
            </w:r>
          </w:p>
        </w:tc>
        <w:tc>
          <w:tcPr>
            <w:tcW w:w="1575" w:type="dxa"/>
            <w:tcBorders>
              <w:top w:val="single" w:color="auto" w:sz="8" w:space="0"/>
              <w:left w:val="nil"/>
              <w:bottom w:val="nil"/>
              <w:right w:val="nil"/>
            </w:tcBorders>
            <w:shd w:val="clear" w:color="auto" w:fill="FFFFFF"/>
            <w:vAlign w:val="center"/>
          </w:tcPr>
          <w:p w14:paraId="2F5787B5">
            <w:pPr>
              <w:keepNext w:val="0"/>
              <w:keepLines w:val="0"/>
              <w:widowControl/>
              <w:suppressLineNumbers w:val="0"/>
              <w:jc w:val="left"/>
              <w:textAlignment w:val="center"/>
              <w:rPr>
                <w:rFonts w:hint="default" w:ascii="Times New Roman" w:hAnsi="Times New Roman" w:eastAsia="Segoe UI" w:cs="Times New Roman"/>
                <w:b w:val="0"/>
                <w:bCs w:val="0"/>
                <w:i w:val="0"/>
                <w:iCs w:val="0"/>
                <w:color w:val="000000"/>
                <w:kern w:val="2"/>
                <w:sz w:val="20"/>
                <w:szCs w:val="20"/>
                <w:u w:val="none"/>
                <w:lang w:val="en-US" w:eastAsia="zh-CN" w:bidi="ar-SA"/>
              </w:rPr>
            </w:pPr>
            <w:r>
              <w:rPr>
                <w:rFonts w:hint="default" w:ascii="Times New Roman" w:hAnsi="Times New Roman" w:eastAsia="Segoe UI" w:cs="Times New Roman"/>
                <w:b w:val="0"/>
                <w:bCs w:val="0"/>
                <w:i w:val="0"/>
                <w:iCs w:val="0"/>
                <w:color w:val="000000"/>
                <w:kern w:val="0"/>
                <w:sz w:val="20"/>
                <w:szCs w:val="20"/>
                <w:u w:val="none"/>
                <w:lang w:val="en-US" w:eastAsia="zh-CN" w:bidi="ar"/>
              </w:rPr>
              <w:t>0.81 (0.72, 0.90)</w:t>
            </w:r>
          </w:p>
        </w:tc>
        <w:tc>
          <w:tcPr>
            <w:tcW w:w="1575" w:type="dxa"/>
            <w:tcBorders>
              <w:top w:val="single" w:color="auto" w:sz="8" w:space="0"/>
              <w:left w:val="nil"/>
              <w:bottom w:val="nil"/>
              <w:right w:val="nil"/>
            </w:tcBorders>
            <w:shd w:val="clear" w:color="auto" w:fill="FFFFFF"/>
            <w:vAlign w:val="center"/>
          </w:tcPr>
          <w:p w14:paraId="422D350A">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&lt;0.001</w:t>
            </w:r>
          </w:p>
        </w:tc>
        <w:tc>
          <w:tcPr>
            <w:tcW w:w="1575" w:type="dxa"/>
            <w:tcBorders>
              <w:top w:val="single" w:color="auto" w:sz="8" w:space="0"/>
              <w:left w:val="nil"/>
              <w:bottom w:val="nil"/>
              <w:right w:val="nil"/>
            </w:tcBorders>
            <w:shd w:val="clear" w:color="auto" w:fill="FFFFFF"/>
            <w:vAlign w:val="center"/>
          </w:tcPr>
          <w:p w14:paraId="4F19FEEA">
            <w:pPr>
              <w:keepNext w:val="0"/>
              <w:keepLines w:val="0"/>
              <w:widowControl/>
              <w:suppressLineNumbers w:val="0"/>
              <w:jc w:val="left"/>
              <w:textAlignment w:val="center"/>
              <w:rPr>
                <w:rFonts w:hint="default" w:ascii="Times New Roman" w:hAnsi="Times New Roman" w:eastAsia="Segoe UI" w:cs="Times New Roman"/>
                <w:b w:val="0"/>
                <w:bCs w:val="0"/>
                <w:i w:val="0"/>
                <w:iCs w:val="0"/>
                <w:color w:val="000000"/>
                <w:kern w:val="2"/>
                <w:sz w:val="20"/>
                <w:szCs w:val="20"/>
                <w:u w:val="none"/>
                <w:lang w:val="en-US" w:eastAsia="zh-CN" w:bidi="ar-SA"/>
              </w:rPr>
            </w:pPr>
            <w:r>
              <w:rPr>
                <w:rFonts w:hint="default" w:ascii="Times New Roman" w:hAnsi="Times New Roman" w:eastAsia="Segoe UI" w:cs="Times New Roman"/>
                <w:b w:val="0"/>
                <w:bCs w:val="0"/>
                <w:i w:val="0"/>
                <w:iCs w:val="0"/>
                <w:color w:val="000000"/>
                <w:kern w:val="0"/>
                <w:sz w:val="20"/>
                <w:szCs w:val="20"/>
                <w:u w:val="none"/>
                <w:lang w:val="en-US" w:eastAsia="zh-CN" w:bidi="ar"/>
              </w:rPr>
              <w:t>0.85 (0.76, 0.95)</w:t>
            </w:r>
          </w:p>
        </w:tc>
        <w:tc>
          <w:tcPr>
            <w:tcW w:w="1462" w:type="dxa"/>
            <w:tcBorders>
              <w:top w:val="single" w:color="auto" w:sz="8" w:space="0"/>
              <w:left w:val="nil"/>
              <w:bottom w:val="nil"/>
              <w:right w:val="nil"/>
            </w:tcBorders>
            <w:shd w:val="clear" w:color="auto" w:fill="FFFFFF"/>
            <w:vAlign w:val="center"/>
          </w:tcPr>
          <w:p w14:paraId="14CF5A14">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0.004</w:t>
            </w:r>
          </w:p>
        </w:tc>
      </w:tr>
      <w:tr w14:paraId="7737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Borders>
              <w:top w:val="nil"/>
              <w:left w:val="nil"/>
              <w:bottom w:val="nil"/>
              <w:right w:val="nil"/>
            </w:tcBorders>
            <w:shd w:val="clear" w:color="auto" w:fill="FFFFFF"/>
            <w:vAlign w:val="center"/>
          </w:tcPr>
          <w:p w14:paraId="0FCE84B3">
            <w:pPr>
              <w:keepNext w:val="0"/>
              <w:keepLines w:val="0"/>
              <w:widowControl/>
              <w:suppressLineNumbers w:val="0"/>
              <w:jc w:val="left"/>
              <w:textAlignment w:val="center"/>
              <w:rPr>
                <w:rFonts w:hint="default" w:ascii="Times New Roman" w:hAnsi="Times New Roman" w:cs="Times New Roman"/>
                <w:b/>
                <w:bCs/>
                <w:color w:val="000000"/>
                <w:sz w:val="20"/>
                <w:szCs w:val="20"/>
                <w:vertAlign w:val="baseline"/>
                <w:lang w:val="en-US" w:eastAsia="zh-CN"/>
              </w:rPr>
            </w:pPr>
            <w:r>
              <w:rPr>
                <w:rFonts w:hint="default" w:ascii="Times New Roman" w:hAnsi="Times New Roman" w:eastAsia="Segoe UI" w:cs="Times New Roman"/>
                <w:b/>
                <w:bCs/>
                <w:i w:val="0"/>
                <w:iCs w:val="0"/>
                <w:color w:val="000000"/>
                <w:kern w:val="0"/>
                <w:sz w:val="20"/>
                <w:szCs w:val="20"/>
                <w:u w:val="none"/>
                <w:lang w:val="en-US" w:eastAsia="zh-CN" w:bidi="ar"/>
              </w:rPr>
              <w:t>Social determinants of health (Category)</w:t>
            </w:r>
          </w:p>
        </w:tc>
        <w:tc>
          <w:tcPr>
            <w:tcW w:w="1143" w:type="dxa"/>
            <w:tcBorders>
              <w:top w:val="nil"/>
              <w:left w:val="nil"/>
              <w:bottom w:val="nil"/>
              <w:right w:val="nil"/>
            </w:tcBorders>
            <w:shd w:val="clear" w:color="auto" w:fill="FFFFFF"/>
            <w:vAlign w:val="center"/>
          </w:tcPr>
          <w:p w14:paraId="1D3795D1">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i w:val="0"/>
                <w:iCs w:val="0"/>
                <w:color w:val="000000"/>
                <w:kern w:val="0"/>
                <w:sz w:val="20"/>
                <w:szCs w:val="20"/>
                <w:u w:val="none"/>
                <w:lang w:val="en-US" w:eastAsia="zh-CN" w:bidi="ar"/>
              </w:rPr>
              <w:t>11,883</w:t>
            </w:r>
          </w:p>
        </w:tc>
        <w:tc>
          <w:tcPr>
            <w:tcW w:w="1027" w:type="dxa"/>
            <w:tcBorders>
              <w:top w:val="nil"/>
              <w:left w:val="nil"/>
              <w:bottom w:val="nil"/>
              <w:right w:val="nil"/>
            </w:tcBorders>
            <w:shd w:val="clear" w:color="auto" w:fill="FFFFFF"/>
            <w:vAlign w:val="center"/>
          </w:tcPr>
          <w:p w14:paraId="110DD996">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i w:val="0"/>
                <w:iCs w:val="0"/>
                <w:color w:val="000000"/>
                <w:kern w:val="0"/>
                <w:sz w:val="20"/>
                <w:szCs w:val="20"/>
                <w:u w:val="none"/>
                <w:lang w:val="en-US" w:eastAsia="zh-CN" w:bidi="ar"/>
              </w:rPr>
              <w:t>256</w:t>
            </w:r>
          </w:p>
        </w:tc>
        <w:tc>
          <w:tcPr>
            <w:tcW w:w="1708" w:type="dxa"/>
            <w:tcBorders>
              <w:top w:val="nil"/>
              <w:left w:val="nil"/>
              <w:bottom w:val="nil"/>
              <w:right w:val="nil"/>
            </w:tcBorders>
            <w:shd w:val="clear" w:color="auto" w:fill="FFFFFF"/>
            <w:vAlign w:val="center"/>
          </w:tcPr>
          <w:p w14:paraId="597D3C95">
            <w:pPr>
              <w:jc w:val="left"/>
              <w:rPr>
                <w:rFonts w:hint="default" w:ascii="Times New Roman" w:hAnsi="Times New Roman" w:cs="Times New Roman"/>
                <w:b w:val="0"/>
                <w:bCs w:val="0"/>
                <w:color w:val="000000"/>
                <w:sz w:val="20"/>
                <w:szCs w:val="20"/>
                <w:vertAlign w:val="baseline"/>
                <w:lang w:val="en-US" w:eastAsia="zh-CN"/>
              </w:rPr>
            </w:pPr>
          </w:p>
        </w:tc>
        <w:tc>
          <w:tcPr>
            <w:tcW w:w="1442" w:type="dxa"/>
            <w:tcBorders>
              <w:top w:val="nil"/>
              <w:left w:val="nil"/>
              <w:bottom w:val="nil"/>
              <w:right w:val="nil"/>
            </w:tcBorders>
            <w:shd w:val="clear" w:color="auto" w:fill="FFFFFF"/>
            <w:vAlign w:val="center"/>
          </w:tcPr>
          <w:p w14:paraId="30F462A8">
            <w:pPr>
              <w:jc w:val="left"/>
              <w:rPr>
                <w:rFonts w:hint="default" w:ascii="Times New Roman" w:hAnsi="Times New Roman" w:cs="Times New Roman"/>
                <w:b w:val="0"/>
                <w:bCs w:val="0"/>
                <w:color w:val="000000"/>
                <w:sz w:val="20"/>
                <w:szCs w:val="20"/>
                <w:vertAlign w:val="baseline"/>
                <w:lang w:val="en-US" w:eastAsia="zh-CN"/>
              </w:rPr>
            </w:pPr>
          </w:p>
        </w:tc>
        <w:tc>
          <w:tcPr>
            <w:tcW w:w="1575" w:type="dxa"/>
            <w:tcBorders>
              <w:top w:val="nil"/>
              <w:left w:val="nil"/>
              <w:bottom w:val="nil"/>
              <w:right w:val="nil"/>
            </w:tcBorders>
            <w:shd w:val="clear" w:color="auto" w:fill="FFFFFF"/>
          </w:tcPr>
          <w:p w14:paraId="2BDB849D">
            <w:pPr>
              <w:jc w:val="left"/>
              <w:rPr>
                <w:rFonts w:hint="default" w:ascii="Times New Roman" w:hAnsi="Times New Roman" w:cs="Times New Roman"/>
                <w:b w:val="0"/>
                <w:bCs w:val="0"/>
                <w:color w:val="000000"/>
                <w:sz w:val="20"/>
                <w:szCs w:val="20"/>
                <w:vertAlign w:val="baseline"/>
                <w:lang w:val="en-US" w:eastAsia="zh-CN"/>
              </w:rPr>
            </w:pPr>
          </w:p>
        </w:tc>
        <w:tc>
          <w:tcPr>
            <w:tcW w:w="1575" w:type="dxa"/>
            <w:tcBorders>
              <w:top w:val="nil"/>
              <w:left w:val="nil"/>
              <w:bottom w:val="nil"/>
              <w:right w:val="nil"/>
            </w:tcBorders>
            <w:shd w:val="clear" w:color="auto" w:fill="FFFFFF"/>
            <w:vAlign w:val="center"/>
          </w:tcPr>
          <w:p w14:paraId="6C04AD43">
            <w:pPr>
              <w:jc w:val="left"/>
              <w:rPr>
                <w:rFonts w:hint="default" w:ascii="Times New Roman" w:hAnsi="Times New Roman" w:cs="Times New Roman"/>
                <w:b w:val="0"/>
                <w:bCs w:val="0"/>
                <w:color w:val="000000"/>
                <w:sz w:val="20"/>
                <w:szCs w:val="20"/>
                <w:vertAlign w:val="baseline"/>
                <w:lang w:val="en-US" w:eastAsia="zh-CN"/>
              </w:rPr>
            </w:pPr>
          </w:p>
        </w:tc>
        <w:tc>
          <w:tcPr>
            <w:tcW w:w="1575" w:type="dxa"/>
            <w:tcBorders>
              <w:top w:val="nil"/>
              <w:left w:val="nil"/>
              <w:bottom w:val="nil"/>
              <w:right w:val="nil"/>
            </w:tcBorders>
            <w:shd w:val="clear" w:color="auto" w:fill="FFFFFF"/>
          </w:tcPr>
          <w:p w14:paraId="5EBA1439">
            <w:pPr>
              <w:jc w:val="left"/>
              <w:rPr>
                <w:rFonts w:hint="default" w:ascii="Times New Roman" w:hAnsi="Times New Roman" w:cs="Times New Roman"/>
                <w:b w:val="0"/>
                <w:bCs w:val="0"/>
                <w:color w:val="000000"/>
                <w:sz w:val="20"/>
                <w:szCs w:val="20"/>
                <w:vertAlign w:val="baseline"/>
                <w:lang w:val="en-US" w:eastAsia="zh-CN"/>
              </w:rPr>
            </w:pPr>
          </w:p>
        </w:tc>
        <w:tc>
          <w:tcPr>
            <w:tcW w:w="1462" w:type="dxa"/>
            <w:tcBorders>
              <w:top w:val="nil"/>
              <w:left w:val="nil"/>
              <w:bottom w:val="nil"/>
              <w:right w:val="nil"/>
            </w:tcBorders>
            <w:shd w:val="clear" w:color="auto" w:fill="FFFFFF"/>
            <w:vAlign w:val="center"/>
          </w:tcPr>
          <w:p w14:paraId="053B18E0">
            <w:pPr>
              <w:jc w:val="left"/>
              <w:rPr>
                <w:rFonts w:hint="default" w:ascii="Times New Roman" w:hAnsi="Times New Roman" w:cs="Times New Roman"/>
                <w:b w:val="0"/>
                <w:bCs w:val="0"/>
                <w:color w:val="000000"/>
                <w:sz w:val="20"/>
                <w:szCs w:val="20"/>
                <w:vertAlign w:val="baseline"/>
                <w:lang w:val="en-US" w:eastAsia="zh-CN"/>
              </w:rPr>
            </w:pPr>
          </w:p>
        </w:tc>
      </w:tr>
      <w:tr w14:paraId="3FDD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Borders>
              <w:top w:val="nil"/>
              <w:left w:val="nil"/>
              <w:bottom w:val="nil"/>
              <w:right w:val="nil"/>
            </w:tcBorders>
            <w:shd w:val="clear" w:color="auto" w:fill="FFFFFF"/>
            <w:vAlign w:val="center"/>
          </w:tcPr>
          <w:p w14:paraId="5AFF7203">
            <w:pPr>
              <w:keepNext w:val="0"/>
              <w:keepLines w:val="0"/>
              <w:widowControl/>
              <w:suppressLineNumbers w:val="0"/>
              <w:ind w:firstLine="200" w:firstLineChars="10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 xml:space="preserve"> Social determinants of health(</w:t>
            </w:r>
            <w:r>
              <w:rPr>
                <w:rFonts w:hint="default" w:ascii="Times New Roman" w:hAnsi="Times New Roman" w:eastAsia="Cambria Math" w:cs="Times New Roman"/>
                <w:b w:val="0"/>
                <w:bCs w:val="0"/>
                <w:i w:val="0"/>
                <w:iCs w:val="0"/>
                <w:color w:val="000000"/>
                <w:kern w:val="0"/>
                <w:sz w:val="20"/>
                <w:szCs w:val="20"/>
                <w:u w:val="none"/>
                <w:lang w:val="en-US" w:eastAsia="zh-CN" w:bidi="ar"/>
              </w:rPr>
              <w:t>≥</w:t>
            </w:r>
            <w:r>
              <w:rPr>
                <w:rFonts w:hint="default" w:ascii="Times New Roman" w:hAnsi="Times New Roman" w:eastAsia="宋体" w:cs="Times New Roman"/>
                <w:b w:val="0"/>
                <w:bCs w:val="0"/>
                <w:i w:val="0"/>
                <w:iCs w:val="0"/>
                <w:color w:val="000000"/>
                <w:kern w:val="0"/>
                <w:sz w:val="20"/>
                <w:szCs w:val="20"/>
                <w:u w:val="none"/>
                <w:lang w:val="en-US" w:eastAsia="zh-CN" w:bidi="ar"/>
              </w:rPr>
              <w:t>7</w:t>
            </w:r>
            <w:r>
              <w:rPr>
                <w:rFonts w:hint="default" w:ascii="Times New Roman" w:hAnsi="Times New Roman" w:eastAsia="Segoe UI" w:cs="Times New Roman"/>
                <w:b w:val="0"/>
                <w:bCs w:val="0"/>
                <w:i w:val="0"/>
                <w:iCs w:val="0"/>
                <w:color w:val="000000"/>
                <w:kern w:val="0"/>
                <w:sz w:val="20"/>
                <w:szCs w:val="20"/>
                <w:u w:val="none"/>
                <w:lang w:val="en-US" w:eastAsia="zh-CN" w:bidi="ar"/>
              </w:rPr>
              <w:t>)</w:t>
            </w:r>
          </w:p>
        </w:tc>
        <w:tc>
          <w:tcPr>
            <w:tcW w:w="1143" w:type="dxa"/>
            <w:tcBorders>
              <w:top w:val="nil"/>
              <w:left w:val="nil"/>
              <w:bottom w:val="nil"/>
              <w:right w:val="nil"/>
            </w:tcBorders>
            <w:shd w:val="clear" w:color="auto" w:fill="FFFFFF"/>
            <w:vAlign w:val="center"/>
          </w:tcPr>
          <w:p w14:paraId="605152E2">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i w:val="0"/>
                <w:iCs w:val="0"/>
                <w:color w:val="000000"/>
                <w:kern w:val="0"/>
                <w:sz w:val="20"/>
                <w:szCs w:val="20"/>
                <w:u w:val="none"/>
                <w:lang w:val="en-US" w:eastAsia="zh-CN" w:bidi="ar"/>
              </w:rPr>
              <w:t>8,278</w:t>
            </w:r>
          </w:p>
        </w:tc>
        <w:tc>
          <w:tcPr>
            <w:tcW w:w="1027" w:type="dxa"/>
            <w:tcBorders>
              <w:top w:val="nil"/>
              <w:left w:val="nil"/>
              <w:bottom w:val="nil"/>
              <w:right w:val="nil"/>
            </w:tcBorders>
            <w:shd w:val="clear" w:color="auto" w:fill="FFFFFF"/>
            <w:vAlign w:val="center"/>
          </w:tcPr>
          <w:p w14:paraId="126633CE">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p>
        </w:tc>
        <w:tc>
          <w:tcPr>
            <w:tcW w:w="1708" w:type="dxa"/>
            <w:tcBorders>
              <w:top w:val="nil"/>
              <w:left w:val="nil"/>
              <w:bottom w:val="nil"/>
              <w:right w:val="nil"/>
            </w:tcBorders>
            <w:shd w:val="clear" w:color="auto" w:fill="FFFFFF"/>
            <w:vAlign w:val="center"/>
          </w:tcPr>
          <w:p w14:paraId="656F174A">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1442" w:type="dxa"/>
            <w:tcBorders>
              <w:top w:val="nil"/>
              <w:left w:val="nil"/>
              <w:bottom w:val="nil"/>
              <w:right w:val="nil"/>
            </w:tcBorders>
            <w:shd w:val="clear" w:color="auto" w:fill="FFFFFF"/>
            <w:vAlign w:val="center"/>
          </w:tcPr>
          <w:p w14:paraId="3CE658C1">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1575" w:type="dxa"/>
            <w:tcBorders>
              <w:top w:val="nil"/>
              <w:left w:val="nil"/>
              <w:bottom w:val="nil"/>
              <w:right w:val="nil"/>
            </w:tcBorders>
            <w:shd w:val="clear" w:color="auto" w:fill="FFFFFF"/>
            <w:vAlign w:val="center"/>
          </w:tcPr>
          <w:p w14:paraId="203A3B91">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1575" w:type="dxa"/>
            <w:tcBorders>
              <w:top w:val="nil"/>
              <w:left w:val="nil"/>
              <w:bottom w:val="nil"/>
              <w:right w:val="nil"/>
            </w:tcBorders>
            <w:shd w:val="clear" w:color="auto" w:fill="FFFFFF"/>
            <w:vAlign w:val="center"/>
          </w:tcPr>
          <w:p w14:paraId="41DEBD85">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1575" w:type="dxa"/>
            <w:tcBorders>
              <w:top w:val="nil"/>
              <w:left w:val="nil"/>
              <w:bottom w:val="nil"/>
              <w:right w:val="nil"/>
            </w:tcBorders>
            <w:shd w:val="clear" w:color="auto" w:fill="FFFFFF"/>
            <w:vAlign w:val="center"/>
          </w:tcPr>
          <w:p w14:paraId="507F72E7">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c>
          <w:tcPr>
            <w:tcW w:w="1462" w:type="dxa"/>
            <w:tcBorders>
              <w:top w:val="nil"/>
              <w:left w:val="nil"/>
              <w:bottom w:val="nil"/>
              <w:right w:val="nil"/>
            </w:tcBorders>
            <w:shd w:val="clear" w:color="auto" w:fill="FFFFFF"/>
            <w:vAlign w:val="center"/>
          </w:tcPr>
          <w:p w14:paraId="67B36BEB">
            <w:pPr>
              <w:jc w:val="left"/>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sz w:val="20"/>
                <w:szCs w:val="20"/>
                <w:u w:val="none"/>
              </w:rPr>
              <w:t>Reference</w:t>
            </w:r>
          </w:p>
        </w:tc>
      </w:tr>
      <w:tr w14:paraId="49F6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3" w:type="dxa"/>
            <w:tcBorders>
              <w:top w:val="nil"/>
              <w:left w:val="nil"/>
              <w:bottom w:val="single" w:color="000000" w:sz="12" w:space="0"/>
              <w:right w:val="nil"/>
            </w:tcBorders>
            <w:shd w:val="clear" w:color="auto" w:fill="FFFFFF"/>
            <w:vAlign w:val="center"/>
          </w:tcPr>
          <w:p w14:paraId="231356C9">
            <w:pPr>
              <w:keepNext w:val="0"/>
              <w:keepLines w:val="0"/>
              <w:widowControl/>
              <w:suppressLineNumbers w:val="0"/>
              <w:ind w:firstLine="200" w:firstLineChars="10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 xml:space="preserve"> Social determinants of health(</w:t>
            </w:r>
            <w:r>
              <w:rPr>
                <w:rFonts w:hint="default" w:ascii="Times New Roman" w:hAnsi="Times New Roman" w:eastAsia="宋体" w:cs="Times New Roman"/>
                <w:b w:val="0"/>
                <w:bCs w:val="0"/>
                <w:i w:val="0"/>
                <w:iCs w:val="0"/>
                <w:color w:val="000000"/>
                <w:kern w:val="0"/>
                <w:sz w:val="20"/>
                <w:szCs w:val="20"/>
                <w:u w:val="none"/>
                <w:lang w:val="en-US" w:eastAsia="zh-CN" w:bidi="ar"/>
              </w:rPr>
              <w:t>&lt;</w:t>
            </w:r>
            <w:r>
              <w:rPr>
                <w:rFonts w:hint="default" w:ascii="Times New Roman" w:hAnsi="Times New Roman" w:eastAsia="Segoe UI" w:cs="Times New Roman"/>
                <w:b w:val="0"/>
                <w:bCs w:val="0"/>
                <w:i w:val="0"/>
                <w:iCs w:val="0"/>
                <w:color w:val="000000"/>
                <w:kern w:val="0"/>
                <w:sz w:val="20"/>
                <w:szCs w:val="20"/>
                <w:u w:val="none"/>
                <w:lang w:val="en-US" w:eastAsia="zh-CN" w:bidi="ar"/>
              </w:rPr>
              <w:t>7)</w:t>
            </w:r>
          </w:p>
        </w:tc>
        <w:tc>
          <w:tcPr>
            <w:tcW w:w="1143" w:type="dxa"/>
            <w:tcBorders>
              <w:top w:val="nil"/>
              <w:left w:val="nil"/>
              <w:bottom w:val="single" w:color="000000" w:sz="12" w:space="0"/>
              <w:right w:val="nil"/>
            </w:tcBorders>
            <w:shd w:val="clear" w:color="auto" w:fill="FFFFFF"/>
            <w:vAlign w:val="center"/>
          </w:tcPr>
          <w:p w14:paraId="781319C5">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i w:val="0"/>
                <w:iCs w:val="0"/>
                <w:color w:val="000000"/>
                <w:kern w:val="0"/>
                <w:sz w:val="20"/>
                <w:szCs w:val="20"/>
                <w:u w:val="none"/>
                <w:lang w:val="en-US" w:eastAsia="zh-CN" w:bidi="ar"/>
              </w:rPr>
              <w:t>3,605</w:t>
            </w:r>
          </w:p>
        </w:tc>
        <w:tc>
          <w:tcPr>
            <w:tcW w:w="1027" w:type="dxa"/>
            <w:tcBorders>
              <w:top w:val="nil"/>
              <w:left w:val="nil"/>
              <w:bottom w:val="single" w:color="000000" w:sz="12" w:space="0"/>
              <w:right w:val="nil"/>
            </w:tcBorders>
            <w:shd w:val="clear" w:color="auto" w:fill="FFFFFF"/>
            <w:vAlign w:val="center"/>
          </w:tcPr>
          <w:p w14:paraId="21084DD5">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p>
        </w:tc>
        <w:tc>
          <w:tcPr>
            <w:tcW w:w="1708" w:type="dxa"/>
            <w:tcBorders>
              <w:top w:val="nil"/>
              <w:left w:val="nil"/>
              <w:bottom w:val="single" w:color="000000" w:sz="12" w:space="0"/>
              <w:right w:val="nil"/>
            </w:tcBorders>
            <w:shd w:val="clear" w:color="auto" w:fill="FFFFFF"/>
            <w:vAlign w:val="center"/>
          </w:tcPr>
          <w:p w14:paraId="7AB9F169">
            <w:pPr>
              <w:keepNext w:val="0"/>
              <w:keepLines w:val="0"/>
              <w:widowControl/>
              <w:suppressLineNumbers w:val="0"/>
              <w:jc w:val="left"/>
              <w:textAlignment w:val="center"/>
              <w:rPr>
                <w:rFonts w:hint="default" w:ascii="Times New Roman" w:hAnsi="Times New Roman" w:eastAsia="Segoe UI" w:cs="Times New Roman"/>
                <w:b w:val="0"/>
                <w:i w:val="0"/>
                <w:iCs w:val="0"/>
                <w:color w:val="000000"/>
                <w:kern w:val="2"/>
                <w:sz w:val="20"/>
                <w:szCs w:val="20"/>
                <w:u w:val="none"/>
                <w:lang w:val="en-US" w:eastAsia="zh-CN" w:bidi="ar-SA"/>
              </w:rPr>
            </w:pPr>
            <w:r>
              <w:rPr>
                <w:rFonts w:hint="default" w:ascii="Times New Roman" w:hAnsi="Times New Roman" w:eastAsia="Segoe UI" w:cs="Times New Roman"/>
                <w:b w:val="0"/>
                <w:i w:val="0"/>
                <w:iCs w:val="0"/>
                <w:color w:val="000000"/>
                <w:kern w:val="0"/>
                <w:sz w:val="20"/>
                <w:szCs w:val="20"/>
                <w:u w:val="none"/>
                <w:lang w:val="en-US" w:eastAsia="zh-CN" w:bidi="ar"/>
              </w:rPr>
              <w:t>1.83 (1.43, 2.34)</w:t>
            </w:r>
          </w:p>
        </w:tc>
        <w:tc>
          <w:tcPr>
            <w:tcW w:w="1442" w:type="dxa"/>
            <w:tcBorders>
              <w:top w:val="nil"/>
              <w:left w:val="nil"/>
              <w:bottom w:val="single" w:color="000000" w:sz="12" w:space="0"/>
              <w:right w:val="nil"/>
            </w:tcBorders>
            <w:shd w:val="clear" w:color="auto" w:fill="FFFFFF"/>
            <w:vAlign w:val="center"/>
          </w:tcPr>
          <w:p w14:paraId="0DAEF35F">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&lt;0.001</w:t>
            </w:r>
          </w:p>
        </w:tc>
        <w:tc>
          <w:tcPr>
            <w:tcW w:w="1575" w:type="dxa"/>
            <w:tcBorders>
              <w:top w:val="nil"/>
              <w:left w:val="nil"/>
              <w:bottom w:val="single" w:color="000000" w:sz="12" w:space="0"/>
              <w:right w:val="nil"/>
            </w:tcBorders>
            <w:shd w:val="clear" w:color="auto" w:fill="FFFFFF"/>
            <w:vAlign w:val="center"/>
          </w:tcPr>
          <w:p w14:paraId="0C0FF666">
            <w:pPr>
              <w:keepNext w:val="0"/>
              <w:keepLines w:val="0"/>
              <w:widowControl/>
              <w:suppressLineNumbers w:val="0"/>
              <w:jc w:val="left"/>
              <w:textAlignment w:val="center"/>
              <w:rPr>
                <w:rFonts w:hint="default" w:ascii="Times New Roman" w:hAnsi="Times New Roman" w:eastAsia="Segoe UI" w:cs="Times New Roman"/>
                <w:b w:val="0"/>
                <w:i w:val="0"/>
                <w:iCs w:val="0"/>
                <w:color w:val="000000"/>
                <w:kern w:val="2"/>
                <w:sz w:val="20"/>
                <w:szCs w:val="20"/>
                <w:u w:val="none"/>
                <w:lang w:val="en-US" w:eastAsia="zh-CN" w:bidi="ar-SA"/>
              </w:rPr>
            </w:pPr>
            <w:r>
              <w:rPr>
                <w:rFonts w:hint="default" w:ascii="Times New Roman" w:hAnsi="Times New Roman" w:eastAsia="Segoe UI" w:cs="Times New Roman"/>
                <w:b w:val="0"/>
                <w:i w:val="0"/>
                <w:iCs w:val="0"/>
                <w:color w:val="000000"/>
                <w:kern w:val="0"/>
                <w:sz w:val="20"/>
                <w:szCs w:val="20"/>
                <w:u w:val="none"/>
                <w:lang w:val="en-US" w:eastAsia="zh-CN" w:bidi="ar"/>
              </w:rPr>
              <w:t>1.62 (1.25, 2.09)</w:t>
            </w:r>
          </w:p>
        </w:tc>
        <w:tc>
          <w:tcPr>
            <w:tcW w:w="1575" w:type="dxa"/>
            <w:tcBorders>
              <w:top w:val="nil"/>
              <w:left w:val="nil"/>
              <w:bottom w:val="single" w:color="000000" w:sz="12" w:space="0"/>
              <w:right w:val="nil"/>
            </w:tcBorders>
            <w:shd w:val="clear" w:color="auto" w:fill="FFFFFF"/>
            <w:vAlign w:val="center"/>
          </w:tcPr>
          <w:p w14:paraId="09BCCEBB">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&lt;0.001</w:t>
            </w:r>
          </w:p>
        </w:tc>
        <w:tc>
          <w:tcPr>
            <w:tcW w:w="1575" w:type="dxa"/>
            <w:tcBorders>
              <w:top w:val="nil"/>
              <w:left w:val="nil"/>
              <w:bottom w:val="single" w:color="000000" w:sz="12" w:space="0"/>
              <w:right w:val="nil"/>
            </w:tcBorders>
            <w:shd w:val="clear" w:color="auto" w:fill="FFFFFF"/>
            <w:vAlign w:val="center"/>
          </w:tcPr>
          <w:p w14:paraId="64A8B9D5">
            <w:pPr>
              <w:keepNext w:val="0"/>
              <w:keepLines w:val="0"/>
              <w:widowControl/>
              <w:suppressLineNumbers w:val="0"/>
              <w:jc w:val="left"/>
              <w:textAlignment w:val="center"/>
              <w:rPr>
                <w:rFonts w:hint="default" w:ascii="Times New Roman" w:hAnsi="Times New Roman" w:eastAsia="Segoe UI" w:cs="Times New Roman"/>
                <w:b w:val="0"/>
                <w:i w:val="0"/>
                <w:iCs w:val="0"/>
                <w:color w:val="000000"/>
                <w:kern w:val="2"/>
                <w:sz w:val="20"/>
                <w:szCs w:val="20"/>
                <w:u w:val="none"/>
                <w:lang w:val="en-US" w:eastAsia="zh-CN" w:bidi="ar-SA"/>
              </w:rPr>
            </w:pPr>
            <w:r>
              <w:rPr>
                <w:rFonts w:hint="default" w:ascii="Times New Roman" w:hAnsi="Times New Roman" w:eastAsia="Segoe UI" w:cs="Times New Roman"/>
                <w:b w:val="0"/>
                <w:i w:val="0"/>
                <w:iCs w:val="0"/>
                <w:color w:val="000000"/>
                <w:kern w:val="0"/>
                <w:sz w:val="20"/>
                <w:szCs w:val="20"/>
                <w:u w:val="none"/>
                <w:lang w:val="en-US" w:eastAsia="zh-CN" w:bidi="ar"/>
              </w:rPr>
              <w:t>1.44 (1.11, 1.87)</w:t>
            </w:r>
          </w:p>
        </w:tc>
        <w:tc>
          <w:tcPr>
            <w:tcW w:w="1462" w:type="dxa"/>
            <w:tcBorders>
              <w:top w:val="nil"/>
              <w:left w:val="nil"/>
              <w:bottom w:val="single" w:color="000000" w:sz="12" w:space="0"/>
              <w:right w:val="nil"/>
            </w:tcBorders>
            <w:shd w:val="clear" w:color="auto" w:fill="FFFFFF"/>
            <w:vAlign w:val="center"/>
          </w:tcPr>
          <w:p w14:paraId="70FC504E">
            <w:pPr>
              <w:keepNext w:val="0"/>
              <w:keepLines w:val="0"/>
              <w:widowControl/>
              <w:suppressLineNumbers w:val="0"/>
              <w:jc w:val="left"/>
              <w:textAlignment w:val="center"/>
              <w:rPr>
                <w:rFonts w:hint="default" w:ascii="Times New Roman" w:hAnsi="Times New Roman" w:cs="Times New Roman"/>
                <w:b w:val="0"/>
                <w:bCs w:val="0"/>
                <w:color w:val="000000"/>
                <w:sz w:val="20"/>
                <w:szCs w:val="20"/>
                <w:vertAlign w:val="baseline"/>
                <w:lang w:val="en-US" w:eastAsia="zh-CN"/>
              </w:rPr>
            </w:pPr>
            <w:r>
              <w:rPr>
                <w:rFonts w:hint="default" w:ascii="Times New Roman" w:hAnsi="Times New Roman" w:eastAsia="Segoe UI" w:cs="Times New Roman"/>
                <w:b w:val="0"/>
                <w:bCs w:val="0"/>
                <w:i w:val="0"/>
                <w:iCs w:val="0"/>
                <w:color w:val="000000"/>
                <w:kern w:val="0"/>
                <w:sz w:val="20"/>
                <w:szCs w:val="20"/>
                <w:u w:val="none"/>
                <w:lang w:val="en-US" w:eastAsia="zh-CN" w:bidi="ar"/>
              </w:rPr>
              <w:t>0.006</w:t>
            </w:r>
          </w:p>
        </w:tc>
      </w:tr>
    </w:tbl>
    <w:p w14:paraId="75D41DC5">
      <w:pPr>
        <w:jc w:val="left"/>
        <w:rPr>
          <w:rFonts w:hint="default" w:ascii="Times New Roman" w:hAnsi="Times New Roman" w:cs="Times New Roman" w:eastAsiaTheme="minorEastAsia"/>
          <w:b/>
          <w:bCs/>
          <w:sz w:val="20"/>
          <w:szCs w:val="20"/>
          <w:lang w:val="en-US" w:eastAsia="zh-CN"/>
        </w:rPr>
      </w:pPr>
      <w:r>
        <w:rPr>
          <w:rFonts w:hint="default" w:ascii="Times New Roman" w:hAnsi="Times New Roman" w:cs="Times New Roman"/>
          <w:b/>
          <w:bCs/>
          <w:sz w:val="20"/>
          <w:szCs w:val="20"/>
        </w:rPr>
        <w:t xml:space="preserve">Model1: </w:t>
      </w:r>
      <w:r>
        <w:rPr>
          <w:rFonts w:hint="default" w:ascii="Times New Roman" w:hAnsi="Times New Roman" w:cs="Times New Roman"/>
          <w:b w:val="0"/>
          <w:bCs w:val="0"/>
          <w:sz w:val="20"/>
          <w:szCs w:val="20"/>
        </w:rPr>
        <w:t>unadjusted</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 xml:space="preserve">Model 2: </w:t>
      </w:r>
      <w:r>
        <w:rPr>
          <w:rFonts w:hint="default" w:ascii="Times New Roman" w:hAnsi="Times New Roman" w:cs="Times New Roman"/>
          <w:b w:val="0"/>
          <w:bCs w:val="0"/>
          <w:sz w:val="20"/>
          <w:szCs w:val="20"/>
        </w:rPr>
        <w:t>adjusted for age, gender</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 xml:space="preserve">Model </w:t>
      </w:r>
      <w:r>
        <w:rPr>
          <w:rFonts w:hint="default" w:ascii="Times New Roman" w:hAnsi="Times New Roman" w:cs="Times New Roman"/>
          <w:b/>
          <w:bCs/>
          <w:sz w:val="20"/>
          <w:szCs w:val="20"/>
          <w:lang w:val="en-US" w:eastAsia="zh-CN"/>
        </w:rPr>
        <w:t>3</w:t>
      </w:r>
      <w:r>
        <w:rPr>
          <w:rFonts w:hint="default" w:ascii="Times New Roman" w:hAnsi="Times New Roman" w:cs="Times New Roman"/>
          <w:b/>
          <w:bCs/>
          <w:sz w:val="20"/>
          <w:szCs w:val="20"/>
        </w:rPr>
        <w:t>:</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val="0"/>
          <w:bCs w:val="0"/>
          <w:sz w:val="20"/>
          <w:szCs w:val="20"/>
        </w:rPr>
        <w:t xml:space="preserve">Model 2+adjusted for </w:t>
      </w:r>
      <w:r>
        <w:rPr>
          <w:rFonts w:hint="default"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rPr>
        <w:t>moking</w:t>
      </w:r>
      <w:r>
        <w:rPr>
          <w:rFonts w:hint="default" w:ascii="Times New Roman" w:hAnsi="Times New Roman" w:cs="Times New Roman"/>
          <w:b w:val="0"/>
          <w:bCs w:val="0"/>
          <w:sz w:val="20"/>
          <w:szCs w:val="20"/>
          <w:lang w:val="en-US" w:eastAsia="zh-CN"/>
        </w:rPr>
        <w:t xml:space="preserve"> s</w:t>
      </w:r>
      <w:r>
        <w:rPr>
          <w:rFonts w:hint="default" w:ascii="Times New Roman" w:hAnsi="Times New Roman" w:cs="Times New Roman"/>
          <w:b w:val="0"/>
          <w:bCs w:val="0"/>
          <w:sz w:val="20"/>
          <w:szCs w:val="20"/>
        </w:rPr>
        <w:t>tatus,</w:t>
      </w:r>
      <w:r>
        <w:rPr>
          <w:rFonts w:hint="default" w:ascii="Times New Roman" w:hAnsi="Times New Roman" w:cs="Times New Roman"/>
          <w:b w:val="0"/>
          <w:bCs w:val="0"/>
          <w:sz w:val="20"/>
          <w:szCs w:val="20"/>
          <w:lang w:val="en-US" w:eastAsia="zh-CN"/>
        </w:rPr>
        <w:t xml:space="preserve"> </w:t>
      </w:r>
      <w:r>
        <w:rPr>
          <w:rFonts w:hint="default" w:ascii="Times New Roman" w:hAnsi="Times New Roman" w:eastAsia="Segoe UI" w:cs="Times New Roman"/>
          <w:b w:val="0"/>
          <w:bCs w:val="0"/>
          <w:i w:val="0"/>
          <w:iCs w:val="0"/>
          <w:color w:val="000000"/>
          <w:kern w:val="0"/>
          <w:sz w:val="20"/>
          <w:szCs w:val="20"/>
          <w:u w:val="none"/>
          <w:lang w:val="en-US" w:eastAsia="zh-CN" w:bidi="ar"/>
        </w:rPr>
        <w:t>drinking</w:t>
      </w:r>
      <w:r>
        <w:rPr>
          <w:rFonts w:hint="default" w:ascii="Times New Roman" w:hAnsi="Times New Roman" w:cs="Times New Roman"/>
          <w:b w:val="0"/>
          <w:bCs w:val="0"/>
          <w:sz w:val="20"/>
          <w:szCs w:val="20"/>
        </w:rPr>
        <w:t xml:space="preserve"> </w:t>
      </w:r>
      <w:r>
        <w:rPr>
          <w:rFonts w:hint="default" w:ascii="Times New Roman" w:hAnsi="Times New Roman" w:cs="Times New Roman"/>
          <w:b w:val="0"/>
          <w:bCs w:val="0"/>
          <w:sz w:val="20"/>
          <w:szCs w:val="20"/>
          <w:lang w:val="en-US" w:eastAsia="zh-CN"/>
        </w:rPr>
        <w:t>s</w:t>
      </w:r>
      <w:r>
        <w:rPr>
          <w:rFonts w:hint="default" w:ascii="Times New Roman" w:hAnsi="Times New Roman" w:cs="Times New Roman"/>
          <w:b w:val="0"/>
          <w:bCs w:val="0"/>
          <w:sz w:val="20"/>
          <w:szCs w:val="20"/>
        </w:rPr>
        <w:t>tatus</w:t>
      </w:r>
      <w:r>
        <w:rPr>
          <w:rFonts w:hint="default"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 xml:space="preserve">BMI, </w:t>
      </w:r>
      <w:r>
        <w:rPr>
          <w:rFonts w:hint="default" w:ascii="Times New Roman" w:hAnsi="Times New Roman" w:cs="Times New Roman"/>
          <w:b w:val="0"/>
          <w:bCs w:val="0"/>
          <w:sz w:val="20"/>
          <w:szCs w:val="20"/>
          <w:lang w:val="en-US" w:eastAsia="zh-CN"/>
        </w:rPr>
        <w:t>a</w:t>
      </w:r>
      <w:r>
        <w:rPr>
          <w:rFonts w:hint="default" w:ascii="Times New Roman" w:hAnsi="Times New Roman" w:cs="Times New Roman"/>
          <w:b w:val="0"/>
          <w:bCs w:val="0"/>
          <w:sz w:val="20"/>
          <w:szCs w:val="20"/>
        </w:rPr>
        <w:t xml:space="preserve">rthritis or </w:t>
      </w:r>
      <w:r>
        <w:rPr>
          <w:rFonts w:hint="default" w:ascii="Times New Roman" w:hAnsi="Times New Roman" w:cs="Times New Roman"/>
          <w:b w:val="0"/>
          <w:bCs w:val="0"/>
          <w:sz w:val="20"/>
          <w:szCs w:val="20"/>
          <w:lang w:val="en-US" w:eastAsia="zh-CN"/>
        </w:rPr>
        <w:t>r</w:t>
      </w:r>
      <w:r>
        <w:rPr>
          <w:rFonts w:hint="default" w:ascii="Times New Roman" w:hAnsi="Times New Roman" w:cs="Times New Roman"/>
          <w:b w:val="0"/>
          <w:bCs w:val="0"/>
          <w:sz w:val="20"/>
          <w:szCs w:val="20"/>
        </w:rPr>
        <w:t xml:space="preserve">heumatism, </w:t>
      </w:r>
      <w:r>
        <w:rPr>
          <w:rFonts w:hint="default" w:ascii="Times New Roman" w:hAnsi="Times New Roman" w:cs="Times New Roman"/>
          <w:b w:val="0"/>
          <w:bCs w:val="0"/>
          <w:sz w:val="20"/>
          <w:szCs w:val="20"/>
          <w:lang w:val="en-US" w:eastAsia="zh-CN"/>
        </w:rPr>
        <w:t>h</w:t>
      </w:r>
      <w:r>
        <w:rPr>
          <w:rFonts w:hint="default" w:ascii="Times New Roman" w:hAnsi="Times New Roman" w:cs="Times New Roman"/>
          <w:b w:val="0"/>
          <w:bCs w:val="0"/>
          <w:sz w:val="20"/>
          <w:szCs w:val="20"/>
        </w:rPr>
        <w:t xml:space="preserve">ypertension, </w:t>
      </w:r>
      <w:r>
        <w:rPr>
          <w:rFonts w:hint="default" w:ascii="Times New Roman" w:hAnsi="Times New Roman" w:cs="Times New Roman"/>
          <w:b w:val="0"/>
          <w:bCs w:val="0"/>
          <w:sz w:val="20"/>
          <w:szCs w:val="20"/>
          <w:lang w:val="en-US" w:eastAsia="zh-CN"/>
        </w:rPr>
        <w:t>h</w:t>
      </w:r>
      <w:r>
        <w:rPr>
          <w:rFonts w:hint="default" w:ascii="Times New Roman" w:hAnsi="Times New Roman" w:cs="Times New Roman"/>
          <w:b w:val="0"/>
          <w:bCs w:val="0"/>
          <w:sz w:val="20"/>
          <w:szCs w:val="20"/>
        </w:rPr>
        <w:t xml:space="preserve">yperlipidemia, </w:t>
      </w:r>
      <w:r>
        <w:rPr>
          <w:rFonts w:hint="default" w:ascii="Times New Roman" w:hAnsi="Times New Roman" w:cs="Times New Roman"/>
          <w:b w:val="0"/>
          <w:bCs w:val="0"/>
          <w:sz w:val="20"/>
          <w:szCs w:val="20"/>
          <w:lang w:val="en-US" w:eastAsia="zh-CN"/>
        </w:rPr>
        <w:t>diabetes mellitus</w:t>
      </w:r>
      <w:r>
        <w:rPr>
          <w:rFonts w:hint="default" w:ascii="Times New Roman" w:hAnsi="Times New Roman" w:cs="Times New Roman"/>
          <w:b w:val="0"/>
          <w:bCs w:val="0"/>
          <w:sz w:val="20"/>
          <w:szCs w:val="20"/>
        </w:rPr>
        <w:t xml:space="preserve">, </w:t>
      </w:r>
      <w:r>
        <w:rPr>
          <w:rFonts w:hint="default" w:ascii="Times New Roman" w:hAnsi="Times New Roman" w:cs="Times New Roman"/>
          <w:b w:val="0"/>
          <w:bCs w:val="0"/>
          <w:sz w:val="20"/>
          <w:szCs w:val="20"/>
          <w:lang w:val="en-US" w:eastAsia="zh-CN"/>
        </w:rPr>
        <w:t>h</w:t>
      </w:r>
      <w:r>
        <w:rPr>
          <w:rFonts w:hint="default" w:ascii="Times New Roman" w:hAnsi="Times New Roman" w:cs="Times New Roman"/>
          <w:b w:val="0"/>
          <w:bCs w:val="0"/>
          <w:sz w:val="20"/>
          <w:szCs w:val="20"/>
        </w:rPr>
        <w:t xml:space="preserve">eart </w:t>
      </w:r>
      <w:r>
        <w:rPr>
          <w:rFonts w:hint="default" w:ascii="Times New Roman" w:hAnsi="Times New Roman" w:cs="Times New Roman"/>
          <w:b w:val="0"/>
          <w:bCs w:val="0"/>
          <w:sz w:val="20"/>
          <w:szCs w:val="20"/>
          <w:lang w:val="en-US" w:eastAsia="zh-CN"/>
        </w:rPr>
        <w:t>d</w:t>
      </w:r>
      <w:r>
        <w:rPr>
          <w:rFonts w:hint="default" w:ascii="Times New Roman" w:hAnsi="Times New Roman" w:cs="Times New Roman"/>
          <w:b w:val="0"/>
          <w:bCs w:val="0"/>
          <w:sz w:val="20"/>
          <w:szCs w:val="20"/>
        </w:rPr>
        <w:t>isease</w:t>
      </w:r>
      <w:r>
        <w:rPr>
          <w:rFonts w:hint="default" w:ascii="Times New Roman" w:hAnsi="Times New Roman" w:cs="Times New Roman"/>
          <w:b w:val="0"/>
          <w:bCs w:val="0"/>
          <w:sz w:val="20"/>
          <w:szCs w:val="20"/>
          <w:lang w:val="en-US" w:eastAsia="zh-CN"/>
        </w:rPr>
        <w:t>, CircS</w:t>
      </w:r>
    </w:p>
    <w:p w14:paraId="337157EF">
      <w:pPr>
        <w:jc w:val="left"/>
        <w:rPr>
          <w:rFonts w:hint="default" w:ascii="Times New Roman" w:hAnsi="Times New Roman" w:eastAsia="Segoe UI" w:cs="Times New Roman"/>
          <w:b w:val="0"/>
          <w:bCs w:val="0"/>
          <w:i w:val="0"/>
          <w:iCs w:val="0"/>
          <w:color w:val="000000"/>
          <w:kern w:val="0"/>
          <w:sz w:val="20"/>
          <w:szCs w:val="20"/>
          <w:u w:val="none"/>
          <w:lang w:val="en-US" w:eastAsia="zh-CN" w:bidi="ar"/>
        </w:rPr>
      </w:pPr>
      <w:r>
        <w:rPr>
          <w:rFonts w:hint="default" w:ascii="Times New Roman" w:hAnsi="Times New Roman" w:cs="Times New Roman"/>
          <w:b/>
          <w:bCs/>
          <w:sz w:val="20"/>
          <w:szCs w:val="20"/>
        </w:rPr>
        <w:t>Abbreviation</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val="0"/>
          <w:bCs w:val="0"/>
          <w:sz w:val="20"/>
          <w:szCs w:val="20"/>
        </w:rPr>
        <w:t>HR</w:t>
      </w:r>
      <w:r>
        <w:rPr>
          <w:rFonts w:hint="default" w:ascii="Times New Roman" w:hAnsi="Times New Roman" w:cs="Times New Roman"/>
          <w:b w:val="0"/>
          <w:bCs w:val="0"/>
          <w:sz w:val="20"/>
          <w:szCs w:val="20"/>
          <w:lang w:val="en-US" w:eastAsia="zh-CN"/>
        </w:rPr>
        <w:t>, h</w:t>
      </w:r>
      <w:r>
        <w:rPr>
          <w:rFonts w:hint="default" w:ascii="Times New Roman" w:hAnsi="Times New Roman" w:cs="Times New Roman"/>
          <w:b w:val="0"/>
          <w:bCs w:val="0"/>
          <w:sz w:val="20"/>
          <w:szCs w:val="20"/>
        </w:rPr>
        <w:t xml:space="preserve">azard </w:t>
      </w:r>
      <w:r>
        <w:rPr>
          <w:rFonts w:hint="default" w:ascii="Times New Roman" w:hAnsi="Times New Roman" w:cs="Times New Roman"/>
          <w:b w:val="0"/>
          <w:bCs w:val="0"/>
          <w:sz w:val="20"/>
          <w:szCs w:val="20"/>
          <w:lang w:val="en-US" w:eastAsia="zh-CN"/>
        </w:rPr>
        <w:t>r</w:t>
      </w:r>
      <w:r>
        <w:rPr>
          <w:rFonts w:hint="default" w:ascii="Times New Roman" w:hAnsi="Times New Roman" w:cs="Times New Roman"/>
          <w:b w:val="0"/>
          <w:bCs w:val="0"/>
          <w:sz w:val="20"/>
          <w:szCs w:val="20"/>
        </w:rPr>
        <w:t>atio</w:t>
      </w:r>
      <w:r>
        <w:rPr>
          <w:rFonts w:hint="default"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rPr>
        <w:t xml:space="preserve"> CI</w:t>
      </w:r>
      <w:r>
        <w:rPr>
          <w:rFonts w:hint="default" w:ascii="Times New Roman" w:hAnsi="Times New Roman" w:cs="Times New Roman"/>
          <w:b w:val="0"/>
          <w:bCs w:val="0"/>
          <w:sz w:val="20"/>
          <w:szCs w:val="20"/>
          <w:lang w:val="en-US" w:eastAsia="zh-CN"/>
        </w:rPr>
        <w:t>, c</w:t>
      </w:r>
      <w:r>
        <w:rPr>
          <w:rFonts w:hint="default" w:ascii="Times New Roman" w:hAnsi="Times New Roman" w:cs="Times New Roman"/>
          <w:b w:val="0"/>
          <w:bCs w:val="0"/>
          <w:sz w:val="20"/>
          <w:szCs w:val="20"/>
        </w:rPr>
        <w:t xml:space="preserve">onfidence </w:t>
      </w:r>
      <w:r>
        <w:rPr>
          <w:rFonts w:hint="default" w:ascii="Times New Roman" w:hAnsi="Times New Roman" w:cs="Times New Roman"/>
          <w:b w:val="0"/>
          <w:bCs w:val="0"/>
          <w:sz w:val="20"/>
          <w:szCs w:val="20"/>
          <w:lang w:val="en-US" w:eastAsia="zh-CN"/>
        </w:rPr>
        <w:t>i</w:t>
      </w:r>
      <w:r>
        <w:rPr>
          <w:rFonts w:hint="default" w:ascii="Times New Roman" w:hAnsi="Times New Roman" w:cs="Times New Roman"/>
          <w:b w:val="0"/>
          <w:bCs w:val="0"/>
          <w:sz w:val="20"/>
          <w:szCs w:val="20"/>
        </w:rPr>
        <w:t>nterval</w:t>
      </w:r>
      <w:r>
        <w:rPr>
          <w:rFonts w:hint="default" w:ascii="Times New Roman" w:hAnsi="Times New Roman" w:cs="Times New Roman"/>
          <w:b w:val="0"/>
          <w:bCs w:val="0"/>
          <w:sz w:val="20"/>
          <w:szCs w:val="20"/>
          <w:lang w:val="en-US" w:eastAsia="zh-CN"/>
        </w:rPr>
        <w:t>; CircS,</w:t>
      </w:r>
      <w:r>
        <w:rPr>
          <w:rFonts w:hint="default" w:ascii="Times New Roman" w:hAnsi="Times New Roman" w:eastAsia="Segoe UI" w:cs="Times New Roman"/>
          <w:b w:val="0"/>
          <w:bCs w:val="0"/>
          <w:i w:val="0"/>
          <w:iCs w:val="0"/>
          <w:color w:val="000000"/>
          <w:kern w:val="0"/>
          <w:sz w:val="20"/>
          <w:szCs w:val="20"/>
          <w:u w:val="none"/>
          <w:lang w:val="en-US" w:eastAsia="zh-CN" w:bidi="ar"/>
        </w:rPr>
        <w:t xml:space="preserve"> circadian rhythm syndrome</w:t>
      </w:r>
    </w:p>
    <w:p w14:paraId="44E9C1B4">
      <w:pPr>
        <w:jc w:val="left"/>
        <w:rPr>
          <w:rFonts w:hint="default" w:ascii="Times New Roman" w:hAnsi="Times New Roman" w:cs="Times New Roman"/>
          <w:b w:val="0"/>
          <w:bCs w:val="0"/>
          <w:sz w:val="20"/>
          <w:szCs w:val="20"/>
        </w:rPr>
      </w:pPr>
    </w:p>
    <w:p w14:paraId="176308C3">
      <w:pPr>
        <w:jc w:val="left"/>
        <w:rPr>
          <w:rFonts w:hint="default" w:ascii="Times New Roman" w:hAnsi="Times New Roman" w:cs="Times New Roman"/>
          <w:b w:val="0"/>
          <w:bCs w:val="0"/>
          <w:sz w:val="20"/>
          <w:szCs w:val="20"/>
        </w:rPr>
      </w:pPr>
    </w:p>
    <w:p w14:paraId="12CA56A9">
      <w:pPr>
        <w:jc w:val="left"/>
        <w:rPr>
          <w:rFonts w:hint="default" w:ascii="Times New Roman" w:hAnsi="Times New Roman" w:cs="Times New Roman"/>
          <w:b w:val="0"/>
          <w:bCs w:val="0"/>
          <w:sz w:val="20"/>
          <w:szCs w:val="20"/>
        </w:rPr>
      </w:pPr>
    </w:p>
    <w:p w14:paraId="42E685F8">
      <w:pPr>
        <w:jc w:val="left"/>
        <w:rPr>
          <w:rFonts w:hint="default" w:ascii="Times New Roman" w:hAnsi="Times New Roman" w:cs="Times New Roman"/>
          <w:b w:val="0"/>
          <w:bCs w:val="0"/>
          <w:sz w:val="20"/>
          <w:szCs w:val="20"/>
        </w:rPr>
      </w:pPr>
    </w:p>
    <w:p w14:paraId="0C88ECE3">
      <w:pPr>
        <w:jc w:val="left"/>
        <w:rPr>
          <w:rFonts w:hint="default" w:ascii="Times New Roman" w:hAnsi="Times New Roman" w:cs="Times New Roman"/>
          <w:b w:val="0"/>
          <w:bCs w:val="0"/>
          <w:sz w:val="20"/>
          <w:szCs w:val="20"/>
        </w:rPr>
      </w:pPr>
    </w:p>
    <w:p w14:paraId="58D92246">
      <w:pPr>
        <w:jc w:val="left"/>
        <w:rPr>
          <w:rFonts w:hint="default" w:ascii="Times New Roman" w:hAnsi="Times New Roman" w:cs="Times New Roman"/>
          <w:b w:val="0"/>
          <w:bCs w:val="0"/>
          <w:sz w:val="20"/>
          <w:szCs w:val="20"/>
        </w:rPr>
      </w:pPr>
    </w:p>
    <w:p w14:paraId="246266AF">
      <w:pPr>
        <w:jc w:val="left"/>
        <w:rPr>
          <w:rFonts w:hint="default" w:ascii="Times New Roman" w:hAnsi="Times New Roman" w:cs="Times New Roman"/>
          <w:b w:val="0"/>
          <w:bCs w:val="0"/>
          <w:sz w:val="20"/>
          <w:szCs w:val="20"/>
        </w:rPr>
      </w:pPr>
    </w:p>
    <w:p w14:paraId="0477CE5B">
      <w:pPr>
        <w:jc w:val="left"/>
        <w:rPr>
          <w:rFonts w:hint="default" w:ascii="Times New Roman" w:hAnsi="Times New Roman" w:cs="Times New Roman"/>
          <w:b w:val="0"/>
          <w:bCs w:val="0"/>
          <w:sz w:val="20"/>
          <w:szCs w:val="20"/>
        </w:rPr>
      </w:pPr>
    </w:p>
    <w:p w14:paraId="5D859A0D">
      <w:pPr>
        <w:jc w:val="left"/>
        <w:rPr>
          <w:rFonts w:hint="default" w:ascii="Times New Roman" w:hAnsi="Times New Roman" w:cs="Times New Roman"/>
          <w:b w:val="0"/>
          <w:bCs w:val="0"/>
          <w:sz w:val="20"/>
          <w:szCs w:val="20"/>
        </w:rPr>
      </w:pPr>
    </w:p>
    <w:p w14:paraId="379C5BDB">
      <w:pPr>
        <w:jc w:val="left"/>
        <w:rPr>
          <w:rFonts w:hint="default" w:ascii="Times New Roman" w:hAnsi="Times New Roman" w:cs="Times New Roman"/>
          <w:b w:val="0"/>
          <w:bCs w:val="0"/>
          <w:sz w:val="20"/>
          <w:szCs w:val="20"/>
        </w:rPr>
      </w:pPr>
    </w:p>
    <w:p w14:paraId="07EA27CE">
      <w:pPr>
        <w:jc w:val="left"/>
        <w:rPr>
          <w:rFonts w:hint="default" w:ascii="Times New Roman" w:hAnsi="Times New Roman" w:cs="Times New Roman"/>
          <w:b w:val="0"/>
          <w:bCs w:val="0"/>
          <w:sz w:val="20"/>
          <w:szCs w:val="20"/>
        </w:rPr>
      </w:pPr>
    </w:p>
    <w:p w14:paraId="1B17B23D">
      <w:pPr>
        <w:jc w:val="left"/>
        <w:rPr>
          <w:rFonts w:hint="default" w:ascii="Times New Roman" w:hAnsi="Times New Roman" w:cs="Times New Roman"/>
          <w:b w:val="0"/>
          <w:bCs w:val="0"/>
          <w:sz w:val="20"/>
          <w:szCs w:val="20"/>
        </w:rPr>
      </w:pPr>
    </w:p>
    <w:p w14:paraId="22B12095">
      <w:pPr>
        <w:jc w:val="left"/>
        <w:rPr>
          <w:rFonts w:hint="default" w:ascii="Times New Roman" w:hAnsi="Times New Roman" w:eastAsia="宋体" w:cs="Times New Roman"/>
          <w:b w:val="0"/>
          <w:bCs w:val="0"/>
          <w:kern w:val="2"/>
          <w:sz w:val="20"/>
          <w:szCs w:val="20"/>
          <w:lang w:val="en-US" w:eastAsia="zh-CN" w:bidi="ar"/>
        </w:rPr>
      </w:pPr>
      <w:r>
        <w:rPr>
          <w:rFonts w:hint="default" w:ascii="Times New Roman" w:hAnsi="Times New Roman" w:eastAsia="宋体" w:cs="Times New Roman"/>
          <w:b/>
          <w:bCs/>
          <w:kern w:val="2"/>
          <w:sz w:val="20"/>
          <w:szCs w:val="20"/>
          <w:lang w:val="en-US" w:eastAsia="zh-CN" w:bidi="ar"/>
        </w:rPr>
        <w:t xml:space="preserve">Supplementary Table 8 </w:t>
      </w:r>
      <w:r>
        <w:rPr>
          <w:rFonts w:hint="default" w:ascii="Times New Roman" w:hAnsi="Times New Roman" w:eastAsia="宋体" w:cs="Times New Roman"/>
          <w:b w:val="0"/>
          <w:bCs w:val="0"/>
          <w:kern w:val="2"/>
          <w:sz w:val="20"/>
          <w:szCs w:val="20"/>
          <w:lang w:val="en-US" w:eastAsia="zh-CN" w:bidi="ar"/>
        </w:rPr>
        <w:t>ROC Curves of social determinants of health for hip fracture risk under varying metabolic and circadian rhythm conditions</w:t>
      </w:r>
    </w:p>
    <w:tbl>
      <w:tblPr>
        <w:tblStyle w:val="4"/>
        <w:tblW w:w="0" w:type="auto"/>
        <w:tblInd w:w="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8"/>
        <w:gridCol w:w="1154"/>
        <w:gridCol w:w="2057"/>
        <w:gridCol w:w="2050"/>
        <w:gridCol w:w="2097"/>
        <w:gridCol w:w="2004"/>
        <w:gridCol w:w="2025"/>
        <w:gridCol w:w="936"/>
      </w:tblGrid>
      <w:tr w14:paraId="52E4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8" w:type="dxa"/>
            <w:tcBorders>
              <w:top w:val="single" w:color="000000" w:sz="12" w:space="0"/>
              <w:left w:val="nil"/>
              <w:bottom w:val="single" w:color="auto" w:sz="8" w:space="0"/>
              <w:right w:val="nil"/>
              <w:tl2br w:val="nil"/>
            </w:tcBorders>
            <w:shd w:val="clear" w:color="auto" w:fill="FFFFFF"/>
          </w:tcPr>
          <w:p w14:paraId="0AD1AE76">
            <w:pPr>
              <w:jc w:val="left"/>
              <w:rPr>
                <w:rFonts w:hint="default" w:ascii="Times New Roman" w:hAnsi="Times New Roman" w:eastAsia="宋体" w:cs="Times New Roman"/>
                <w:b/>
                <w:bCs/>
                <w:color w:val="000000"/>
                <w:kern w:val="2"/>
                <w:sz w:val="20"/>
                <w:szCs w:val="20"/>
                <w:vertAlign w:val="baseline"/>
                <w:lang w:val="en-US" w:eastAsia="zh-CN" w:bidi="ar"/>
              </w:rPr>
            </w:pPr>
            <w:r>
              <w:rPr>
                <w:rFonts w:hint="default" w:ascii="Times New Roman" w:hAnsi="Times New Roman" w:eastAsia="Segoe UI" w:cs="Times New Roman"/>
                <w:b/>
                <w:bCs/>
                <w:i w:val="0"/>
                <w:iCs w:val="0"/>
                <w:color w:val="000000"/>
                <w:kern w:val="0"/>
                <w:sz w:val="20"/>
                <w:szCs w:val="20"/>
                <w:u w:val="none"/>
                <w:lang w:val="en-US" w:eastAsia="zh-CN" w:bidi="ar"/>
              </w:rPr>
              <w:t>Characteristic</w:t>
            </w:r>
          </w:p>
        </w:tc>
        <w:tc>
          <w:tcPr>
            <w:tcW w:w="1154" w:type="dxa"/>
            <w:tcBorders>
              <w:top w:val="single" w:color="000000" w:sz="12" w:space="0"/>
              <w:left w:val="nil"/>
              <w:bottom w:val="single" w:color="auto" w:sz="8" w:space="0"/>
              <w:right w:val="nil"/>
            </w:tcBorders>
            <w:shd w:val="clear" w:color="auto" w:fill="FFFFFF"/>
          </w:tcPr>
          <w:p w14:paraId="55C169FC">
            <w:pPr>
              <w:jc w:val="left"/>
              <w:rPr>
                <w:rFonts w:hint="default" w:ascii="Times New Roman" w:hAnsi="Times New Roman" w:eastAsia="宋体" w:cs="Times New Roman"/>
                <w:b/>
                <w:bCs/>
                <w:color w:val="000000"/>
                <w:kern w:val="2"/>
                <w:sz w:val="20"/>
                <w:szCs w:val="20"/>
                <w:vertAlign w:val="baseline"/>
                <w:lang w:val="en-US" w:eastAsia="zh-CN" w:bidi="ar"/>
              </w:rPr>
            </w:pPr>
            <w:r>
              <w:rPr>
                <w:rFonts w:hint="default" w:ascii="Times New Roman" w:hAnsi="Times New Roman" w:cs="Times New Roman"/>
                <w:b/>
                <w:bCs/>
                <w:color w:val="000000"/>
                <w:sz w:val="20"/>
                <w:szCs w:val="20"/>
                <w:vertAlign w:val="baseline"/>
                <w:lang w:val="en-US" w:eastAsia="zh-CN"/>
              </w:rPr>
              <w:t>Cutoff</w:t>
            </w:r>
          </w:p>
        </w:tc>
        <w:tc>
          <w:tcPr>
            <w:tcW w:w="2057" w:type="dxa"/>
            <w:tcBorders>
              <w:top w:val="single" w:color="000000" w:sz="12" w:space="0"/>
              <w:left w:val="nil"/>
              <w:bottom w:val="single" w:color="auto" w:sz="8" w:space="0"/>
              <w:right w:val="nil"/>
            </w:tcBorders>
            <w:shd w:val="clear" w:color="auto" w:fill="FFFFFF"/>
          </w:tcPr>
          <w:p w14:paraId="035A27AB">
            <w:pPr>
              <w:jc w:val="left"/>
              <w:rPr>
                <w:rFonts w:hint="default" w:ascii="Times New Roman" w:hAnsi="Times New Roman" w:eastAsia="宋体" w:cs="Times New Roman"/>
                <w:b/>
                <w:bCs/>
                <w:color w:val="000000"/>
                <w:kern w:val="2"/>
                <w:sz w:val="20"/>
                <w:szCs w:val="20"/>
                <w:vertAlign w:val="baseline"/>
                <w:lang w:val="en-US" w:eastAsia="zh-CN" w:bidi="ar"/>
              </w:rPr>
            </w:pPr>
            <w:r>
              <w:rPr>
                <w:rFonts w:hint="default" w:ascii="Times New Roman" w:hAnsi="Times New Roman" w:eastAsia="宋体" w:cs="Times New Roman"/>
                <w:b/>
                <w:bCs/>
                <w:color w:val="000000"/>
                <w:kern w:val="2"/>
                <w:sz w:val="20"/>
                <w:szCs w:val="20"/>
                <w:vertAlign w:val="baseline"/>
                <w:lang w:val="en-US" w:eastAsia="zh-CN" w:bidi="ar"/>
              </w:rPr>
              <w:t>AUC (95%CI)</w:t>
            </w:r>
          </w:p>
        </w:tc>
        <w:tc>
          <w:tcPr>
            <w:tcW w:w="2050" w:type="dxa"/>
            <w:tcBorders>
              <w:top w:val="single" w:color="000000" w:sz="12" w:space="0"/>
              <w:left w:val="nil"/>
              <w:bottom w:val="single" w:color="auto" w:sz="8" w:space="0"/>
              <w:right w:val="nil"/>
            </w:tcBorders>
            <w:shd w:val="clear" w:color="auto" w:fill="FFFFFF"/>
            <w:vAlign w:val="top"/>
          </w:tcPr>
          <w:p w14:paraId="69EA66C8">
            <w:pPr>
              <w:jc w:val="left"/>
              <w:rPr>
                <w:rFonts w:hint="default" w:ascii="Times New Roman" w:hAnsi="Times New Roman" w:eastAsia="宋体" w:cs="Times New Roman"/>
                <w:b/>
                <w:bCs/>
                <w:color w:val="000000"/>
                <w:kern w:val="2"/>
                <w:sz w:val="20"/>
                <w:szCs w:val="20"/>
                <w:vertAlign w:val="baseline"/>
                <w:lang w:val="en-US" w:eastAsia="zh-CN" w:bidi="ar"/>
              </w:rPr>
            </w:pPr>
            <w:r>
              <w:rPr>
                <w:rFonts w:hint="default" w:ascii="Times New Roman" w:hAnsi="Times New Roman" w:eastAsia="宋体" w:cs="Times New Roman"/>
                <w:b/>
                <w:bCs/>
                <w:color w:val="000000"/>
                <w:kern w:val="2"/>
                <w:sz w:val="20"/>
                <w:szCs w:val="20"/>
                <w:vertAlign w:val="baseline"/>
                <w:lang w:val="en-US" w:eastAsia="zh-CN" w:bidi="ar"/>
              </w:rPr>
              <w:t>Sensitivity</w:t>
            </w:r>
          </w:p>
        </w:tc>
        <w:tc>
          <w:tcPr>
            <w:tcW w:w="2097" w:type="dxa"/>
            <w:tcBorders>
              <w:top w:val="single" w:color="000000" w:sz="12" w:space="0"/>
              <w:left w:val="nil"/>
              <w:bottom w:val="single" w:color="auto" w:sz="8" w:space="0"/>
              <w:right w:val="nil"/>
            </w:tcBorders>
            <w:shd w:val="clear" w:color="auto" w:fill="FFFFFF"/>
            <w:vAlign w:val="top"/>
          </w:tcPr>
          <w:p w14:paraId="3AB70FEE">
            <w:pPr>
              <w:jc w:val="left"/>
              <w:rPr>
                <w:rFonts w:hint="default" w:ascii="Times New Roman" w:hAnsi="Times New Roman" w:eastAsia="宋体" w:cs="Times New Roman"/>
                <w:b/>
                <w:bCs/>
                <w:color w:val="000000"/>
                <w:kern w:val="2"/>
                <w:sz w:val="20"/>
                <w:szCs w:val="20"/>
                <w:vertAlign w:val="baseline"/>
                <w:lang w:val="en-US" w:eastAsia="zh-CN" w:bidi="ar"/>
              </w:rPr>
            </w:pPr>
            <w:r>
              <w:rPr>
                <w:rFonts w:hint="default" w:ascii="Times New Roman" w:hAnsi="Times New Roman" w:eastAsia="宋体" w:cs="Times New Roman"/>
                <w:b/>
                <w:bCs/>
                <w:color w:val="000000"/>
                <w:kern w:val="2"/>
                <w:sz w:val="20"/>
                <w:szCs w:val="20"/>
                <w:vertAlign w:val="baseline"/>
                <w:lang w:val="en-US" w:eastAsia="zh-CN" w:bidi="ar"/>
              </w:rPr>
              <w:t>Specificity</w:t>
            </w:r>
          </w:p>
        </w:tc>
        <w:tc>
          <w:tcPr>
            <w:tcW w:w="2004" w:type="dxa"/>
            <w:tcBorders>
              <w:top w:val="single" w:color="000000" w:sz="12" w:space="0"/>
              <w:left w:val="nil"/>
              <w:bottom w:val="single" w:color="auto" w:sz="8" w:space="0"/>
              <w:right w:val="nil"/>
            </w:tcBorders>
            <w:shd w:val="clear" w:color="auto" w:fill="FFFFFF"/>
          </w:tcPr>
          <w:p w14:paraId="4FFDABD0">
            <w:pPr>
              <w:jc w:val="left"/>
              <w:rPr>
                <w:rFonts w:hint="default" w:ascii="Times New Roman" w:hAnsi="Times New Roman" w:eastAsia="宋体" w:cs="Times New Roman"/>
                <w:b/>
                <w:bCs/>
                <w:color w:val="000000"/>
                <w:kern w:val="2"/>
                <w:sz w:val="20"/>
                <w:szCs w:val="20"/>
                <w:vertAlign w:val="baseline"/>
                <w:lang w:val="en-US" w:eastAsia="zh-CN" w:bidi="ar"/>
              </w:rPr>
            </w:pPr>
            <w:r>
              <w:rPr>
                <w:rFonts w:hint="default" w:ascii="Times New Roman" w:hAnsi="Times New Roman" w:eastAsia="宋体" w:cs="Times New Roman"/>
                <w:b/>
                <w:bCs/>
                <w:color w:val="000000"/>
                <w:kern w:val="2"/>
                <w:sz w:val="20"/>
                <w:szCs w:val="20"/>
                <w:vertAlign w:val="baseline"/>
                <w:lang w:val="en-US" w:eastAsia="zh-CN" w:bidi="ar"/>
              </w:rPr>
              <w:t>PPV</w:t>
            </w:r>
          </w:p>
        </w:tc>
        <w:tc>
          <w:tcPr>
            <w:tcW w:w="2025" w:type="dxa"/>
            <w:tcBorders>
              <w:top w:val="single" w:color="000000" w:sz="12" w:space="0"/>
              <w:left w:val="nil"/>
              <w:bottom w:val="single" w:color="auto" w:sz="8" w:space="0"/>
              <w:right w:val="nil"/>
            </w:tcBorders>
            <w:shd w:val="clear" w:color="auto" w:fill="FFFFFF"/>
          </w:tcPr>
          <w:p w14:paraId="57EED47D">
            <w:pPr>
              <w:jc w:val="left"/>
              <w:rPr>
                <w:rFonts w:hint="default" w:ascii="Times New Roman" w:hAnsi="Times New Roman" w:eastAsia="宋体" w:cs="Times New Roman"/>
                <w:b/>
                <w:bCs/>
                <w:color w:val="000000"/>
                <w:kern w:val="2"/>
                <w:sz w:val="20"/>
                <w:szCs w:val="20"/>
                <w:vertAlign w:val="baseline"/>
                <w:lang w:val="en-US" w:eastAsia="zh-CN" w:bidi="ar"/>
              </w:rPr>
            </w:pPr>
            <w:r>
              <w:rPr>
                <w:rFonts w:hint="default" w:ascii="Times New Roman" w:hAnsi="Times New Roman" w:eastAsia="宋体" w:cs="Times New Roman"/>
                <w:b/>
                <w:bCs/>
                <w:color w:val="000000"/>
                <w:kern w:val="2"/>
                <w:sz w:val="20"/>
                <w:szCs w:val="20"/>
                <w:vertAlign w:val="baseline"/>
                <w:lang w:val="en-US" w:eastAsia="zh-CN" w:bidi="ar"/>
              </w:rPr>
              <w:t>NPV</w:t>
            </w:r>
          </w:p>
        </w:tc>
        <w:tc>
          <w:tcPr>
            <w:tcW w:w="936" w:type="dxa"/>
            <w:tcBorders>
              <w:top w:val="single" w:color="000000" w:sz="12" w:space="0"/>
              <w:left w:val="nil"/>
              <w:bottom w:val="single" w:color="auto" w:sz="8" w:space="0"/>
              <w:right w:val="nil"/>
            </w:tcBorders>
            <w:shd w:val="clear" w:color="auto" w:fill="FFFFFF"/>
          </w:tcPr>
          <w:p w14:paraId="36709713">
            <w:pPr>
              <w:jc w:val="left"/>
              <w:rPr>
                <w:rFonts w:hint="default" w:ascii="Times New Roman" w:hAnsi="Times New Roman" w:eastAsia="宋体" w:cs="Times New Roman"/>
                <w:b/>
                <w:bCs/>
                <w:color w:val="000000"/>
                <w:kern w:val="2"/>
                <w:sz w:val="20"/>
                <w:szCs w:val="20"/>
                <w:vertAlign w:val="baseline"/>
                <w:lang w:val="en-US" w:eastAsia="zh-CN" w:bidi="ar"/>
              </w:rPr>
            </w:pPr>
            <w:r>
              <w:rPr>
                <w:rFonts w:hint="default" w:ascii="Times New Roman" w:hAnsi="Times New Roman" w:cs="Times New Roman"/>
                <w:b/>
                <w:bCs/>
                <w:color w:val="000000"/>
                <w:sz w:val="20"/>
                <w:szCs w:val="20"/>
                <w:vertAlign w:val="baseline"/>
                <w:lang w:val="en-US" w:eastAsia="zh-CN"/>
              </w:rPr>
              <w:t>P-value</w:t>
            </w:r>
          </w:p>
        </w:tc>
      </w:tr>
      <w:tr w14:paraId="7A42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8" w:type="dxa"/>
            <w:tcBorders>
              <w:top w:val="single" w:color="auto" w:sz="8" w:space="0"/>
              <w:left w:val="nil"/>
              <w:bottom w:val="nil"/>
              <w:right w:val="nil"/>
            </w:tcBorders>
            <w:shd w:val="clear" w:color="auto" w:fill="FFFFFF"/>
            <w:vAlign w:val="bottom"/>
          </w:tcPr>
          <w:p w14:paraId="033B53B6">
            <w:pPr>
              <w:keepNext w:val="0"/>
              <w:keepLines w:val="0"/>
              <w:widowControl/>
              <w:suppressLineNumbers w:val="0"/>
              <w:jc w:val="left"/>
              <w:textAlignment w:val="bottom"/>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Total</w:t>
            </w:r>
          </w:p>
        </w:tc>
        <w:tc>
          <w:tcPr>
            <w:tcW w:w="1154" w:type="dxa"/>
            <w:tcBorders>
              <w:top w:val="single" w:color="auto" w:sz="8" w:space="0"/>
              <w:left w:val="nil"/>
              <w:bottom w:val="nil"/>
              <w:right w:val="nil"/>
            </w:tcBorders>
            <w:shd w:val="clear" w:color="auto" w:fill="FFFFFF"/>
            <w:vAlign w:val="center"/>
          </w:tcPr>
          <w:p w14:paraId="717845B7">
            <w:pPr>
              <w:keepNext w:val="0"/>
              <w:keepLines w:val="0"/>
              <w:widowControl/>
              <w:suppressLineNumbers w:val="0"/>
              <w:jc w:val="left"/>
              <w:textAlignment w:val="center"/>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-0.239</w:t>
            </w:r>
          </w:p>
        </w:tc>
        <w:tc>
          <w:tcPr>
            <w:tcW w:w="2057" w:type="dxa"/>
            <w:tcBorders>
              <w:top w:val="single" w:color="auto" w:sz="8" w:space="0"/>
              <w:left w:val="nil"/>
              <w:bottom w:val="nil"/>
              <w:right w:val="nil"/>
            </w:tcBorders>
            <w:shd w:val="clear" w:color="auto" w:fill="FFFFFF"/>
            <w:vAlign w:val="top"/>
          </w:tcPr>
          <w:p w14:paraId="5B0D6717">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lang w:val="en-US" w:eastAsia="zh-CN"/>
              </w:rPr>
              <w:t>0.650 (</w:t>
            </w:r>
            <w:r>
              <w:rPr>
                <w:rFonts w:hint="default" w:ascii="Times New Roman" w:hAnsi="Times New Roman" w:cs="Times New Roman"/>
                <w:b w:val="0"/>
                <w:color w:val="000000"/>
                <w:sz w:val="20"/>
                <w:szCs w:val="20"/>
              </w:rPr>
              <w:t>0.6</w:t>
            </w:r>
            <w:r>
              <w:rPr>
                <w:rFonts w:hint="default" w:ascii="Times New Roman" w:hAnsi="Times New Roman" w:cs="Times New Roman"/>
                <w:b w:val="0"/>
                <w:color w:val="000000"/>
                <w:sz w:val="20"/>
                <w:szCs w:val="20"/>
                <w:lang w:val="en-US" w:eastAsia="zh-CN"/>
              </w:rPr>
              <w:t>20</w:t>
            </w:r>
            <w:r>
              <w:rPr>
                <w:rFonts w:hint="default" w:ascii="Times New Roman" w:hAnsi="Times New Roman" w:cs="Times New Roman"/>
                <w:b w:val="0"/>
                <w:color w:val="000000"/>
                <w:sz w:val="20"/>
                <w:szCs w:val="20"/>
              </w:rPr>
              <w:t>, 0.681</w:t>
            </w:r>
            <w:r>
              <w:rPr>
                <w:rFonts w:hint="default" w:ascii="Times New Roman" w:hAnsi="Times New Roman" w:cs="Times New Roman"/>
                <w:b w:val="0"/>
                <w:color w:val="000000"/>
                <w:sz w:val="20"/>
                <w:szCs w:val="20"/>
                <w:lang w:val="en-US" w:eastAsia="zh-CN"/>
              </w:rPr>
              <w:t>)</w:t>
            </w:r>
          </w:p>
        </w:tc>
        <w:tc>
          <w:tcPr>
            <w:tcW w:w="2050" w:type="dxa"/>
            <w:tcBorders>
              <w:top w:val="single" w:color="auto" w:sz="8" w:space="0"/>
              <w:left w:val="nil"/>
              <w:bottom w:val="nil"/>
              <w:right w:val="nil"/>
            </w:tcBorders>
            <w:shd w:val="clear" w:color="auto" w:fill="FFFFFF"/>
          </w:tcPr>
          <w:p w14:paraId="4DB9C54C">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0.698 (0.646, 0.750)</w:t>
            </w:r>
          </w:p>
        </w:tc>
        <w:tc>
          <w:tcPr>
            <w:tcW w:w="2097" w:type="dxa"/>
            <w:tcBorders>
              <w:top w:val="single" w:color="auto" w:sz="8" w:space="0"/>
              <w:left w:val="nil"/>
              <w:bottom w:val="nil"/>
              <w:right w:val="nil"/>
            </w:tcBorders>
            <w:shd w:val="clear" w:color="auto" w:fill="FFFFFF"/>
          </w:tcPr>
          <w:p w14:paraId="488F5A09">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0.522 (0.513, 0.531)</w:t>
            </w:r>
          </w:p>
        </w:tc>
        <w:tc>
          <w:tcPr>
            <w:tcW w:w="2004" w:type="dxa"/>
            <w:tcBorders>
              <w:top w:val="single" w:color="auto" w:sz="8" w:space="0"/>
              <w:left w:val="nil"/>
              <w:bottom w:val="nil"/>
              <w:right w:val="nil"/>
            </w:tcBorders>
            <w:shd w:val="clear" w:color="auto" w:fill="FFFFFF"/>
          </w:tcPr>
          <w:p w14:paraId="1745B092">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0.036 (0.032, 0.041)</w:t>
            </w:r>
          </w:p>
        </w:tc>
        <w:tc>
          <w:tcPr>
            <w:tcW w:w="2025" w:type="dxa"/>
            <w:tcBorders>
              <w:top w:val="single" w:color="auto" w:sz="8" w:space="0"/>
              <w:left w:val="nil"/>
              <w:bottom w:val="nil"/>
              <w:right w:val="nil"/>
            </w:tcBorders>
            <w:shd w:val="clear" w:color="auto" w:fill="FFFFFF"/>
          </w:tcPr>
          <w:p w14:paraId="1EE3781E">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0.985 (0.982, 0.988)</w:t>
            </w:r>
          </w:p>
        </w:tc>
        <w:tc>
          <w:tcPr>
            <w:tcW w:w="936" w:type="dxa"/>
            <w:tcBorders>
              <w:top w:val="single" w:color="auto" w:sz="8" w:space="0"/>
              <w:left w:val="nil"/>
              <w:bottom w:val="nil"/>
              <w:right w:val="nil"/>
            </w:tcBorders>
            <w:shd w:val="clear" w:color="auto" w:fill="FFFFFF"/>
            <w:vAlign w:val="center"/>
          </w:tcPr>
          <w:p w14:paraId="7129B1FE">
            <w:pPr>
              <w:keepNext w:val="0"/>
              <w:keepLines w:val="0"/>
              <w:widowControl/>
              <w:suppressLineNumbers w:val="0"/>
              <w:jc w:val="left"/>
              <w:textAlignment w:val="center"/>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&lt;0.001</w:t>
            </w:r>
          </w:p>
        </w:tc>
      </w:tr>
      <w:tr w14:paraId="56EA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8" w:type="dxa"/>
            <w:tcBorders>
              <w:top w:val="nil"/>
              <w:left w:val="nil"/>
              <w:bottom w:val="nil"/>
              <w:right w:val="nil"/>
            </w:tcBorders>
            <w:shd w:val="clear" w:color="auto" w:fill="FFFFFF"/>
            <w:vAlign w:val="bottom"/>
          </w:tcPr>
          <w:p w14:paraId="717DC017">
            <w:pPr>
              <w:keepNext w:val="0"/>
              <w:keepLines w:val="0"/>
              <w:widowControl/>
              <w:suppressLineNumbers w:val="0"/>
              <w:jc w:val="left"/>
              <w:textAlignment w:val="bottom"/>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Circs</w:t>
            </w:r>
          </w:p>
        </w:tc>
        <w:tc>
          <w:tcPr>
            <w:tcW w:w="1154" w:type="dxa"/>
            <w:tcBorders>
              <w:top w:val="nil"/>
              <w:left w:val="nil"/>
              <w:bottom w:val="nil"/>
              <w:right w:val="nil"/>
            </w:tcBorders>
            <w:shd w:val="clear" w:color="auto" w:fill="FFFFFF"/>
            <w:vAlign w:val="center"/>
          </w:tcPr>
          <w:p w14:paraId="402702BB">
            <w:pPr>
              <w:keepNext w:val="0"/>
              <w:keepLines w:val="0"/>
              <w:widowControl/>
              <w:suppressLineNumbers w:val="0"/>
              <w:jc w:val="left"/>
              <w:textAlignment w:val="center"/>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0.147</w:t>
            </w:r>
          </w:p>
        </w:tc>
        <w:tc>
          <w:tcPr>
            <w:tcW w:w="2057" w:type="dxa"/>
            <w:tcBorders>
              <w:top w:val="nil"/>
              <w:left w:val="nil"/>
              <w:bottom w:val="nil"/>
              <w:right w:val="nil"/>
            </w:tcBorders>
            <w:shd w:val="clear" w:color="auto" w:fill="FFFFFF"/>
            <w:vAlign w:val="top"/>
          </w:tcPr>
          <w:p w14:paraId="164BF71A">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lang w:val="en-US" w:eastAsia="zh-CN"/>
              </w:rPr>
              <w:t>0.723 (</w:t>
            </w:r>
            <w:r>
              <w:rPr>
                <w:rFonts w:hint="default" w:ascii="Times New Roman" w:hAnsi="Times New Roman" w:cs="Times New Roman"/>
                <w:b w:val="0"/>
                <w:color w:val="000000"/>
                <w:sz w:val="20"/>
                <w:szCs w:val="20"/>
              </w:rPr>
              <w:t>0.663, 0.783</w:t>
            </w:r>
            <w:r>
              <w:rPr>
                <w:rFonts w:hint="default" w:ascii="Times New Roman" w:hAnsi="Times New Roman" w:cs="Times New Roman"/>
                <w:b w:val="0"/>
                <w:color w:val="000000"/>
                <w:sz w:val="20"/>
                <w:szCs w:val="20"/>
                <w:lang w:val="en-US" w:eastAsia="zh-CN"/>
              </w:rPr>
              <w:t>)</w:t>
            </w:r>
          </w:p>
        </w:tc>
        <w:tc>
          <w:tcPr>
            <w:tcW w:w="2050" w:type="dxa"/>
            <w:tcBorders>
              <w:top w:val="nil"/>
              <w:left w:val="nil"/>
              <w:bottom w:val="nil"/>
              <w:right w:val="nil"/>
            </w:tcBorders>
            <w:shd w:val="clear" w:color="auto" w:fill="FFFFFF"/>
          </w:tcPr>
          <w:p w14:paraId="4547D977">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0.804 (0.695, 0.913)</w:t>
            </w:r>
          </w:p>
        </w:tc>
        <w:tc>
          <w:tcPr>
            <w:tcW w:w="2097" w:type="dxa"/>
            <w:tcBorders>
              <w:top w:val="nil"/>
              <w:left w:val="nil"/>
              <w:bottom w:val="nil"/>
              <w:right w:val="nil"/>
            </w:tcBorders>
            <w:shd w:val="clear" w:color="auto" w:fill="FFFFFF"/>
          </w:tcPr>
          <w:p w14:paraId="4179291D">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0.573 (0.550, 0.596)</w:t>
            </w:r>
          </w:p>
        </w:tc>
        <w:tc>
          <w:tcPr>
            <w:tcW w:w="2004" w:type="dxa"/>
            <w:tcBorders>
              <w:top w:val="nil"/>
              <w:left w:val="nil"/>
              <w:bottom w:val="nil"/>
              <w:right w:val="nil"/>
            </w:tcBorders>
            <w:shd w:val="clear" w:color="auto" w:fill="FFFFFF"/>
          </w:tcPr>
          <w:p w14:paraId="7116D8BD">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0.051 (0.036, 0.066)</w:t>
            </w:r>
          </w:p>
        </w:tc>
        <w:tc>
          <w:tcPr>
            <w:tcW w:w="2025" w:type="dxa"/>
            <w:tcBorders>
              <w:top w:val="nil"/>
              <w:left w:val="nil"/>
              <w:bottom w:val="nil"/>
              <w:right w:val="nil"/>
            </w:tcBorders>
            <w:shd w:val="clear" w:color="auto" w:fill="FFFFFF"/>
          </w:tcPr>
          <w:p w14:paraId="34F92B15">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0.990 (0.984, 0.996)</w:t>
            </w:r>
          </w:p>
        </w:tc>
        <w:tc>
          <w:tcPr>
            <w:tcW w:w="936" w:type="dxa"/>
            <w:tcBorders>
              <w:top w:val="nil"/>
              <w:left w:val="nil"/>
              <w:bottom w:val="nil"/>
              <w:right w:val="nil"/>
            </w:tcBorders>
            <w:shd w:val="clear" w:color="auto" w:fill="FFFFFF"/>
            <w:vAlign w:val="center"/>
          </w:tcPr>
          <w:p w14:paraId="0C6B2317">
            <w:pPr>
              <w:keepNext w:val="0"/>
              <w:keepLines w:val="0"/>
              <w:widowControl/>
              <w:suppressLineNumbers w:val="0"/>
              <w:jc w:val="left"/>
              <w:textAlignment w:val="center"/>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&lt;0.001</w:t>
            </w:r>
          </w:p>
        </w:tc>
      </w:tr>
      <w:tr w14:paraId="424BE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8" w:type="dxa"/>
            <w:tcBorders>
              <w:top w:val="nil"/>
              <w:left w:val="nil"/>
              <w:bottom w:val="nil"/>
              <w:right w:val="nil"/>
            </w:tcBorders>
            <w:shd w:val="clear" w:color="auto" w:fill="FFFFFF"/>
            <w:vAlign w:val="bottom"/>
          </w:tcPr>
          <w:p w14:paraId="495FB33C">
            <w:pPr>
              <w:keepNext w:val="0"/>
              <w:keepLines w:val="0"/>
              <w:widowControl/>
              <w:suppressLineNumbers w:val="0"/>
              <w:jc w:val="left"/>
              <w:textAlignment w:val="bottom"/>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Have no Circs</w:t>
            </w:r>
          </w:p>
        </w:tc>
        <w:tc>
          <w:tcPr>
            <w:tcW w:w="1154" w:type="dxa"/>
            <w:tcBorders>
              <w:top w:val="nil"/>
              <w:left w:val="nil"/>
              <w:bottom w:val="nil"/>
              <w:right w:val="nil"/>
            </w:tcBorders>
            <w:shd w:val="clear" w:color="auto" w:fill="FFFFFF"/>
            <w:vAlign w:val="center"/>
          </w:tcPr>
          <w:p w14:paraId="7E92B038">
            <w:pPr>
              <w:keepNext w:val="0"/>
              <w:keepLines w:val="0"/>
              <w:widowControl/>
              <w:suppressLineNumbers w:val="0"/>
              <w:jc w:val="left"/>
              <w:textAlignment w:val="center"/>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0.071</w:t>
            </w:r>
          </w:p>
        </w:tc>
        <w:tc>
          <w:tcPr>
            <w:tcW w:w="2057" w:type="dxa"/>
            <w:tcBorders>
              <w:top w:val="nil"/>
              <w:left w:val="nil"/>
              <w:bottom w:val="nil"/>
              <w:right w:val="nil"/>
            </w:tcBorders>
            <w:shd w:val="clear" w:color="auto" w:fill="FFFFFF"/>
            <w:vAlign w:val="top"/>
          </w:tcPr>
          <w:p w14:paraId="78072357">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lang w:val="en-US" w:eastAsia="zh-CN"/>
              </w:rPr>
              <w:t>0.641 (</w:t>
            </w:r>
            <w:r>
              <w:rPr>
                <w:rFonts w:hint="default" w:ascii="Times New Roman" w:hAnsi="Times New Roman" w:cs="Times New Roman"/>
                <w:b w:val="0"/>
                <w:color w:val="000000"/>
                <w:sz w:val="20"/>
                <w:szCs w:val="20"/>
              </w:rPr>
              <w:t>0.606, 0.676</w:t>
            </w:r>
            <w:r>
              <w:rPr>
                <w:rFonts w:hint="default" w:ascii="Times New Roman" w:hAnsi="Times New Roman" w:cs="Times New Roman"/>
                <w:b w:val="0"/>
                <w:color w:val="000000"/>
                <w:sz w:val="20"/>
                <w:szCs w:val="20"/>
                <w:lang w:val="en-US" w:eastAsia="zh-CN"/>
              </w:rPr>
              <w:t>)</w:t>
            </w:r>
          </w:p>
        </w:tc>
        <w:tc>
          <w:tcPr>
            <w:tcW w:w="2050" w:type="dxa"/>
            <w:tcBorders>
              <w:top w:val="nil"/>
              <w:left w:val="nil"/>
              <w:bottom w:val="nil"/>
              <w:right w:val="nil"/>
            </w:tcBorders>
            <w:shd w:val="clear" w:color="auto" w:fill="FFFFFF"/>
          </w:tcPr>
          <w:p w14:paraId="0A602B05">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0.440 (0.378, 0.502)</w:t>
            </w:r>
          </w:p>
        </w:tc>
        <w:tc>
          <w:tcPr>
            <w:tcW w:w="2097" w:type="dxa"/>
            <w:tcBorders>
              <w:top w:val="nil"/>
              <w:left w:val="nil"/>
              <w:bottom w:val="nil"/>
              <w:right w:val="nil"/>
            </w:tcBorders>
            <w:shd w:val="clear" w:color="auto" w:fill="FFFFFF"/>
          </w:tcPr>
          <w:p w14:paraId="54134E5A">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0.764 (0.756, 0.773)</w:t>
            </w:r>
          </w:p>
        </w:tc>
        <w:tc>
          <w:tcPr>
            <w:tcW w:w="2004" w:type="dxa"/>
            <w:tcBorders>
              <w:top w:val="nil"/>
              <w:left w:val="nil"/>
              <w:bottom w:val="nil"/>
              <w:right w:val="nil"/>
            </w:tcBorders>
            <w:shd w:val="clear" w:color="auto" w:fill="FFFFFF"/>
          </w:tcPr>
          <w:p w14:paraId="7FF02997">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0.045 (0.037, 0.054)</w:t>
            </w:r>
          </w:p>
        </w:tc>
        <w:tc>
          <w:tcPr>
            <w:tcW w:w="2025" w:type="dxa"/>
            <w:tcBorders>
              <w:top w:val="nil"/>
              <w:left w:val="nil"/>
              <w:bottom w:val="nil"/>
              <w:right w:val="nil"/>
            </w:tcBorders>
            <w:shd w:val="clear" w:color="auto" w:fill="FFFFFF"/>
          </w:tcPr>
          <w:p w14:paraId="75281403">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0.982 (0.979, 0.985)</w:t>
            </w:r>
          </w:p>
        </w:tc>
        <w:tc>
          <w:tcPr>
            <w:tcW w:w="936" w:type="dxa"/>
            <w:tcBorders>
              <w:top w:val="nil"/>
              <w:left w:val="nil"/>
              <w:bottom w:val="nil"/>
              <w:right w:val="nil"/>
            </w:tcBorders>
            <w:shd w:val="clear" w:color="auto" w:fill="FFFFFF"/>
            <w:vAlign w:val="center"/>
          </w:tcPr>
          <w:p w14:paraId="0FACE622">
            <w:pPr>
              <w:keepNext w:val="0"/>
              <w:keepLines w:val="0"/>
              <w:widowControl/>
              <w:suppressLineNumbers w:val="0"/>
              <w:jc w:val="left"/>
              <w:textAlignment w:val="center"/>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&lt;0.001</w:t>
            </w:r>
          </w:p>
        </w:tc>
      </w:tr>
      <w:tr w14:paraId="67DA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8" w:type="dxa"/>
            <w:tcBorders>
              <w:top w:val="nil"/>
              <w:left w:val="nil"/>
              <w:bottom w:val="nil"/>
              <w:right w:val="nil"/>
            </w:tcBorders>
            <w:shd w:val="clear" w:color="auto" w:fill="FFFFFF"/>
            <w:vAlign w:val="bottom"/>
          </w:tcPr>
          <w:p w14:paraId="30EF0944">
            <w:pPr>
              <w:keepNext w:val="0"/>
              <w:keepLines w:val="0"/>
              <w:widowControl/>
              <w:suppressLineNumbers w:val="0"/>
              <w:jc w:val="left"/>
              <w:textAlignment w:val="bottom"/>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Mets</w:t>
            </w:r>
          </w:p>
        </w:tc>
        <w:tc>
          <w:tcPr>
            <w:tcW w:w="1154" w:type="dxa"/>
            <w:tcBorders>
              <w:top w:val="nil"/>
              <w:left w:val="nil"/>
              <w:bottom w:val="nil"/>
              <w:right w:val="nil"/>
            </w:tcBorders>
            <w:shd w:val="clear" w:color="auto" w:fill="FFFFFF"/>
            <w:vAlign w:val="center"/>
          </w:tcPr>
          <w:p w14:paraId="57C83568">
            <w:pPr>
              <w:keepNext w:val="0"/>
              <w:keepLines w:val="0"/>
              <w:widowControl/>
              <w:suppressLineNumbers w:val="0"/>
              <w:jc w:val="left"/>
              <w:textAlignment w:val="center"/>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-0.064</w:t>
            </w:r>
          </w:p>
        </w:tc>
        <w:tc>
          <w:tcPr>
            <w:tcW w:w="2057" w:type="dxa"/>
            <w:tcBorders>
              <w:top w:val="nil"/>
              <w:left w:val="nil"/>
              <w:bottom w:val="nil"/>
              <w:right w:val="nil"/>
            </w:tcBorders>
            <w:shd w:val="clear" w:color="auto" w:fill="FFFFFF"/>
            <w:vAlign w:val="top"/>
          </w:tcPr>
          <w:p w14:paraId="570B39A1">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lang w:val="en-US" w:eastAsia="zh-CN"/>
              </w:rPr>
              <w:t>0.731 (</w:t>
            </w:r>
            <w:r>
              <w:rPr>
                <w:rFonts w:hint="default" w:ascii="Times New Roman" w:hAnsi="Times New Roman" w:cs="Times New Roman"/>
                <w:b w:val="0"/>
                <w:color w:val="000000"/>
                <w:sz w:val="20"/>
                <w:szCs w:val="20"/>
              </w:rPr>
              <w:t>0.671, 0.791</w:t>
            </w:r>
            <w:r>
              <w:rPr>
                <w:rFonts w:hint="default" w:ascii="Times New Roman" w:hAnsi="Times New Roman" w:cs="Times New Roman"/>
                <w:b w:val="0"/>
                <w:color w:val="000000"/>
                <w:sz w:val="20"/>
                <w:szCs w:val="20"/>
                <w:lang w:val="en-US" w:eastAsia="zh-CN"/>
              </w:rPr>
              <w:t>)</w:t>
            </w:r>
          </w:p>
        </w:tc>
        <w:tc>
          <w:tcPr>
            <w:tcW w:w="2050" w:type="dxa"/>
            <w:tcBorders>
              <w:top w:val="nil"/>
              <w:left w:val="nil"/>
              <w:bottom w:val="nil"/>
              <w:right w:val="nil"/>
            </w:tcBorders>
            <w:shd w:val="clear" w:color="auto" w:fill="FFFFFF"/>
          </w:tcPr>
          <w:p w14:paraId="750147D1">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0.746 (0.639, 0.854)</w:t>
            </w:r>
          </w:p>
        </w:tc>
        <w:tc>
          <w:tcPr>
            <w:tcW w:w="2097" w:type="dxa"/>
            <w:tcBorders>
              <w:top w:val="nil"/>
              <w:left w:val="nil"/>
              <w:bottom w:val="nil"/>
              <w:right w:val="nil"/>
            </w:tcBorders>
            <w:shd w:val="clear" w:color="auto" w:fill="FFFFFF"/>
          </w:tcPr>
          <w:p w14:paraId="2B0E9598">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0.645 (0.627, 0.663)</w:t>
            </w:r>
          </w:p>
        </w:tc>
        <w:tc>
          <w:tcPr>
            <w:tcW w:w="2004" w:type="dxa"/>
            <w:tcBorders>
              <w:top w:val="nil"/>
              <w:left w:val="nil"/>
              <w:bottom w:val="nil"/>
              <w:right w:val="nil"/>
            </w:tcBorders>
            <w:shd w:val="clear" w:color="auto" w:fill="FFFFFF"/>
          </w:tcPr>
          <w:p w14:paraId="4699A63E">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0.049 (0.035, 0.062)</w:t>
            </w:r>
          </w:p>
        </w:tc>
        <w:tc>
          <w:tcPr>
            <w:tcW w:w="2025" w:type="dxa"/>
            <w:tcBorders>
              <w:top w:val="nil"/>
              <w:left w:val="nil"/>
              <w:bottom w:val="nil"/>
              <w:right w:val="nil"/>
            </w:tcBorders>
            <w:shd w:val="clear" w:color="auto" w:fill="FFFFFF"/>
          </w:tcPr>
          <w:p w14:paraId="59A518E6">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0.991 (0.986, 0.995)</w:t>
            </w:r>
          </w:p>
        </w:tc>
        <w:tc>
          <w:tcPr>
            <w:tcW w:w="936" w:type="dxa"/>
            <w:tcBorders>
              <w:top w:val="nil"/>
              <w:left w:val="nil"/>
              <w:bottom w:val="nil"/>
              <w:right w:val="nil"/>
            </w:tcBorders>
            <w:shd w:val="clear" w:color="auto" w:fill="FFFFFF"/>
            <w:vAlign w:val="center"/>
          </w:tcPr>
          <w:p w14:paraId="02A2B5FA">
            <w:pPr>
              <w:keepNext w:val="0"/>
              <w:keepLines w:val="0"/>
              <w:widowControl/>
              <w:suppressLineNumbers w:val="0"/>
              <w:jc w:val="left"/>
              <w:textAlignment w:val="center"/>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&lt;0.001</w:t>
            </w:r>
          </w:p>
        </w:tc>
      </w:tr>
      <w:tr w14:paraId="566A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8" w:type="dxa"/>
            <w:tcBorders>
              <w:top w:val="nil"/>
              <w:left w:val="nil"/>
              <w:bottom w:val="nil"/>
              <w:right w:val="nil"/>
            </w:tcBorders>
            <w:shd w:val="clear" w:color="auto" w:fill="FFFFFF"/>
            <w:vAlign w:val="bottom"/>
          </w:tcPr>
          <w:p w14:paraId="71CACFF8">
            <w:pPr>
              <w:keepNext w:val="0"/>
              <w:keepLines w:val="0"/>
              <w:widowControl/>
              <w:suppressLineNumbers w:val="0"/>
              <w:jc w:val="left"/>
              <w:textAlignment w:val="bottom"/>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Have no Mets</w:t>
            </w:r>
          </w:p>
        </w:tc>
        <w:tc>
          <w:tcPr>
            <w:tcW w:w="1154" w:type="dxa"/>
            <w:tcBorders>
              <w:top w:val="nil"/>
              <w:left w:val="nil"/>
              <w:bottom w:val="nil"/>
              <w:right w:val="nil"/>
            </w:tcBorders>
            <w:shd w:val="clear" w:color="auto" w:fill="FFFFFF"/>
            <w:vAlign w:val="center"/>
          </w:tcPr>
          <w:p w14:paraId="14769664">
            <w:pPr>
              <w:keepNext w:val="0"/>
              <w:keepLines w:val="0"/>
              <w:widowControl/>
              <w:suppressLineNumbers w:val="0"/>
              <w:jc w:val="left"/>
              <w:textAlignment w:val="center"/>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0.18</w:t>
            </w:r>
          </w:p>
        </w:tc>
        <w:tc>
          <w:tcPr>
            <w:tcW w:w="2057" w:type="dxa"/>
            <w:tcBorders>
              <w:top w:val="nil"/>
              <w:left w:val="nil"/>
              <w:bottom w:val="nil"/>
              <w:right w:val="nil"/>
            </w:tcBorders>
            <w:shd w:val="clear" w:color="auto" w:fill="FFFFFF"/>
            <w:vAlign w:val="top"/>
          </w:tcPr>
          <w:p w14:paraId="2F1CF818">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lang w:val="en-US" w:eastAsia="zh-CN"/>
              </w:rPr>
              <w:t>0.639 (</w:t>
            </w:r>
            <w:r>
              <w:rPr>
                <w:rFonts w:hint="default" w:ascii="Times New Roman" w:hAnsi="Times New Roman" w:cs="Times New Roman"/>
                <w:b w:val="0"/>
                <w:color w:val="000000"/>
                <w:sz w:val="20"/>
                <w:szCs w:val="20"/>
              </w:rPr>
              <w:t>0.604, 0.675</w:t>
            </w:r>
            <w:r>
              <w:rPr>
                <w:rFonts w:hint="default" w:ascii="Times New Roman" w:hAnsi="Times New Roman" w:cs="Times New Roman"/>
                <w:b w:val="0"/>
                <w:color w:val="000000"/>
                <w:sz w:val="20"/>
                <w:szCs w:val="20"/>
                <w:lang w:val="en-US" w:eastAsia="zh-CN"/>
              </w:rPr>
              <w:t>)</w:t>
            </w:r>
          </w:p>
        </w:tc>
        <w:tc>
          <w:tcPr>
            <w:tcW w:w="2050" w:type="dxa"/>
            <w:tcBorders>
              <w:top w:val="nil"/>
              <w:left w:val="nil"/>
              <w:bottom w:val="nil"/>
              <w:right w:val="nil"/>
            </w:tcBorders>
            <w:shd w:val="clear" w:color="auto" w:fill="FFFFFF"/>
          </w:tcPr>
          <w:p w14:paraId="51C95183">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0.424 (0.362, 0.487)</w:t>
            </w:r>
          </w:p>
        </w:tc>
        <w:tc>
          <w:tcPr>
            <w:tcW w:w="2097" w:type="dxa"/>
            <w:tcBorders>
              <w:top w:val="nil"/>
              <w:left w:val="nil"/>
              <w:bottom w:val="nil"/>
              <w:right w:val="nil"/>
            </w:tcBorders>
            <w:shd w:val="clear" w:color="auto" w:fill="FFFFFF"/>
          </w:tcPr>
          <w:p w14:paraId="35FD1478">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0.792 (0.783, 0.800)</w:t>
            </w:r>
          </w:p>
        </w:tc>
        <w:tc>
          <w:tcPr>
            <w:tcW w:w="2004" w:type="dxa"/>
            <w:tcBorders>
              <w:top w:val="nil"/>
              <w:left w:val="nil"/>
              <w:bottom w:val="nil"/>
              <w:right w:val="nil"/>
            </w:tcBorders>
            <w:shd w:val="clear" w:color="auto" w:fill="FFFFFF"/>
          </w:tcPr>
          <w:p w14:paraId="2AAEB66B">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0.051 (0.041, 0.061)</w:t>
            </w:r>
          </w:p>
        </w:tc>
        <w:tc>
          <w:tcPr>
            <w:tcW w:w="2025" w:type="dxa"/>
            <w:tcBorders>
              <w:top w:val="nil"/>
              <w:left w:val="nil"/>
              <w:bottom w:val="nil"/>
              <w:right w:val="nil"/>
            </w:tcBorders>
            <w:shd w:val="clear" w:color="auto" w:fill="FFFFFF"/>
          </w:tcPr>
          <w:p w14:paraId="1CE78A02">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0.981 (0.978, 0.984)</w:t>
            </w:r>
          </w:p>
        </w:tc>
        <w:tc>
          <w:tcPr>
            <w:tcW w:w="936" w:type="dxa"/>
            <w:tcBorders>
              <w:top w:val="nil"/>
              <w:left w:val="nil"/>
              <w:bottom w:val="nil"/>
              <w:right w:val="nil"/>
            </w:tcBorders>
            <w:shd w:val="clear" w:color="auto" w:fill="FFFFFF"/>
            <w:vAlign w:val="center"/>
          </w:tcPr>
          <w:p w14:paraId="096F48F4">
            <w:pPr>
              <w:keepNext w:val="0"/>
              <w:keepLines w:val="0"/>
              <w:widowControl/>
              <w:suppressLineNumbers w:val="0"/>
              <w:jc w:val="left"/>
              <w:textAlignment w:val="center"/>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&lt;0.001</w:t>
            </w:r>
          </w:p>
        </w:tc>
      </w:tr>
      <w:tr w14:paraId="54BB6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8" w:type="dxa"/>
            <w:tcBorders>
              <w:top w:val="nil"/>
              <w:left w:val="nil"/>
              <w:bottom w:val="single" w:color="000000" w:sz="12" w:space="0"/>
              <w:right w:val="nil"/>
            </w:tcBorders>
            <w:shd w:val="clear" w:color="auto" w:fill="FFFFFF"/>
            <w:vAlign w:val="bottom"/>
          </w:tcPr>
          <w:p w14:paraId="2C8A8152">
            <w:pPr>
              <w:keepNext w:val="0"/>
              <w:keepLines w:val="0"/>
              <w:widowControl/>
              <w:suppressLineNumbers w:val="0"/>
              <w:jc w:val="left"/>
              <w:textAlignment w:val="bottom"/>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等线" w:cs="Times New Roman"/>
                <w:b w:val="0"/>
                <w:i w:val="0"/>
                <w:iCs w:val="0"/>
                <w:color w:val="000000"/>
                <w:kern w:val="0"/>
                <w:sz w:val="20"/>
                <w:szCs w:val="20"/>
                <w:u w:val="none"/>
                <w:lang w:val="en-US" w:eastAsia="zh-CN" w:bidi="ar"/>
              </w:rPr>
              <w:t>Total</w:t>
            </w:r>
          </w:p>
        </w:tc>
        <w:tc>
          <w:tcPr>
            <w:tcW w:w="1154" w:type="dxa"/>
            <w:tcBorders>
              <w:top w:val="nil"/>
              <w:left w:val="nil"/>
              <w:bottom w:val="single" w:color="000000" w:sz="12" w:space="0"/>
              <w:right w:val="nil"/>
            </w:tcBorders>
            <w:shd w:val="clear" w:color="auto" w:fill="FFFFFF"/>
            <w:vAlign w:val="center"/>
          </w:tcPr>
          <w:p w14:paraId="69502070">
            <w:pPr>
              <w:keepNext w:val="0"/>
              <w:keepLines w:val="0"/>
              <w:widowControl/>
              <w:suppressLineNumbers w:val="0"/>
              <w:jc w:val="left"/>
              <w:textAlignment w:val="center"/>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-0.239</w:t>
            </w:r>
          </w:p>
        </w:tc>
        <w:tc>
          <w:tcPr>
            <w:tcW w:w="2057" w:type="dxa"/>
            <w:tcBorders>
              <w:top w:val="nil"/>
              <w:left w:val="nil"/>
              <w:bottom w:val="single" w:color="000000" w:sz="12" w:space="0"/>
              <w:right w:val="nil"/>
            </w:tcBorders>
            <w:shd w:val="clear" w:color="auto" w:fill="FFFFFF"/>
            <w:vAlign w:val="top"/>
          </w:tcPr>
          <w:p w14:paraId="154F0E2E">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lang w:val="en-US" w:eastAsia="zh-CN"/>
              </w:rPr>
              <w:t>0.650 (</w:t>
            </w:r>
            <w:r>
              <w:rPr>
                <w:rFonts w:hint="default" w:ascii="Times New Roman" w:hAnsi="Times New Roman" w:cs="Times New Roman"/>
                <w:b w:val="0"/>
                <w:color w:val="000000"/>
                <w:sz w:val="20"/>
                <w:szCs w:val="20"/>
              </w:rPr>
              <w:t>0.6</w:t>
            </w:r>
            <w:r>
              <w:rPr>
                <w:rFonts w:hint="default" w:ascii="Times New Roman" w:hAnsi="Times New Roman" w:cs="Times New Roman"/>
                <w:b w:val="0"/>
                <w:color w:val="000000"/>
                <w:sz w:val="20"/>
                <w:szCs w:val="20"/>
                <w:lang w:val="en-US" w:eastAsia="zh-CN"/>
              </w:rPr>
              <w:t>20</w:t>
            </w:r>
            <w:r>
              <w:rPr>
                <w:rFonts w:hint="default" w:ascii="Times New Roman" w:hAnsi="Times New Roman" w:cs="Times New Roman"/>
                <w:b w:val="0"/>
                <w:color w:val="000000"/>
                <w:sz w:val="20"/>
                <w:szCs w:val="20"/>
              </w:rPr>
              <w:t>, 0.681</w:t>
            </w:r>
            <w:r>
              <w:rPr>
                <w:rFonts w:hint="default" w:ascii="Times New Roman" w:hAnsi="Times New Roman" w:cs="Times New Roman"/>
                <w:b w:val="0"/>
                <w:color w:val="000000"/>
                <w:sz w:val="20"/>
                <w:szCs w:val="20"/>
                <w:lang w:val="en-US" w:eastAsia="zh-CN"/>
              </w:rPr>
              <w:t>)</w:t>
            </w:r>
          </w:p>
        </w:tc>
        <w:tc>
          <w:tcPr>
            <w:tcW w:w="2050" w:type="dxa"/>
            <w:tcBorders>
              <w:top w:val="nil"/>
              <w:left w:val="nil"/>
              <w:bottom w:val="single" w:color="000000" w:sz="12" w:space="0"/>
              <w:right w:val="nil"/>
            </w:tcBorders>
            <w:shd w:val="clear" w:color="auto" w:fill="FFFFFF"/>
          </w:tcPr>
          <w:p w14:paraId="5B6B66FB">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0.698 (0.646, 0.750)</w:t>
            </w:r>
          </w:p>
        </w:tc>
        <w:tc>
          <w:tcPr>
            <w:tcW w:w="2097" w:type="dxa"/>
            <w:tcBorders>
              <w:top w:val="nil"/>
              <w:left w:val="nil"/>
              <w:bottom w:val="single" w:color="000000" w:sz="12" w:space="0"/>
              <w:right w:val="nil"/>
            </w:tcBorders>
            <w:shd w:val="clear" w:color="auto" w:fill="FFFFFF"/>
          </w:tcPr>
          <w:p w14:paraId="7CDB1070">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0.522 (0.513, 0.531)</w:t>
            </w:r>
          </w:p>
        </w:tc>
        <w:tc>
          <w:tcPr>
            <w:tcW w:w="2004" w:type="dxa"/>
            <w:tcBorders>
              <w:top w:val="nil"/>
              <w:left w:val="nil"/>
              <w:bottom w:val="single" w:color="000000" w:sz="12" w:space="0"/>
              <w:right w:val="nil"/>
            </w:tcBorders>
            <w:shd w:val="clear" w:color="auto" w:fill="FFFFFF"/>
          </w:tcPr>
          <w:p w14:paraId="7F0DB087">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0.036 (0.032, 0.041)</w:t>
            </w:r>
          </w:p>
        </w:tc>
        <w:tc>
          <w:tcPr>
            <w:tcW w:w="2025" w:type="dxa"/>
            <w:tcBorders>
              <w:top w:val="nil"/>
              <w:left w:val="nil"/>
              <w:bottom w:val="single" w:color="000000" w:sz="12" w:space="0"/>
              <w:right w:val="nil"/>
            </w:tcBorders>
            <w:shd w:val="clear" w:color="auto" w:fill="FFFFFF"/>
          </w:tcPr>
          <w:p w14:paraId="42141227">
            <w:pPr>
              <w:jc w:val="left"/>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cs="Times New Roman"/>
                <w:b w:val="0"/>
                <w:color w:val="000000"/>
                <w:sz w:val="20"/>
                <w:szCs w:val="20"/>
              </w:rPr>
              <w:t>0.985 (0.982, 0.988)</w:t>
            </w:r>
          </w:p>
        </w:tc>
        <w:tc>
          <w:tcPr>
            <w:tcW w:w="936" w:type="dxa"/>
            <w:tcBorders>
              <w:top w:val="nil"/>
              <w:left w:val="nil"/>
              <w:bottom w:val="single" w:color="000000" w:sz="12" w:space="0"/>
              <w:right w:val="nil"/>
            </w:tcBorders>
            <w:shd w:val="clear" w:color="auto" w:fill="FFFFFF"/>
            <w:vAlign w:val="center"/>
          </w:tcPr>
          <w:p w14:paraId="1BA3D001">
            <w:pPr>
              <w:keepNext w:val="0"/>
              <w:keepLines w:val="0"/>
              <w:widowControl/>
              <w:suppressLineNumbers w:val="0"/>
              <w:jc w:val="left"/>
              <w:textAlignment w:val="center"/>
              <w:rPr>
                <w:rFonts w:hint="default" w:ascii="Times New Roman" w:hAnsi="Times New Roman" w:eastAsia="宋体" w:cs="Times New Roman"/>
                <w:b w:val="0"/>
                <w:bCs w:val="0"/>
                <w:color w:val="000000"/>
                <w:kern w:val="2"/>
                <w:sz w:val="20"/>
                <w:szCs w:val="20"/>
                <w:vertAlign w:val="baseline"/>
                <w:lang w:val="en-US" w:eastAsia="zh-CN" w:bidi="ar"/>
              </w:rPr>
            </w:pPr>
            <w:r>
              <w:rPr>
                <w:rFonts w:hint="default" w:ascii="Times New Roman" w:hAnsi="Times New Roman" w:eastAsia="Segoe UI" w:cs="Times New Roman"/>
                <w:b w:val="0"/>
                <w:i w:val="0"/>
                <w:iCs w:val="0"/>
                <w:color w:val="000000"/>
                <w:kern w:val="0"/>
                <w:sz w:val="20"/>
                <w:szCs w:val="20"/>
                <w:u w:val="none"/>
                <w:lang w:val="en-US" w:eastAsia="zh-CN" w:bidi="ar"/>
              </w:rPr>
              <w:t>&lt;0.001</w:t>
            </w:r>
          </w:p>
        </w:tc>
      </w:tr>
    </w:tbl>
    <w:p w14:paraId="6AB70BD8">
      <w:pPr>
        <w:keepNext w:val="0"/>
        <w:keepLines w:val="0"/>
        <w:widowControl/>
        <w:suppressLineNumbers w:val="0"/>
        <w:jc w:val="left"/>
        <w:rPr>
          <w:rFonts w:hint="default" w:ascii="Times New Roman" w:hAnsi="Times New Roman" w:cs="Times New Roman" w:eastAsiaTheme="minorEastAsia"/>
          <w:b w:val="0"/>
          <w:bCs w:val="0"/>
          <w:sz w:val="20"/>
          <w:szCs w:val="20"/>
          <w:lang w:val="en-US" w:eastAsia="zh-CN"/>
        </w:rPr>
      </w:pPr>
      <w:r>
        <w:rPr>
          <w:rFonts w:hint="default" w:ascii="Times New Roman" w:hAnsi="Times New Roman" w:cs="Times New Roman"/>
          <w:b/>
          <w:bCs/>
          <w:sz w:val="20"/>
          <w:szCs w:val="20"/>
        </w:rPr>
        <w:t>Abbreviation</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b w:val="0"/>
          <w:bCs w:val="0"/>
          <w:sz w:val="20"/>
          <w:szCs w:val="20"/>
          <w:lang w:val="en-US" w:eastAsia="zh-CN"/>
        </w:rPr>
        <w:t xml:space="preserve">ROC, receiver operating characteristic curve; AUC, area under the curve; </w:t>
      </w:r>
      <w:r>
        <w:rPr>
          <w:rFonts w:hint="default" w:ascii="Times New Roman" w:hAnsi="Times New Roman" w:cs="Times New Roman"/>
          <w:b w:val="0"/>
          <w:bCs w:val="0"/>
          <w:sz w:val="20"/>
          <w:szCs w:val="20"/>
        </w:rPr>
        <w:t>CI</w:t>
      </w:r>
      <w:r>
        <w:rPr>
          <w:rFonts w:hint="default" w:ascii="Times New Roman" w:hAnsi="Times New Roman" w:cs="Times New Roman"/>
          <w:b w:val="0"/>
          <w:bCs w:val="0"/>
          <w:sz w:val="20"/>
          <w:szCs w:val="20"/>
          <w:lang w:val="en-US" w:eastAsia="zh-CN"/>
        </w:rPr>
        <w:t>, c</w:t>
      </w:r>
      <w:r>
        <w:rPr>
          <w:rFonts w:hint="default" w:ascii="Times New Roman" w:hAnsi="Times New Roman" w:cs="Times New Roman"/>
          <w:b w:val="0"/>
          <w:bCs w:val="0"/>
          <w:sz w:val="20"/>
          <w:szCs w:val="20"/>
        </w:rPr>
        <w:t xml:space="preserve">onfidence </w:t>
      </w:r>
      <w:r>
        <w:rPr>
          <w:rFonts w:hint="default" w:ascii="Times New Roman" w:hAnsi="Times New Roman" w:cs="Times New Roman"/>
          <w:b w:val="0"/>
          <w:bCs w:val="0"/>
          <w:sz w:val="20"/>
          <w:szCs w:val="20"/>
          <w:lang w:val="en-US" w:eastAsia="zh-CN"/>
        </w:rPr>
        <w:t>i</w:t>
      </w:r>
      <w:r>
        <w:rPr>
          <w:rFonts w:hint="default" w:ascii="Times New Roman" w:hAnsi="Times New Roman" w:cs="Times New Roman"/>
          <w:b w:val="0"/>
          <w:bCs w:val="0"/>
          <w:sz w:val="20"/>
          <w:szCs w:val="20"/>
        </w:rPr>
        <w:t>nterval</w:t>
      </w:r>
      <w:r>
        <w:rPr>
          <w:rFonts w:hint="default" w:ascii="Times New Roman" w:hAnsi="Times New Roman" w:cs="Times New Roman"/>
          <w:b w:val="0"/>
          <w:bCs w:val="0"/>
          <w:sz w:val="20"/>
          <w:szCs w:val="20"/>
          <w:lang w:val="en-US" w:eastAsia="zh-CN"/>
        </w:rPr>
        <w:t>; MetS, metabolic syndrome; CircS, circadian syndrome; PPV, positive predictive value; NPV, negative predictive value</w:t>
      </w:r>
    </w:p>
    <w:p w14:paraId="4145655E">
      <w:pPr>
        <w:jc w:val="left"/>
        <w:rPr>
          <w:rFonts w:hint="default" w:ascii="Times New Roman" w:hAnsi="Times New Roman" w:eastAsia="宋体" w:cs="Times New Roman"/>
          <w:b w:val="0"/>
          <w:bCs w:val="0"/>
          <w:kern w:val="2"/>
          <w:sz w:val="20"/>
          <w:szCs w:val="20"/>
          <w:lang w:val="en-US" w:eastAsia="zh-CN" w:bidi="ar"/>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 w:name="Advpstgbctw">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AdvBOOKO-R">
    <w:altName w:val="ksdb"/>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dvTTec369687+22">
    <w:altName w:val="ksdb"/>
    <w:panose1 w:val="00000000000000000000"/>
    <w:charset w:val="00"/>
    <w:family w:val="auto"/>
    <w:pitch w:val="default"/>
    <w:sig w:usb0="00000000" w:usb1="00000000" w:usb2="00000000" w:usb3="00000000" w:csb0="00000000" w:csb1="00000000"/>
  </w:font>
  <w:font w:name="AdvTTec369687">
    <w:altName w:val="ksdb"/>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D3428"/>
    <w:rsid w:val="01726FEF"/>
    <w:rsid w:val="01AF21B0"/>
    <w:rsid w:val="01F36FCC"/>
    <w:rsid w:val="02E16111"/>
    <w:rsid w:val="02E66B31"/>
    <w:rsid w:val="02F76F90"/>
    <w:rsid w:val="03D472D2"/>
    <w:rsid w:val="044B7594"/>
    <w:rsid w:val="0473320E"/>
    <w:rsid w:val="04CB4033"/>
    <w:rsid w:val="06527BD1"/>
    <w:rsid w:val="06CC603E"/>
    <w:rsid w:val="082223BA"/>
    <w:rsid w:val="09F45B36"/>
    <w:rsid w:val="0A312D88"/>
    <w:rsid w:val="0CD8398F"/>
    <w:rsid w:val="0DF2282E"/>
    <w:rsid w:val="0EAA4EB7"/>
    <w:rsid w:val="0F8120BC"/>
    <w:rsid w:val="0FE91C90"/>
    <w:rsid w:val="10F217A1"/>
    <w:rsid w:val="10FF7E61"/>
    <w:rsid w:val="11A83A30"/>
    <w:rsid w:val="130152C1"/>
    <w:rsid w:val="13147D53"/>
    <w:rsid w:val="14854B12"/>
    <w:rsid w:val="15581B10"/>
    <w:rsid w:val="156544B0"/>
    <w:rsid w:val="17F43647"/>
    <w:rsid w:val="1B3168B2"/>
    <w:rsid w:val="1BE51016"/>
    <w:rsid w:val="1C047677"/>
    <w:rsid w:val="1CF73540"/>
    <w:rsid w:val="1E75793A"/>
    <w:rsid w:val="1E85324A"/>
    <w:rsid w:val="1EB27C89"/>
    <w:rsid w:val="1F0E1492"/>
    <w:rsid w:val="1F8E186D"/>
    <w:rsid w:val="1FAA3A26"/>
    <w:rsid w:val="1FCB7383"/>
    <w:rsid w:val="201322A9"/>
    <w:rsid w:val="20A774A8"/>
    <w:rsid w:val="20E26732"/>
    <w:rsid w:val="213845A4"/>
    <w:rsid w:val="22F926DA"/>
    <w:rsid w:val="270B67B4"/>
    <w:rsid w:val="275B2D9A"/>
    <w:rsid w:val="27934C2A"/>
    <w:rsid w:val="27BB1A8B"/>
    <w:rsid w:val="27D85321"/>
    <w:rsid w:val="289724F8"/>
    <w:rsid w:val="29023E15"/>
    <w:rsid w:val="297A7E50"/>
    <w:rsid w:val="29A90543"/>
    <w:rsid w:val="2ADD6C96"/>
    <w:rsid w:val="2B05199B"/>
    <w:rsid w:val="2CA46F92"/>
    <w:rsid w:val="2D095047"/>
    <w:rsid w:val="2DCF44E2"/>
    <w:rsid w:val="2E071CCF"/>
    <w:rsid w:val="2E9B1989"/>
    <w:rsid w:val="304444FA"/>
    <w:rsid w:val="30D36097"/>
    <w:rsid w:val="30EB1633"/>
    <w:rsid w:val="32B36180"/>
    <w:rsid w:val="32F80037"/>
    <w:rsid w:val="341449FD"/>
    <w:rsid w:val="355B542F"/>
    <w:rsid w:val="364F61C0"/>
    <w:rsid w:val="38091303"/>
    <w:rsid w:val="3A9C74FA"/>
    <w:rsid w:val="3A9E7716"/>
    <w:rsid w:val="3BC95E4A"/>
    <w:rsid w:val="3D7F1CBD"/>
    <w:rsid w:val="3DBA03C3"/>
    <w:rsid w:val="3DF24001"/>
    <w:rsid w:val="3E7C44D3"/>
    <w:rsid w:val="3EB2553E"/>
    <w:rsid w:val="3EB47508"/>
    <w:rsid w:val="3FB05F21"/>
    <w:rsid w:val="408C2135"/>
    <w:rsid w:val="41057894"/>
    <w:rsid w:val="4110479E"/>
    <w:rsid w:val="41193F9C"/>
    <w:rsid w:val="43A74952"/>
    <w:rsid w:val="46FC7E27"/>
    <w:rsid w:val="47315FF0"/>
    <w:rsid w:val="4862771B"/>
    <w:rsid w:val="4A001853"/>
    <w:rsid w:val="4BAD77B9"/>
    <w:rsid w:val="4C8C3872"/>
    <w:rsid w:val="4CB701C3"/>
    <w:rsid w:val="4E6C395B"/>
    <w:rsid w:val="4F0B3174"/>
    <w:rsid w:val="50B404AC"/>
    <w:rsid w:val="50CC248F"/>
    <w:rsid w:val="50F43794"/>
    <w:rsid w:val="529E42FF"/>
    <w:rsid w:val="53511372"/>
    <w:rsid w:val="53BA0CC5"/>
    <w:rsid w:val="540070EB"/>
    <w:rsid w:val="54CD4A28"/>
    <w:rsid w:val="55456CB4"/>
    <w:rsid w:val="569C7FF0"/>
    <w:rsid w:val="572648C3"/>
    <w:rsid w:val="579A7E3F"/>
    <w:rsid w:val="58E97957"/>
    <w:rsid w:val="59D239C7"/>
    <w:rsid w:val="5A3C1C76"/>
    <w:rsid w:val="5A3C6C73"/>
    <w:rsid w:val="5AAD1584"/>
    <w:rsid w:val="5C2018E1"/>
    <w:rsid w:val="5C474329"/>
    <w:rsid w:val="5CF36FF6"/>
    <w:rsid w:val="5D101956"/>
    <w:rsid w:val="5E2558D5"/>
    <w:rsid w:val="5EE50BC0"/>
    <w:rsid w:val="5F0B6879"/>
    <w:rsid w:val="5FA3544C"/>
    <w:rsid w:val="5FC058B5"/>
    <w:rsid w:val="606552CA"/>
    <w:rsid w:val="61B70A0D"/>
    <w:rsid w:val="61BF7DEE"/>
    <w:rsid w:val="62943029"/>
    <w:rsid w:val="62C31218"/>
    <w:rsid w:val="639B1D7D"/>
    <w:rsid w:val="66747CBB"/>
    <w:rsid w:val="66994371"/>
    <w:rsid w:val="66E75BE0"/>
    <w:rsid w:val="67334DA0"/>
    <w:rsid w:val="6759039D"/>
    <w:rsid w:val="68A12D05"/>
    <w:rsid w:val="6AD77F57"/>
    <w:rsid w:val="6B1C1E0E"/>
    <w:rsid w:val="6B63324D"/>
    <w:rsid w:val="6C4B6506"/>
    <w:rsid w:val="6C8934D3"/>
    <w:rsid w:val="6F9D63C2"/>
    <w:rsid w:val="70CA394F"/>
    <w:rsid w:val="71E73175"/>
    <w:rsid w:val="71FB3C3C"/>
    <w:rsid w:val="77CD76B1"/>
    <w:rsid w:val="77E85551"/>
    <w:rsid w:val="7C246D74"/>
    <w:rsid w:val="7C710451"/>
    <w:rsid w:val="7CF17F74"/>
    <w:rsid w:val="7D4E2F3C"/>
    <w:rsid w:val="7E5971A9"/>
    <w:rsid w:val="7E5B5196"/>
    <w:rsid w:val="7EA67F14"/>
    <w:rsid w:val="7F9C3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customStyle="1" w:styleId="7">
    <w:name w:val="font21"/>
    <w:basedOn w:val="5"/>
    <w:qFormat/>
    <w:uiPriority w:val="0"/>
    <w:rPr>
      <w:rFonts w:hint="default" w:ascii="Arial" w:hAnsi="Arial" w:cs="Arial"/>
      <w:b/>
      <w:bCs/>
      <w:color w:val="333333"/>
      <w:sz w:val="20"/>
      <w:szCs w:val="20"/>
      <w:u w:val="none"/>
    </w:rPr>
  </w:style>
  <w:style w:type="character" w:customStyle="1" w:styleId="8">
    <w:name w:val="font81"/>
    <w:basedOn w:val="5"/>
    <w:qFormat/>
    <w:uiPriority w:val="0"/>
    <w:rPr>
      <w:rFonts w:hint="default" w:ascii="Arial" w:hAnsi="Arial" w:cs="Arial"/>
      <w:b/>
      <w:bCs/>
      <w:color w:val="333333"/>
      <w:sz w:val="20"/>
      <w:szCs w:val="20"/>
      <w:u w:val="none"/>
      <w:vertAlign w:val="subscript"/>
    </w:rPr>
  </w:style>
  <w:style w:type="character" w:customStyle="1" w:styleId="9">
    <w:name w:val="font91"/>
    <w:basedOn w:val="5"/>
    <w:qFormat/>
    <w:uiPriority w:val="0"/>
    <w:rPr>
      <w:rFonts w:ascii="Cambria Math" w:hAnsi="Cambria Math" w:eastAsia="Cambria Math" w:cs="Cambria Math"/>
      <w:color w:val="333333"/>
      <w:sz w:val="20"/>
      <w:szCs w:val="20"/>
      <w:u w:val="none"/>
    </w:rPr>
  </w:style>
  <w:style w:type="character" w:customStyle="1" w:styleId="10">
    <w:name w:val="font41"/>
    <w:basedOn w:val="5"/>
    <w:qFormat/>
    <w:uiPriority w:val="0"/>
    <w:rPr>
      <w:rFonts w:hint="default" w:ascii="Arial" w:hAnsi="Arial" w:cs="Arial"/>
      <w:color w:val="333333"/>
      <w:sz w:val="20"/>
      <w:szCs w:val="20"/>
      <w:u w:val="none"/>
    </w:rPr>
  </w:style>
  <w:style w:type="character" w:customStyle="1" w:styleId="11">
    <w:name w:val="font101"/>
    <w:basedOn w:val="5"/>
    <w:qFormat/>
    <w:uiPriority w:val="0"/>
    <w:rPr>
      <w:rFonts w:hint="default" w:ascii="Cambria Math" w:hAnsi="Cambria Math" w:eastAsia="Cambria Math" w:cs="Cambria Math"/>
      <w:b/>
      <w:bCs/>
      <w:color w:val="333333"/>
      <w:sz w:val="20"/>
      <w:szCs w:val="20"/>
      <w:u w:val="none"/>
    </w:rPr>
  </w:style>
  <w:style w:type="character" w:customStyle="1" w:styleId="12">
    <w:name w:val="font112"/>
    <w:basedOn w:val="5"/>
    <w:qFormat/>
    <w:uiPriority w:val="0"/>
    <w:rPr>
      <w:rFonts w:hint="eastAsia" w:ascii="宋体" w:hAnsi="宋体" w:eastAsia="宋体" w:cs="宋体"/>
      <w:b/>
      <w:bCs/>
      <w:color w:val="333333"/>
      <w:sz w:val="20"/>
      <w:szCs w:val="20"/>
      <w:u w:val="none"/>
    </w:rPr>
  </w:style>
  <w:style w:type="character" w:customStyle="1" w:styleId="13">
    <w:name w:val="font51"/>
    <w:basedOn w:val="5"/>
    <w:qFormat/>
    <w:uiPriority w:val="0"/>
    <w:rPr>
      <w:rFonts w:hint="default" w:ascii="Segoe UI" w:hAnsi="Segoe UI" w:eastAsia="Segoe UI" w:cs="Segoe UI"/>
      <w:i/>
      <w:iCs/>
      <w:color w:val="333333"/>
      <w:sz w:val="20"/>
      <w:szCs w:val="20"/>
      <w:u w:val="none"/>
      <w:vertAlign w:val="superscript"/>
    </w:rPr>
  </w:style>
  <w:style w:type="character" w:customStyle="1" w:styleId="14">
    <w:name w:val="font61"/>
    <w:basedOn w:val="5"/>
    <w:qFormat/>
    <w:uiPriority w:val="0"/>
    <w:rPr>
      <w:rFonts w:ascii="Cambria Math" w:hAnsi="Cambria Math" w:eastAsia="Cambria Math" w:cs="Cambria Math"/>
      <w:color w:val="333333"/>
      <w:sz w:val="20"/>
      <w:szCs w:val="20"/>
      <w:u w:val="none"/>
    </w:rPr>
  </w:style>
  <w:style w:type="character" w:customStyle="1" w:styleId="15">
    <w:name w:val="font71"/>
    <w:basedOn w:val="5"/>
    <w:qFormat/>
    <w:uiPriority w:val="0"/>
    <w:rPr>
      <w:rFonts w:hint="eastAsia" w:ascii="宋体" w:hAnsi="宋体" w:eastAsia="宋体" w:cs="宋体"/>
      <w:color w:val="333333"/>
      <w:sz w:val="20"/>
      <w:szCs w:val="20"/>
      <w:u w:val="none"/>
    </w:rPr>
  </w:style>
  <w:style w:type="character" w:customStyle="1" w:styleId="16">
    <w:name w:val="font31"/>
    <w:basedOn w:val="5"/>
    <w:qFormat/>
    <w:uiPriority w:val="0"/>
    <w:rPr>
      <w:rFonts w:hint="default" w:ascii="Arial" w:hAnsi="Arial" w:cs="Arial"/>
      <w:b/>
      <w:bCs/>
      <w:color w:val="333333"/>
      <w:sz w:val="20"/>
      <w:szCs w:val="20"/>
      <w:u w:val="none"/>
    </w:rPr>
  </w:style>
  <w:style w:type="character" w:customStyle="1" w:styleId="17">
    <w:name w:val="font11"/>
    <w:basedOn w:val="5"/>
    <w:qFormat/>
    <w:uiPriority w:val="0"/>
    <w:rPr>
      <w:rFonts w:hint="default" w:ascii="Segoe UI" w:hAnsi="Segoe UI" w:eastAsia="Segoe UI" w:cs="Segoe UI"/>
      <w:b/>
      <w:bCs/>
      <w:color w:val="333333"/>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904</Words>
  <Characters>5099</Characters>
  <Lines>0</Lines>
  <Paragraphs>0</Paragraphs>
  <TotalTime>13</TotalTime>
  <ScaleCrop>false</ScaleCrop>
  <LinksUpToDate>false</LinksUpToDate>
  <CharactersWithSpaces>5777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2024-11-24T02:17:00Z</dcterms:created>
  <dc:creator>hongw</dc:creator>
  <cp:lastModifiedBy>吉利</cp:lastModifiedBy>
  <dcterms:modified xsi:type="dcterms:W3CDTF">2025-08-01T14:07:04Z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FB9A4987CC6F4DC1A7743926460DE09A_12</vt:lpwstr>
  </property>
  <property fmtid="{D5CDD505-2E9C-101B-9397-08002B2CF9AE}" pid="4" name="KSOTemplateDocerSaveRecord">
    <vt:lpwstr>eyJoZGlkIjoiZjFmZWIzNDg2MmIzZjExOTIzMmViNTBmYTMwYTk0ZWYiLCJ1c2VySWQiOiIzMDA1Mzk5NjMifQ==</vt:lpwstr>
  </property>
</Properties>
</file>