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CD7" w:rsidP="00147B34" w:rsidRDefault="00533CD7" w14:paraId="782B73D9" w14:textId="77777777">
      <w:pPr>
        <w:jc w:val="center"/>
        <w:rPr>
          <w:rFonts w:ascii="Times New Roman" w:hAnsi="Times New Roman" w:cs="Times New Roman"/>
          <w:b/>
          <w:bCs/>
          <w:lang w:val="es-ES"/>
        </w:rPr>
      </w:pPr>
    </w:p>
    <w:p w:rsidRPr="00533CD7" w:rsidR="00533CD7" w:rsidP="00533CD7" w:rsidRDefault="005929DF" w14:paraId="7770C5FB" w14:textId="521A5CAE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  <w:r>
        <w:rPr>
          <w:rFonts w:ascii="Times New Roman" w:hAnsi="Times New Roman" w:eastAsia="Arial" w:cs="Times New Roman"/>
          <w:b/>
          <w:bCs/>
          <w:lang w:val="en-US"/>
        </w:rPr>
        <w:t>Additional file</w:t>
      </w:r>
      <w:r w:rsidRPr="00E92E37" w:rsidR="00533CD7">
        <w:rPr>
          <w:rFonts w:ascii="Times New Roman" w:hAnsi="Times New Roman" w:eastAsia="Arial" w:cs="Times New Roman"/>
          <w:b/>
          <w:bCs/>
          <w:lang w:val="en-US"/>
        </w:rPr>
        <w:t xml:space="preserve"> 1</w:t>
      </w:r>
      <w:r w:rsidRPr="00E92E37" w:rsidR="00533CD7">
        <w:rPr>
          <w:rFonts w:ascii="Times New Roman" w:hAnsi="Times New Roman" w:cs="Times New Roman"/>
          <w:b/>
          <w:bCs/>
          <w:lang w:val="en-US"/>
        </w:rPr>
        <w:t>.</w:t>
      </w:r>
      <w:r w:rsidRPr="00BE365F" w:rsidR="00533CD7">
        <w:rPr>
          <w:rFonts w:ascii="Times New Roman" w:hAnsi="Times New Roman" w:cs="Times New Roman"/>
          <w:b/>
          <w:bCs/>
          <w:lang w:val="en-US"/>
        </w:rPr>
        <w:t xml:space="preserve">  </w:t>
      </w:r>
      <w:r w:rsidRPr="00BE365F" w:rsidR="00533CD7">
        <w:rPr>
          <w:rFonts w:ascii="Times New Roman" w:hAnsi="Times New Roman" w:eastAsia="Times New Roman" w:cs="Times New Roman"/>
          <w:color w:val="000000" w:themeColor="text1"/>
          <w:lang w:val="en-US"/>
        </w:rPr>
        <w:t>Distribution of risk factors for diabetes</w:t>
      </w:r>
    </w:p>
    <w:p w:rsidRPr="00533CD7" w:rsidR="00106A2A" w:rsidRDefault="00106A2A" w14:paraId="672A6659" w14:textId="77777777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75"/>
        <w:gridCol w:w="1560"/>
        <w:gridCol w:w="1695"/>
        <w:gridCol w:w="1605"/>
      </w:tblGrid>
      <w:tr w:rsidRPr="00BE365F" w:rsidR="00106A2A" w:rsidTr="57304EF3" w14:paraId="19370E3D" w14:textId="77777777">
        <w:trPr>
          <w:trHeight w:val="71"/>
        </w:trPr>
        <w:tc>
          <w:tcPr>
            <w:tcW w:w="8835" w:type="dxa"/>
            <w:gridSpan w:val="4"/>
            <w:tcBorders>
              <w:top w:val="double" w:color="000000" w:themeColor="text1" w:sz="4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0A37501D" w14:textId="77777777">
            <w:pPr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n-US"/>
              </w:rPr>
            </w:pPr>
          </w:p>
          <w:p w:rsidRPr="00BE365F" w:rsidR="00106A2A" w:rsidP="004953E6" w:rsidRDefault="00147B34" w14:paraId="3512798E" w14:textId="63622501">
            <w:pPr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eastAsia="Arial" w:cs="Times New Roman"/>
                <w:b/>
                <w:bCs/>
                <w:sz w:val="20"/>
                <w:szCs w:val="20"/>
                <w:lang w:val="es-MX"/>
              </w:rPr>
              <w:t>Supplement</w:t>
            </w:r>
            <w:r w:rsidR="00533CD7">
              <w:rPr>
                <w:rFonts w:ascii="Times New Roman" w:hAnsi="Times New Roman" w:eastAsia="Arial" w:cs="Times New Roman"/>
                <w:b/>
                <w:bCs/>
                <w:sz w:val="20"/>
                <w:szCs w:val="20"/>
                <w:lang w:val="es-MX"/>
              </w:rPr>
              <w:t>al</w:t>
            </w:r>
            <w:r>
              <w:rPr>
                <w:rFonts w:ascii="Times New Roman" w:hAnsi="Times New Roman" w:eastAsia="Arial" w:cs="Times New Roman"/>
                <w:b/>
                <w:bCs/>
                <w:sz w:val="20"/>
                <w:szCs w:val="20"/>
                <w:lang w:val="es-MX"/>
              </w:rPr>
              <w:t xml:space="preserve"> material 1</w:t>
            </w:r>
            <w:r w:rsidRPr="00BE365F" w:rsidR="00C545F5">
              <w:rPr>
                <w:rFonts w:ascii="Times New Roman" w:hAnsi="Times New Roman" w:eastAsia="Arial" w:cs="Times New Roman"/>
                <w:b/>
                <w:bCs/>
                <w:sz w:val="20"/>
                <w:szCs w:val="20"/>
                <w:lang w:val="es-MX"/>
              </w:rPr>
              <w:t>.</w:t>
            </w:r>
            <w:r w:rsidRPr="00BE365F" w:rsidR="00106A2A">
              <w:rPr>
                <w:rFonts w:ascii="Times New Roman" w:hAnsi="Times New Roman" w:eastAsia="Arial" w:cs="Times New Roman"/>
                <w:b/>
                <w:bCs/>
                <w:sz w:val="20"/>
                <w:szCs w:val="20"/>
                <w:lang w:val="es-MX"/>
              </w:rPr>
              <w:t xml:space="preserve"> </w:t>
            </w:r>
            <w:r w:rsidRPr="00BE365F" w:rsidR="00106A2A">
              <w:rPr>
                <w:rFonts w:ascii="Times New Roman" w:hAnsi="Times New Roman" w:eastAsia="Arial" w:cs="Times New Roman"/>
                <w:sz w:val="20"/>
                <w:szCs w:val="20"/>
                <w:lang w:val="es-MX"/>
              </w:rPr>
              <w:t>Sample characteristics</w:t>
            </w:r>
          </w:p>
        </w:tc>
      </w:tr>
      <w:tr w:rsidRPr="00BE365F" w:rsidR="00106A2A" w:rsidTr="57304EF3" w14:paraId="69BFF52C" w14:textId="77777777">
        <w:trPr>
          <w:trHeight w:val="510"/>
        </w:trPr>
        <w:tc>
          <w:tcPr>
            <w:tcW w:w="3975" w:type="dxa"/>
            <w:tcBorders>
              <w:top w:val="nil"/>
              <w:left w:val="nil"/>
              <w:bottom w:val="double" w:color="000000" w:themeColor="text1" w:sz="4" w:space="0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29D6B04F" w14:textId="77777777">
            <w:pPr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double" w:color="000000" w:themeColor="text1" w:sz="4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BE365F" w:rsidR="00106A2A" w:rsidP="004953E6" w:rsidRDefault="00106A2A" w14:paraId="6F9C284D" w14:textId="77777777">
            <w:pPr>
              <w:jc w:val="center"/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s"/>
              </w:rPr>
              <w:t>#PRF - FG1</w:t>
            </w:r>
          </w:p>
        </w:tc>
        <w:tc>
          <w:tcPr>
            <w:tcW w:w="1695" w:type="dxa"/>
            <w:tcBorders>
              <w:top w:val="nil"/>
              <w:left w:val="nil"/>
              <w:bottom w:val="double" w:color="000000" w:themeColor="text1" w:sz="4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BE365F" w:rsidR="00106A2A" w:rsidP="004953E6" w:rsidRDefault="00106A2A" w14:paraId="23A64891" w14:textId="77777777">
            <w:pPr>
              <w:jc w:val="center"/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s"/>
              </w:rPr>
              <w:t>#PRF:</w:t>
            </w: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  <w:t xml:space="preserve"> - </w:t>
            </w:r>
            <w:r w:rsidRPr="00BE365F"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s"/>
              </w:rPr>
              <w:t>FG2</w:t>
            </w:r>
          </w:p>
        </w:tc>
        <w:tc>
          <w:tcPr>
            <w:tcW w:w="1605" w:type="dxa"/>
            <w:tcBorders>
              <w:top w:val="nil"/>
              <w:left w:val="nil"/>
              <w:bottom w:val="double" w:color="000000" w:themeColor="text1" w:sz="4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BE365F" w:rsidR="00106A2A" w:rsidP="004953E6" w:rsidRDefault="00106A2A" w14:paraId="393298F0" w14:textId="77777777">
            <w:pPr>
              <w:jc w:val="center"/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s"/>
              </w:rPr>
              <w:t>#PRF:</w:t>
            </w: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  <w:t xml:space="preserve"> - </w:t>
            </w:r>
            <w:r w:rsidRPr="00BE365F"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s"/>
              </w:rPr>
              <w:t>TOTAL</w:t>
            </w:r>
          </w:p>
        </w:tc>
      </w:tr>
      <w:tr w:rsidRPr="00B5101E" w:rsidR="00106A2A" w:rsidTr="57304EF3" w14:paraId="0D2A4389" w14:textId="77777777">
        <w:trPr>
          <w:trHeight w:val="300"/>
        </w:trPr>
        <w:tc>
          <w:tcPr>
            <w:tcW w:w="3975" w:type="dxa"/>
            <w:tcBorders>
              <w:top w:val="double" w:color="000000" w:themeColor="text1" w:sz="4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7DCD6861" w14:textId="77777777">
            <w:pPr>
              <w:spacing w:line="276" w:lineRule="auto"/>
              <w:rPr>
                <w:rFonts w:ascii="Times New Roman" w:hAnsi="Times New Roman" w:eastAsia="Arial" w:cs="Times New Roman"/>
                <w:sz w:val="18"/>
                <w:szCs w:val="18"/>
                <w:lang w:val="en-US"/>
              </w:rPr>
            </w:pPr>
            <w:r w:rsidRPr="00BE365F"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n-US"/>
              </w:rPr>
              <w:t>Individual risk factor for Diabetes</w:t>
            </w: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n-US"/>
              </w:rPr>
              <w:t>***</w:t>
            </w:r>
          </w:p>
        </w:tc>
        <w:tc>
          <w:tcPr>
            <w:tcW w:w="1560" w:type="dxa"/>
            <w:tcBorders>
              <w:top w:val="double" w:color="000000" w:themeColor="text1" w:sz="4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BE365F" w:rsidR="00106A2A" w:rsidP="004953E6" w:rsidRDefault="00106A2A" w14:paraId="0A6959E7" w14:textId="77777777">
            <w:pPr>
              <w:spacing w:line="276" w:lineRule="auto"/>
              <w:jc w:val="center"/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n-US"/>
              </w:rPr>
            </w:pPr>
            <w:r w:rsidRPr="00BE365F"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695" w:type="dxa"/>
            <w:tcBorders>
              <w:top w:val="double" w:color="000000" w:themeColor="text1" w:sz="4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BE365F" w:rsidR="00106A2A" w:rsidP="004953E6" w:rsidRDefault="00106A2A" w14:paraId="100C5B58" w14:textId="77777777">
            <w:pPr>
              <w:spacing w:line="276" w:lineRule="auto"/>
              <w:jc w:val="center"/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n-US"/>
              </w:rPr>
            </w:pPr>
            <w:r w:rsidRPr="00BE365F"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605" w:type="dxa"/>
            <w:tcBorders>
              <w:top w:val="double" w:color="000000" w:themeColor="text1" w:sz="4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BE365F" w:rsidR="00106A2A" w:rsidP="004953E6" w:rsidRDefault="00106A2A" w14:paraId="12F40E89" w14:textId="77777777">
            <w:pPr>
              <w:spacing w:line="276" w:lineRule="auto"/>
              <w:jc w:val="center"/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n-US"/>
              </w:rPr>
            </w:pPr>
            <w:r w:rsidRPr="00BE365F"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</w:tr>
      <w:tr w:rsidRPr="00BE365F" w:rsidR="00106A2A" w:rsidTr="57304EF3" w14:paraId="76C0B55A" w14:textId="77777777">
        <w:trPr>
          <w:trHeight w:val="132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57304EF3" w:rsidRDefault="00106A2A" w14:paraId="332E8C9D" w14:textId="77777777">
            <w:pPr>
              <w:spacing w:line="276" w:lineRule="auto"/>
              <w:rPr>
                <w:rFonts w:ascii="Times New Roman" w:hAnsi="Times New Roman" w:eastAsia="Arial" w:cs="Times New Roman"/>
                <w:sz w:val="18"/>
                <w:szCs w:val="18"/>
                <w:lang w:val="es-CO"/>
              </w:rPr>
            </w:pPr>
            <w:r w:rsidRPr="57304EF3" w:rsidR="00106A2A">
              <w:rPr>
                <w:rFonts w:ascii="Times New Roman" w:hAnsi="Times New Roman" w:eastAsia="Arial" w:cs="Times New Roman"/>
                <w:sz w:val="18"/>
                <w:szCs w:val="18"/>
                <w:lang w:val="es-CO"/>
              </w:rPr>
              <w:t>Sedentary</w:t>
            </w:r>
            <w:r w:rsidRPr="57304EF3" w:rsidR="00106A2A">
              <w:rPr>
                <w:rFonts w:ascii="Times New Roman" w:hAnsi="Times New Roman" w:eastAsia="Arial" w:cs="Times New Roman"/>
                <w:sz w:val="18"/>
                <w:szCs w:val="18"/>
                <w:lang w:val="es-CO"/>
              </w:rPr>
              <w:t xml:space="preserve"> </w:t>
            </w:r>
            <w:r w:rsidRPr="57304EF3" w:rsidR="00106A2A">
              <w:rPr>
                <w:rFonts w:ascii="Times New Roman" w:hAnsi="Times New Roman" w:eastAsia="Arial" w:cs="Times New Roman"/>
                <w:sz w:val="18"/>
                <w:szCs w:val="18"/>
                <w:lang w:val="es-CO"/>
              </w:rPr>
              <w:t>lifestyle</w:t>
            </w:r>
            <w:r w:rsidRPr="57304EF3" w:rsidR="00106A2A">
              <w:rPr>
                <w:rFonts w:ascii="Times New Roman" w:hAnsi="Times New Roman" w:eastAsia="Arial" w:cs="Times New Roman"/>
                <w:sz w:val="18"/>
                <w:szCs w:val="18"/>
                <w:lang w:val="es-CO"/>
              </w:rPr>
              <w:t xml:space="preserve"> (Pa8)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6A09E912" w14:textId="77777777">
            <w:pPr>
              <w:spacing w:line="276" w:lineRule="auto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649841BE" w14:textId="77777777">
            <w:pPr>
              <w:spacing w:line="276" w:lineRule="auto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56B20A0C" w14:textId="77777777">
            <w:pPr>
              <w:spacing w:line="276" w:lineRule="auto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  <w:t>1</w:t>
            </w:r>
          </w:p>
        </w:tc>
      </w:tr>
      <w:tr w:rsidRPr="00BE365F" w:rsidR="00106A2A" w:rsidTr="57304EF3" w14:paraId="2ABC7774" w14:textId="77777777">
        <w:trPr>
          <w:trHeight w:val="20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57304EF3" w:rsidRDefault="00106A2A" w14:paraId="5A14634A" w14:textId="77777777">
            <w:pPr>
              <w:spacing w:line="276" w:lineRule="auto"/>
              <w:rPr>
                <w:rFonts w:ascii="Times New Roman" w:hAnsi="Times New Roman" w:eastAsia="Arial" w:cs="Times New Roman"/>
                <w:sz w:val="18"/>
                <w:szCs w:val="18"/>
                <w:lang w:val="es-CO"/>
              </w:rPr>
            </w:pPr>
            <w:r w:rsidRPr="57304EF3" w:rsidR="00106A2A">
              <w:rPr>
                <w:rFonts w:ascii="Times New Roman" w:hAnsi="Times New Roman" w:eastAsia="Arial" w:cs="Times New Roman"/>
                <w:sz w:val="18"/>
                <w:szCs w:val="18"/>
                <w:lang w:val="es-CO"/>
              </w:rPr>
              <w:t xml:space="preserve">High </w:t>
            </w:r>
            <w:r w:rsidRPr="57304EF3" w:rsidR="00106A2A">
              <w:rPr>
                <w:rFonts w:ascii="Times New Roman" w:hAnsi="Times New Roman" w:eastAsia="Arial" w:cs="Times New Roman"/>
                <w:sz w:val="18"/>
                <w:szCs w:val="18"/>
                <w:lang w:val="es-CO"/>
              </w:rPr>
              <w:t>blood</w:t>
            </w:r>
            <w:r w:rsidRPr="57304EF3" w:rsidR="00106A2A">
              <w:rPr>
                <w:rFonts w:ascii="Times New Roman" w:hAnsi="Times New Roman" w:eastAsia="Arial" w:cs="Times New Roman"/>
                <w:sz w:val="18"/>
                <w:szCs w:val="18"/>
                <w:lang w:val="es-CO"/>
              </w:rPr>
              <w:t xml:space="preserve"> </w:t>
            </w:r>
            <w:r w:rsidRPr="57304EF3" w:rsidR="00106A2A">
              <w:rPr>
                <w:rFonts w:ascii="Times New Roman" w:hAnsi="Times New Roman" w:eastAsia="Arial" w:cs="Times New Roman"/>
                <w:sz w:val="18"/>
                <w:szCs w:val="18"/>
                <w:lang w:val="es-CO"/>
              </w:rPr>
              <w:t>pressure</w:t>
            </w:r>
            <w:r w:rsidRPr="57304EF3" w:rsidR="00106A2A">
              <w:rPr>
                <w:rFonts w:ascii="Times New Roman" w:hAnsi="Times New Roman" w:eastAsia="Arial" w:cs="Times New Roman"/>
                <w:sz w:val="18"/>
                <w:szCs w:val="18"/>
                <w:lang w:val="es-CO"/>
              </w:rPr>
              <w:t xml:space="preserve"> (Pa7)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249FAAB8" w14:textId="77777777">
            <w:pPr>
              <w:spacing w:line="276" w:lineRule="auto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33E67AC6" w14:textId="77777777">
            <w:pPr>
              <w:spacing w:line="276" w:lineRule="auto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  <w:t>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19F14E3C" w14:textId="77777777">
            <w:pPr>
              <w:spacing w:line="276" w:lineRule="auto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  <w:t>1</w:t>
            </w:r>
          </w:p>
        </w:tc>
      </w:tr>
      <w:tr w:rsidRPr="00BE365F" w:rsidR="00106A2A" w:rsidTr="57304EF3" w14:paraId="6077C6A0" w14:textId="77777777">
        <w:trPr>
          <w:trHeight w:val="125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57304EF3" w:rsidRDefault="00106A2A" w14:paraId="68A9F9C7" w14:textId="77777777">
            <w:pPr>
              <w:spacing w:line="276" w:lineRule="auto"/>
              <w:rPr>
                <w:rFonts w:ascii="Times New Roman" w:hAnsi="Times New Roman" w:eastAsia="Arial" w:cs="Times New Roman"/>
                <w:sz w:val="18"/>
                <w:szCs w:val="18"/>
                <w:lang w:val="es-CO"/>
              </w:rPr>
            </w:pPr>
            <w:r w:rsidRPr="57304EF3" w:rsidR="00106A2A">
              <w:rPr>
                <w:rFonts w:ascii="Times New Roman" w:hAnsi="Times New Roman" w:eastAsia="Arial" w:cs="Times New Roman"/>
                <w:sz w:val="18"/>
                <w:szCs w:val="18"/>
                <w:lang w:val="es-CO"/>
              </w:rPr>
              <w:t>Overweigh</w:t>
            </w:r>
            <w:r w:rsidRPr="57304EF3" w:rsidR="00106A2A">
              <w:rPr>
                <w:rFonts w:ascii="Times New Roman" w:hAnsi="Times New Roman" w:eastAsia="Arial" w:cs="Times New Roman"/>
                <w:sz w:val="18"/>
                <w:szCs w:val="18"/>
                <w:lang w:val="es-CO"/>
              </w:rPr>
              <w:t xml:space="preserve"> (Pa1, Pa5)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18F999B5" w14:textId="77777777">
            <w:pPr>
              <w:spacing w:line="276" w:lineRule="auto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  <w:t>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1BBD13F9" w14:textId="77777777">
            <w:pPr>
              <w:spacing w:line="276" w:lineRule="auto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  <w:t>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7144751B" w14:textId="77777777">
            <w:pPr>
              <w:spacing w:line="276" w:lineRule="auto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  <w:t>2</w:t>
            </w:r>
          </w:p>
        </w:tc>
      </w:tr>
      <w:tr w:rsidRPr="00BE365F" w:rsidR="00106A2A" w:rsidTr="57304EF3" w14:paraId="7EEC43FE" w14:textId="77777777">
        <w:trPr>
          <w:trHeight w:val="212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57304EF3" w:rsidRDefault="00106A2A" w14:paraId="57B4B7B3" w14:textId="77777777">
            <w:pPr>
              <w:spacing w:line="276" w:lineRule="auto"/>
              <w:rPr>
                <w:rFonts w:ascii="Times New Roman" w:hAnsi="Times New Roman" w:eastAsia="Arial" w:cs="Times New Roman"/>
                <w:sz w:val="18"/>
                <w:szCs w:val="18"/>
                <w:lang w:val="es-CO"/>
              </w:rPr>
            </w:pPr>
            <w:r w:rsidRPr="57304EF3" w:rsidR="00106A2A">
              <w:rPr>
                <w:rFonts w:ascii="Times New Roman" w:hAnsi="Times New Roman" w:eastAsia="Arial" w:cs="Times New Roman"/>
                <w:sz w:val="18"/>
                <w:szCs w:val="18"/>
                <w:lang w:val="es-CO"/>
              </w:rPr>
              <w:t>Obesity</w:t>
            </w:r>
            <w:r w:rsidRPr="57304EF3" w:rsidR="00106A2A">
              <w:rPr>
                <w:rFonts w:ascii="Times New Roman" w:hAnsi="Times New Roman" w:eastAsia="Arial" w:cs="Times New Roman"/>
                <w:sz w:val="18"/>
                <w:szCs w:val="18"/>
                <w:lang w:val="es-CO"/>
              </w:rPr>
              <w:t xml:space="preserve"> (Pa2, Pa3)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78E884CA" w14:textId="77777777">
            <w:pPr>
              <w:spacing w:line="276" w:lineRule="auto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  <w:t>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0BE14808" w14:textId="77777777">
            <w:pPr>
              <w:spacing w:line="276" w:lineRule="auto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  <w:t>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7842F596" w14:textId="77777777">
            <w:pPr>
              <w:spacing w:line="276" w:lineRule="auto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  <w:t>2</w:t>
            </w:r>
          </w:p>
        </w:tc>
      </w:tr>
      <w:tr w:rsidRPr="00BE365F" w:rsidR="00106A2A" w:rsidTr="57304EF3" w14:paraId="5E26C29E" w14:textId="77777777">
        <w:trPr>
          <w:trHeight w:val="300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57304EF3" w:rsidRDefault="00106A2A" w14:paraId="4AC0F12A" w14:textId="77777777">
            <w:pPr>
              <w:spacing w:line="276" w:lineRule="auto"/>
              <w:rPr>
                <w:rFonts w:ascii="Times New Roman" w:hAnsi="Times New Roman" w:eastAsia="Arial" w:cs="Times New Roman"/>
                <w:sz w:val="18"/>
                <w:szCs w:val="18"/>
                <w:lang w:val="es-CO"/>
              </w:rPr>
            </w:pPr>
            <w:r w:rsidRPr="57304EF3" w:rsidR="00106A2A">
              <w:rPr>
                <w:rFonts w:ascii="Times New Roman" w:hAnsi="Times New Roman" w:eastAsia="Arial" w:cs="Times New Roman"/>
                <w:sz w:val="18"/>
                <w:szCs w:val="18"/>
                <w:lang w:val="es-CO"/>
              </w:rPr>
              <w:t>Physical</w:t>
            </w:r>
            <w:r w:rsidRPr="57304EF3" w:rsidR="00106A2A">
              <w:rPr>
                <w:rFonts w:ascii="Times New Roman" w:hAnsi="Times New Roman" w:eastAsia="Arial" w:cs="Times New Roman"/>
                <w:sz w:val="18"/>
                <w:szCs w:val="18"/>
                <w:lang w:val="es-CO"/>
              </w:rPr>
              <w:t xml:space="preserve"> </w:t>
            </w:r>
            <w:r w:rsidRPr="57304EF3" w:rsidR="00106A2A">
              <w:rPr>
                <w:rFonts w:ascii="Times New Roman" w:hAnsi="Times New Roman" w:eastAsia="Arial" w:cs="Times New Roman"/>
                <w:sz w:val="18"/>
                <w:szCs w:val="18"/>
                <w:lang w:val="es-CO"/>
              </w:rPr>
              <w:t>inactivity</w:t>
            </w:r>
          </w:p>
          <w:p w:rsidRPr="00BE365F" w:rsidR="00106A2A" w:rsidP="004953E6" w:rsidRDefault="00106A2A" w14:paraId="4AF402D5" w14:textId="77777777">
            <w:pPr>
              <w:spacing w:line="276" w:lineRule="auto"/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  <w:t>(Pa1, Pa2, Pa4, Pa5, Pa7, Pa8, Pa9, Pa10, Pa12)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78941E47" w14:textId="77777777">
            <w:pPr>
              <w:spacing w:line="276" w:lineRule="auto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  <w:t>5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2598DEE6" w14:textId="77777777">
            <w:pPr>
              <w:spacing w:line="276" w:lineRule="auto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  <w:t>4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2B2B7304" w14:textId="77777777">
            <w:pPr>
              <w:spacing w:line="276" w:lineRule="auto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  <w:t>9</w:t>
            </w:r>
          </w:p>
        </w:tc>
      </w:tr>
      <w:tr w:rsidRPr="00BE365F" w:rsidR="00106A2A" w:rsidTr="57304EF3" w14:paraId="1D27E254" w14:textId="77777777">
        <w:trPr>
          <w:trHeight w:val="300"/>
        </w:trPr>
        <w:tc>
          <w:tcPr>
            <w:tcW w:w="3975" w:type="dxa"/>
            <w:tcBorders>
              <w:top w:val="nil"/>
              <w:left w:val="nil"/>
              <w:bottom w:val="double" w:color="000000" w:themeColor="text1" w:sz="4" w:space="0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6407AD2A" w14:textId="77777777">
            <w:pPr>
              <w:spacing w:line="276" w:lineRule="auto"/>
              <w:rPr>
                <w:rFonts w:ascii="Times New Roman" w:hAnsi="Times New Roman" w:eastAsia="Arial" w:cs="Times New Roman"/>
                <w:sz w:val="18"/>
                <w:szCs w:val="18"/>
                <w:lang w:val="en-US"/>
              </w:rPr>
            </w:pP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n-US"/>
              </w:rPr>
              <w:t>Family history of diabetes</w:t>
            </w:r>
          </w:p>
          <w:p w:rsidRPr="00BE365F" w:rsidR="00106A2A" w:rsidP="004953E6" w:rsidRDefault="00106A2A" w14:paraId="10C4A84F" w14:textId="77777777">
            <w:pPr>
              <w:spacing w:line="276" w:lineRule="auto"/>
              <w:rPr>
                <w:rFonts w:ascii="Times New Roman" w:hAnsi="Times New Roman" w:eastAsia="Arial" w:cs="Times New Roman"/>
                <w:sz w:val="18"/>
                <w:szCs w:val="18"/>
                <w:lang w:val="en-US"/>
              </w:rPr>
            </w:pP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n-US"/>
              </w:rPr>
              <w:t>(Pa3, Pa5, Pa6, Pa7, Pa9, Pa10, Pa11, Pa12, Pa13)</w:t>
            </w:r>
          </w:p>
        </w:tc>
        <w:tc>
          <w:tcPr>
            <w:tcW w:w="1560" w:type="dxa"/>
            <w:tcBorders>
              <w:top w:val="nil"/>
              <w:left w:val="nil"/>
              <w:bottom w:val="double" w:color="000000" w:themeColor="text1" w:sz="4" w:space="0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279935FF" w14:textId="77777777">
            <w:pPr>
              <w:spacing w:line="276" w:lineRule="auto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double" w:color="000000" w:themeColor="text1" w:sz="4" w:space="0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44240AAE" w14:textId="77777777">
            <w:pPr>
              <w:spacing w:line="276" w:lineRule="auto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  <w:t>5</w:t>
            </w:r>
          </w:p>
        </w:tc>
        <w:tc>
          <w:tcPr>
            <w:tcW w:w="1605" w:type="dxa"/>
            <w:tcBorders>
              <w:top w:val="nil"/>
              <w:left w:val="nil"/>
              <w:bottom w:val="double" w:color="000000" w:themeColor="text1" w:sz="4" w:space="0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089009E4" w14:textId="77777777">
            <w:pPr>
              <w:spacing w:line="276" w:lineRule="auto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</w:pP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s"/>
              </w:rPr>
              <w:t>9</w:t>
            </w:r>
          </w:p>
        </w:tc>
      </w:tr>
      <w:tr w:rsidRPr="00B5101E" w:rsidR="00106A2A" w:rsidTr="57304EF3" w14:paraId="2F66B6F3" w14:textId="77777777">
        <w:trPr>
          <w:trHeight w:val="613"/>
        </w:trPr>
        <w:tc>
          <w:tcPr>
            <w:tcW w:w="8835" w:type="dxa"/>
            <w:gridSpan w:val="4"/>
            <w:tcBorders>
              <w:top w:val="double" w:color="000000" w:themeColor="text1" w:sz="4" w:space="0"/>
              <w:left w:val="nil"/>
              <w:bottom w:val="double" w:color="000000" w:themeColor="text1" w:sz="4" w:space="0"/>
              <w:right w:val="nil"/>
            </w:tcBorders>
            <w:tcMar>
              <w:left w:w="108" w:type="dxa"/>
              <w:right w:w="108" w:type="dxa"/>
            </w:tcMar>
          </w:tcPr>
          <w:p w:rsidRPr="00BE365F" w:rsidR="00106A2A" w:rsidP="004953E6" w:rsidRDefault="00106A2A" w14:paraId="35EE6A1D" w14:textId="77777777">
            <w:pPr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n-US"/>
              </w:rPr>
            </w:pPr>
            <w:r w:rsidRPr="00BE365F"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n-US"/>
              </w:rPr>
              <w:t xml:space="preserve"> FG: </w:t>
            </w: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n-US"/>
              </w:rPr>
              <w:t>Focus group,</w:t>
            </w:r>
            <w:r w:rsidRPr="00BE365F"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n-US"/>
              </w:rPr>
              <w:t xml:space="preserve"> #PRF: </w:t>
            </w: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n-US"/>
              </w:rPr>
              <w:t xml:space="preserve">Number of participants with risk factor, </w:t>
            </w:r>
            <w:r w:rsidRPr="00BE365F"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n-US"/>
              </w:rPr>
              <w:t>Pa#:</w:t>
            </w: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n-US"/>
              </w:rPr>
              <w:t xml:space="preserve"> Participant</w:t>
            </w:r>
          </w:p>
          <w:p w:rsidRPr="00BE365F" w:rsidR="00106A2A" w:rsidP="004953E6" w:rsidRDefault="00106A2A" w14:paraId="12B45CC9" w14:textId="77777777">
            <w:pPr>
              <w:rPr>
                <w:rFonts w:ascii="Times New Roman" w:hAnsi="Times New Roman" w:eastAsia="Arial" w:cs="Times New Roman"/>
                <w:sz w:val="18"/>
                <w:szCs w:val="18"/>
                <w:lang w:val="en-US"/>
              </w:rPr>
            </w:pPr>
            <w:r w:rsidRPr="00BE365F">
              <w:rPr>
                <w:rFonts w:ascii="Times New Roman" w:hAnsi="Times New Roman" w:eastAsia="Arial" w:cs="Times New Roman"/>
                <w:b/>
                <w:bCs/>
                <w:sz w:val="18"/>
                <w:szCs w:val="18"/>
                <w:lang w:val="en-US"/>
              </w:rPr>
              <w:t>***</w:t>
            </w:r>
            <w:r w:rsidRPr="00BE365F">
              <w:rPr>
                <w:rFonts w:ascii="Times New Roman" w:hAnsi="Times New Roman" w:eastAsia="Arial" w:cs="Times New Roman"/>
                <w:sz w:val="18"/>
                <w:szCs w:val="18"/>
                <w:lang w:val="en-US"/>
              </w:rPr>
              <w:t>The sum for each GF and the total number of participants is more than the sample size in each group since a participant may have more than one risk factor.</w:t>
            </w:r>
          </w:p>
        </w:tc>
      </w:tr>
    </w:tbl>
    <w:p w:rsidRPr="00BE365F" w:rsidR="00106A2A" w:rsidRDefault="00106A2A" w14:paraId="5DAB6C7B" w14:textId="77777777">
      <w:pPr>
        <w:rPr>
          <w:rFonts w:ascii="Times New Roman" w:hAnsi="Times New Roman" w:cs="Times New Roman"/>
          <w:b/>
          <w:bCs/>
          <w:lang w:val="en-US"/>
        </w:rPr>
      </w:pPr>
    </w:p>
    <w:p w:rsidRPr="00BE365F" w:rsidR="00106A2A" w:rsidRDefault="00106A2A" w14:paraId="02EB378F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Pr="00BE365F" w:rsidR="00106A2A" w:rsidRDefault="00106A2A" w14:paraId="6A05A809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5A39BBE3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41C8F396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72A3D3EC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0E27B00A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60061E4C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44EAFD9C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4B94D5A5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3DEEC669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3656B9AB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45FB0818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049F31CB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53128261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62486C05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4101652C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4B99056E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1299C43A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4DDBEF00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3461D779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3CF2D8B6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0FB78278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1FC39945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0562CB0E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E92E37" w:rsidRDefault="00E92E37" w14:paraId="646D64FB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E92E37" w:rsidRDefault="00E92E37" w14:paraId="353CDA67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E92E37" w:rsidRDefault="00E92E37" w14:paraId="0337CF54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BA243F" w:rsidRDefault="00BA243F" w14:paraId="34CE0A41" w14:textId="77777777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sectPr w:rsidR="00BA243F" w:rsidSect="00E92E37">
      <w:pgSz w:w="11901" w:h="16817" w:orient="portrait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C39FC" w:rsidP="00996C5D" w:rsidRDefault="00BC39FC" w14:paraId="2DC57E44" w14:textId="77777777">
      <w:r>
        <w:separator/>
      </w:r>
    </w:p>
  </w:endnote>
  <w:endnote w:type="continuationSeparator" w:id="0">
    <w:p w:rsidR="00BC39FC" w:rsidP="00996C5D" w:rsidRDefault="00BC39FC" w14:paraId="1A8E7EA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C39FC" w:rsidP="00996C5D" w:rsidRDefault="00BC39FC" w14:paraId="42292775" w14:textId="77777777">
      <w:r>
        <w:separator/>
      </w:r>
    </w:p>
  </w:footnote>
  <w:footnote w:type="continuationSeparator" w:id="0">
    <w:p w:rsidR="00BC39FC" w:rsidP="00996C5D" w:rsidRDefault="00BC39FC" w14:paraId="6220F94A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A2A"/>
    <w:rsid w:val="00095477"/>
    <w:rsid w:val="000E1BB6"/>
    <w:rsid w:val="00106A2A"/>
    <w:rsid w:val="00147B34"/>
    <w:rsid w:val="00186C95"/>
    <w:rsid w:val="00227FDA"/>
    <w:rsid w:val="00324518"/>
    <w:rsid w:val="004D6EAD"/>
    <w:rsid w:val="00533CD7"/>
    <w:rsid w:val="005929DF"/>
    <w:rsid w:val="00706E93"/>
    <w:rsid w:val="00721FAC"/>
    <w:rsid w:val="007C6D63"/>
    <w:rsid w:val="008C35E3"/>
    <w:rsid w:val="00930DD9"/>
    <w:rsid w:val="009468E1"/>
    <w:rsid w:val="00996C5D"/>
    <w:rsid w:val="00B5101E"/>
    <w:rsid w:val="00B627A2"/>
    <w:rsid w:val="00BA243F"/>
    <w:rsid w:val="00BC39FC"/>
    <w:rsid w:val="00BD5B56"/>
    <w:rsid w:val="00BE365F"/>
    <w:rsid w:val="00C545F5"/>
    <w:rsid w:val="00D30883"/>
    <w:rsid w:val="00D535E2"/>
    <w:rsid w:val="00E92E37"/>
    <w:rsid w:val="00EC4ED1"/>
    <w:rsid w:val="0C86FE66"/>
    <w:rsid w:val="4D8FC4F0"/>
    <w:rsid w:val="57304EF3"/>
    <w:rsid w:val="5E08E791"/>
    <w:rsid w:val="71EF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0BB2B8"/>
  <w15:chartTrackingRefBased/>
  <w15:docId w15:val="{D92F0663-7162-9943-B73F-6E67F0C3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6A2A"/>
    <w:rPr>
      <w:kern w:val="0"/>
      <w:sz w:val="22"/>
      <w:szCs w:val="22"/>
      <w:lang w:val="es-ES"/>
      <w14:ligatures w14:val="none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996C5D"/>
    <w:pPr>
      <w:tabs>
        <w:tab w:val="center" w:pos="4252"/>
        <w:tab w:val="right" w:pos="8504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96C5D"/>
  </w:style>
  <w:style w:type="paragraph" w:styleId="Footer">
    <w:name w:val="footer"/>
    <w:basedOn w:val="Normal"/>
    <w:link w:val="FooterChar"/>
    <w:uiPriority w:val="99"/>
    <w:unhideWhenUsed/>
    <w:rsid w:val="00996C5D"/>
    <w:pPr>
      <w:tabs>
        <w:tab w:val="center" w:pos="4252"/>
        <w:tab w:val="right" w:pos="8504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96C5D"/>
  </w:style>
  <w:style w:type="paragraph" w:styleId="Caption">
    <w:name w:val="caption"/>
    <w:basedOn w:val="Normal"/>
    <w:next w:val="Normal"/>
    <w:uiPriority w:val="35"/>
    <w:unhideWhenUsed/>
    <w:qFormat/>
    <w:rsid w:val="00147B34"/>
    <w:pPr>
      <w:spacing w:after="200"/>
    </w:pPr>
    <w:rPr>
      <w:rFonts w:ascii="Times New Roman" w:hAnsi="Times New Roman" w:eastAsia="Times New Roman" w:cs="Times New Roman"/>
      <w:i/>
      <w:iCs/>
      <w:color w:val="44546A" w:themeColor="text2"/>
      <w:kern w:val="0"/>
      <w:sz w:val="18"/>
      <w:szCs w:val="18"/>
      <w:lang w:eastAsia="es-ES_tradnl"/>
      <w14:ligatures w14:val="none"/>
    </w:rPr>
  </w:style>
  <w:style w:type="character" w:styleId="normaltextrun" w:customStyle="1">
    <w:name w:val="normaltextrun"/>
    <w:basedOn w:val="DefaultParagraphFont"/>
    <w:rsid w:val="00147B34"/>
  </w:style>
  <w:style w:type="character" w:styleId="eop" w:customStyle="1">
    <w:name w:val="eop"/>
    <w:basedOn w:val="DefaultParagraphFont"/>
    <w:rsid w:val="00147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91AB27E-349C-B946-B403-351CD953C9F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Daniela Daza Juvinao</dc:creator>
  <keywords/>
  <dc:description/>
  <lastModifiedBy>Javier Emilio Rodriguez Zabala</lastModifiedBy>
  <revision>11</revision>
  <dcterms:created xsi:type="dcterms:W3CDTF">2024-05-12T12:13:00.0000000Z</dcterms:created>
  <dcterms:modified xsi:type="dcterms:W3CDTF">2025-02-19T21:06:10.0309158Z</dcterms:modified>
</coreProperties>
</file>