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F3462" w14:textId="396B9E2B" w:rsidR="00BB2B69" w:rsidRDefault="009004A4" w:rsidP="00BB2B69">
      <w:pPr>
        <w:rPr>
          <w:rFonts w:asciiTheme="majorBidi" w:hAnsiTheme="majorBidi" w:cstheme="majorBidi"/>
        </w:rPr>
      </w:pPr>
      <w:r>
        <w:rPr>
          <w:noProof/>
        </w:rPr>
        <w:drawing>
          <wp:inline distT="0" distB="0" distL="0" distR="0" wp14:anchorId="709FAE03" wp14:editId="7959E18C">
            <wp:extent cx="5943600" cy="2524125"/>
            <wp:effectExtent l="0" t="0" r="0" b="9525"/>
            <wp:docPr id="1895391151" name="Picture 1" descr="Output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utput 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54FE3" w14:textId="7C031F72" w:rsidR="009004A4" w:rsidRDefault="009004A4" w:rsidP="009004A4">
      <w:pPr>
        <w:rPr>
          <w:rFonts w:asciiTheme="majorBidi" w:hAnsiTheme="majorBidi" w:cstheme="majorBidi"/>
        </w:rPr>
      </w:pPr>
      <w:r w:rsidRPr="009004A4">
        <w:rPr>
          <w:rFonts w:asciiTheme="majorBidi" w:hAnsiTheme="majorBidi" w:cstheme="majorBidi"/>
        </w:rPr>
        <w:t>Supplementary Figure 1. Trends in Nominal and Real Household Expenditures on Food and Non-Food Categories</w:t>
      </w:r>
    </w:p>
    <w:p w14:paraId="3CD918DA" w14:textId="77777777" w:rsidR="009004A4" w:rsidRDefault="009004A4" w:rsidP="009004A4">
      <w:pPr>
        <w:rPr>
          <w:rFonts w:asciiTheme="majorBidi" w:hAnsiTheme="majorBidi" w:cstheme="majorBidi"/>
        </w:rPr>
      </w:pPr>
    </w:p>
    <w:p w14:paraId="315ED57F" w14:textId="77777777" w:rsidR="009004A4" w:rsidRDefault="009004A4" w:rsidP="009004A4">
      <w:pPr>
        <w:rPr>
          <w:rFonts w:asciiTheme="majorBidi" w:hAnsiTheme="majorBidi" w:cstheme="majorBidi"/>
        </w:rPr>
      </w:pPr>
    </w:p>
    <w:p w14:paraId="5EC17215" w14:textId="77777777" w:rsidR="009004A4" w:rsidRDefault="009004A4" w:rsidP="009004A4">
      <w:pPr>
        <w:rPr>
          <w:rFonts w:asciiTheme="majorBidi" w:hAnsiTheme="majorBidi" w:cstheme="majorBidi"/>
        </w:rPr>
      </w:pPr>
    </w:p>
    <w:p w14:paraId="17D18FDE" w14:textId="77777777" w:rsidR="009004A4" w:rsidRDefault="009004A4" w:rsidP="009004A4">
      <w:pPr>
        <w:rPr>
          <w:rFonts w:asciiTheme="majorBidi" w:hAnsiTheme="majorBidi" w:cstheme="majorBidi"/>
        </w:rPr>
      </w:pPr>
    </w:p>
    <w:p w14:paraId="6B1260E1" w14:textId="77777777" w:rsidR="009004A4" w:rsidRDefault="009004A4" w:rsidP="009004A4">
      <w:pPr>
        <w:rPr>
          <w:rFonts w:asciiTheme="majorBidi" w:hAnsiTheme="majorBidi" w:cstheme="majorBidi"/>
        </w:rPr>
      </w:pPr>
    </w:p>
    <w:p w14:paraId="281D3E4A" w14:textId="77777777" w:rsidR="009004A4" w:rsidRDefault="009004A4" w:rsidP="009004A4">
      <w:pPr>
        <w:rPr>
          <w:rFonts w:asciiTheme="majorBidi" w:hAnsiTheme="majorBidi" w:cstheme="majorBidi"/>
        </w:rPr>
      </w:pPr>
    </w:p>
    <w:p w14:paraId="547EF3AF" w14:textId="77777777" w:rsidR="009004A4" w:rsidRDefault="009004A4" w:rsidP="009004A4">
      <w:pPr>
        <w:rPr>
          <w:rFonts w:asciiTheme="majorBidi" w:hAnsiTheme="majorBidi" w:cstheme="majorBidi"/>
        </w:rPr>
      </w:pPr>
    </w:p>
    <w:p w14:paraId="2656621A" w14:textId="77777777" w:rsidR="009004A4" w:rsidRDefault="009004A4" w:rsidP="009004A4">
      <w:pPr>
        <w:rPr>
          <w:rFonts w:asciiTheme="majorBidi" w:hAnsiTheme="majorBidi" w:cstheme="majorBidi"/>
        </w:rPr>
      </w:pPr>
    </w:p>
    <w:p w14:paraId="650E383E" w14:textId="77777777" w:rsidR="009004A4" w:rsidRDefault="009004A4" w:rsidP="009004A4">
      <w:pPr>
        <w:rPr>
          <w:rFonts w:asciiTheme="majorBidi" w:hAnsiTheme="majorBidi" w:cstheme="majorBidi"/>
        </w:rPr>
      </w:pPr>
    </w:p>
    <w:p w14:paraId="5B1F6C08" w14:textId="77777777" w:rsidR="009004A4" w:rsidRDefault="009004A4" w:rsidP="009004A4">
      <w:pPr>
        <w:rPr>
          <w:rFonts w:asciiTheme="majorBidi" w:hAnsiTheme="majorBidi" w:cstheme="majorBidi"/>
        </w:rPr>
      </w:pPr>
    </w:p>
    <w:p w14:paraId="5C19A384" w14:textId="77777777" w:rsidR="009004A4" w:rsidRDefault="009004A4" w:rsidP="009004A4">
      <w:pPr>
        <w:rPr>
          <w:rFonts w:asciiTheme="majorBidi" w:hAnsiTheme="majorBidi" w:cstheme="majorBidi"/>
        </w:rPr>
      </w:pPr>
    </w:p>
    <w:p w14:paraId="2B5A9347" w14:textId="77777777" w:rsidR="009004A4" w:rsidRDefault="009004A4" w:rsidP="009004A4">
      <w:pPr>
        <w:rPr>
          <w:rFonts w:asciiTheme="majorBidi" w:hAnsiTheme="majorBidi" w:cstheme="majorBidi"/>
        </w:rPr>
      </w:pPr>
    </w:p>
    <w:p w14:paraId="02BDC519" w14:textId="77777777" w:rsidR="009004A4" w:rsidRDefault="009004A4" w:rsidP="009004A4">
      <w:pPr>
        <w:rPr>
          <w:rFonts w:asciiTheme="majorBidi" w:hAnsiTheme="majorBidi" w:cstheme="majorBidi"/>
        </w:rPr>
      </w:pPr>
    </w:p>
    <w:p w14:paraId="1FC2BC3E" w14:textId="77777777" w:rsidR="009004A4" w:rsidRDefault="009004A4" w:rsidP="009004A4">
      <w:pPr>
        <w:rPr>
          <w:rFonts w:asciiTheme="majorBidi" w:hAnsiTheme="majorBidi" w:cstheme="majorBidi"/>
        </w:rPr>
      </w:pPr>
    </w:p>
    <w:p w14:paraId="324F670E" w14:textId="77777777" w:rsidR="009004A4" w:rsidRDefault="009004A4" w:rsidP="009004A4">
      <w:pPr>
        <w:rPr>
          <w:rFonts w:asciiTheme="majorBidi" w:hAnsiTheme="majorBidi" w:cstheme="majorBidi"/>
        </w:rPr>
      </w:pPr>
    </w:p>
    <w:p w14:paraId="1F82C38F" w14:textId="77777777" w:rsidR="009004A4" w:rsidRDefault="009004A4" w:rsidP="009004A4">
      <w:pPr>
        <w:rPr>
          <w:rFonts w:asciiTheme="majorBidi" w:hAnsiTheme="majorBidi" w:cstheme="majorBidi"/>
        </w:rPr>
      </w:pPr>
    </w:p>
    <w:p w14:paraId="4BD4A1BA" w14:textId="77777777" w:rsidR="009004A4" w:rsidRDefault="009004A4" w:rsidP="009004A4">
      <w:pPr>
        <w:rPr>
          <w:rFonts w:asciiTheme="majorBidi" w:hAnsiTheme="majorBidi" w:cstheme="majorBidi"/>
        </w:rPr>
      </w:pPr>
    </w:p>
    <w:p w14:paraId="368156E5" w14:textId="4ED62750" w:rsidR="009004A4" w:rsidRDefault="009004A4" w:rsidP="009004A4">
      <w:pPr>
        <w:rPr>
          <w:rFonts w:asciiTheme="majorBidi" w:hAnsiTheme="majorBidi" w:cstheme="majorBidi"/>
        </w:rPr>
      </w:pPr>
      <w:r>
        <w:rPr>
          <w:noProof/>
        </w:rPr>
        <w:lastRenderedPageBreak/>
        <w:drawing>
          <wp:inline distT="0" distB="0" distL="0" distR="0" wp14:anchorId="08AEF4DE" wp14:editId="2946E224">
            <wp:extent cx="5943600" cy="2522855"/>
            <wp:effectExtent l="0" t="0" r="0" b="0"/>
            <wp:docPr id="829997705" name="Picture 11" descr="Output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Output 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2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0ADE2" w14:textId="20EB5C40" w:rsidR="009004A4" w:rsidRDefault="009004A4" w:rsidP="009004A4">
      <w:pPr>
        <w:rPr>
          <w:rFonts w:asciiTheme="majorBidi" w:hAnsiTheme="majorBidi" w:cstheme="majorBidi"/>
        </w:rPr>
      </w:pPr>
      <w:r w:rsidRPr="009004A4">
        <w:rPr>
          <w:rFonts w:asciiTheme="majorBidi" w:hAnsiTheme="majorBidi" w:cstheme="majorBidi"/>
        </w:rPr>
        <w:t>Supplementary Figure 2. Nominal Household Expenditures by Category</w:t>
      </w:r>
    </w:p>
    <w:p w14:paraId="481DC435" w14:textId="77777777" w:rsidR="009004A4" w:rsidRDefault="009004A4" w:rsidP="009004A4">
      <w:pPr>
        <w:rPr>
          <w:rFonts w:asciiTheme="majorBidi" w:hAnsiTheme="majorBidi" w:cstheme="majorBidi"/>
        </w:rPr>
      </w:pPr>
    </w:p>
    <w:p w14:paraId="5FDD8066" w14:textId="77777777" w:rsidR="009004A4" w:rsidRDefault="009004A4" w:rsidP="009004A4">
      <w:pPr>
        <w:rPr>
          <w:rFonts w:asciiTheme="majorBidi" w:hAnsiTheme="majorBidi" w:cstheme="majorBidi"/>
        </w:rPr>
      </w:pPr>
    </w:p>
    <w:p w14:paraId="709A5D4E" w14:textId="77777777" w:rsidR="009004A4" w:rsidRDefault="009004A4" w:rsidP="009004A4">
      <w:pPr>
        <w:rPr>
          <w:rFonts w:asciiTheme="majorBidi" w:hAnsiTheme="majorBidi" w:cstheme="majorBidi"/>
        </w:rPr>
      </w:pPr>
    </w:p>
    <w:p w14:paraId="5ECDC39F" w14:textId="77777777" w:rsidR="009004A4" w:rsidRDefault="009004A4" w:rsidP="009004A4">
      <w:pPr>
        <w:rPr>
          <w:rFonts w:asciiTheme="majorBidi" w:hAnsiTheme="majorBidi" w:cstheme="majorBidi"/>
        </w:rPr>
      </w:pPr>
    </w:p>
    <w:p w14:paraId="4110FDF1" w14:textId="77777777" w:rsidR="009004A4" w:rsidRDefault="009004A4" w:rsidP="009004A4">
      <w:pPr>
        <w:rPr>
          <w:rFonts w:asciiTheme="majorBidi" w:hAnsiTheme="majorBidi" w:cstheme="majorBidi"/>
        </w:rPr>
      </w:pPr>
    </w:p>
    <w:p w14:paraId="24AF2E01" w14:textId="77777777" w:rsidR="009004A4" w:rsidRDefault="009004A4" w:rsidP="009004A4">
      <w:pPr>
        <w:rPr>
          <w:rFonts w:asciiTheme="majorBidi" w:hAnsiTheme="majorBidi" w:cstheme="majorBidi"/>
        </w:rPr>
      </w:pPr>
    </w:p>
    <w:p w14:paraId="4B7DBD8E" w14:textId="77777777" w:rsidR="009004A4" w:rsidRDefault="009004A4" w:rsidP="009004A4">
      <w:pPr>
        <w:rPr>
          <w:rFonts w:asciiTheme="majorBidi" w:hAnsiTheme="majorBidi" w:cstheme="majorBidi"/>
        </w:rPr>
      </w:pPr>
    </w:p>
    <w:p w14:paraId="228F2196" w14:textId="77777777" w:rsidR="009004A4" w:rsidRDefault="009004A4" w:rsidP="009004A4">
      <w:pPr>
        <w:rPr>
          <w:rFonts w:asciiTheme="majorBidi" w:hAnsiTheme="majorBidi" w:cstheme="majorBidi"/>
        </w:rPr>
      </w:pPr>
    </w:p>
    <w:p w14:paraId="1D73719D" w14:textId="77777777" w:rsidR="009004A4" w:rsidRDefault="009004A4" w:rsidP="009004A4">
      <w:pPr>
        <w:rPr>
          <w:rFonts w:asciiTheme="majorBidi" w:hAnsiTheme="majorBidi" w:cstheme="majorBidi"/>
        </w:rPr>
      </w:pPr>
    </w:p>
    <w:p w14:paraId="00554582" w14:textId="77777777" w:rsidR="009004A4" w:rsidRDefault="009004A4" w:rsidP="009004A4">
      <w:pPr>
        <w:rPr>
          <w:rFonts w:asciiTheme="majorBidi" w:hAnsiTheme="majorBidi" w:cstheme="majorBidi"/>
        </w:rPr>
      </w:pPr>
    </w:p>
    <w:p w14:paraId="6E9C2D8B" w14:textId="77777777" w:rsidR="009004A4" w:rsidRDefault="009004A4" w:rsidP="009004A4">
      <w:pPr>
        <w:rPr>
          <w:rFonts w:asciiTheme="majorBidi" w:hAnsiTheme="majorBidi" w:cstheme="majorBidi"/>
        </w:rPr>
      </w:pPr>
    </w:p>
    <w:p w14:paraId="3460422C" w14:textId="77777777" w:rsidR="009004A4" w:rsidRDefault="009004A4" w:rsidP="009004A4">
      <w:pPr>
        <w:rPr>
          <w:rFonts w:asciiTheme="majorBidi" w:hAnsiTheme="majorBidi" w:cstheme="majorBidi"/>
        </w:rPr>
      </w:pPr>
    </w:p>
    <w:p w14:paraId="414D9AF7" w14:textId="77777777" w:rsidR="009004A4" w:rsidRDefault="009004A4" w:rsidP="009004A4">
      <w:pPr>
        <w:rPr>
          <w:rFonts w:asciiTheme="majorBidi" w:hAnsiTheme="majorBidi" w:cstheme="majorBidi"/>
        </w:rPr>
      </w:pPr>
    </w:p>
    <w:p w14:paraId="57B3FC79" w14:textId="77777777" w:rsidR="009004A4" w:rsidRDefault="009004A4" w:rsidP="009004A4">
      <w:pPr>
        <w:rPr>
          <w:rFonts w:asciiTheme="majorBidi" w:hAnsiTheme="majorBidi" w:cstheme="majorBidi"/>
        </w:rPr>
      </w:pPr>
    </w:p>
    <w:p w14:paraId="4F7035C4" w14:textId="77777777" w:rsidR="009004A4" w:rsidRDefault="009004A4" w:rsidP="009004A4">
      <w:pPr>
        <w:rPr>
          <w:rFonts w:asciiTheme="majorBidi" w:hAnsiTheme="majorBidi" w:cstheme="majorBidi"/>
        </w:rPr>
      </w:pPr>
    </w:p>
    <w:p w14:paraId="7DDF57A2" w14:textId="77777777" w:rsidR="009004A4" w:rsidRDefault="009004A4" w:rsidP="009004A4">
      <w:pPr>
        <w:rPr>
          <w:rFonts w:asciiTheme="majorBidi" w:hAnsiTheme="majorBidi" w:cstheme="majorBidi"/>
        </w:rPr>
      </w:pPr>
    </w:p>
    <w:p w14:paraId="6EFB150D" w14:textId="77777777" w:rsidR="009004A4" w:rsidRDefault="009004A4" w:rsidP="009004A4">
      <w:pPr>
        <w:rPr>
          <w:rFonts w:asciiTheme="majorBidi" w:hAnsiTheme="majorBidi" w:cstheme="majorBidi"/>
        </w:rPr>
      </w:pPr>
    </w:p>
    <w:p w14:paraId="531AC942" w14:textId="543759EE" w:rsidR="009004A4" w:rsidRDefault="009004A4" w:rsidP="009004A4">
      <w:pPr>
        <w:rPr>
          <w:rFonts w:asciiTheme="majorBidi" w:hAnsiTheme="majorBidi" w:cstheme="majorBidi"/>
        </w:rPr>
      </w:pPr>
      <w:r>
        <w:rPr>
          <w:noProof/>
        </w:rPr>
        <w:lastRenderedPageBreak/>
        <w:drawing>
          <wp:inline distT="0" distB="0" distL="0" distR="0" wp14:anchorId="6A81D627" wp14:editId="22A94A48">
            <wp:extent cx="5943600" cy="2522855"/>
            <wp:effectExtent l="0" t="0" r="0" b="0"/>
            <wp:docPr id="2082289584" name="Picture 9" descr="Output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Output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2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A9B4E" w14:textId="30C9404E" w:rsidR="009004A4" w:rsidRDefault="009004A4" w:rsidP="009004A4">
      <w:pPr>
        <w:rPr>
          <w:rFonts w:asciiTheme="majorBidi" w:hAnsiTheme="majorBidi" w:cstheme="majorBidi"/>
        </w:rPr>
      </w:pPr>
      <w:r w:rsidRPr="009004A4">
        <w:rPr>
          <w:rFonts w:asciiTheme="majorBidi" w:hAnsiTheme="majorBidi" w:cstheme="majorBidi"/>
        </w:rPr>
        <w:t>Supplementary Figure 3. Real Household Expenditures by Category</w:t>
      </w:r>
    </w:p>
    <w:p w14:paraId="3AE0F17A" w14:textId="77777777" w:rsidR="002B539F" w:rsidRDefault="002B539F" w:rsidP="009004A4">
      <w:pPr>
        <w:rPr>
          <w:rFonts w:asciiTheme="majorBidi" w:hAnsiTheme="majorBidi" w:cstheme="majorBidi"/>
        </w:rPr>
      </w:pPr>
    </w:p>
    <w:p w14:paraId="2FADCCEE" w14:textId="77777777" w:rsidR="002B539F" w:rsidRDefault="002B539F" w:rsidP="009004A4">
      <w:pPr>
        <w:rPr>
          <w:rFonts w:asciiTheme="majorBidi" w:hAnsiTheme="majorBidi" w:cstheme="majorBidi"/>
        </w:rPr>
      </w:pPr>
    </w:p>
    <w:p w14:paraId="211F8A22" w14:textId="77777777" w:rsidR="002B539F" w:rsidRDefault="002B539F" w:rsidP="009004A4">
      <w:pPr>
        <w:rPr>
          <w:rFonts w:asciiTheme="majorBidi" w:hAnsiTheme="majorBidi" w:cstheme="majorBidi"/>
        </w:rPr>
      </w:pPr>
    </w:p>
    <w:p w14:paraId="55876E65" w14:textId="77777777" w:rsidR="002B539F" w:rsidRDefault="002B539F" w:rsidP="009004A4">
      <w:pPr>
        <w:rPr>
          <w:rFonts w:asciiTheme="majorBidi" w:hAnsiTheme="majorBidi" w:cstheme="majorBidi"/>
        </w:rPr>
      </w:pPr>
    </w:p>
    <w:p w14:paraId="50C0A2C5" w14:textId="77777777" w:rsidR="002B539F" w:rsidRDefault="002B539F" w:rsidP="009004A4">
      <w:pPr>
        <w:rPr>
          <w:rFonts w:asciiTheme="majorBidi" w:hAnsiTheme="majorBidi" w:cstheme="majorBidi"/>
        </w:rPr>
      </w:pPr>
    </w:p>
    <w:p w14:paraId="3ED06F56" w14:textId="77777777" w:rsidR="002B539F" w:rsidRDefault="002B539F" w:rsidP="009004A4">
      <w:pPr>
        <w:rPr>
          <w:rFonts w:asciiTheme="majorBidi" w:hAnsiTheme="majorBidi" w:cstheme="majorBidi"/>
        </w:rPr>
      </w:pPr>
    </w:p>
    <w:p w14:paraId="482EDD07" w14:textId="77777777" w:rsidR="002B539F" w:rsidRDefault="002B539F" w:rsidP="009004A4">
      <w:pPr>
        <w:rPr>
          <w:rFonts w:asciiTheme="majorBidi" w:hAnsiTheme="majorBidi" w:cstheme="majorBidi"/>
        </w:rPr>
      </w:pPr>
    </w:p>
    <w:p w14:paraId="287451F3" w14:textId="77777777" w:rsidR="002B539F" w:rsidRDefault="002B539F" w:rsidP="009004A4">
      <w:pPr>
        <w:rPr>
          <w:rFonts w:asciiTheme="majorBidi" w:hAnsiTheme="majorBidi" w:cstheme="majorBidi"/>
        </w:rPr>
      </w:pPr>
    </w:p>
    <w:p w14:paraId="58C05C2A" w14:textId="77777777" w:rsidR="002B539F" w:rsidRDefault="002B539F" w:rsidP="009004A4">
      <w:pPr>
        <w:rPr>
          <w:rFonts w:asciiTheme="majorBidi" w:hAnsiTheme="majorBidi" w:cstheme="majorBidi"/>
        </w:rPr>
      </w:pPr>
    </w:p>
    <w:p w14:paraId="1F5A7F0D" w14:textId="77777777" w:rsidR="002B539F" w:rsidRDefault="002B539F" w:rsidP="009004A4">
      <w:pPr>
        <w:rPr>
          <w:rFonts w:asciiTheme="majorBidi" w:hAnsiTheme="majorBidi" w:cstheme="majorBidi"/>
        </w:rPr>
      </w:pPr>
    </w:p>
    <w:p w14:paraId="4B37770F" w14:textId="77777777" w:rsidR="002B539F" w:rsidRDefault="002B539F" w:rsidP="009004A4">
      <w:pPr>
        <w:rPr>
          <w:rFonts w:asciiTheme="majorBidi" w:hAnsiTheme="majorBidi" w:cstheme="majorBidi"/>
        </w:rPr>
      </w:pPr>
    </w:p>
    <w:p w14:paraId="7AE1C7D3" w14:textId="77777777" w:rsidR="002B539F" w:rsidRDefault="002B539F" w:rsidP="009004A4">
      <w:pPr>
        <w:rPr>
          <w:rFonts w:asciiTheme="majorBidi" w:hAnsiTheme="majorBidi" w:cstheme="majorBidi"/>
        </w:rPr>
      </w:pPr>
    </w:p>
    <w:p w14:paraId="3B0AAAB5" w14:textId="77777777" w:rsidR="002B539F" w:rsidRDefault="002B539F" w:rsidP="009004A4">
      <w:pPr>
        <w:rPr>
          <w:rFonts w:asciiTheme="majorBidi" w:hAnsiTheme="majorBidi" w:cstheme="majorBidi"/>
        </w:rPr>
      </w:pPr>
    </w:p>
    <w:p w14:paraId="7707F8D4" w14:textId="77777777" w:rsidR="002B539F" w:rsidRDefault="002B539F" w:rsidP="009004A4">
      <w:pPr>
        <w:rPr>
          <w:rFonts w:asciiTheme="majorBidi" w:hAnsiTheme="majorBidi" w:cstheme="majorBidi"/>
        </w:rPr>
      </w:pPr>
    </w:p>
    <w:p w14:paraId="7F499B27" w14:textId="77777777" w:rsidR="002B539F" w:rsidRDefault="002B539F" w:rsidP="009004A4">
      <w:pPr>
        <w:rPr>
          <w:rFonts w:asciiTheme="majorBidi" w:hAnsiTheme="majorBidi" w:cstheme="majorBidi"/>
        </w:rPr>
      </w:pPr>
    </w:p>
    <w:p w14:paraId="7117C13D" w14:textId="77777777" w:rsidR="002B539F" w:rsidRDefault="002B539F" w:rsidP="009004A4">
      <w:pPr>
        <w:rPr>
          <w:rFonts w:asciiTheme="majorBidi" w:hAnsiTheme="majorBidi" w:cstheme="majorBidi"/>
        </w:rPr>
      </w:pPr>
    </w:p>
    <w:p w14:paraId="0E4E2DCC" w14:textId="77777777" w:rsidR="002B539F" w:rsidRDefault="002B539F" w:rsidP="009004A4">
      <w:pPr>
        <w:rPr>
          <w:rFonts w:asciiTheme="majorBidi" w:hAnsiTheme="majorBidi" w:cstheme="majorBidi"/>
        </w:rPr>
      </w:pPr>
    </w:p>
    <w:tbl>
      <w:tblPr>
        <w:tblW w:w="52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4"/>
        <w:gridCol w:w="1376"/>
        <w:gridCol w:w="938"/>
        <w:gridCol w:w="1692"/>
      </w:tblGrid>
      <w:tr w:rsidR="002B539F" w:rsidRPr="002B539F" w14:paraId="410E2A37" w14:textId="77777777" w:rsidTr="002A6AF1">
        <w:trPr>
          <w:trHeight w:val="315"/>
        </w:trPr>
        <w:tc>
          <w:tcPr>
            <w:tcW w:w="0" w:type="auto"/>
            <w:gridSpan w:val="4"/>
            <w:tcBorders>
              <w:top w:val="single" w:sz="6" w:space="0" w:color="284E3F"/>
              <w:left w:val="single" w:sz="6" w:space="0" w:color="284E3F"/>
              <w:bottom w:val="single" w:sz="6" w:space="0" w:color="284E3F"/>
              <w:right w:val="single" w:sz="6" w:space="0" w:color="284E3F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C13075C" w14:textId="7E68BE85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Supplementary Table1. Unit Root Analysis of Real Household Expenditure Categories</w:t>
            </w:r>
          </w:p>
        </w:tc>
      </w:tr>
      <w:tr w:rsidR="002B539F" w:rsidRPr="002B539F" w14:paraId="15866D49" w14:textId="77777777" w:rsidTr="002B539F">
        <w:trPr>
          <w:trHeight w:val="315"/>
        </w:trPr>
        <w:tc>
          <w:tcPr>
            <w:tcW w:w="0" w:type="auto"/>
            <w:tcBorders>
              <w:top w:val="single" w:sz="6" w:space="0" w:color="284E3F"/>
              <w:left w:val="single" w:sz="6" w:space="0" w:color="284E3F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415DDE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Category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BACB89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ADF Statistic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1F4853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284E3F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264DE0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Stationary at 5%?</w:t>
            </w:r>
          </w:p>
        </w:tc>
      </w:tr>
      <w:tr w:rsidR="002B539F" w:rsidRPr="002B539F" w14:paraId="49199F8C" w14:textId="77777777" w:rsidTr="002B53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1B3401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Food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A6E3D3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7F1135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0.997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C40C53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2B539F" w:rsidRPr="002B539F" w14:paraId="79AEAF4D" w14:textId="77777777" w:rsidTr="002B53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C2CB02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Housing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F2FD2B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0.71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EE7349B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DA2449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2B539F" w:rsidRPr="002B539F" w14:paraId="59CFDF56" w14:textId="77777777" w:rsidTr="002B53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881250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Transport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334BEC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F473CD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0.995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0B5BDD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2B539F" w:rsidRPr="002B539F" w14:paraId="13D14650" w14:textId="77777777" w:rsidTr="002B53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B7CCF9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Health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3F210F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E4038F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0.995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6946E3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2B539F" w:rsidRPr="002B539F" w14:paraId="7537F8B3" w14:textId="77777777" w:rsidTr="002B53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83285A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Education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AFF4DC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-2.44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5198E7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0.356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63AEDB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2B539F" w:rsidRPr="002B539F" w14:paraId="7802392A" w14:textId="77777777" w:rsidTr="002B539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284E3F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4CCFA7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Other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284E3F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C737C6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1.94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284E3F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5B37561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284E3F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AAEAE5" w14:textId="77777777" w:rsidR="002B539F" w:rsidRPr="00240E11" w:rsidRDefault="002B539F" w:rsidP="002B539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</w:tbl>
    <w:p w14:paraId="6AD09C61" w14:textId="77777777" w:rsidR="002B539F" w:rsidRDefault="002B539F" w:rsidP="009004A4">
      <w:pPr>
        <w:rPr>
          <w:rFonts w:asciiTheme="majorBidi" w:hAnsiTheme="majorBidi" w:cstheme="majorBidi"/>
        </w:rPr>
      </w:pPr>
    </w:p>
    <w:p w14:paraId="388436EB" w14:textId="77777777" w:rsidR="00E0504C" w:rsidRDefault="00E0504C" w:rsidP="009004A4">
      <w:pPr>
        <w:rPr>
          <w:rFonts w:asciiTheme="majorBidi" w:hAnsiTheme="majorBidi" w:cstheme="majorBidi"/>
        </w:rPr>
      </w:pPr>
    </w:p>
    <w:p w14:paraId="6247CD1A" w14:textId="77777777" w:rsidR="00E0504C" w:rsidRDefault="00E0504C" w:rsidP="009004A4">
      <w:pPr>
        <w:rPr>
          <w:rFonts w:asciiTheme="majorBidi" w:hAnsiTheme="majorBidi" w:cstheme="majorBidi"/>
        </w:rPr>
      </w:pPr>
    </w:p>
    <w:p w14:paraId="0803721E" w14:textId="77777777" w:rsidR="00E0504C" w:rsidRDefault="00E0504C" w:rsidP="009004A4">
      <w:pPr>
        <w:rPr>
          <w:rFonts w:asciiTheme="majorBidi" w:hAnsiTheme="majorBidi" w:cstheme="majorBidi"/>
        </w:rPr>
      </w:pPr>
    </w:p>
    <w:p w14:paraId="5BC4E905" w14:textId="77777777" w:rsidR="00294FCD" w:rsidRDefault="00294FCD" w:rsidP="009004A4">
      <w:pPr>
        <w:rPr>
          <w:rFonts w:asciiTheme="majorBidi" w:hAnsiTheme="majorBidi" w:cstheme="majorBidi"/>
        </w:rPr>
      </w:pPr>
    </w:p>
    <w:p w14:paraId="25A45D9E" w14:textId="77777777" w:rsidR="008C571E" w:rsidRDefault="008C571E" w:rsidP="009004A4">
      <w:pPr>
        <w:rPr>
          <w:rFonts w:asciiTheme="majorBidi" w:hAnsiTheme="majorBidi" w:cstheme="majorBidi"/>
        </w:rPr>
      </w:pPr>
    </w:p>
    <w:p w14:paraId="2AD0A037" w14:textId="77777777" w:rsidR="008C571E" w:rsidRDefault="008C571E" w:rsidP="009004A4">
      <w:pPr>
        <w:rPr>
          <w:rFonts w:asciiTheme="majorBidi" w:hAnsiTheme="majorBidi" w:cstheme="majorBidi"/>
        </w:rPr>
      </w:pPr>
    </w:p>
    <w:p w14:paraId="169D8B6E" w14:textId="77777777" w:rsidR="008C571E" w:rsidRDefault="008C571E" w:rsidP="009004A4">
      <w:pPr>
        <w:rPr>
          <w:rFonts w:asciiTheme="majorBidi" w:hAnsiTheme="majorBidi" w:cstheme="majorBidi"/>
        </w:rPr>
      </w:pPr>
    </w:p>
    <w:p w14:paraId="1213B891" w14:textId="77777777" w:rsidR="008C571E" w:rsidRDefault="008C571E" w:rsidP="009004A4">
      <w:pPr>
        <w:rPr>
          <w:rFonts w:asciiTheme="majorBidi" w:hAnsiTheme="majorBidi" w:cstheme="majorBidi"/>
        </w:rPr>
      </w:pPr>
    </w:p>
    <w:p w14:paraId="1C83C919" w14:textId="77777777" w:rsidR="008C571E" w:rsidRDefault="008C571E" w:rsidP="009004A4">
      <w:pPr>
        <w:rPr>
          <w:rFonts w:asciiTheme="majorBidi" w:hAnsiTheme="majorBidi" w:cstheme="majorBidi"/>
        </w:rPr>
      </w:pPr>
    </w:p>
    <w:p w14:paraId="0B29C97B" w14:textId="77777777" w:rsidR="008C571E" w:rsidRDefault="008C571E" w:rsidP="009004A4">
      <w:pPr>
        <w:rPr>
          <w:rFonts w:asciiTheme="majorBidi" w:hAnsiTheme="majorBidi" w:cstheme="majorBidi"/>
        </w:rPr>
      </w:pPr>
    </w:p>
    <w:p w14:paraId="29995672" w14:textId="77777777" w:rsidR="008C571E" w:rsidRDefault="008C571E" w:rsidP="009004A4">
      <w:pPr>
        <w:rPr>
          <w:rFonts w:asciiTheme="majorBidi" w:hAnsiTheme="majorBidi" w:cstheme="majorBidi"/>
        </w:rPr>
      </w:pPr>
    </w:p>
    <w:p w14:paraId="6CE2F8D6" w14:textId="77777777" w:rsidR="008C571E" w:rsidRDefault="008C571E" w:rsidP="009004A4">
      <w:pPr>
        <w:rPr>
          <w:rFonts w:asciiTheme="majorBidi" w:hAnsiTheme="majorBidi" w:cstheme="majorBidi"/>
        </w:rPr>
      </w:pPr>
    </w:p>
    <w:p w14:paraId="40E78BBB" w14:textId="77777777" w:rsidR="008C571E" w:rsidRDefault="008C571E" w:rsidP="009004A4">
      <w:pPr>
        <w:rPr>
          <w:rFonts w:asciiTheme="majorBidi" w:hAnsiTheme="majorBidi" w:cstheme="majorBidi"/>
        </w:rPr>
      </w:pPr>
    </w:p>
    <w:p w14:paraId="288B2C74" w14:textId="77777777" w:rsidR="008C571E" w:rsidRDefault="008C571E" w:rsidP="009004A4">
      <w:pPr>
        <w:rPr>
          <w:rFonts w:asciiTheme="majorBidi" w:hAnsiTheme="majorBidi" w:cstheme="majorBidi"/>
        </w:rPr>
      </w:pPr>
    </w:p>
    <w:p w14:paraId="594FD9C3" w14:textId="77777777" w:rsidR="008C571E" w:rsidRDefault="008C571E" w:rsidP="009004A4">
      <w:pPr>
        <w:rPr>
          <w:rFonts w:asciiTheme="majorBidi" w:hAnsiTheme="majorBidi" w:cstheme="majorBidi"/>
        </w:rPr>
      </w:pPr>
    </w:p>
    <w:p w14:paraId="332CC26F" w14:textId="77777777" w:rsidR="008C571E" w:rsidRDefault="008C571E" w:rsidP="009004A4">
      <w:pPr>
        <w:rPr>
          <w:rFonts w:asciiTheme="majorBidi" w:hAnsiTheme="majorBidi" w:cstheme="majorBidi"/>
        </w:rPr>
      </w:pPr>
    </w:p>
    <w:tbl>
      <w:tblPr>
        <w:tblW w:w="93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  <w:gridCol w:w="1072"/>
        <w:gridCol w:w="922"/>
        <w:gridCol w:w="870"/>
        <w:gridCol w:w="960"/>
        <w:gridCol w:w="906"/>
        <w:gridCol w:w="1149"/>
        <w:gridCol w:w="1245"/>
        <w:gridCol w:w="690"/>
      </w:tblGrid>
      <w:tr w:rsidR="00294FCD" w:rsidRPr="00294FCD" w14:paraId="0D703B24" w14:textId="77777777" w:rsidTr="00C06838">
        <w:trPr>
          <w:trHeight w:val="315"/>
        </w:trPr>
        <w:tc>
          <w:tcPr>
            <w:tcW w:w="0" w:type="auto"/>
            <w:gridSpan w:val="9"/>
            <w:tcBorders>
              <w:top w:val="single" w:sz="6" w:space="0" w:color="284E3F"/>
              <w:left w:val="single" w:sz="6" w:space="0" w:color="284E3F"/>
              <w:bottom w:val="single" w:sz="6" w:space="0" w:color="284E3F"/>
              <w:right w:val="single" w:sz="6" w:space="0" w:color="284E3F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D29F386" w14:textId="76BEEA85" w:rsidR="00294FCD" w:rsidRPr="00294FCD" w:rsidRDefault="00294FCD" w:rsidP="00294FC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Supplementary Table 2. ITS Regression Estimates for Subcategories of the Non-Essential Expenditure Group</w:t>
            </w:r>
          </w:p>
        </w:tc>
      </w:tr>
      <w:tr w:rsidR="0035140B" w:rsidRPr="00294FCD" w14:paraId="1265ACD1" w14:textId="77777777" w:rsidTr="00A732C8">
        <w:trPr>
          <w:trHeight w:val="315"/>
        </w:trPr>
        <w:tc>
          <w:tcPr>
            <w:tcW w:w="0" w:type="auto"/>
            <w:tcBorders>
              <w:top w:val="single" w:sz="6" w:space="0" w:color="284E3F"/>
              <w:left w:val="single" w:sz="6" w:space="0" w:color="284E3F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9C0F9E" w14:textId="77777777" w:rsidR="0035140B" w:rsidRPr="00294FCD" w:rsidRDefault="0035140B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Subcategory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0FF512" w14:textId="7BA8D7C4" w:rsidR="0035140B" w:rsidRPr="00294FCD" w:rsidRDefault="0035140B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Pre-COVID Trend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A78550" w14:textId="5480E614" w:rsidR="0035140B" w:rsidRPr="00294FCD" w:rsidRDefault="0035140B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COVID Level Change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D41909" w14:textId="530F7F8B" w:rsidR="0035140B" w:rsidRPr="00294FCD" w:rsidRDefault="0035140B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Post-COVID Level Change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D162EF" w14:textId="031555A5" w:rsidR="0035140B" w:rsidRPr="00294FCD" w:rsidRDefault="0035140B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COVID Trend Change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CD3D8B" w14:textId="64835768" w:rsidR="0035140B" w:rsidRPr="00294FCD" w:rsidRDefault="0035140B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Post-COVID Trend Change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284E3F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BEEBB8" w14:textId="77777777" w:rsidR="0035140B" w:rsidRPr="00294FCD" w:rsidRDefault="0035140B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R²</w:t>
            </w:r>
          </w:p>
        </w:tc>
      </w:tr>
      <w:tr w:rsidR="0035140B" w:rsidRPr="00294FCD" w14:paraId="2BD4632A" w14:textId="77777777" w:rsidTr="00294FCD">
        <w:trPr>
          <w:trHeight w:val="315"/>
        </w:trPr>
        <w:tc>
          <w:tcPr>
            <w:tcW w:w="0" w:type="auto"/>
            <w:tcBorders>
              <w:top w:val="single" w:sz="6" w:space="0" w:color="284E3F"/>
              <w:left w:val="single" w:sz="6" w:space="0" w:color="284E3F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3F0966E" w14:textId="77777777" w:rsidR="0035140B" w:rsidRPr="00294FCD" w:rsidRDefault="0035140B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FC7CF14" w14:textId="60D61265" w:rsidR="0035140B" w:rsidRPr="00294FCD" w:rsidRDefault="0035140B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million rials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F60194B" w14:textId="45120EFE" w:rsidR="0035140B" w:rsidRPr="00294FCD" w:rsidRDefault="0035140B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million rials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4B722B8" w14:textId="0F8C8AA8" w:rsidR="0035140B" w:rsidRPr="00294FCD" w:rsidRDefault="0035140B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0BBC9D4" w14:textId="7A276431" w:rsidR="0035140B" w:rsidRPr="00294FCD" w:rsidRDefault="0035140B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million rials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F3AB3D1" w14:textId="0DED05B2" w:rsidR="0035140B" w:rsidRPr="00294FCD" w:rsidRDefault="0035140B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A111EB0" w14:textId="543BA376" w:rsidR="0035140B" w:rsidRPr="00294FCD" w:rsidRDefault="0035140B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million rials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DD2FD88" w14:textId="0EFAC2DB" w:rsidR="0035140B" w:rsidRPr="00294FCD" w:rsidRDefault="0035140B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million rials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284E3F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2554211" w14:textId="77777777" w:rsidR="0035140B" w:rsidRPr="00294FCD" w:rsidRDefault="0035140B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5140B" w:rsidRPr="00294FCD" w14:paraId="01D6F36D" w14:textId="77777777" w:rsidTr="00294FC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A37F87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Tobacco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604152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−0.010 (</w:t>
            </w:r>
            <w:proofErr w:type="spellStart"/>
            <w:r w:rsidRPr="00294FCD">
              <w:rPr>
                <w:rFonts w:asciiTheme="majorBidi" w:hAnsiTheme="majorBidi" w:cstheme="majorBidi"/>
                <w:sz w:val="20"/>
                <w:szCs w:val="20"/>
              </w:rPr>
              <w:t>n.s</w:t>
            </w:r>
            <w:proofErr w:type="spellEnd"/>
            <w:r w:rsidRPr="00294FCD">
              <w:rPr>
                <w:rFonts w:asciiTheme="majorBidi" w:hAnsiTheme="majorBidi" w:cstheme="majorBidi"/>
                <w:sz w:val="20"/>
                <w:szCs w:val="20"/>
              </w:rPr>
              <w:t>.)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B6DA7A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−0.98 (</w:t>
            </w:r>
            <w:proofErr w:type="spellStart"/>
            <w:r w:rsidRPr="00294FCD">
              <w:rPr>
                <w:rFonts w:asciiTheme="majorBidi" w:hAnsiTheme="majorBidi" w:cstheme="majorBidi"/>
                <w:sz w:val="20"/>
                <w:szCs w:val="20"/>
              </w:rPr>
              <w:t>n.s</w:t>
            </w:r>
            <w:proofErr w:type="spellEnd"/>
            <w:r w:rsidRPr="00294FCD">
              <w:rPr>
                <w:rFonts w:asciiTheme="majorBidi" w:hAnsiTheme="majorBidi" w:cstheme="majorBidi"/>
                <w:sz w:val="20"/>
                <w:szCs w:val="20"/>
              </w:rPr>
              <w:t>.)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E8658B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−12.0%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8C5CA4" w14:textId="00FC924B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0.449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CABC91" w14:textId="4D3A461E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66EDC">
              <w:rPr>
                <w:rFonts w:asciiTheme="majorBidi" w:hAnsiTheme="majorBidi" w:cstheme="majorBidi"/>
                <w:sz w:val="20"/>
                <w:szCs w:val="20"/>
              </w:rPr>
              <w:t>+1.3%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B10156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0.45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8D17FC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0.72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DDECEB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0.911</w:t>
            </w:r>
          </w:p>
        </w:tc>
      </w:tr>
      <w:tr w:rsidR="0035140B" w:rsidRPr="00294FCD" w14:paraId="174808EB" w14:textId="77777777" w:rsidTr="00294FC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456056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Clothing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8D7E84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−0.316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3B4C11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−7.99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6E21845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−40.0%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AC9DEB6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−4.27 (</w:t>
            </w:r>
            <w:proofErr w:type="spellStart"/>
            <w:r w:rsidRPr="00294FCD">
              <w:rPr>
                <w:rFonts w:asciiTheme="majorBidi" w:hAnsiTheme="majorBidi" w:cstheme="majorBidi"/>
                <w:sz w:val="20"/>
                <w:szCs w:val="20"/>
              </w:rPr>
              <w:t>n.s</w:t>
            </w:r>
            <w:proofErr w:type="spellEnd"/>
            <w:r w:rsidRPr="00294FCD">
              <w:rPr>
                <w:rFonts w:asciiTheme="majorBidi" w:hAnsiTheme="majorBidi" w:cstheme="majorBidi"/>
                <w:sz w:val="20"/>
                <w:szCs w:val="20"/>
              </w:rPr>
              <w:t>.)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D71EF8B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−21.4%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FF720E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2.65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C72C4D" w14:textId="1273F1DF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+1.359 (</w:t>
            </w:r>
            <w:proofErr w:type="spellStart"/>
            <w:r w:rsidRPr="00240E11">
              <w:rPr>
                <w:rFonts w:asciiTheme="majorBidi" w:hAnsiTheme="majorBidi" w:cstheme="majorBidi"/>
                <w:sz w:val="20"/>
                <w:szCs w:val="20"/>
              </w:rPr>
              <w:t>n.s</w:t>
            </w:r>
            <w:proofErr w:type="spellEnd"/>
            <w:r w:rsidRPr="00240E11">
              <w:rPr>
                <w:rFonts w:asciiTheme="majorBidi" w:hAnsiTheme="majorBidi" w:cstheme="majorBidi"/>
                <w:sz w:val="20"/>
                <w:szCs w:val="20"/>
              </w:rPr>
              <w:t>.)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FB35B4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0.686</w:t>
            </w:r>
          </w:p>
        </w:tc>
      </w:tr>
      <w:tr w:rsidR="0035140B" w:rsidRPr="00294FCD" w14:paraId="536C8200" w14:textId="77777777" w:rsidTr="00294FC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8AE0A2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Furnishings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D888B6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−0.177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016A23" w14:textId="08937EAB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+0.097</w:t>
            </w:r>
            <w:r>
              <w:rPr>
                <w:rFonts w:asciiTheme="majorBidi" w:hAnsiTheme="majorBidi" w:cstheme="majorBidi"/>
                <w:sz w:val="20"/>
                <w:szCs w:val="20"/>
              </w:rPr>
              <w:br/>
            </w:r>
            <w:r w:rsidRPr="00240E11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proofErr w:type="spellStart"/>
            <w:r w:rsidRPr="00240E11">
              <w:rPr>
                <w:rFonts w:asciiTheme="majorBidi" w:hAnsiTheme="majorBidi" w:cstheme="majorBidi"/>
                <w:sz w:val="20"/>
                <w:szCs w:val="20"/>
              </w:rPr>
              <w:t>n.s</w:t>
            </w:r>
            <w:proofErr w:type="spellEnd"/>
            <w:r w:rsidRPr="00240E11">
              <w:rPr>
                <w:rFonts w:asciiTheme="majorBidi" w:hAnsiTheme="majorBidi" w:cstheme="majorBidi"/>
                <w:sz w:val="20"/>
                <w:szCs w:val="20"/>
              </w:rPr>
              <w:t>.)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518725" w14:textId="2F2A83BA" w:rsidR="00294FCD" w:rsidRPr="00294FCD" w:rsidRDefault="00C2405A" w:rsidP="00C2405A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405A">
              <w:rPr>
                <w:rFonts w:asciiTheme="majorBidi" w:hAnsiTheme="majorBidi" w:cstheme="majorBidi"/>
                <w:sz w:val="20"/>
                <w:szCs w:val="20"/>
              </w:rPr>
              <w:t>+1.0%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BA8CC0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−0.67 (</w:t>
            </w:r>
            <w:proofErr w:type="spellStart"/>
            <w:r w:rsidRPr="00294FCD">
              <w:rPr>
                <w:rFonts w:asciiTheme="majorBidi" w:hAnsiTheme="majorBidi" w:cstheme="majorBidi"/>
                <w:sz w:val="20"/>
                <w:szCs w:val="20"/>
              </w:rPr>
              <w:t>n.s</w:t>
            </w:r>
            <w:proofErr w:type="spellEnd"/>
            <w:r w:rsidRPr="00294FCD">
              <w:rPr>
                <w:rFonts w:asciiTheme="majorBidi" w:hAnsiTheme="majorBidi" w:cstheme="majorBidi"/>
                <w:sz w:val="20"/>
                <w:szCs w:val="20"/>
              </w:rPr>
              <w:t>.)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B69AAF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−6.9%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590BDB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0.79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228BA22" w14:textId="1724728A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+0.097</w:t>
            </w:r>
            <w:r>
              <w:rPr>
                <w:rFonts w:asciiTheme="majorBidi" w:hAnsiTheme="majorBidi" w:cstheme="majorBidi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n.s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798191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0.886</w:t>
            </w:r>
          </w:p>
        </w:tc>
      </w:tr>
      <w:tr w:rsidR="0035140B" w:rsidRPr="00294FCD" w14:paraId="765EA353" w14:textId="77777777" w:rsidTr="00294FC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C40A2D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Communication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FC72175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−0.138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5B7FC9" w14:textId="59ED8851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+0.495 (</w:t>
            </w:r>
            <w:proofErr w:type="spellStart"/>
            <w:r w:rsidRPr="00240E11">
              <w:rPr>
                <w:rFonts w:asciiTheme="majorBidi" w:hAnsiTheme="majorBidi" w:cstheme="majorBidi"/>
                <w:sz w:val="20"/>
                <w:szCs w:val="20"/>
              </w:rPr>
              <w:t>n.s</w:t>
            </w:r>
            <w:proofErr w:type="spellEnd"/>
            <w:r w:rsidRPr="00240E11">
              <w:rPr>
                <w:rFonts w:asciiTheme="majorBidi" w:hAnsiTheme="majorBidi" w:cstheme="majorBidi"/>
                <w:sz w:val="20"/>
                <w:szCs w:val="20"/>
              </w:rPr>
              <w:t>.)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422CA4" w14:textId="3C3FF0CA" w:rsidR="00294FCD" w:rsidRPr="00294FCD" w:rsidRDefault="00C2405A" w:rsidP="00C2405A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405A">
              <w:rPr>
                <w:rFonts w:asciiTheme="majorBidi" w:hAnsiTheme="majorBidi" w:cstheme="majorBidi"/>
                <w:sz w:val="20"/>
                <w:szCs w:val="20"/>
              </w:rPr>
              <w:t>+9.1%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B77BA1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−1.01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0E801E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−18.5%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55D452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0.34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BF03F6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−0.11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07DAB9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0.877</w:t>
            </w:r>
          </w:p>
        </w:tc>
      </w:tr>
      <w:tr w:rsidR="0035140B" w:rsidRPr="00294FCD" w14:paraId="096A0C00" w14:textId="77777777" w:rsidTr="00294FC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ACA93B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Recreation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E4FC80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−0.115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CB77997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−1.01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C06D73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−20.9%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339537" w14:textId="5FE5894D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40E11">
              <w:rPr>
                <w:rFonts w:asciiTheme="majorBidi" w:hAnsiTheme="majorBidi" w:cstheme="majorBidi"/>
                <w:sz w:val="20"/>
                <w:szCs w:val="20"/>
              </w:rPr>
              <w:t>0.28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F040E9" w14:textId="63D721A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554BB">
              <w:rPr>
                <w:rFonts w:asciiTheme="majorBidi" w:hAnsiTheme="majorBidi" w:cstheme="majorBidi"/>
                <w:sz w:val="20"/>
                <w:szCs w:val="20"/>
              </w:rPr>
              <w:t>+13.0%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F713FE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0.28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C6DFF2" w14:textId="4FCC86F5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66EDC">
              <w:rPr>
                <w:rFonts w:asciiTheme="majorBidi" w:hAnsiTheme="majorBidi" w:cstheme="majorBidi"/>
                <w:sz w:val="20"/>
                <w:szCs w:val="20"/>
              </w:rPr>
              <w:t>+0.389 (</w:t>
            </w:r>
            <w:proofErr w:type="spellStart"/>
            <w:r w:rsidRPr="00566EDC">
              <w:rPr>
                <w:rFonts w:asciiTheme="majorBidi" w:hAnsiTheme="majorBidi" w:cstheme="majorBidi"/>
                <w:sz w:val="20"/>
                <w:szCs w:val="20"/>
              </w:rPr>
              <w:t>n.s</w:t>
            </w:r>
            <w:proofErr w:type="spellEnd"/>
            <w:r w:rsidRPr="00566EDC">
              <w:rPr>
                <w:rFonts w:asciiTheme="majorBidi" w:hAnsiTheme="majorBidi" w:cstheme="majorBidi"/>
                <w:sz w:val="20"/>
                <w:szCs w:val="20"/>
              </w:rPr>
              <w:t>.)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8A3D9A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0.709</w:t>
            </w:r>
          </w:p>
        </w:tc>
      </w:tr>
      <w:tr w:rsidR="0035140B" w:rsidRPr="00294FCD" w14:paraId="163D5D8C" w14:textId="77777777" w:rsidTr="00294FC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5B0150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Restaurants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4E456F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−0.158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CA9854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−1.13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A42A2A9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−15.9%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67068F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−0.56 (</w:t>
            </w:r>
            <w:proofErr w:type="spellStart"/>
            <w:r w:rsidRPr="00294FCD">
              <w:rPr>
                <w:rFonts w:asciiTheme="majorBidi" w:hAnsiTheme="majorBidi" w:cstheme="majorBidi"/>
                <w:sz w:val="20"/>
                <w:szCs w:val="20"/>
              </w:rPr>
              <w:t>n.s</w:t>
            </w:r>
            <w:proofErr w:type="spellEnd"/>
            <w:r w:rsidRPr="00294FCD">
              <w:rPr>
                <w:rFonts w:asciiTheme="majorBidi" w:hAnsiTheme="majorBidi" w:cstheme="majorBidi"/>
                <w:sz w:val="20"/>
                <w:szCs w:val="20"/>
              </w:rPr>
              <w:t>.)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737BA3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−7.8%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5ACDF8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0.65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9C6DF2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0.86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B32C85C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0.767</w:t>
            </w:r>
          </w:p>
        </w:tc>
      </w:tr>
      <w:tr w:rsidR="0035140B" w:rsidRPr="00294FCD" w14:paraId="3FCC645E" w14:textId="77777777" w:rsidTr="00294FC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B3A7B88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Miscellaneous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DA1E8AD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−0.211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67E746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−3.05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8204BA3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−11.8%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027293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−2.30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AF23A62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−8.9%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9B6984A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1.78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FD5527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1.8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B8A630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0.979</w:t>
            </w:r>
          </w:p>
        </w:tc>
      </w:tr>
      <w:tr w:rsidR="00294FCD" w:rsidRPr="00294FCD" w14:paraId="6D09C2DD" w14:textId="77777777" w:rsidTr="00294FC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CCCCCC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333754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Residual other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ADE4871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−0.084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8DD000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−0.68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7714546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−17.0%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F7B6DE4" w14:textId="5BD89F65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66EDC">
              <w:rPr>
                <w:rFonts w:asciiTheme="majorBidi" w:hAnsiTheme="majorBidi" w:cstheme="majorBidi"/>
                <w:sz w:val="20"/>
                <w:szCs w:val="20"/>
              </w:rPr>
              <w:t>+0.141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33870B" w14:textId="1D1B9351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554BB">
              <w:rPr>
                <w:rFonts w:asciiTheme="majorBidi" w:hAnsiTheme="majorBidi" w:cstheme="majorBidi"/>
                <w:sz w:val="20"/>
                <w:szCs w:val="20"/>
              </w:rPr>
              <w:t>+15.5%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CD061DA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0.14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46AC28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0.24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474AB3" w14:textId="77777777" w:rsidR="00294FCD" w:rsidRPr="00294FCD" w:rsidRDefault="00294FCD" w:rsidP="00294FC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94FCD">
              <w:rPr>
                <w:rFonts w:asciiTheme="majorBidi" w:hAnsiTheme="majorBidi" w:cstheme="majorBidi"/>
                <w:sz w:val="20"/>
                <w:szCs w:val="20"/>
              </w:rPr>
              <w:t>0.886</w:t>
            </w:r>
          </w:p>
        </w:tc>
      </w:tr>
      <w:tr w:rsidR="00294FCD" w:rsidRPr="00294FCD" w14:paraId="68EB6839" w14:textId="77777777" w:rsidTr="000B6B51">
        <w:trPr>
          <w:trHeight w:val="315"/>
        </w:trPr>
        <w:tc>
          <w:tcPr>
            <w:tcW w:w="0" w:type="auto"/>
            <w:gridSpan w:val="9"/>
            <w:tcBorders>
              <w:top w:val="single" w:sz="6" w:space="0" w:color="CCCCCC"/>
              <w:left w:val="single" w:sz="6" w:space="0" w:color="284E3F"/>
              <w:bottom w:val="single" w:sz="6" w:space="0" w:color="284E3F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DF70799" w14:textId="48959077" w:rsidR="00294FCD" w:rsidRPr="00294FCD" w:rsidRDefault="00294FCD" w:rsidP="00294FCD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proofErr w:type="gramStart"/>
            <w:r w:rsidRPr="00240E11">
              <w:rPr>
                <w:rFonts w:asciiTheme="majorBidi" w:hAnsiTheme="majorBidi" w:cstheme="majorBidi"/>
                <w:sz w:val="20"/>
                <w:szCs w:val="20"/>
              </w:rPr>
              <w:t>n.s</w:t>
            </w:r>
            <w:proofErr w:type="spellEnd"/>
            <w:proofErr w:type="gramEnd"/>
            <w:r w:rsidRPr="00240E11">
              <w:rPr>
                <w:rFonts w:asciiTheme="majorBidi" w:hAnsiTheme="majorBidi" w:cstheme="majorBidi"/>
                <w:sz w:val="20"/>
                <w:szCs w:val="20"/>
              </w:rPr>
              <w:t>= non-significant</w:t>
            </w:r>
          </w:p>
        </w:tc>
      </w:tr>
    </w:tbl>
    <w:p w14:paraId="08F2675D" w14:textId="51481DC8" w:rsidR="008C571E" w:rsidRPr="00BB2B69" w:rsidRDefault="008C571E" w:rsidP="00294FCD">
      <w:pPr>
        <w:rPr>
          <w:rFonts w:asciiTheme="majorBidi" w:hAnsiTheme="majorBidi" w:cstheme="majorBidi"/>
        </w:rPr>
      </w:pPr>
    </w:p>
    <w:sectPr w:rsidR="008C571E" w:rsidRPr="00BB2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558"/>
    <w:rsid w:val="00082433"/>
    <w:rsid w:val="001C66CF"/>
    <w:rsid w:val="00202125"/>
    <w:rsid w:val="00240E11"/>
    <w:rsid w:val="002554BB"/>
    <w:rsid w:val="00294FCD"/>
    <w:rsid w:val="002B539F"/>
    <w:rsid w:val="0031288F"/>
    <w:rsid w:val="0035140B"/>
    <w:rsid w:val="00361395"/>
    <w:rsid w:val="0042771D"/>
    <w:rsid w:val="004C7FAB"/>
    <w:rsid w:val="00566EDC"/>
    <w:rsid w:val="00885784"/>
    <w:rsid w:val="008C571E"/>
    <w:rsid w:val="009004A4"/>
    <w:rsid w:val="0099447C"/>
    <w:rsid w:val="009C2009"/>
    <w:rsid w:val="00A6690C"/>
    <w:rsid w:val="00AE0C77"/>
    <w:rsid w:val="00B12B05"/>
    <w:rsid w:val="00B426C1"/>
    <w:rsid w:val="00BB2B69"/>
    <w:rsid w:val="00BF7680"/>
    <w:rsid w:val="00C157F8"/>
    <w:rsid w:val="00C2405A"/>
    <w:rsid w:val="00C301FE"/>
    <w:rsid w:val="00C811F4"/>
    <w:rsid w:val="00C9282E"/>
    <w:rsid w:val="00CD6558"/>
    <w:rsid w:val="00D2181C"/>
    <w:rsid w:val="00D805F8"/>
    <w:rsid w:val="00E0504C"/>
    <w:rsid w:val="00E5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50B5D"/>
  <w15:chartTrackingRefBased/>
  <w15:docId w15:val="{CC22EE3C-0E16-4F3E-9F59-F525F4807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5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5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5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5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5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5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5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5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5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5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5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5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5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5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5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5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5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5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5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5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5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5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5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5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5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5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5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5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558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40E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AmirReza R</dc:creator>
  <cp:keywords/>
  <dc:description/>
  <cp:lastModifiedBy>AmirReza R</cp:lastModifiedBy>
  <cp:revision>17</cp:revision>
  <dcterms:created xsi:type="dcterms:W3CDTF">2025-05-03T16:57:00Z</dcterms:created>
  <dcterms:modified xsi:type="dcterms:W3CDTF">2025-09-09T11:35:00Z</dcterms:modified>
</cp:coreProperties>
</file>