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9DAF" w14:textId="36C6CF41" w:rsidR="00C84F74" w:rsidRPr="00C84F74" w:rsidRDefault="00C84F74" w:rsidP="00C84F74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sz w:val="24"/>
          <w:szCs w:val="24"/>
        </w:rPr>
        <w:t xml:space="preserve">Table </w:t>
      </w:r>
      <w:r w:rsidRPr="00C84F74">
        <w:rPr>
          <w:rFonts w:ascii="Times New Roman" w:hAnsi="Times New Roman" w:cs="Times New Roman"/>
          <w:sz w:val="24"/>
          <w:szCs w:val="24"/>
        </w:rPr>
        <w:fldChar w:fldCharType="begin"/>
      </w:r>
      <w:r w:rsidRPr="00C84F7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84F74">
        <w:rPr>
          <w:rFonts w:ascii="Times New Roman" w:hAnsi="Times New Roman" w:cs="Times New Roman"/>
          <w:sz w:val="24"/>
          <w:szCs w:val="24"/>
        </w:rPr>
        <w:fldChar w:fldCharType="separate"/>
      </w:r>
      <w:r w:rsidRPr="00C84F74">
        <w:rPr>
          <w:rFonts w:ascii="Times New Roman" w:hAnsi="Times New Roman" w:cs="Times New Roman"/>
          <w:noProof/>
          <w:sz w:val="24"/>
          <w:szCs w:val="24"/>
        </w:rPr>
        <w:t>1</w:t>
      </w:r>
      <w:r w:rsidRPr="00C84F74">
        <w:rPr>
          <w:rFonts w:ascii="Times New Roman" w:hAnsi="Times New Roman" w:cs="Times New Roman"/>
          <w:sz w:val="24"/>
          <w:szCs w:val="24"/>
        </w:rPr>
        <w:fldChar w:fldCharType="end"/>
      </w:r>
      <w:r w:rsidRPr="00C84F74">
        <w:rPr>
          <w:rFonts w:ascii="Times New Roman" w:hAnsi="Times New Roman" w:cs="Times New Roman"/>
          <w:sz w:val="24"/>
          <w:szCs w:val="24"/>
        </w:rPr>
        <w:t>: RR difference between IID and BYM estimates. RR_1 is for IID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4F74">
        <w:rPr>
          <w:rFonts w:ascii="Times New Roman" w:hAnsi="Times New Roman" w:cs="Times New Roman"/>
          <w:sz w:val="24"/>
          <w:szCs w:val="24"/>
        </w:rPr>
        <w:t xml:space="preserve"> and RR_2 is for BYM. </w:t>
      </w:r>
      <w:r>
        <w:rPr>
          <w:rFonts w:ascii="Times New Roman" w:hAnsi="Times New Roman" w:cs="Times New Roman"/>
          <w:sz w:val="24"/>
          <w:szCs w:val="24"/>
        </w:rPr>
        <w:t xml:space="preserve">Pct =percentage. </w:t>
      </w:r>
    </w:p>
    <w:tbl>
      <w:tblPr>
        <w:tblStyle w:val="TableGrid"/>
        <w:tblW w:w="11409" w:type="dxa"/>
        <w:tblInd w:w="-815" w:type="dxa"/>
        <w:tblLook w:val="04A0" w:firstRow="1" w:lastRow="0" w:firstColumn="1" w:lastColumn="0" w:noHBand="0" w:noVBand="1"/>
      </w:tblPr>
      <w:tblGrid>
        <w:gridCol w:w="1481"/>
        <w:gridCol w:w="1416"/>
        <w:gridCol w:w="1350"/>
        <w:gridCol w:w="1377"/>
        <w:gridCol w:w="1416"/>
        <w:gridCol w:w="1350"/>
        <w:gridCol w:w="1377"/>
        <w:gridCol w:w="1536"/>
        <w:gridCol w:w="1536"/>
      </w:tblGrid>
      <w:tr w:rsidR="00C84F74" w:rsidRPr="00C84F74" w14:paraId="79B42FD0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782FBACA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predictor</w:t>
            </w:r>
          </w:p>
        </w:tc>
        <w:tc>
          <w:tcPr>
            <w:tcW w:w="1292" w:type="dxa"/>
            <w:noWrap/>
            <w:hideMark/>
          </w:tcPr>
          <w:p w14:paraId="5A1DDB55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RR_mean_1</w:t>
            </w:r>
          </w:p>
        </w:tc>
        <w:tc>
          <w:tcPr>
            <w:tcW w:w="1086" w:type="dxa"/>
            <w:noWrap/>
            <w:hideMark/>
          </w:tcPr>
          <w:p w14:paraId="467420C6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RR_LCL_1</w:t>
            </w:r>
          </w:p>
        </w:tc>
        <w:tc>
          <w:tcPr>
            <w:tcW w:w="1137" w:type="dxa"/>
            <w:noWrap/>
            <w:hideMark/>
          </w:tcPr>
          <w:p w14:paraId="701A1E0C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RR_UCL_1</w:t>
            </w:r>
          </w:p>
        </w:tc>
        <w:tc>
          <w:tcPr>
            <w:tcW w:w="1292" w:type="dxa"/>
            <w:noWrap/>
            <w:hideMark/>
          </w:tcPr>
          <w:p w14:paraId="34FFB58F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RR_mean_2</w:t>
            </w:r>
          </w:p>
        </w:tc>
        <w:tc>
          <w:tcPr>
            <w:tcW w:w="1086" w:type="dxa"/>
            <w:noWrap/>
            <w:hideMark/>
          </w:tcPr>
          <w:p w14:paraId="50E50AE3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RR_LCL_2</w:t>
            </w:r>
          </w:p>
        </w:tc>
        <w:tc>
          <w:tcPr>
            <w:tcW w:w="1137" w:type="dxa"/>
            <w:noWrap/>
            <w:hideMark/>
          </w:tcPr>
          <w:p w14:paraId="7DDF7B6E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RR_UCL_2</w:t>
            </w:r>
          </w:p>
        </w:tc>
        <w:tc>
          <w:tcPr>
            <w:tcW w:w="1409" w:type="dxa"/>
            <w:noWrap/>
            <w:hideMark/>
          </w:tcPr>
          <w:p w14:paraId="018F2A6B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delta_RR_pct</w:t>
            </w:r>
            <w:proofErr w:type="spellEnd"/>
          </w:p>
        </w:tc>
        <w:tc>
          <w:tcPr>
            <w:tcW w:w="1489" w:type="dxa"/>
            <w:noWrap/>
            <w:hideMark/>
          </w:tcPr>
          <w:p w14:paraId="6C5AFD4C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delta_beta_sd</w:t>
            </w:r>
            <w:proofErr w:type="spellEnd"/>
          </w:p>
        </w:tc>
      </w:tr>
      <w:tr w:rsidR="00C84F74" w:rsidRPr="00C84F74" w14:paraId="6F008FED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109B36D3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1292" w:type="dxa"/>
            <w:noWrap/>
            <w:hideMark/>
          </w:tcPr>
          <w:p w14:paraId="2D9304A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0.978236</w:t>
            </w:r>
          </w:p>
        </w:tc>
        <w:tc>
          <w:tcPr>
            <w:tcW w:w="1086" w:type="dxa"/>
            <w:noWrap/>
            <w:hideMark/>
          </w:tcPr>
          <w:p w14:paraId="7C26903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0.97085</w:t>
            </w:r>
          </w:p>
        </w:tc>
        <w:tc>
          <w:tcPr>
            <w:tcW w:w="1137" w:type="dxa"/>
            <w:noWrap/>
            <w:hideMark/>
          </w:tcPr>
          <w:p w14:paraId="6E77C9D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0.985681</w:t>
            </w:r>
          </w:p>
        </w:tc>
        <w:tc>
          <w:tcPr>
            <w:tcW w:w="1292" w:type="dxa"/>
            <w:noWrap/>
            <w:hideMark/>
          </w:tcPr>
          <w:p w14:paraId="04868BE2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0.996174</w:t>
            </w:r>
          </w:p>
        </w:tc>
        <w:tc>
          <w:tcPr>
            <w:tcW w:w="1086" w:type="dxa"/>
            <w:noWrap/>
            <w:hideMark/>
          </w:tcPr>
          <w:p w14:paraId="38B103B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0.984385</w:t>
            </w:r>
          </w:p>
        </w:tc>
        <w:tc>
          <w:tcPr>
            <w:tcW w:w="1137" w:type="dxa"/>
            <w:noWrap/>
            <w:hideMark/>
          </w:tcPr>
          <w:p w14:paraId="79E765AE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1.008108</w:t>
            </w:r>
          </w:p>
        </w:tc>
        <w:tc>
          <w:tcPr>
            <w:tcW w:w="1409" w:type="dxa"/>
            <w:noWrap/>
            <w:hideMark/>
          </w:tcPr>
          <w:p w14:paraId="3D34AFE2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1.833657</w:t>
            </w:r>
          </w:p>
        </w:tc>
        <w:tc>
          <w:tcPr>
            <w:tcW w:w="1489" w:type="dxa"/>
            <w:noWrap/>
            <w:hideMark/>
          </w:tcPr>
          <w:p w14:paraId="294C4BB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4.701082</w:t>
            </w:r>
          </w:p>
        </w:tc>
      </w:tr>
      <w:tr w:rsidR="00C84F74" w:rsidRPr="00C84F74" w14:paraId="21A6BCB7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039E7402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Svi</w:t>
            </w:r>
          </w:p>
        </w:tc>
        <w:tc>
          <w:tcPr>
            <w:tcW w:w="1292" w:type="dxa"/>
            <w:noWrap/>
            <w:hideMark/>
          </w:tcPr>
          <w:p w14:paraId="70D51C6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1.009559</w:t>
            </w:r>
          </w:p>
        </w:tc>
        <w:tc>
          <w:tcPr>
            <w:tcW w:w="1086" w:type="dxa"/>
            <w:noWrap/>
            <w:hideMark/>
          </w:tcPr>
          <w:p w14:paraId="3AAFBE0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1.000511</w:t>
            </w:r>
          </w:p>
        </w:tc>
        <w:tc>
          <w:tcPr>
            <w:tcW w:w="1137" w:type="dxa"/>
            <w:noWrap/>
            <w:hideMark/>
          </w:tcPr>
          <w:p w14:paraId="0319593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1.018689</w:t>
            </w:r>
          </w:p>
        </w:tc>
        <w:tc>
          <w:tcPr>
            <w:tcW w:w="1292" w:type="dxa"/>
            <w:noWrap/>
            <w:hideMark/>
          </w:tcPr>
          <w:p w14:paraId="7E80BB4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0.990297</w:t>
            </w:r>
          </w:p>
        </w:tc>
        <w:tc>
          <w:tcPr>
            <w:tcW w:w="1086" w:type="dxa"/>
            <w:noWrap/>
            <w:hideMark/>
          </w:tcPr>
          <w:p w14:paraId="2B9D1E9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0.980048</w:t>
            </w:r>
          </w:p>
        </w:tc>
        <w:tc>
          <w:tcPr>
            <w:tcW w:w="1137" w:type="dxa"/>
            <w:noWrap/>
            <w:hideMark/>
          </w:tcPr>
          <w:p w14:paraId="45AA324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1.000651</w:t>
            </w:r>
          </w:p>
        </w:tc>
        <w:tc>
          <w:tcPr>
            <w:tcW w:w="1409" w:type="dxa"/>
            <w:noWrap/>
            <w:hideMark/>
          </w:tcPr>
          <w:p w14:paraId="2D57E84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-1.90796</w:t>
            </w:r>
          </w:p>
        </w:tc>
        <w:tc>
          <w:tcPr>
            <w:tcW w:w="1489" w:type="dxa"/>
            <w:noWrap/>
            <w:hideMark/>
          </w:tcPr>
          <w:p w14:paraId="207773E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-4.19675</w:t>
            </w:r>
          </w:p>
        </w:tc>
      </w:tr>
      <w:tr w:rsidR="00C84F74" w:rsidRPr="00C84F74" w14:paraId="48F43331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14A270C1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Temp Max</w:t>
            </w:r>
          </w:p>
        </w:tc>
        <w:tc>
          <w:tcPr>
            <w:tcW w:w="1292" w:type="dxa"/>
            <w:noWrap/>
            <w:hideMark/>
          </w:tcPr>
          <w:p w14:paraId="36CC5F66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0.984516</w:t>
            </w:r>
          </w:p>
        </w:tc>
        <w:tc>
          <w:tcPr>
            <w:tcW w:w="1086" w:type="dxa"/>
            <w:noWrap/>
            <w:hideMark/>
          </w:tcPr>
          <w:p w14:paraId="5974AA3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0.977293</w:t>
            </w:r>
          </w:p>
        </w:tc>
        <w:tc>
          <w:tcPr>
            <w:tcW w:w="1137" w:type="dxa"/>
            <w:noWrap/>
            <w:hideMark/>
          </w:tcPr>
          <w:p w14:paraId="6BB3CC5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0.991793</w:t>
            </w:r>
          </w:p>
        </w:tc>
        <w:tc>
          <w:tcPr>
            <w:tcW w:w="1292" w:type="dxa"/>
            <w:noWrap/>
            <w:hideMark/>
          </w:tcPr>
          <w:p w14:paraId="6BB3DC5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0.997513</w:t>
            </w:r>
          </w:p>
        </w:tc>
        <w:tc>
          <w:tcPr>
            <w:tcW w:w="1086" w:type="dxa"/>
            <w:noWrap/>
            <w:hideMark/>
          </w:tcPr>
          <w:p w14:paraId="6E188CE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0.982471</w:t>
            </w:r>
          </w:p>
        </w:tc>
        <w:tc>
          <w:tcPr>
            <w:tcW w:w="1137" w:type="dxa"/>
            <w:noWrap/>
            <w:hideMark/>
          </w:tcPr>
          <w:p w14:paraId="3EE28D0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1.012813</w:t>
            </w:r>
          </w:p>
        </w:tc>
        <w:tc>
          <w:tcPr>
            <w:tcW w:w="1409" w:type="dxa"/>
            <w:noWrap/>
            <w:hideMark/>
          </w:tcPr>
          <w:p w14:paraId="1448286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1.320137</w:t>
            </w:r>
          </w:p>
        </w:tc>
        <w:tc>
          <w:tcPr>
            <w:tcW w:w="1489" w:type="dxa"/>
            <w:noWrap/>
            <w:hideMark/>
          </w:tcPr>
          <w:p w14:paraId="2F436E8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3.493116</w:t>
            </w:r>
          </w:p>
        </w:tc>
      </w:tr>
      <w:tr w:rsidR="00C84F74" w:rsidRPr="00C84F74" w14:paraId="31B6289E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5B5CCC32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Pm25</w:t>
            </w:r>
          </w:p>
        </w:tc>
        <w:tc>
          <w:tcPr>
            <w:tcW w:w="1292" w:type="dxa"/>
            <w:noWrap/>
            <w:hideMark/>
          </w:tcPr>
          <w:p w14:paraId="12127B8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1.005146</w:t>
            </w:r>
          </w:p>
        </w:tc>
        <w:tc>
          <w:tcPr>
            <w:tcW w:w="1086" w:type="dxa"/>
            <w:noWrap/>
            <w:hideMark/>
          </w:tcPr>
          <w:p w14:paraId="6A188F1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0.997587</w:t>
            </w:r>
          </w:p>
        </w:tc>
        <w:tc>
          <w:tcPr>
            <w:tcW w:w="1137" w:type="dxa"/>
            <w:noWrap/>
            <w:hideMark/>
          </w:tcPr>
          <w:p w14:paraId="4B36BBB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1.012763</w:t>
            </w:r>
          </w:p>
        </w:tc>
        <w:tc>
          <w:tcPr>
            <w:tcW w:w="1292" w:type="dxa"/>
            <w:noWrap/>
            <w:hideMark/>
          </w:tcPr>
          <w:p w14:paraId="0DCC9BE6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0.993024</w:t>
            </w:r>
          </w:p>
        </w:tc>
        <w:tc>
          <w:tcPr>
            <w:tcW w:w="1086" w:type="dxa"/>
            <w:noWrap/>
            <w:hideMark/>
          </w:tcPr>
          <w:p w14:paraId="7D858B6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0.969746</w:t>
            </w:r>
          </w:p>
        </w:tc>
        <w:tc>
          <w:tcPr>
            <w:tcW w:w="1137" w:type="dxa"/>
            <w:noWrap/>
            <w:hideMark/>
          </w:tcPr>
          <w:p w14:paraId="0742389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1.016854</w:t>
            </w:r>
          </w:p>
        </w:tc>
        <w:tc>
          <w:tcPr>
            <w:tcW w:w="1409" w:type="dxa"/>
            <w:noWrap/>
            <w:hideMark/>
          </w:tcPr>
          <w:p w14:paraId="12813BF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-1.20598</w:t>
            </w:r>
          </w:p>
        </w:tc>
        <w:tc>
          <w:tcPr>
            <w:tcW w:w="1489" w:type="dxa"/>
            <w:noWrap/>
            <w:hideMark/>
          </w:tcPr>
          <w:p w14:paraId="02E54C8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-3.15226</w:t>
            </w:r>
          </w:p>
        </w:tc>
      </w:tr>
      <w:tr w:rsidR="00C84F74" w:rsidRPr="00C84F74" w14:paraId="352C94C8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3441111D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</w:p>
        </w:tc>
        <w:tc>
          <w:tcPr>
            <w:tcW w:w="1292" w:type="dxa"/>
            <w:noWrap/>
            <w:hideMark/>
          </w:tcPr>
          <w:p w14:paraId="3F3A5C9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1.015199</w:t>
            </w:r>
          </w:p>
        </w:tc>
        <w:tc>
          <w:tcPr>
            <w:tcW w:w="1086" w:type="dxa"/>
            <w:noWrap/>
            <w:hideMark/>
          </w:tcPr>
          <w:p w14:paraId="3CFF5C5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1.007997</w:t>
            </w:r>
          </w:p>
        </w:tc>
        <w:tc>
          <w:tcPr>
            <w:tcW w:w="1137" w:type="dxa"/>
            <w:noWrap/>
            <w:hideMark/>
          </w:tcPr>
          <w:p w14:paraId="2B86014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1.022453</w:t>
            </w:r>
          </w:p>
        </w:tc>
        <w:tc>
          <w:tcPr>
            <w:tcW w:w="1292" w:type="dxa"/>
            <w:noWrap/>
            <w:hideMark/>
          </w:tcPr>
          <w:p w14:paraId="4EEC80F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1.006732</w:t>
            </w:r>
          </w:p>
        </w:tc>
        <w:tc>
          <w:tcPr>
            <w:tcW w:w="1086" w:type="dxa"/>
            <w:noWrap/>
            <w:hideMark/>
          </w:tcPr>
          <w:p w14:paraId="621CAB6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0.999587</w:t>
            </w:r>
          </w:p>
        </w:tc>
        <w:tc>
          <w:tcPr>
            <w:tcW w:w="1137" w:type="dxa"/>
            <w:noWrap/>
            <w:hideMark/>
          </w:tcPr>
          <w:p w14:paraId="00E9155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1.013926</w:t>
            </w:r>
          </w:p>
        </w:tc>
        <w:tc>
          <w:tcPr>
            <w:tcW w:w="1409" w:type="dxa"/>
            <w:noWrap/>
            <w:hideMark/>
          </w:tcPr>
          <w:p w14:paraId="08E492E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-0.83404</w:t>
            </w:r>
          </w:p>
        </w:tc>
        <w:tc>
          <w:tcPr>
            <w:tcW w:w="1489" w:type="dxa"/>
            <w:noWrap/>
            <w:hideMark/>
          </w:tcPr>
          <w:p w14:paraId="43E4A22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-2.30714</w:t>
            </w:r>
          </w:p>
        </w:tc>
      </w:tr>
      <w:tr w:rsidR="00C84F74" w:rsidRPr="00C84F74" w14:paraId="2F924E90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0A549513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No2</w:t>
            </w:r>
          </w:p>
        </w:tc>
        <w:tc>
          <w:tcPr>
            <w:tcW w:w="1292" w:type="dxa"/>
            <w:noWrap/>
            <w:hideMark/>
          </w:tcPr>
          <w:p w14:paraId="69E7BA4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0.987314</w:t>
            </w:r>
          </w:p>
        </w:tc>
        <w:tc>
          <w:tcPr>
            <w:tcW w:w="1086" w:type="dxa"/>
            <w:noWrap/>
            <w:hideMark/>
          </w:tcPr>
          <w:p w14:paraId="79E19DA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0.979635</w:t>
            </w:r>
          </w:p>
        </w:tc>
        <w:tc>
          <w:tcPr>
            <w:tcW w:w="1137" w:type="dxa"/>
            <w:noWrap/>
            <w:hideMark/>
          </w:tcPr>
          <w:p w14:paraId="5F6A703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0.995052</w:t>
            </w:r>
          </w:p>
        </w:tc>
        <w:tc>
          <w:tcPr>
            <w:tcW w:w="1292" w:type="dxa"/>
            <w:noWrap/>
            <w:hideMark/>
          </w:tcPr>
          <w:p w14:paraId="1160497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0.99556</w:t>
            </w:r>
          </w:p>
        </w:tc>
        <w:tc>
          <w:tcPr>
            <w:tcW w:w="1086" w:type="dxa"/>
            <w:noWrap/>
            <w:hideMark/>
          </w:tcPr>
          <w:p w14:paraId="35EE753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0.98364</w:t>
            </w:r>
          </w:p>
        </w:tc>
        <w:tc>
          <w:tcPr>
            <w:tcW w:w="1137" w:type="dxa"/>
            <w:noWrap/>
            <w:hideMark/>
          </w:tcPr>
          <w:p w14:paraId="1814119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1.007666</w:t>
            </w:r>
          </w:p>
        </w:tc>
        <w:tc>
          <w:tcPr>
            <w:tcW w:w="1409" w:type="dxa"/>
            <w:noWrap/>
            <w:hideMark/>
          </w:tcPr>
          <w:p w14:paraId="54F4317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0.835161</w:t>
            </w:r>
          </w:p>
        </w:tc>
        <w:tc>
          <w:tcPr>
            <w:tcW w:w="1489" w:type="dxa"/>
            <w:noWrap/>
            <w:hideMark/>
          </w:tcPr>
          <w:p w14:paraId="371B5B82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2.089247</w:t>
            </w:r>
          </w:p>
        </w:tc>
      </w:tr>
      <w:tr w:rsidR="00C84F74" w:rsidRPr="00C84F74" w14:paraId="7331B00B" w14:textId="77777777" w:rsidTr="00C84F74">
        <w:trPr>
          <w:trHeight w:val="300"/>
        </w:trPr>
        <w:tc>
          <w:tcPr>
            <w:tcW w:w="1481" w:type="dxa"/>
            <w:noWrap/>
            <w:hideMark/>
          </w:tcPr>
          <w:p w14:paraId="1ADCB6F7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</w:p>
        </w:tc>
        <w:tc>
          <w:tcPr>
            <w:tcW w:w="1292" w:type="dxa"/>
            <w:noWrap/>
            <w:hideMark/>
          </w:tcPr>
          <w:p w14:paraId="2063F49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1.080646</w:t>
            </w:r>
          </w:p>
        </w:tc>
        <w:tc>
          <w:tcPr>
            <w:tcW w:w="1086" w:type="dxa"/>
            <w:noWrap/>
            <w:hideMark/>
          </w:tcPr>
          <w:p w14:paraId="35AB8DB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1.071174</w:t>
            </w:r>
          </w:p>
        </w:tc>
        <w:tc>
          <w:tcPr>
            <w:tcW w:w="1137" w:type="dxa"/>
            <w:noWrap/>
            <w:hideMark/>
          </w:tcPr>
          <w:p w14:paraId="116964AE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1.090198</w:t>
            </w:r>
          </w:p>
        </w:tc>
        <w:tc>
          <w:tcPr>
            <w:tcW w:w="1292" w:type="dxa"/>
            <w:noWrap/>
            <w:hideMark/>
          </w:tcPr>
          <w:p w14:paraId="1348129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1.082587</w:t>
            </w:r>
          </w:p>
        </w:tc>
        <w:tc>
          <w:tcPr>
            <w:tcW w:w="1086" w:type="dxa"/>
            <w:noWrap/>
            <w:hideMark/>
          </w:tcPr>
          <w:p w14:paraId="4EFE319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1.070382</w:t>
            </w:r>
          </w:p>
        </w:tc>
        <w:tc>
          <w:tcPr>
            <w:tcW w:w="1137" w:type="dxa"/>
            <w:noWrap/>
            <w:hideMark/>
          </w:tcPr>
          <w:p w14:paraId="08C0C4E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1.094925</w:t>
            </w:r>
          </w:p>
        </w:tc>
        <w:tc>
          <w:tcPr>
            <w:tcW w:w="1409" w:type="dxa"/>
            <w:noWrap/>
            <w:hideMark/>
          </w:tcPr>
          <w:p w14:paraId="664D6B2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0.179623</w:t>
            </w:r>
          </w:p>
        </w:tc>
        <w:tc>
          <w:tcPr>
            <w:tcW w:w="1489" w:type="dxa"/>
            <w:noWrap/>
            <w:hideMark/>
          </w:tcPr>
          <w:p w14:paraId="43140C8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0.399898</w:t>
            </w:r>
          </w:p>
        </w:tc>
      </w:tr>
    </w:tbl>
    <w:p w14:paraId="7A9EC487" w14:textId="56B969BE" w:rsidR="00E85697" w:rsidRPr="00C84F74" w:rsidRDefault="00E85697">
      <w:pPr>
        <w:rPr>
          <w:rFonts w:ascii="Times New Roman" w:hAnsi="Times New Roman" w:cs="Times New Roman"/>
          <w:sz w:val="24"/>
          <w:szCs w:val="24"/>
        </w:rPr>
      </w:pPr>
    </w:p>
    <w:p w14:paraId="29DC0F29" w14:textId="4A5BE28E" w:rsidR="00C84F74" w:rsidRPr="00C84F74" w:rsidRDefault="00C84F74" w:rsidP="00C84F74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sz w:val="24"/>
          <w:szCs w:val="24"/>
        </w:rPr>
        <w:t xml:space="preserve">Table </w:t>
      </w:r>
      <w:r w:rsidRPr="00C84F74">
        <w:rPr>
          <w:rFonts w:ascii="Times New Roman" w:hAnsi="Times New Roman" w:cs="Times New Roman"/>
          <w:sz w:val="24"/>
          <w:szCs w:val="24"/>
        </w:rPr>
        <w:fldChar w:fldCharType="begin"/>
      </w:r>
      <w:r w:rsidRPr="00C84F7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84F74">
        <w:rPr>
          <w:rFonts w:ascii="Times New Roman" w:hAnsi="Times New Roman" w:cs="Times New Roman"/>
          <w:sz w:val="24"/>
          <w:szCs w:val="24"/>
        </w:rPr>
        <w:fldChar w:fldCharType="separate"/>
      </w:r>
      <w:r w:rsidRPr="00C84F74">
        <w:rPr>
          <w:rFonts w:ascii="Times New Roman" w:hAnsi="Times New Roman" w:cs="Times New Roman"/>
          <w:noProof/>
          <w:sz w:val="24"/>
          <w:szCs w:val="24"/>
        </w:rPr>
        <w:t>2</w:t>
      </w:r>
      <w:r w:rsidRPr="00C84F74">
        <w:rPr>
          <w:rFonts w:ascii="Times New Roman" w:hAnsi="Times New Roman" w:cs="Times New Roman"/>
          <w:sz w:val="24"/>
          <w:szCs w:val="24"/>
        </w:rPr>
        <w:fldChar w:fldCharType="end"/>
      </w:r>
      <w:r w:rsidRPr="00C84F74">
        <w:rPr>
          <w:rFonts w:ascii="Times New Roman" w:hAnsi="Times New Roman" w:cs="Times New Roman"/>
          <w:sz w:val="24"/>
          <w:szCs w:val="24"/>
        </w:rPr>
        <w:t xml:space="preserve">: The pairwise interaction coefficients between the predictors. P_fdr is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84F74">
        <w:rPr>
          <w:rFonts w:ascii="Times New Roman" w:hAnsi="Times New Roman" w:cs="Times New Roman"/>
          <w:sz w:val="24"/>
          <w:szCs w:val="24"/>
        </w:rPr>
        <w:t xml:space="preserve">false discovery rate adjusted p-values </w:t>
      </w:r>
    </w:p>
    <w:tbl>
      <w:tblPr>
        <w:tblStyle w:val="TableGrid"/>
        <w:tblW w:w="0" w:type="auto"/>
        <w:tblInd w:w="-815" w:type="dxa"/>
        <w:tblLook w:val="04A0" w:firstRow="1" w:lastRow="0" w:firstColumn="1" w:lastColumn="0" w:noHBand="0" w:noVBand="1"/>
      </w:tblPr>
      <w:tblGrid>
        <w:gridCol w:w="2887"/>
        <w:gridCol w:w="960"/>
        <w:gridCol w:w="960"/>
        <w:gridCol w:w="960"/>
        <w:gridCol w:w="960"/>
        <w:gridCol w:w="960"/>
        <w:gridCol w:w="960"/>
        <w:gridCol w:w="960"/>
        <w:gridCol w:w="1216"/>
        <w:gridCol w:w="1465"/>
      </w:tblGrid>
      <w:tr w:rsidR="00C84F74" w:rsidRPr="00C84F74" w14:paraId="03610CCC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64BA1D69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term</w:t>
            </w:r>
          </w:p>
        </w:tc>
        <w:tc>
          <w:tcPr>
            <w:tcW w:w="960" w:type="dxa"/>
            <w:noWrap/>
            <w:hideMark/>
          </w:tcPr>
          <w:p w14:paraId="53072DAB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IRR</w:t>
            </w:r>
          </w:p>
        </w:tc>
        <w:tc>
          <w:tcPr>
            <w:tcW w:w="960" w:type="dxa"/>
            <w:noWrap/>
            <w:hideMark/>
          </w:tcPr>
          <w:p w14:paraId="556FE1DF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LCL</w:t>
            </w:r>
          </w:p>
        </w:tc>
        <w:tc>
          <w:tcPr>
            <w:tcW w:w="960" w:type="dxa"/>
            <w:noWrap/>
            <w:hideMark/>
          </w:tcPr>
          <w:p w14:paraId="4038FF4E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UCL</w:t>
            </w:r>
          </w:p>
        </w:tc>
        <w:tc>
          <w:tcPr>
            <w:tcW w:w="960" w:type="dxa"/>
            <w:noWrap/>
            <w:hideMark/>
          </w:tcPr>
          <w:p w14:paraId="65A71E43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960" w:type="dxa"/>
            <w:noWrap/>
            <w:hideMark/>
          </w:tcPr>
          <w:p w14:paraId="5740E2C1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</w:p>
        </w:tc>
        <w:tc>
          <w:tcPr>
            <w:tcW w:w="960" w:type="dxa"/>
            <w:noWrap/>
            <w:hideMark/>
          </w:tcPr>
          <w:p w14:paraId="6F47EDF6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0" w:type="dxa"/>
            <w:noWrap/>
            <w:hideMark/>
          </w:tcPr>
          <w:p w14:paraId="3580ED21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078" w:type="dxa"/>
            <w:noWrap/>
            <w:hideMark/>
          </w:tcPr>
          <w:p w14:paraId="2E15E115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delta_AIC</w:t>
            </w:r>
            <w:proofErr w:type="spellEnd"/>
          </w:p>
        </w:tc>
        <w:tc>
          <w:tcPr>
            <w:tcW w:w="1465" w:type="dxa"/>
            <w:noWrap/>
            <w:hideMark/>
          </w:tcPr>
          <w:p w14:paraId="1868B128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p_fdr</w:t>
            </w:r>
            <w:proofErr w:type="spellEnd"/>
          </w:p>
        </w:tc>
      </w:tr>
      <w:tr w:rsidR="00C84F74" w:rsidRPr="00C84F74" w14:paraId="7A212704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3D34A99A" w14:textId="61DC3CF3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moking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obesity_int</w:t>
            </w:r>
          </w:p>
        </w:tc>
        <w:tc>
          <w:tcPr>
            <w:tcW w:w="960" w:type="dxa"/>
            <w:noWrap/>
            <w:hideMark/>
          </w:tcPr>
          <w:p w14:paraId="285B5B5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960" w:type="dxa"/>
            <w:noWrap/>
            <w:hideMark/>
          </w:tcPr>
          <w:p w14:paraId="53CB6BF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1.032</w:t>
            </w:r>
          </w:p>
        </w:tc>
        <w:tc>
          <w:tcPr>
            <w:tcW w:w="960" w:type="dxa"/>
            <w:noWrap/>
            <w:hideMark/>
          </w:tcPr>
          <w:p w14:paraId="3DF9193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1.049</w:t>
            </w:r>
          </w:p>
        </w:tc>
        <w:tc>
          <w:tcPr>
            <w:tcW w:w="960" w:type="dxa"/>
            <w:noWrap/>
            <w:hideMark/>
          </w:tcPr>
          <w:p w14:paraId="184998A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960" w:type="dxa"/>
            <w:noWrap/>
            <w:hideMark/>
          </w:tcPr>
          <w:p w14:paraId="5A71ABD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60" w:type="dxa"/>
            <w:noWrap/>
            <w:hideMark/>
          </w:tcPr>
          <w:p w14:paraId="55DB006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9.219</w:t>
            </w:r>
          </w:p>
        </w:tc>
        <w:tc>
          <w:tcPr>
            <w:tcW w:w="960" w:type="dxa"/>
            <w:noWrap/>
            <w:hideMark/>
          </w:tcPr>
          <w:p w14:paraId="4DABFF7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5A75002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-79.595</w:t>
            </w:r>
          </w:p>
        </w:tc>
        <w:tc>
          <w:tcPr>
            <w:tcW w:w="1465" w:type="dxa"/>
            <w:noWrap/>
            <w:hideMark/>
          </w:tcPr>
          <w:p w14:paraId="5592C1C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4F74" w:rsidRPr="00C84F74" w14:paraId="1A8B5A48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64E2ACFA" w14:textId="7F06B7E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svi_int</w:t>
            </w:r>
          </w:p>
        </w:tc>
        <w:tc>
          <w:tcPr>
            <w:tcW w:w="960" w:type="dxa"/>
            <w:noWrap/>
            <w:hideMark/>
          </w:tcPr>
          <w:p w14:paraId="6712DBA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0.988</w:t>
            </w:r>
          </w:p>
        </w:tc>
        <w:tc>
          <w:tcPr>
            <w:tcW w:w="960" w:type="dxa"/>
            <w:noWrap/>
            <w:hideMark/>
          </w:tcPr>
          <w:p w14:paraId="5981273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0.981</w:t>
            </w:r>
          </w:p>
        </w:tc>
        <w:tc>
          <w:tcPr>
            <w:tcW w:w="960" w:type="dxa"/>
            <w:noWrap/>
            <w:hideMark/>
          </w:tcPr>
          <w:p w14:paraId="4AC9BCB3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960" w:type="dxa"/>
            <w:noWrap/>
            <w:hideMark/>
          </w:tcPr>
          <w:p w14:paraId="3858EB7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-0.013</w:t>
            </w:r>
          </w:p>
        </w:tc>
        <w:tc>
          <w:tcPr>
            <w:tcW w:w="960" w:type="dxa"/>
            <w:noWrap/>
            <w:hideMark/>
          </w:tcPr>
          <w:p w14:paraId="464DA57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noWrap/>
            <w:hideMark/>
          </w:tcPr>
          <w:p w14:paraId="2BD1CEC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-3.59</w:t>
            </w:r>
          </w:p>
        </w:tc>
        <w:tc>
          <w:tcPr>
            <w:tcW w:w="960" w:type="dxa"/>
            <w:noWrap/>
            <w:hideMark/>
          </w:tcPr>
          <w:p w14:paraId="2AF573A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noWrap/>
            <w:hideMark/>
          </w:tcPr>
          <w:p w14:paraId="256236E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-10.313</w:t>
            </w:r>
          </w:p>
        </w:tc>
        <w:tc>
          <w:tcPr>
            <w:tcW w:w="1465" w:type="dxa"/>
            <w:noWrap/>
            <w:hideMark/>
          </w:tcPr>
          <w:p w14:paraId="43E09A46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C84F74" w:rsidRPr="00C84F74" w14:paraId="08506E42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6F133061" w14:textId="45FEF9C5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svi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pm25_int</w:t>
            </w:r>
          </w:p>
        </w:tc>
        <w:tc>
          <w:tcPr>
            <w:tcW w:w="960" w:type="dxa"/>
            <w:noWrap/>
            <w:hideMark/>
          </w:tcPr>
          <w:p w14:paraId="4E33EA3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1.008</w:t>
            </w:r>
          </w:p>
        </w:tc>
        <w:tc>
          <w:tcPr>
            <w:tcW w:w="960" w:type="dxa"/>
            <w:noWrap/>
            <w:hideMark/>
          </w:tcPr>
          <w:p w14:paraId="38ADAFF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1.001</w:t>
            </w:r>
          </w:p>
        </w:tc>
        <w:tc>
          <w:tcPr>
            <w:tcW w:w="960" w:type="dxa"/>
            <w:noWrap/>
            <w:hideMark/>
          </w:tcPr>
          <w:p w14:paraId="7A44DBC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1.015</w:t>
            </w:r>
          </w:p>
        </w:tc>
        <w:tc>
          <w:tcPr>
            <w:tcW w:w="960" w:type="dxa"/>
            <w:noWrap/>
            <w:hideMark/>
          </w:tcPr>
          <w:p w14:paraId="3EB0C9A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960" w:type="dxa"/>
            <w:noWrap/>
            <w:hideMark/>
          </w:tcPr>
          <w:p w14:paraId="1F34A31F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noWrap/>
            <w:hideMark/>
          </w:tcPr>
          <w:p w14:paraId="4162B07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2.351</w:t>
            </w:r>
          </w:p>
        </w:tc>
        <w:tc>
          <w:tcPr>
            <w:tcW w:w="960" w:type="dxa"/>
            <w:noWrap/>
            <w:hideMark/>
          </w:tcPr>
          <w:p w14:paraId="02193ED2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078" w:type="dxa"/>
            <w:noWrap/>
            <w:hideMark/>
          </w:tcPr>
          <w:p w14:paraId="1D8BB37E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-3.412</w:t>
            </w:r>
          </w:p>
        </w:tc>
        <w:tc>
          <w:tcPr>
            <w:tcW w:w="1465" w:type="dxa"/>
            <w:noWrap/>
            <w:hideMark/>
          </w:tcPr>
          <w:p w14:paraId="13719AE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</w:tr>
      <w:tr w:rsidR="00C84F74" w:rsidRPr="00C84F74" w14:paraId="3D2F313E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10A28164" w14:textId="40676B83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svi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no2_int</w:t>
            </w:r>
          </w:p>
        </w:tc>
        <w:tc>
          <w:tcPr>
            <w:tcW w:w="960" w:type="dxa"/>
            <w:noWrap/>
            <w:hideMark/>
          </w:tcPr>
          <w:p w14:paraId="454AA1A2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960" w:type="dxa"/>
            <w:noWrap/>
            <w:hideMark/>
          </w:tcPr>
          <w:p w14:paraId="5B27A88E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960" w:type="dxa"/>
            <w:noWrap/>
            <w:hideMark/>
          </w:tcPr>
          <w:p w14:paraId="1B7A2E3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1.013</w:t>
            </w:r>
          </w:p>
        </w:tc>
        <w:tc>
          <w:tcPr>
            <w:tcW w:w="960" w:type="dxa"/>
            <w:noWrap/>
            <w:hideMark/>
          </w:tcPr>
          <w:p w14:paraId="394C03FE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60" w:type="dxa"/>
            <w:noWrap/>
            <w:hideMark/>
          </w:tcPr>
          <w:p w14:paraId="34420576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60" w:type="dxa"/>
            <w:noWrap/>
            <w:hideMark/>
          </w:tcPr>
          <w:p w14:paraId="63D83FB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1.724</w:t>
            </w:r>
          </w:p>
        </w:tc>
        <w:tc>
          <w:tcPr>
            <w:tcW w:w="960" w:type="dxa"/>
            <w:noWrap/>
            <w:hideMark/>
          </w:tcPr>
          <w:p w14:paraId="7A10D34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1078" w:type="dxa"/>
            <w:noWrap/>
            <w:hideMark/>
          </w:tcPr>
          <w:p w14:paraId="728714E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-0.955</w:t>
            </w:r>
          </w:p>
        </w:tc>
        <w:tc>
          <w:tcPr>
            <w:tcW w:w="1465" w:type="dxa"/>
            <w:noWrap/>
            <w:hideMark/>
          </w:tcPr>
          <w:p w14:paraId="433AADE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</w:tr>
      <w:tr w:rsidR="00C84F74" w:rsidRPr="00C84F74" w14:paraId="4CB41E23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5680F0B0" w14:textId="053C03B8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temp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obesity_int</w:t>
            </w:r>
          </w:p>
        </w:tc>
        <w:tc>
          <w:tcPr>
            <w:tcW w:w="960" w:type="dxa"/>
            <w:noWrap/>
            <w:hideMark/>
          </w:tcPr>
          <w:p w14:paraId="2B9E6F9F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1.004</w:t>
            </w:r>
          </w:p>
        </w:tc>
        <w:tc>
          <w:tcPr>
            <w:tcW w:w="960" w:type="dxa"/>
            <w:noWrap/>
            <w:hideMark/>
          </w:tcPr>
          <w:p w14:paraId="782CFEE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  <w:tc>
          <w:tcPr>
            <w:tcW w:w="960" w:type="dxa"/>
            <w:noWrap/>
            <w:hideMark/>
          </w:tcPr>
          <w:p w14:paraId="713AC897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1.009</w:t>
            </w:r>
          </w:p>
        </w:tc>
        <w:tc>
          <w:tcPr>
            <w:tcW w:w="960" w:type="dxa"/>
            <w:noWrap/>
            <w:hideMark/>
          </w:tcPr>
          <w:p w14:paraId="772E346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60" w:type="dxa"/>
            <w:noWrap/>
            <w:hideMark/>
          </w:tcPr>
          <w:p w14:paraId="429C39E4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noWrap/>
            <w:hideMark/>
          </w:tcPr>
          <w:p w14:paraId="7E65B2C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1.463</w:t>
            </w:r>
          </w:p>
        </w:tc>
        <w:tc>
          <w:tcPr>
            <w:tcW w:w="960" w:type="dxa"/>
            <w:noWrap/>
            <w:hideMark/>
          </w:tcPr>
          <w:p w14:paraId="1E8832B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0.144</w:t>
            </w:r>
          </w:p>
        </w:tc>
        <w:tc>
          <w:tcPr>
            <w:tcW w:w="1078" w:type="dxa"/>
            <w:noWrap/>
            <w:hideMark/>
          </w:tcPr>
          <w:p w14:paraId="6A0D8558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  <w:tc>
          <w:tcPr>
            <w:tcW w:w="1465" w:type="dxa"/>
            <w:noWrap/>
            <w:hideMark/>
          </w:tcPr>
          <w:p w14:paraId="23C16107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C84F74" w:rsidRPr="00C84F74" w14:paraId="6E911A75" w14:textId="77777777" w:rsidTr="00C84F74">
        <w:trPr>
          <w:trHeight w:val="300"/>
        </w:trPr>
        <w:tc>
          <w:tcPr>
            <w:tcW w:w="2887" w:type="dxa"/>
            <w:noWrap/>
            <w:hideMark/>
          </w:tcPr>
          <w:p w14:paraId="34F50154" w14:textId="04104486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pm25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xmax_</w:t>
            </w: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temp_int</w:t>
            </w:r>
          </w:p>
        </w:tc>
        <w:tc>
          <w:tcPr>
            <w:tcW w:w="960" w:type="dxa"/>
            <w:noWrap/>
            <w:hideMark/>
          </w:tcPr>
          <w:p w14:paraId="3640BA7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1.006</w:t>
            </w:r>
          </w:p>
        </w:tc>
        <w:tc>
          <w:tcPr>
            <w:tcW w:w="960" w:type="dxa"/>
            <w:noWrap/>
            <w:hideMark/>
          </w:tcPr>
          <w:p w14:paraId="6C3E8E5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960" w:type="dxa"/>
            <w:noWrap/>
            <w:hideMark/>
          </w:tcPr>
          <w:p w14:paraId="36E6BBE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1.014</w:t>
            </w:r>
          </w:p>
        </w:tc>
        <w:tc>
          <w:tcPr>
            <w:tcW w:w="960" w:type="dxa"/>
            <w:noWrap/>
            <w:hideMark/>
          </w:tcPr>
          <w:p w14:paraId="4CC2635B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960" w:type="dxa"/>
            <w:noWrap/>
            <w:hideMark/>
          </w:tcPr>
          <w:p w14:paraId="586A71E0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60" w:type="dxa"/>
            <w:noWrap/>
            <w:hideMark/>
          </w:tcPr>
          <w:p w14:paraId="069F73B9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1.418</w:t>
            </w:r>
          </w:p>
        </w:tc>
        <w:tc>
          <w:tcPr>
            <w:tcW w:w="960" w:type="dxa"/>
            <w:noWrap/>
            <w:hideMark/>
          </w:tcPr>
          <w:p w14:paraId="2E272F6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  <w:tc>
          <w:tcPr>
            <w:tcW w:w="1078" w:type="dxa"/>
            <w:noWrap/>
            <w:hideMark/>
          </w:tcPr>
          <w:p w14:paraId="3052B99E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465" w:type="dxa"/>
            <w:noWrap/>
            <w:hideMark/>
          </w:tcPr>
          <w:p w14:paraId="70A7C081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0.156</w:t>
            </w:r>
          </w:p>
        </w:tc>
      </w:tr>
    </w:tbl>
    <w:p w14:paraId="562414E3" w14:textId="41422CDE" w:rsidR="00C84F74" w:rsidRPr="00C84F74" w:rsidRDefault="00C84F74">
      <w:pPr>
        <w:rPr>
          <w:rFonts w:ascii="Times New Roman" w:hAnsi="Times New Roman" w:cs="Times New Roman"/>
          <w:sz w:val="24"/>
          <w:szCs w:val="24"/>
        </w:rPr>
      </w:pPr>
    </w:p>
    <w:p w14:paraId="379F1AE3" w14:textId="1F98F6AD" w:rsidR="00C84F74" w:rsidRPr="00C84F74" w:rsidRDefault="00C84F74" w:rsidP="00C84F74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sz w:val="24"/>
          <w:szCs w:val="24"/>
        </w:rPr>
        <w:t xml:space="preserve">Table </w:t>
      </w:r>
      <w:r w:rsidRPr="00C84F74">
        <w:rPr>
          <w:rFonts w:ascii="Times New Roman" w:hAnsi="Times New Roman" w:cs="Times New Roman"/>
          <w:sz w:val="24"/>
          <w:szCs w:val="24"/>
        </w:rPr>
        <w:fldChar w:fldCharType="begin"/>
      </w:r>
      <w:r w:rsidRPr="00C84F74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C84F74">
        <w:rPr>
          <w:rFonts w:ascii="Times New Roman" w:hAnsi="Times New Roman" w:cs="Times New Roman"/>
          <w:sz w:val="24"/>
          <w:szCs w:val="24"/>
        </w:rPr>
        <w:fldChar w:fldCharType="separate"/>
      </w:r>
      <w:r w:rsidRPr="00C84F74">
        <w:rPr>
          <w:rFonts w:ascii="Times New Roman" w:hAnsi="Times New Roman" w:cs="Times New Roman"/>
          <w:noProof/>
          <w:sz w:val="24"/>
          <w:szCs w:val="24"/>
        </w:rPr>
        <w:t>3</w:t>
      </w:r>
      <w:r w:rsidRPr="00C84F74">
        <w:rPr>
          <w:rFonts w:ascii="Times New Roman" w:hAnsi="Times New Roman" w:cs="Times New Roman"/>
          <w:sz w:val="24"/>
          <w:szCs w:val="24"/>
        </w:rPr>
        <w:fldChar w:fldCharType="end"/>
      </w:r>
      <w:r w:rsidRPr="00C84F74">
        <w:rPr>
          <w:rFonts w:ascii="Times New Roman" w:hAnsi="Times New Roman" w:cs="Times New Roman"/>
          <w:sz w:val="24"/>
          <w:szCs w:val="24"/>
        </w:rPr>
        <w:t xml:space="preserve">: Model selection measures.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710"/>
        <w:gridCol w:w="1710"/>
      </w:tblGrid>
      <w:tr w:rsidR="00C84F74" w:rsidRPr="00C84F74" w14:paraId="61A5A2D9" w14:textId="77777777" w:rsidTr="00C84F74">
        <w:trPr>
          <w:trHeight w:val="300"/>
        </w:trPr>
        <w:tc>
          <w:tcPr>
            <w:tcW w:w="1795" w:type="dxa"/>
            <w:noWrap/>
            <w:hideMark/>
          </w:tcPr>
          <w:p w14:paraId="1EFB4638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710" w:type="dxa"/>
            <w:noWrap/>
            <w:hideMark/>
          </w:tcPr>
          <w:p w14:paraId="28C1A12C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DIC</w:t>
            </w:r>
          </w:p>
        </w:tc>
        <w:tc>
          <w:tcPr>
            <w:tcW w:w="1710" w:type="dxa"/>
            <w:noWrap/>
            <w:hideMark/>
          </w:tcPr>
          <w:p w14:paraId="2750CBC2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WAIC</w:t>
            </w:r>
          </w:p>
        </w:tc>
      </w:tr>
      <w:tr w:rsidR="00C84F74" w:rsidRPr="00C84F74" w14:paraId="3E23B221" w14:textId="77777777" w:rsidTr="00C84F74">
        <w:trPr>
          <w:trHeight w:val="300"/>
        </w:trPr>
        <w:tc>
          <w:tcPr>
            <w:tcW w:w="1795" w:type="dxa"/>
            <w:noWrap/>
            <w:hideMark/>
          </w:tcPr>
          <w:p w14:paraId="2A6542B7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BYM2</w:t>
            </w:r>
          </w:p>
        </w:tc>
        <w:tc>
          <w:tcPr>
            <w:tcW w:w="1710" w:type="dxa"/>
            <w:noWrap/>
            <w:hideMark/>
          </w:tcPr>
          <w:p w14:paraId="09BD1ED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35758.85618</w:t>
            </w:r>
          </w:p>
        </w:tc>
        <w:tc>
          <w:tcPr>
            <w:tcW w:w="1710" w:type="dxa"/>
            <w:noWrap/>
            <w:hideMark/>
          </w:tcPr>
          <w:p w14:paraId="3754754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35106.26138</w:t>
            </w:r>
          </w:p>
        </w:tc>
      </w:tr>
      <w:tr w:rsidR="00C84F74" w:rsidRPr="00C84F74" w14:paraId="3CEF6B36" w14:textId="77777777" w:rsidTr="00C84F74">
        <w:trPr>
          <w:trHeight w:val="300"/>
        </w:trPr>
        <w:tc>
          <w:tcPr>
            <w:tcW w:w="1795" w:type="dxa"/>
            <w:noWrap/>
            <w:hideMark/>
          </w:tcPr>
          <w:p w14:paraId="7A758290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CAR only</w:t>
            </w:r>
          </w:p>
        </w:tc>
        <w:tc>
          <w:tcPr>
            <w:tcW w:w="1710" w:type="dxa"/>
            <w:noWrap/>
            <w:hideMark/>
          </w:tcPr>
          <w:p w14:paraId="091EC1B5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35769.27954</w:t>
            </w:r>
          </w:p>
        </w:tc>
        <w:tc>
          <w:tcPr>
            <w:tcW w:w="1710" w:type="dxa"/>
            <w:noWrap/>
            <w:hideMark/>
          </w:tcPr>
          <w:p w14:paraId="7BF9E5B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35127.961</w:t>
            </w:r>
          </w:p>
        </w:tc>
      </w:tr>
      <w:tr w:rsidR="00C84F74" w:rsidRPr="00C84F74" w14:paraId="61F0B934" w14:textId="77777777" w:rsidTr="00C84F74">
        <w:trPr>
          <w:trHeight w:val="300"/>
        </w:trPr>
        <w:tc>
          <w:tcPr>
            <w:tcW w:w="1795" w:type="dxa"/>
            <w:noWrap/>
            <w:hideMark/>
          </w:tcPr>
          <w:p w14:paraId="47F0D1A8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IID only</w:t>
            </w:r>
          </w:p>
        </w:tc>
        <w:tc>
          <w:tcPr>
            <w:tcW w:w="1710" w:type="dxa"/>
            <w:noWrap/>
            <w:hideMark/>
          </w:tcPr>
          <w:p w14:paraId="7CA7E81A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35814.91736</w:t>
            </w:r>
          </w:p>
        </w:tc>
        <w:tc>
          <w:tcPr>
            <w:tcW w:w="1710" w:type="dxa"/>
            <w:noWrap/>
            <w:hideMark/>
          </w:tcPr>
          <w:p w14:paraId="508037FD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35142.26303</w:t>
            </w:r>
          </w:p>
        </w:tc>
      </w:tr>
      <w:tr w:rsidR="00C84F74" w:rsidRPr="00C84F74" w14:paraId="4023E803" w14:textId="77777777" w:rsidTr="00C84F74">
        <w:trPr>
          <w:trHeight w:val="300"/>
        </w:trPr>
        <w:tc>
          <w:tcPr>
            <w:tcW w:w="1795" w:type="dxa"/>
            <w:noWrap/>
            <w:hideMark/>
          </w:tcPr>
          <w:p w14:paraId="6AFDE6FD" w14:textId="77777777" w:rsidR="00C84F74" w:rsidRPr="00C84F74" w:rsidRDefault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GLM (no spatial)</w:t>
            </w:r>
          </w:p>
        </w:tc>
        <w:tc>
          <w:tcPr>
            <w:tcW w:w="1710" w:type="dxa"/>
            <w:noWrap/>
            <w:hideMark/>
          </w:tcPr>
          <w:p w14:paraId="299375B7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169393.4334</w:t>
            </w:r>
          </w:p>
        </w:tc>
        <w:tc>
          <w:tcPr>
            <w:tcW w:w="1710" w:type="dxa"/>
            <w:noWrap/>
            <w:hideMark/>
          </w:tcPr>
          <w:p w14:paraId="1917C66C" w14:textId="77777777" w:rsidR="00C84F74" w:rsidRPr="00C84F74" w:rsidRDefault="00C84F74" w:rsidP="00C84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F74">
              <w:rPr>
                <w:rFonts w:ascii="Times New Roman" w:hAnsi="Times New Roman" w:cs="Times New Roman"/>
                <w:sz w:val="24"/>
                <w:szCs w:val="24"/>
              </w:rPr>
              <w:t>10386245.25</w:t>
            </w:r>
          </w:p>
        </w:tc>
      </w:tr>
    </w:tbl>
    <w:p w14:paraId="22C029C6" w14:textId="0CCF28C0" w:rsidR="00C84F74" w:rsidRPr="00C84F74" w:rsidRDefault="00C84F74">
      <w:pPr>
        <w:rPr>
          <w:rFonts w:ascii="Times New Roman" w:hAnsi="Times New Roman" w:cs="Times New Roman"/>
          <w:sz w:val="24"/>
          <w:szCs w:val="24"/>
        </w:rPr>
      </w:pPr>
    </w:p>
    <w:p w14:paraId="025B0E0B" w14:textId="7A3669A0" w:rsidR="00C84F74" w:rsidRPr="00C84F74" w:rsidRDefault="00C84F74">
      <w:pPr>
        <w:rPr>
          <w:rFonts w:ascii="Times New Roman" w:hAnsi="Times New Roman" w:cs="Times New Roman"/>
          <w:sz w:val="24"/>
          <w:szCs w:val="24"/>
        </w:rPr>
      </w:pPr>
    </w:p>
    <w:p w14:paraId="147F10B9" w14:textId="69B13B7B" w:rsidR="00C84F74" w:rsidRPr="00C84F74" w:rsidRDefault="00C84F74">
      <w:pPr>
        <w:rPr>
          <w:rFonts w:ascii="Times New Roman" w:hAnsi="Times New Roman" w:cs="Times New Roman"/>
          <w:sz w:val="24"/>
          <w:szCs w:val="24"/>
        </w:rPr>
      </w:pPr>
    </w:p>
    <w:p w14:paraId="4F43D951" w14:textId="37A6CDF1" w:rsidR="00C84F74" w:rsidRPr="00C84F74" w:rsidRDefault="00C84F74">
      <w:pPr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C3CCAB" wp14:editId="35BE39B8">
            <wp:extent cx="8229600" cy="3400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69CD" w14:textId="6600573D" w:rsidR="00C84F74" w:rsidRPr="00C84F74" w:rsidRDefault="00C84F74" w:rsidP="00C84F74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sz w:val="24"/>
          <w:szCs w:val="24"/>
        </w:rPr>
        <w:t xml:space="preserve">Figure </w:t>
      </w:r>
      <w:r w:rsidRPr="00C84F74">
        <w:rPr>
          <w:rFonts w:ascii="Times New Roman" w:hAnsi="Times New Roman" w:cs="Times New Roman"/>
          <w:sz w:val="24"/>
          <w:szCs w:val="24"/>
        </w:rPr>
        <w:fldChar w:fldCharType="begin"/>
      </w:r>
      <w:r w:rsidRPr="00C84F7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84F74">
        <w:rPr>
          <w:rFonts w:ascii="Times New Roman" w:hAnsi="Times New Roman" w:cs="Times New Roman"/>
          <w:sz w:val="24"/>
          <w:szCs w:val="24"/>
        </w:rPr>
        <w:fldChar w:fldCharType="separate"/>
      </w:r>
      <w:r w:rsidRPr="00C84F74">
        <w:rPr>
          <w:rFonts w:ascii="Times New Roman" w:hAnsi="Times New Roman" w:cs="Times New Roman"/>
          <w:noProof/>
          <w:sz w:val="24"/>
          <w:szCs w:val="24"/>
        </w:rPr>
        <w:t>1</w:t>
      </w:r>
      <w:r w:rsidRPr="00C84F74">
        <w:rPr>
          <w:rFonts w:ascii="Times New Roman" w:hAnsi="Times New Roman" w:cs="Times New Roman"/>
          <w:sz w:val="24"/>
          <w:szCs w:val="24"/>
        </w:rPr>
        <w:fldChar w:fldCharType="end"/>
      </w:r>
      <w:r w:rsidRPr="00C84F74">
        <w:rPr>
          <w:rFonts w:ascii="Times New Roman" w:hAnsi="Times New Roman" w:cs="Times New Roman"/>
          <w:sz w:val="24"/>
          <w:szCs w:val="24"/>
        </w:rPr>
        <w:t xml:space="preserve">: Distribution of structured random effect estimates for Besag and CAR models. </w:t>
      </w:r>
    </w:p>
    <w:p w14:paraId="46A58FAB" w14:textId="58855DF9" w:rsidR="00C84F74" w:rsidRPr="00C84F74" w:rsidRDefault="00C84F74" w:rsidP="00C84F74">
      <w:pPr>
        <w:rPr>
          <w:rFonts w:ascii="Times New Roman" w:hAnsi="Times New Roman" w:cs="Times New Roman"/>
          <w:sz w:val="24"/>
          <w:szCs w:val="24"/>
        </w:rPr>
      </w:pPr>
    </w:p>
    <w:p w14:paraId="0F7304E8" w14:textId="7D49EF97" w:rsidR="00C84F74" w:rsidRPr="00C84F74" w:rsidRDefault="00C84F74" w:rsidP="00C84F74">
      <w:pPr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30FBBD" wp14:editId="50D65392">
            <wp:extent cx="8229600" cy="52368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6F44" w14:textId="579E3F48" w:rsidR="00C84F74" w:rsidRPr="00C84F74" w:rsidRDefault="00C84F74" w:rsidP="00C84F74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C84F74">
        <w:rPr>
          <w:rFonts w:ascii="Times New Roman" w:hAnsi="Times New Roman" w:cs="Times New Roman"/>
          <w:sz w:val="24"/>
          <w:szCs w:val="24"/>
        </w:rPr>
        <w:t xml:space="preserve">Figure </w:t>
      </w:r>
      <w:r w:rsidRPr="00C84F74">
        <w:rPr>
          <w:rFonts w:ascii="Times New Roman" w:hAnsi="Times New Roman" w:cs="Times New Roman"/>
          <w:sz w:val="24"/>
          <w:szCs w:val="24"/>
        </w:rPr>
        <w:fldChar w:fldCharType="begin"/>
      </w:r>
      <w:r w:rsidRPr="00C84F74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C84F74">
        <w:rPr>
          <w:rFonts w:ascii="Times New Roman" w:hAnsi="Times New Roman" w:cs="Times New Roman"/>
          <w:sz w:val="24"/>
          <w:szCs w:val="24"/>
        </w:rPr>
        <w:fldChar w:fldCharType="separate"/>
      </w:r>
      <w:r w:rsidRPr="00C84F74">
        <w:rPr>
          <w:rFonts w:ascii="Times New Roman" w:hAnsi="Times New Roman" w:cs="Times New Roman"/>
          <w:noProof/>
          <w:sz w:val="24"/>
          <w:szCs w:val="24"/>
        </w:rPr>
        <w:t>2</w:t>
      </w:r>
      <w:r w:rsidRPr="00C84F74">
        <w:rPr>
          <w:rFonts w:ascii="Times New Roman" w:hAnsi="Times New Roman" w:cs="Times New Roman"/>
          <w:sz w:val="24"/>
          <w:szCs w:val="24"/>
        </w:rPr>
        <w:fldChar w:fldCharType="end"/>
      </w:r>
      <w:r w:rsidRPr="00C84F74">
        <w:rPr>
          <w:rFonts w:ascii="Times New Roman" w:hAnsi="Times New Roman" w:cs="Times New Roman"/>
          <w:sz w:val="24"/>
          <w:szCs w:val="24"/>
        </w:rPr>
        <w:t xml:space="preserve">: RR distribution based on unadjusted interaction effects. </w:t>
      </w:r>
    </w:p>
    <w:sectPr w:rsidR="00C84F74" w:rsidRPr="00C84F74" w:rsidSect="00C84F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74"/>
    <w:rsid w:val="009B1BD8"/>
    <w:rsid w:val="00B26A8F"/>
    <w:rsid w:val="00C84F74"/>
    <w:rsid w:val="00E8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DA528"/>
  <w15:chartTrackingRefBased/>
  <w15:docId w15:val="{001DFF96-18E4-4229-9EC0-1532BEB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4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84F74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B8B4E-E2D0-45DC-8AC9-573FF1B7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247</Words>
  <Characters>1579</Characters>
  <Application>Microsoft Office Word</Application>
  <DocSecurity>0</DocSecurity>
  <Lines>197</Lines>
  <Paragraphs>202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</dc:creator>
  <cp:keywords/>
  <dc:description/>
  <cp:lastModifiedBy>Moses</cp:lastModifiedBy>
  <cp:revision>1</cp:revision>
  <dcterms:created xsi:type="dcterms:W3CDTF">2025-09-25T04:30:00Z</dcterms:created>
  <dcterms:modified xsi:type="dcterms:W3CDTF">2025-09-25T04:44:00Z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b4df437a-495b-413d-81d6-e59a14851b27</vt:lpwstr>
  </property>
</Properties>
</file>