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0CA574" w14:textId="4F34FD3F" w:rsidR="00E12495" w:rsidRPr="00E12495" w:rsidRDefault="00E12495" w:rsidP="00B700A9">
      <w:pPr>
        <w:spacing w:after="240"/>
        <w:rPr>
          <w:lang w:val="en-GB"/>
        </w:rPr>
      </w:pPr>
      <w:r w:rsidRPr="00E12495">
        <w:rPr>
          <w:b/>
          <w:bCs/>
          <w:lang w:val="en-GB"/>
        </w:rPr>
        <w:t xml:space="preserve">Supplementary Material 3: </w:t>
      </w:r>
      <w:r w:rsidRPr="00E12495">
        <w:rPr>
          <w:lang w:val="en-GB"/>
        </w:rPr>
        <w:t>Results with quotes.</w:t>
      </w:r>
    </w:p>
    <w:p w14:paraId="3CD949DD" w14:textId="1E8A7B7D" w:rsidR="00B700A9" w:rsidRPr="00E12495" w:rsidRDefault="00B700A9" w:rsidP="00B700A9">
      <w:pPr>
        <w:spacing w:after="240"/>
        <w:rPr>
          <w:b/>
          <w:bCs/>
          <w:i/>
          <w:iCs/>
          <w:lang w:val="en-GB"/>
        </w:rPr>
      </w:pPr>
      <w:r w:rsidRPr="00E12495">
        <w:rPr>
          <w:b/>
          <w:bCs/>
          <w:i/>
          <w:iCs/>
          <w:lang w:val="en-GB"/>
        </w:rPr>
        <w:t>Adverse effects</w:t>
      </w:r>
    </w:p>
    <w:p w14:paraId="76F36F7C" w14:textId="16AA6691" w:rsidR="00B700A9" w:rsidRPr="00E12495" w:rsidRDefault="00B700A9" w:rsidP="00B700A9">
      <w:pPr>
        <w:rPr>
          <w:lang w:val="en-GB"/>
        </w:rPr>
      </w:pPr>
      <w:r w:rsidRPr="00E12495">
        <w:rPr>
          <w:lang w:val="en-GB"/>
        </w:rPr>
        <w:t>Adverse effects were cited as the major reason for refusing some of the vaccines against COVID-19. Every FG discussed important gynaecological problems</w:t>
      </w:r>
      <w:r w:rsidRPr="00E12495">
        <w:rPr>
          <w:b/>
          <w:bCs/>
          <w:lang w:val="en-GB"/>
        </w:rPr>
        <w:t xml:space="preserve"> </w:t>
      </w:r>
      <w:r w:rsidRPr="00E12495">
        <w:rPr>
          <w:lang w:val="en-GB"/>
        </w:rPr>
        <w:t>associated with the COVID-19 vaccine. Whether because of cases of women they knew or because of personal experience, participants cited changes in the menstrual cycle or total withdrawal of the period due to the vaccination (quote 1.1.1.:</w:t>
      </w:r>
      <w:r w:rsidRPr="00E12495">
        <w:rPr>
          <w:i/>
          <w:iCs/>
          <w:lang w:val="en-GB"/>
        </w:rPr>
        <w:t>“People around me had told me about not getting their period any more, I myself began to get it very irregularly, and people started getting it in a different way.”</w:t>
      </w:r>
      <w:r w:rsidRPr="00CA75AB">
        <w:rPr>
          <w:lang w:val="en-GB"/>
        </w:rPr>
        <w:t xml:space="preserve"> (</w:t>
      </w:r>
      <w:r w:rsidR="00CA75AB" w:rsidRPr="00CA75AB">
        <w:t>Reeve</w:t>
      </w:r>
      <w:r w:rsidRPr="00CA75AB">
        <w:rPr>
          <w:lang w:val="en-GB"/>
        </w:rPr>
        <w:t xml:space="preserve">.) </w:t>
      </w:r>
      <w:r w:rsidRPr="00E12495">
        <w:rPr>
          <w:lang w:val="en-GB"/>
        </w:rPr>
        <w:t>(quote 1.1.2.:</w:t>
      </w:r>
      <w:r w:rsidRPr="00E12495">
        <w:rPr>
          <w:i/>
          <w:iCs/>
          <w:lang w:val="en-GB"/>
        </w:rPr>
        <w:t xml:space="preserve"> “I have gynaecological problems because of the vaccines.” </w:t>
      </w:r>
      <w:r w:rsidRPr="00E12495">
        <w:rPr>
          <w:lang w:val="en-GB"/>
        </w:rPr>
        <w:t>(</w:t>
      </w:r>
      <w:r w:rsidR="00CA75AB">
        <w:rPr>
          <w:lang w:val="en-GB"/>
        </w:rPr>
        <w:t>Alex</w:t>
      </w:r>
      <w:r w:rsidRPr="00E12495">
        <w:rPr>
          <w:lang w:val="en-GB"/>
        </w:rPr>
        <w:t>).).</w:t>
      </w:r>
    </w:p>
    <w:p w14:paraId="7408DDD5" w14:textId="77777777" w:rsidR="00B700A9" w:rsidRPr="00E12495" w:rsidRDefault="00B700A9" w:rsidP="00B700A9">
      <w:pPr>
        <w:rPr>
          <w:lang w:val="en-GB"/>
        </w:rPr>
      </w:pPr>
    </w:p>
    <w:p w14:paraId="133322E7" w14:textId="61C64203" w:rsidR="00B700A9" w:rsidRPr="00E12495" w:rsidRDefault="00B700A9" w:rsidP="00B700A9">
      <w:pPr>
        <w:rPr>
          <w:lang w:val="en-GB"/>
        </w:rPr>
      </w:pPr>
      <w:r w:rsidRPr="00E12495">
        <w:rPr>
          <w:lang w:val="en-GB"/>
        </w:rPr>
        <w:t>Albeit with less concern, practically all the participants reported having suffered mild and transitory effects after vaccination, such as malaise, headache, fever, arm pain (quote 1.2.1.:</w:t>
      </w:r>
      <w:r w:rsidRPr="00E12495">
        <w:rPr>
          <w:i/>
          <w:iCs/>
          <w:lang w:val="en-GB"/>
        </w:rPr>
        <w:t xml:space="preserve"> “Fever, headache, malaise, muscle pain...”</w:t>
      </w:r>
      <w:r w:rsidRPr="00E12495">
        <w:rPr>
          <w:lang w:val="en-GB"/>
        </w:rPr>
        <w:t xml:space="preserve"> (</w:t>
      </w:r>
      <w:r w:rsidR="00CA75AB">
        <w:rPr>
          <w:lang w:val="en-GB"/>
        </w:rPr>
        <w:t>Grey</w:t>
      </w:r>
      <w:r w:rsidRPr="00E12495">
        <w:rPr>
          <w:lang w:val="en-GB"/>
        </w:rPr>
        <w:t>).) or inflammation of the lymph nodes (quote 1.2.2.:</w:t>
      </w:r>
      <w:r w:rsidRPr="00E12495">
        <w:rPr>
          <w:i/>
          <w:iCs/>
          <w:lang w:val="en-GB"/>
        </w:rPr>
        <w:t xml:space="preserve"> “Pain in the axillary lymph nodes.”</w:t>
      </w:r>
      <w:r w:rsidRPr="00E12495">
        <w:rPr>
          <w:lang w:val="en-GB"/>
        </w:rPr>
        <w:t xml:space="preserve"> (</w:t>
      </w:r>
      <w:r w:rsidR="00CA75AB">
        <w:rPr>
          <w:lang w:val="en-GB"/>
        </w:rPr>
        <w:t>Sam</w:t>
      </w:r>
      <w:r w:rsidRPr="00E12495">
        <w:rPr>
          <w:lang w:val="en-GB"/>
        </w:rPr>
        <w:t>).). Participants repeatedly likened these symptoms to those caused by an influenza process (quote 1.3.1.:</w:t>
      </w:r>
      <w:r w:rsidRPr="00E12495">
        <w:rPr>
          <w:i/>
          <w:iCs/>
          <w:lang w:val="en-GB"/>
        </w:rPr>
        <w:t xml:space="preserve"> “After the second dose I missed work because I felt like I was getting the flu’.”</w:t>
      </w:r>
      <w:r w:rsidRPr="00E12495">
        <w:rPr>
          <w:lang w:val="en-GB"/>
        </w:rPr>
        <w:t xml:space="preserve"> (</w:t>
      </w:r>
      <w:r w:rsidR="00CA75AB">
        <w:rPr>
          <w:lang w:val="en-GB"/>
        </w:rPr>
        <w:t>Kai</w:t>
      </w:r>
      <w:r w:rsidRPr="00E12495">
        <w:rPr>
          <w:lang w:val="en-GB"/>
        </w:rPr>
        <w:t>).</w:t>
      </w:r>
    </w:p>
    <w:p w14:paraId="2BCEA866" w14:textId="5DB758D4" w:rsidR="00B700A9" w:rsidRPr="00E12495" w:rsidRDefault="00B700A9" w:rsidP="00B700A9">
      <w:pPr>
        <w:spacing w:after="240"/>
        <w:rPr>
          <w:lang w:val="en-GB"/>
        </w:rPr>
      </w:pPr>
      <w:r w:rsidRPr="00E12495">
        <w:rPr>
          <w:lang w:val="en-GB"/>
        </w:rPr>
        <w:t>) (quote 1.3.2.: “</w:t>
      </w:r>
      <w:r w:rsidRPr="00E12495">
        <w:rPr>
          <w:i/>
          <w:iCs/>
          <w:lang w:val="en-GB"/>
        </w:rPr>
        <w:t>I got vaccinated and had the flu’</w:t>
      </w:r>
      <w:r w:rsidRPr="00E12495">
        <w:rPr>
          <w:lang w:val="en-GB"/>
        </w:rPr>
        <w:t>.” (</w:t>
      </w:r>
      <w:r w:rsidR="00CA75AB">
        <w:rPr>
          <w:lang w:val="en-GB"/>
        </w:rPr>
        <w:t>Fin</w:t>
      </w:r>
      <w:r w:rsidRPr="00E12495">
        <w:rPr>
          <w:lang w:val="en-GB"/>
        </w:rPr>
        <w:t>).).</w:t>
      </w:r>
    </w:p>
    <w:p w14:paraId="321F188A" w14:textId="704F8106" w:rsidR="00B700A9" w:rsidRPr="00E12495" w:rsidRDefault="00B700A9" w:rsidP="00B700A9">
      <w:pPr>
        <w:spacing w:after="240"/>
        <w:rPr>
          <w:lang w:val="en-GB"/>
        </w:rPr>
      </w:pPr>
      <w:r w:rsidRPr="00E12495">
        <w:rPr>
          <w:lang w:val="en-GB"/>
        </w:rPr>
        <w:t>In all the sessions, there were some participants who claimed that they knew of some case or that they themselves had experienced paresthesia</w:t>
      </w:r>
      <w:r w:rsidRPr="00E12495">
        <w:rPr>
          <w:b/>
          <w:bCs/>
          <w:lang w:val="en-GB"/>
        </w:rPr>
        <w:t xml:space="preserve"> </w:t>
      </w:r>
      <w:r w:rsidRPr="00E12495">
        <w:rPr>
          <w:lang w:val="en-GB"/>
        </w:rPr>
        <w:t>after vaccination. All agreed on the fact that it affected the jaw and arm. Participants appeared to have been very shocked by this effect and considered it serious, but reported that it had only lasted a few moments (quote 1.4.1.:</w:t>
      </w:r>
      <w:r w:rsidRPr="00E12495">
        <w:rPr>
          <w:i/>
          <w:iCs/>
          <w:lang w:val="en-GB"/>
        </w:rPr>
        <w:t xml:space="preserve"> “I had a numbness in my jaw and left arm, and I told myself this is like a heart attack. So that was when I got a fright, and I thought I had to go to the emergency department. But after a short time, it went away.”</w:t>
      </w:r>
      <w:r w:rsidRPr="00E12495">
        <w:rPr>
          <w:lang w:val="en-GB"/>
        </w:rPr>
        <w:t xml:space="preserve"> (</w:t>
      </w:r>
      <w:r w:rsidR="00CA75AB">
        <w:rPr>
          <w:lang w:val="en-GB"/>
        </w:rPr>
        <w:t>Alex</w:t>
      </w:r>
      <w:r w:rsidRPr="00E12495">
        <w:rPr>
          <w:lang w:val="en-GB"/>
        </w:rPr>
        <w:t>).) (quote 1.4.2.:</w:t>
      </w:r>
      <w:r w:rsidRPr="00E12495">
        <w:rPr>
          <w:i/>
          <w:iCs/>
          <w:lang w:val="en-GB"/>
        </w:rPr>
        <w:t xml:space="preserve"> “The case that most shocked me was temporary, my friend found she was paralysed in the face and in the arm. She got a real fright.”</w:t>
      </w:r>
      <w:r w:rsidRPr="00E12495">
        <w:rPr>
          <w:lang w:val="en-GB"/>
        </w:rPr>
        <w:t xml:space="preserve"> (</w:t>
      </w:r>
      <w:r w:rsidR="00CA75AB">
        <w:rPr>
          <w:lang w:val="en-GB"/>
        </w:rPr>
        <w:t>Ash</w:t>
      </w:r>
      <w:r w:rsidRPr="00E12495">
        <w:rPr>
          <w:lang w:val="en-GB"/>
        </w:rPr>
        <w:t>).).</w:t>
      </w:r>
    </w:p>
    <w:p w14:paraId="6DFD248C" w14:textId="6E6F7C46" w:rsidR="00B700A9" w:rsidRPr="00E12495" w:rsidRDefault="00B700A9" w:rsidP="00B700A9">
      <w:pPr>
        <w:spacing w:after="240"/>
        <w:rPr>
          <w:lang w:val="en-GB"/>
        </w:rPr>
      </w:pPr>
      <w:r w:rsidRPr="00E12495">
        <w:rPr>
          <w:lang w:val="en-GB"/>
        </w:rPr>
        <w:t>Some participants also disclosed that they knew cases of persons who had suffered from cardiovascular problems (quote 1.5.1.:</w:t>
      </w:r>
      <w:r w:rsidRPr="00E12495">
        <w:rPr>
          <w:i/>
          <w:iCs/>
          <w:lang w:val="en-GB"/>
        </w:rPr>
        <w:t xml:space="preserve"> .“One person had a heart attack the week after vaccination.”</w:t>
      </w:r>
      <w:r w:rsidRPr="00E12495">
        <w:rPr>
          <w:lang w:val="en-GB"/>
        </w:rPr>
        <w:t xml:space="preserve"> (</w:t>
      </w:r>
      <w:r w:rsidR="00CA75AB">
        <w:rPr>
          <w:lang w:val="en-GB"/>
        </w:rPr>
        <w:t>Lane</w:t>
      </w:r>
      <w:r w:rsidRPr="00E12495">
        <w:rPr>
          <w:lang w:val="en-GB"/>
        </w:rPr>
        <w:t>).) (quote 1.5.2.:</w:t>
      </w:r>
      <w:r w:rsidRPr="00E12495">
        <w:rPr>
          <w:i/>
          <w:iCs/>
          <w:lang w:val="en-GB"/>
        </w:rPr>
        <w:t xml:space="preserve"> “Because of all the vaccines and all that, the level of heart attacks in young and even middle-aged people went up a lot, at least among the people I know.” </w:t>
      </w:r>
      <w:r w:rsidRPr="00E12495">
        <w:rPr>
          <w:lang w:val="en-GB"/>
        </w:rPr>
        <w:t>(</w:t>
      </w:r>
      <w:r w:rsidR="00CA75AB">
        <w:rPr>
          <w:lang w:val="en-GB"/>
        </w:rPr>
        <w:t>Wynn</w:t>
      </w:r>
      <w:r w:rsidRPr="00E12495">
        <w:rPr>
          <w:lang w:val="en-GB"/>
        </w:rPr>
        <w:t xml:space="preserve">).) or </w:t>
      </w:r>
      <w:r w:rsidRPr="00E12495">
        <w:rPr>
          <w:bCs/>
          <w:lang w:val="en-GB"/>
        </w:rPr>
        <w:t>blood clots</w:t>
      </w:r>
      <w:r w:rsidRPr="00E12495">
        <w:rPr>
          <w:lang w:val="en-GB"/>
        </w:rPr>
        <w:t xml:space="preserve"> (quote 1.6.1.:</w:t>
      </w:r>
      <w:r w:rsidRPr="00E12495">
        <w:rPr>
          <w:i/>
          <w:iCs/>
          <w:lang w:val="en-GB"/>
        </w:rPr>
        <w:t xml:space="preserve"> “Or this friend of mine, who after getting vaccinated had thrombosis.”</w:t>
      </w:r>
      <w:r w:rsidRPr="00E12495">
        <w:rPr>
          <w:lang w:val="en-GB"/>
        </w:rPr>
        <w:t xml:space="preserve"> (</w:t>
      </w:r>
      <w:r w:rsidR="00CA75AB">
        <w:rPr>
          <w:lang w:val="en-GB"/>
        </w:rPr>
        <w:t>Drew</w:t>
      </w:r>
      <w:r w:rsidRPr="00E12495">
        <w:rPr>
          <w:lang w:val="en-GB"/>
        </w:rPr>
        <w:t>).) (quote 1.6.2.:</w:t>
      </w:r>
      <w:r w:rsidRPr="00E12495">
        <w:rPr>
          <w:i/>
          <w:iCs/>
          <w:lang w:val="en-GB"/>
        </w:rPr>
        <w:t xml:space="preserve"> “The worst thing was the blood clot thing”</w:t>
      </w:r>
      <w:r w:rsidRPr="00E12495">
        <w:rPr>
          <w:lang w:val="en-GB"/>
        </w:rPr>
        <w:t xml:space="preserve"> (</w:t>
      </w:r>
      <w:r w:rsidR="00CA75AB">
        <w:rPr>
          <w:lang w:val="en-GB"/>
        </w:rPr>
        <w:t>Sam</w:t>
      </w:r>
      <w:r w:rsidRPr="00E12495">
        <w:rPr>
          <w:lang w:val="en-GB"/>
        </w:rPr>
        <w:t xml:space="preserve">).) immediately after having received the vaccine. </w:t>
      </w:r>
    </w:p>
    <w:p w14:paraId="236FF477" w14:textId="748060BD" w:rsidR="00B700A9" w:rsidRPr="00E12495" w:rsidRDefault="00B700A9" w:rsidP="00B700A9">
      <w:pPr>
        <w:spacing w:after="240"/>
        <w:rPr>
          <w:lang w:val="en-GB"/>
        </w:rPr>
      </w:pPr>
      <w:r w:rsidRPr="00E12495">
        <w:rPr>
          <w:lang w:val="en-GB"/>
        </w:rPr>
        <w:t>Despite the variety of adverse effects described during the sessions, in many cases the participants wondered about whether the possible risks of vaccination outweighed those of COVID-19 (quote 1.7.1.:</w:t>
      </w:r>
      <w:r w:rsidRPr="00E12495">
        <w:rPr>
          <w:i/>
          <w:iCs/>
          <w:lang w:val="en-GB"/>
        </w:rPr>
        <w:t xml:space="preserve"> “Do I die from COVID or do I let the vaccine kill me? Well, I said, let the vaccine kill me.”</w:t>
      </w:r>
      <w:r w:rsidRPr="00E12495">
        <w:rPr>
          <w:lang w:val="en-GB"/>
        </w:rPr>
        <w:t xml:space="preserve"> (</w:t>
      </w:r>
      <w:r w:rsidR="00CA75AB">
        <w:rPr>
          <w:lang w:val="en-GB"/>
        </w:rPr>
        <w:t>Fin</w:t>
      </w:r>
      <w:r w:rsidRPr="00E12495">
        <w:rPr>
          <w:lang w:val="en-GB"/>
        </w:rPr>
        <w:t>).) (quote 1.7.2.:</w:t>
      </w:r>
      <w:r w:rsidRPr="00E12495">
        <w:rPr>
          <w:i/>
          <w:iCs/>
          <w:lang w:val="en-GB"/>
        </w:rPr>
        <w:t xml:space="preserve"> “What’s worse, the effects of vaccination or the effects of COVID? Because COVID itself also has effects.”</w:t>
      </w:r>
      <w:r w:rsidRPr="00E12495">
        <w:rPr>
          <w:lang w:val="en-GB"/>
        </w:rPr>
        <w:t xml:space="preserve"> (</w:t>
      </w:r>
      <w:r w:rsidR="00CA75AB">
        <w:rPr>
          <w:lang w:val="en-GB"/>
        </w:rPr>
        <w:t>Sam</w:t>
      </w:r>
      <w:r w:rsidRPr="00E12495">
        <w:rPr>
          <w:lang w:val="en-GB"/>
        </w:rPr>
        <w:t>).). Furthermore, various participants displayed scepticism about the adverse effects, making the point that there is no proof</w:t>
      </w:r>
      <w:r w:rsidRPr="00E12495">
        <w:rPr>
          <w:b/>
          <w:bCs/>
          <w:lang w:val="en-GB"/>
        </w:rPr>
        <w:t xml:space="preserve"> </w:t>
      </w:r>
      <w:r w:rsidRPr="00E12495">
        <w:rPr>
          <w:bCs/>
          <w:lang w:val="en-GB"/>
        </w:rPr>
        <w:t>that these are</w:t>
      </w:r>
      <w:r w:rsidRPr="00E12495">
        <w:rPr>
          <w:b/>
          <w:bCs/>
          <w:lang w:val="en-GB"/>
        </w:rPr>
        <w:t xml:space="preserve"> </w:t>
      </w:r>
      <w:r w:rsidRPr="00E12495">
        <w:rPr>
          <w:lang w:val="en-GB"/>
        </w:rPr>
        <w:t>effects which derive from the vaccine, and that they might possibly have occurred even if the COVID-19 vaccination had not been received (quote 1.8.1.:</w:t>
      </w:r>
      <w:r w:rsidRPr="00E12495">
        <w:rPr>
          <w:i/>
          <w:iCs/>
          <w:lang w:val="en-GB"/>
        </w:rPr>
        <w:t xml:space="preserve"> “That person might have had a heart attack just the same, even if he hadn’t got vaccinated”.</w:t>
      </w:r>
      <w:r w:rsidR="00CA75AB">
        <w:rPr>
          <w:i/>
          <w:iCs/>
          <w:lang w:val="en-GB"/>
        </w:rPr>
        <w:t xml:space="preserve"> </w:t>
      </w:r>
      <w:r w:rsidR="00CA75AB">
        <w:rPr>
          <w:i/>
          <w:iCs/>
          <w:lang w:val="en-GB"/>
        </w:rPr>
        <w:lastRenderedPageBreak/>
        <w:t>(Wren).</w:t>
      </w:r>
      <w:r w:rsidRPr="00E12495">
        <w:rPr>
          <w:lang w:val="en-GB"/>
        </w:rPr>
        <w:t>) (quote 1.8.2.:</w:t>
      </w:r>
      <w:r w:rsidRPr="00E12495">
        <w:rPr>
          <w:i/>
          <w:iCs/>
          <w:lang w:val="en-GB"/>
        </w:rPr>
        <w:t xml:space="preserve"> “You don’t know whether all these effects are side-effects of the vaccination. And anyway you’re never going to know if it’s from the vaccine or not.”</w:t>
      </w:r>
      <w:r w:rsidRPr="00E12495">
        <w:rPr>
          <w:lang w:val="en-GB"/>
        </w:rPr>
        <w:t xml:space="preserve"> (</w:t>
      </w:r>
      <w:r w:rsidR="00CA75AB">
        <w:rPr>
          <w:lang w:val="en-GB"/>
        </w:rPr>
        <w:t>Shea</w:t>
      </w:r>
      <w:r w:rsidRPr="00E12495">
        <w:rPr>
          <w:lang w:val="en-GB"/>
        </w:rPr>
        <w:t>).).</w:t>
      </w:r>
    </w:p>
    <w:p w14:paraId="19023866" w14:textId="08DE3C68" w:rsidR="00B700A9" w:rsidRPr="00E12495" w:rsidRDefault="00B700A9" w:rsidP="00B700A9">
      <w:pPr>
        <w:spacing w:after="240"/>
        <w:rPr>
          <w:b/>
          <w:bCs/>
          <w:i/>
          <w:iCs/>
          <w:lang w:val="en-GB"/>
        </w:rPr>
      </w:pPr>
      <w:r w:rsidRPr="00E12495">
        <w:rPr>
          <w:b/>
          <w:bCs/>
          <w:i/>
          <w:iCs/>
          <w:lang w:val="en-GB"/>
        </w:rPr>
        <w:t>Vaccine protection</w:t>
      </w:r>
    </w:p>
    <w:p w14:paraId="053A5941" w14:textId="0305861D" w:rsidR="00B700A9" w:rsidRPr="00E12495" w:rsidRDefault="00B700A9" w:rsidP="00B700A9">
      <w:pPr>
        <w:spacing w:after="240"/>
        <w:rPr>
          <w:lang w:val="en-GB"/>
        </w:rPr>
      </w:pPr>
      <w:r w:rsidRPr="00E12495">
        <w:rPr>
          <w:lang w:val="en-GB"/>
        </w:rPr>
        <w:t>Many participants took the view that the vaccine had been essentially designed to mitigate the severity of the disease, and they evinced uncertainty as to whether the vaccine afforded</w:t>
      </w:r>
      <w:r w:rsidRPr="00E12495">
        <w:rPr>
          <w:b/>
          <w:bCs/>
          <w:lang w:val="en-GB"/>
        </w:rPr>
        <w:t xml:space="preserve"> </w:t>
      </w:r>
      <w:r w:rsidRPr="00E12495">
        <w:rPr>
          <w:lang w:val="en-GB"/>
        </w:rPr>
        <w:t>protection</w:t>
      </w:r>
      <w:r w:rsidRPr="00E12495">
        <w:rPr>
          <w:b/>
          <w:bCs/>
          <w:lang w:val="en-GB"/>
        </w:rPr>
        <w:t xml:space="preserve"> </w:t>
      </w:r>
      <w:r w:rsidRPr="00E12495">
        <w:rPr>
          <w:lang w:val="en-GB"/>
        </w:rPr>
        <w:t>(quote 2.1.1.:</w:t>
      </w:r>
      <w:r w:rsidRPr="00E12495">
        <w:rPr>
          <w:i/>
          <w:iCs/>
          <w:lang w:val="en-GB"/>
        </w:rPr>
        <w:t xml:space="preserve"> “If I had such a bad time of it getting vaccinated, imagine what could happen if I wasn’t vaccinated?</w:t>
      </w:r>
      <w:r w:rsidRPr="00E12495">
        <w:rPr>
          <w:lang w:val="en-GB"/>
        </w:rPr>
        <w:t>” (</w:t>
      </w:r>
      <w:r w:rsidR="00CA75AB">
        <w:rPr>
          <w:lang w:val="en-GB"/>
        </w:rPr>
        <w:t>Leem</w:t>
      </w:r>
      <w:r w:rsidRPr="00E12495">
        <w:rPr>
          <w:lang w:val="en-GB"/>
        </w:rPr>
        <w:t>).) (quote 2.1.2.:</w:t>
      </w:r>
      <w:r w:rsidRPr="00E12495">
        <w:rPr>
          <w:i/>
          <w:iCs/>
          <w:lang w:val="en-GB"/>
        </w:rPr>
        <w:t xml:space="preserve"> “With the first vaccination, we were absolutely clear about the fact that we were not going to be totally immunised. What it was going to do was to minimise the disease or prevent admissions to intensive care.”</w:t>
      </w:r>
      <w:r w:rsidRPr="00E12495">
        <w:rPr>
          <w:lang w:val="en-GB"/>
        </w:rPr>
        <w:t xml:space="preserve"> (</w:t>
      </w:r>
      <w:r w:rsidR="00CA75AB">
        <w:rPr>
          <w:lang w:val="en-GB"/>
        </w:rPr>
        <w:t>Fox</w:t>
      </w:r>
      <w:r w:rsidRPr="00E12495">
        <w:rPr>
          <w:lang w:val="en-GB"/>
        </w:rPr>
        <w:t>).)</w:t>
      </w:r>
      <w:r w:rsidRPr="00E12495">
        <w:rPr>
          <w:bCs/>
          <w:lang w:val="en-GB"/>
        </w:rPr>
        <w:t>.</w:t>
      </w:r>
      <w:r w:rsidRPr="00E12495">
        <w:rPr>
          <w:b/>
          <w:bCs/>
          <w:lang w:val="en-GB"/>
        </w:rPr>
        <w:t xml:space="preserve"> </w:t>
      </w:r>
      <w:r w:rsidRPr="00E12495">
        <w:rPr>
          <w:lang w:val="en-GB"/>
        </w:rPr>
        <w:t>That said however, several participants stated that the vaccines did not halt transmission of the virus and thus did not prevent other persons from becoming infected (quote 2.2.1.:</w:t>
      </w:r>
      <w:r w:rsidRPr="00E12495">
        <w:rPr>
          <w:i/>
          <w:iCs/>
          <w:lang w:val="en-GB"/>
        </w:rPr>
        <w:t xml:space="preserve"> “I believe that they do protect you [...] But if it was, say, something that made transmission difficult, I’d like it better.”</w:t>
      </w:r>
      <w:r w:rsidRPr="00E12495">
        <w:rPr>
          <w:lang w:val="en-GB"/>
        </w:rPr>
        <w:t xml:space="preserve"> (</w:t>
      </w:r>
      <w:r w:rsidR="00CA75AB">
        <w:rPr>
          <w:lang w:val="en-GB"/>
        </w:rPr>
        <w:t>Ash</w:t>
      </w:r>
      <w:r w:rsidRPr="00E12495">
        <w:rPr>
          <w:lang w:val="en-GB"/>
        </w:rPr>
        <w:t>).) (quote 2.2.2.:</w:t>
      </w:r>
      <w:r w:rsidRPr="00E12495">
        <w:rPr>
          <w:i/>
          <w:iCs/>
          <w:lang w:val="en-GB"/>
        </w:rPr>
        <w:t xml:space="preserve"> “I didn’t have the jab for a number of reasons, for instance, the fact that it didn’t stop transmission.”</w:t>
      </w:r>
      <w:r w:rsidRPr="00E12495">
        <w:rPr>
          <w:lang w:val="en-GB"/>
        </w:rPr>
        <w:t xml:space="preserve"> (</w:t>
      </w:r>
      <w:r w:rsidR="00CA75AB">
        <w:rPr>
          <w:lang w:val="en-GB"/>
        </w:rPr>
        <w:t>Wren</w:t>
      </w:r>
      <w:r w:rsidRPr="00E12495">
        <w:rPr>
          <w:lang w:val="en-GB"/>
        </w:rPr>
        <w:t>).).</w:t>
      </w:r>
    </w:p>
    <w:p w14:paraId="2A7ECEEF" w14:textId="489938C6" w:rsidR="00B700A9" w:rsidRPr="00E12495" w:rsidRDefault="00B700A9" w:rsidP="00B700A9">
      <w:pPr>
        <w:spacing w:after="240"/>
        <w:rPr>
          <w:lang w:val="en-GB"/>
        </w:rPr>
      </w:pPr>
      <w:r w:rsidRPr="00E12495">
        <w:rPr>
          <w:lang w:val="en-GB"/>
        </w:rPr>
        <w:t>Another reason for criticising the vaccines was that, rather than being specific</w:t>
      </w:r>
      <w:r w:rsidRPr="00E12495">
        <w:rPr>
          <w:b/>
          <w:bCs/>
          <w:lang w:val="en-GB"/>
        </w:rPr>
        <w:t xml:space="preserve"> </w:t>
      </w:r>
      <w:r w:rsidRPr="00E12495">
        <w:rPr>
          <w:lang w:val="en-GB"/>
        </w:rPr>
        <w:t>to each strain of the virus, doses of the same vaccine were repeatedly being administered (quote 2.3.1.:</w:t>
      </w:r>
      <w:r w:rsidRPr="00E12495">
        <w:rPr>
          <w:i/>
          <w:iCs/>
          <w:lang w:val="en-GB"/>
        </w:rPr>
        <w:t xml:space="preserve"> “There’s no sense in continuing to have the same jab when there are new COVID variants, and they know that the current vaccine isn’t effective against the new variants.”</w:t>
      </w:r>
      <w:r w:rsidRPr="00E12495">
        <w:rPr>
          <w:lang w:val="en-GB"/>
        </w:rPr>
        <w:t xml:space="preserve"> (</w:t>
      </w:r>
      <w:r w:rsidR="00CA75AB">
        <w:rPr>
          <w:lang w:val="en-GB"/>
        </w:rPr>
        <w:t>Kai</w:t>
      </w:r>
      <w:r w:rsidRPr="00E12495">
        <w:rPr>
          <w:lang w:val="en-GB"/>
        </w:rPr>
        <w:t>).) (quote 2.3.2.:</w:t>
      </w:r>
      <w:r w:rsidRPr="00E12495">
        <w:rPr>
          <w:i/>
          <w:iCs/>
          <w:lang w:val="en-GB"/>
        </w:rPr>
        <w:t xml:space="preserve"> “As I understand it, they always give us the same vaccine. But no, I think that there should be one every year or that the guideline should change according to the strains that are circulating at any particular time. Otherwise, there’s no sense in always having the same jab.”</w:t>
      </w:r>
      <w:r w:rsidRPr="00E12495">
        <w:rPr>
          <w:lang w:val="en-GB"/>
        </w:rPr>
        <w:t xml:space="preserve"> (</w:t>
      </w:r>
      <w:r w:rsidR="00CA75AB">
        <w:rPr>
          <w:lang w:val="en-GB"/>
        </w:rPr>
        <w:t>Alex</w:t>
      </w:r>
      <w:r w:rsidRPr="00E12495">
        <w:rPr>
          <w:lang w:val="en-GB"/>
        </w:rPr>
        <w:t>).).</w:t>
      </w:r>
    </w:p>
    <w:p w14:paraId="5DD562C4" w14:textId="0A287948" w:rsidR="00B700A9" w:rsidRPr="00E12495" w:rsidRDefault="00B700A9" w:rsidP="00B700A9">
      <w:pPr>
        <w:rPr>
          <w:lang w:val="en-GB"/>
        </w:rPr>
      </w:pPr>
      <w:r w:rsidRPr="00E12495">
        <w:rPr>
          <w:lang w:val="en-GB"/>
        </w:rPr>
        <w:t xml:space="preserve">In general, participants expressed the view that actually having experienced COVID-19 confers fuller, stronger and longer-lasting </w:t>
      </w:r>
      <w:r w:rsidRPr="00E12495">
        <w:rPr>
          <w:b/>
          <w:bCs/>
          <w:lang w:val="en-GB"/>
        </w:rPr>
        <w:t xml:space="preserve">natural immunity </w:t>
      </w:r>
      <w:r w:rsidRPr="00E12495">
        <w:rPr>
          <w:lang w:val="en-GB"/>
        </w:rPr>
        <w:t>than can be achieved through vaccination (quote 2.4.1.:</w:t>
      </w:r>
      <w:r w:rsidRPr="00E12495">
        <w:rPr>
          <w:i/>
          <w:iCs/>
          <w:lang w:val="en-GB"/>
        </w:rPr>
        <w:t xml:space="preserve"> “I feel that by having the disease, that’s when you tackle the virus most completely.” </w:t>
      </w:r>
      <w:r w:rsidRPr="00E12495">
        <w:rPr>
          <w:lang w:val="en-GB"/>
        </w:rPr>
        <w:t>(</w:t>
      </w:r>
      <w:r w:rsidR="00CA75AB">
        <w:rPr>
          <w:lang w:val="en-GB"/>
        </w:rPr>
        <w:t>Rowan</w:t>
      </w:r>
      <w:r w:rsidRPr="00E12495">
        <w:rPr>
          <w:lang w:val="en-GB"/>
        </w:rPr>
        <w:t>).).</w:t>
      </w:r>
    </w:p>
    <w:p w14:paraId="5E3ADF07" w14:textId="77777777" w:rsidR="00B700A9" w:rsidRPr="00E12495" w:rsidRDefault="00B700A9" w:rsidP="00B700A9">
      <w:pPr>
        <w:spacing w:after="240"/>
        <w:rPr>
          <w:lang w:val="en-GB"/>
        </w:rPr>
      </w:pPr>
    </w:p>
    <w:p w14:paraId="138B09FB" w14:textId="0E357DF3" w:rsidR="00B700A9" w:rsidRPr="00E12495" w:rsidRDefault="00B700A9" w:rsidP="00B700A9">
      <w:pPr>
        <w:spacing w:after="240"/>
        <w:rPr>
          <w:b/>
          <w:bCs/>
          <w:i/>
          <w:iCs/>
          <w:lang w:val="en-GB"/>
        </w:rPr>
      </w:pPr>
      <w:r w:rsidRPr="00E12495">
        <w:rPr>
          <w:b/>
          <w:bCs/>
          <w:i/>
          <w:iCs/>
          <w:lang w:val="en-GB"/>
        </w:rPr>
        <w:t xml:space="preserve"> Need for vaccines</w:t>
      </w:r>
    </w:p>
    <w:p w14:paraId="580A8E04" w14:textId="35068337" w:rsidR="00B700A9" w:rsidRPr="00E12495" w:rsidRDefault="00B700A9" w:rsidP="00B700A9">
      <w:pPr>
        <w:spacing w:after="240"/>
        <w:rPr>
          <w:lang w:val="en-GB"/>
        </w:rPr>
      </w:pPr>
      <w:r w:rsidRPr="00E12495">
        <w:rPr>
          <w:lang w:val="en-GB"/>
        </w:rPr>
        <w:t>In all the sessions there was a detectable perception that the current situation was much less dangerous</w:t>
      </w:r>
      <w:r w:rsidRPr="00E12495">
        <w:rPr>
          <w:b/>
          <w:bCs/>
          <w:lang w:val="en-GB"/>
        </w:rPr>
        <w:t xml:space="preserve"> </w:t>
      </w:r>
      <w:r w:rsidRPr="00E12495">
        <w:rPr>
          <w:lang w:val="en-GB"/>
        </w:rPr>
        <w:t>than it had been at the onset of the pandemic. Even so, the participants stated that their vaccination decision could change at any time: if the symptoms became as or more severe than at the outset, then they would get vaccinated (quote 3.1.1.:</w:t>
      </w:r>
      <w:r w:rsidRPr="00E12495">
        <w:rPr>
          <w:i/>
          <w:iCs/>
          <w:lang w:val="en-GB"/>
        </w:rPr>
        <w:t xml:space="preserve"> “I didn’t have the fourth jab, but whew, I’ll have to see when the time comes and how the symptoms develop.”</w:t>
      </w:r>
      <w:r w:rsidRPr="00E12495">
        <w:rPr>
          <w:lang w:val="en-GB"/>
        </w:rPr>
        <w:t xml:space="preserve"> (</w:t>
      </w:r>
      <w:r w:rsidR="00CA75AB">
        <w:rPr>
          <w:lang w:val="en-GB"/>
        </w:rPr>
        <w:t>Mars</w:t>
      </w:r>
      <w:r w:rsidRPr="00E12495">
        <w:rPr>
          <w:lang w:val="en-GB"/>
        </w:rPr>
        <w:t>).) (quote 3.1.2.:</w:t>
      </w:r>
      <w:r w:rsidRPr="00E12495">
        <w:rPr>
          <w:i/>
          <w:iCs/>
          <w:lang w:val="en-GB"/>
        </w:rPr>
        <w:t xml:space="preserve"> “In the context in which we find ourselves now, I wouldn’t get the jab, but well, if a new super aggressive variant does indeed appear, and hospitalisations begin to go up, and you see that it’s highly virulent, well obviously. What do we prefer, being in intensive care or being a week with side-effects? That’s the question.” </w:t>
      </w:r>
      <w:r w:rsidRPr="00E12495">
        <w:rPr>
          <w:lang w:val="en-GB"/>
        </w:rPr>
        <w:t>(</w:t>
      </w:r>
      <w:r w:rsidR="00CA75AB">
        <w:rPr>
          <w:lang w:val="en-GB"/>
        </w:rPr>
        <w:t>Remy</w:t>
      </w:r>
      <w:r w:rsidRPr="00E12495">
        <w:rPr>
          <w:lang w:val="en-GB"/>
        </w:rPr>
        <w:t>).).</w:t>
      </w:r>
    </w:p>
    <w:p w14:paraId="27F71342" w14:textId="41B7E35E" w:rsidR="00B700A9" w:rsidRPr="00E12495" w:rsidRDefault="00B700A9" w:rsidP="00B700A9">
      <w:pPr>
        <w:spacing w:after="240"/>
        <w:rPr>
          <w:lang w:val="en-GB"/>
        </w:rPr>
      </w:pPr>
      <w:r w:rsidRPr="00E12495">
        <w:rPr>
          <w:lang w:val="en-GB"/>
        </w:rPr>
        <w:t>Nevertheless, some participants believed that boosters (third and fourth doses) were necessary for risk groups but in no case for the healthy young population, whom they did not consider to be at risk (quote 3.2.1.:</w:t>
      </w:r>
      <w:r w:rsidRPr="00E12495">
        <w:rPr>
          <w:b/>
          <w:bCs/>
          <w:i/>
          <w:iCs/>
          <w:lang w:val="en-GB"/>
        </w:rPr>
        <w:t xml:space="preserve"> “</w:t>
      </w:r>
      <w:r w:rsidRPr="00E12495">
        <w:rPr>
          <w:i/>
          <w:iCs/>
          <w:lang w:val="en-GB"/>
        </w:rPr>
        <w:t xml:space="preserve">For the population at risk, sure, but does it really </w:t>
      </w:r>
      <w:r w:rsidRPr="00E12495">
        <w:rPr>
          <w:i/>
          <w:iCs/>
          <w:lang w:val="en-GB"/>
        </w:rPr>
        <w:lastRenderedPageBreak/>
        <w:t xml:space="preserve">make sense for the general, healthy, young population?” </w:t>
      </w:r>
      <w:r w:rsidRPr="00E12495">
        <w:rPr>
          <w:lang w:val="en-GB"/>
        </w:rPr>
        <w:t>(</w:t>
      </w:r>
      <w:r w:rsidR="00CA75AB">
        <w:rPr>
          <w:lang w:val="en-GB"/>
        </w:rPr>
        <w:t>Kai</w:t>
      </w:r>
      <w:r w:rsidRPr="00E12495">
        <w:rPr>
          <w:lang w:val="en-GB"/>
        </w:rPr>
        <w:t>).). In addition, they made comparisons with the influenza vaccine, which they considered solely necessary for people who presented with some type of risk in relation to the disease (quote 3.2.2.:</w:t>
      </w:r>
      <w:r w:rsidRPr="00E12495">
        <w:rPr>
          <w:i/>
          <w:iCs/>
          <w:lang w:val="en-GB"/>
        </w:rPr>
        <w:t xml:space="preserve"> “In a young population it isn’t necessary... just like we don’t get a flu’ jab: it’s a virus. In people at risk, maybe yes.”</w:t>
      </w:r>
      <w:r w:rsidRPr="00E12495">
        <w:rPr>
          <w:lang w:val="en-GB"/>
        </w:rPr>
        <w:t xml:space="preserve"> (</w:t>
      </w:r>
      <w:r w:rsidR="00CA75AB">
        <w:rPr>
          <w:lang w:val="en-GB"/>
        </w:rPr>
        <w:t>Shea</w:t>
      </w:r>
      <w:r w:rsidRPr="00E12495">
        <w:rPr>
          <w:lang w:val="en-GB"/>
        </w:rPr>
        <w:t xml:space="preserve">).). </w:t>
      </w:r>
    </w:p>
    <w:p w14:paraId="4CAAA2B8" w14:textId="6B3CFCC2" w:rsidR="00B700A9" w:rsidRPr="00E12495" w:rsidRDefault="00B700A9" w:rsidP="00B700A9">
      <w:pPr>
        <w:spacing w:after="240"/>
        <w:rPr>
          <w:b/>
          <w:bCs/>
          <w:i/>
          <w:iCs/>
          <w:lang w:val="en-GB"/>
        </w:rPr>
      </w:pPr>
      <w:r w:rsidRPr="00E12495">
        <w:rPr>
          <w:b/>
          <w:bCs/>
          <w:i/>
          <w:iCs/>
          <w:lang w:val="en-GB"/>
        </w:rPr>
        <w:t>Vaccination in children</w:t>
      </w:r>
    </w:p>
    <w:p w14:paraId="49313B38" w14:textId="5BF17FCF" w:rsidR="00B700A9" w:rsidRPr="00E12495" w:rsidRDefault="00B700A9" w:rsidP="00B700A9">
      <w:pPr>
        <w:spacing w:after="240"/>
        <w:rPr>
          <w:b/>
          <w:bCs/>
          <w:i/>
          <w:iCs/>
          <w:lang w:val="en-GB"/>
        </w:rPr>
      </w:pPr>
      <w:r w:rsidRPr="00E12495">
        <w:rPr>
          <w:lang w:val="en-GB"/>
        </w:rPr>
        <w:t>The possibility of long-term effects</w:t>
      </w:r>
      <w:r w:rsidRPr="00E12495">
        <w:rPr>
          <w:b/>
          <w:bCs/>
          <w:lang w:val="en-GB"/>
        </w:rPr>
        <w:t xml:space="preserve"> </w:t>
      </w:r>
      <w:r w:rsidRPr="00E12495">
        <w:rPr>
          <w:lang w:val="en-GB"/>
        </w:rPr>
        <w:t>was an issue that gave rise to great concern among the participants (quote 4.1.1.:</w:t>
      </w:r>
      <w:r w:rsidRPr="00E12495">
        <w:rPr>
          <w:i/>
          <w:iCs/>
          <w:lang w:val="en-GB"/>
        </w:rPr>
        <w:t xml:space="preserve"> “We never know what’s going to happen, or what side-effects a vaccine’s going to have in 5 to 10 years’ time on a child who’s in the most important stage of development”</w:t>
      </w:r>
      <w:r w:rsidRPr="00E12495">
        <w:rPr>
          <w:lang w:val="en-GB"/>
        </w:rPr>
        <w:t xml:space="preserve"> (</w:t>
      </w:r>
      <w:r w:rsidR="00CA75AB">
        <w:rPr>
          <w:lang w:val="en-GB"/>
        </w:rPr>
        <w:t>Lee</w:t>
      </w:r>
      <w:r w:rsidRPr="00E12495">
        <w:rPr>
          <w:lang w:val="en-GB"/>
        </w:rPr>
        <w:t>).). Several of them regretted having vaccinated their children (quote 4.1.2.:</w:t>
      </w:r>
      <w:r w:rsidRPr="00E12495">
        <w:rPr>
          <w:i/>
          <w:iCs/>
          <w:lang w:val="en-GB"/>
        </w:rPr>
        <w:t xml:space="preserve"> “Now, I don’t rightly know, maybe I wouldn’t have had him vaccinated. In the long term, you don’t know the consequences, and we aren’t going to know whether it was better having had the jab or not. But there’s always going to be a doubt. At least in my case.”</w:t>
      </w:r>
      <w:r w:rsidRPr="00E12495">
        <w:rPr>
          <w:lang w:val="en-GB"/>
        </w:rPr>
        <w:t xml:space="preserve"> (</w:t>
      </w:r>
      <w:r w:rsidR="00CA75AB">
        <w:rPr>
          <w:lang w:val="en-GB"/>
        </w:rPr>
        <w:t>Grey</w:t>
      </w:r>
      <w:r w:rsidRPr="00E12495">
        <w:rPr>
          <w:lang w:val="en-GB"/>
        </w:rPr>
        <w:t>).). In part, this had been due to the fact that there were no specific studies</w:t>
      </w:r>
      <w:r w:rsidRPr="00E12495">
        <w:rPr>
          <w:b/>
          <w:bCs/>
          <w:lang w:val="en-GB"/>
        </w:rPr>
        <w:t xml:space="preserve"> </w:t>
      </w:r>
      <w:r w:rsidRPr="00E12495">
        <w:rPr>
          <w:lang w:val="en-GB"/>
        </w:rPr>
        <w:t>on vaccines for children (quote 4.2.1.:</w:t>
      </w:r>
      <w:r w:rsidRPr="00E12495">
        <w:rPr>
          <w:i/>
          <w:iCs/>
          <w:lang w:val="en-GB"/>
        </w:rPr>
        <w:t xml:space="preserve"> “They didn’t do as many tests on them as on adults</w:t>
      </w:r>
      <w:r w:rsidRPr="00E12495">
        <w:rPr>
          <w:b/>
          <w:bCs/>
          <w:i/>
          <w:iCs/>
          <w:lang w:val="en-GB"/>
        </w:rPr>
        <w:t>.</w:t>
      </w:r>
      <w:r w:rsidRPr="00E12495">
        <w:rPr>
          <w:i/>
          <w:iCs/>
          <w:lang w:val="en-GB"/>
        </w:rPr>
        <w:t xml:space="preserve">” </w:t>
      </w:r>
      <w:r w:rsidRPr="00E12495">
        <w:rPr>
          <w:lang w:val="en-GB"/>
        </w:rPr>
        <w:t>(</w:t>
      </w:r>
      <w:r w:rsidR="00CA75AB">
        <w:rPr>
          <w:lang w:val="en-GB"/>
        </w:rPr>
        <w:t>Quinn</w:t>
      </w:r>
      <w:r w:rsidRPr="00E12495">
        <w:rPr>
          <w:lang w:val="en-GB"/>
        </w:rPr>
        <w:t>).) In addition, they felt that children experienced the disease with milder symptoms, even in those cases where they had not been vaccinated (quote 4.3.1.:</w:t>
      </w:r>
      <w:r w:rsidRPr="00E12495">
        <w:rPr>
          <w:i/>
          <w:iCs/>
          <w:lang w:val="en-GB"/>
        </w:rPr>
        <w:t xml:space="preserve"> “The kid recovered in 2 days and I recovered in a month.”</w:t>
      </w:r>
      <w:r w:rsidRPr="00E12495">
        <w:rPr>
          <w:lang w:val="en-GB"/>
        </w:rPr>
        <w:t xml:space="preserve"> (</w:t>
      </w:r>
      <w:r w:rsidR="00CA75AB">
        <w:rPr>
          <w:lang w:val="en-GB"/>
        </w:rPr>
        <w:t>Alex</w:t>
      </w:r>
      <w:r w:rsidRPr="00E12495">
        <w:rPr>
          <w:lang w:val="en-GB"/>
        </w:rPr>
        <w:t>).) (quote 4.3.2.:</w:t>
      </w:r>
      <w:r w:rsidRPr="00E12495">
        <w:rPr>
          <w:i/>
          <w:iCs/>
          <w:lang w:val="en-GB"/>
        </w:rPr>
        <w:t xml:space="preserve"> “All the cases that I saw in children who’d had COVID between the ages of 5 and 11 were pretty mild, so the truth is that I’d do as much as possible to avoid injecting them with anything external at that age.”</w:t>
      </w:r>
      <w:r w:rsidRPr="00E12495">
        <w:rPr>
          <w:lang w:val="en-GB"/>
        </w:rPr>
        <w:t xml:space="preserve"> (</w:t>
      </w:r>
      <w:r w:rsidR="00CA75AB">
        <w:rPr>
          <w:lang w:val="en-GB"/>
        </w:rPr>
        <w:t>Wynn</w:t>
      </w:r>
      <w:r w:rsidRPr="00E12495">
        <w:rPr>
          <w:lang w:val="en-GB"/>
        </w:rPr>
        <w:t>).).</w:t>
      </w:r>
    </w:p>
    <w:p w14:paraId="00B9AD09" w14:textId="3534382F" w:rsidR="00B700A9" w:rsidRPr="00E12495" w:rsidRDefault="00B700A9" w:rsidP="00B700A9">
      <w:pPr>
        <w:spacing w:after="240"/>
        <w:rPr>
          <w:b/>
          <w:bCs/>
          <w:i/>
          <w:iCs/>
          <w:lang w:val="en-GB"/>
        </w:rPr>
      </w:pPr>
      <w:r w:rsidRPr="00E12495">
        <w:rPr>
          <w:b/>
          <w:bCs/>
          <w:i/>
          <w:iCs/>
          <w:lang w:val="en-GB"/>
        </w:rPr>
        <w:t>Pharmaceutical industry</w:t>
      </w:r>
    </w:p>
    <w:p w14:paraId="40FD65FF" w14:textId="4C45FDA4" w:rsidR="00B700A9" w:rsidRDefault="00B700A9" w:rsidP="00CA75AB">
      <w:pPr>
        <w:rPr>
          <w:lang w:val="en-GB"/>
        </w:rPr>
      </w:pPr>
      <w:r w:rsidRPr="00E12495">
        <w:rPr>
          <w:lang w:val="en-GB"/>
        </w:rPr>
        <w:t>Most participants doubted whether all the stages corresponding to the development of a vaccine had been followed, a process that normally takes far longer (quote 5.1.1.:</w:t>
      </w:r>
      <w:r w:rsidRPr="00E12495">
        <w:rPr>
          <w:i/>
          <w:iCs/>
          <w:lang w:val="en-GB"/>
        </w:rPr>
        <w:t xml:space="preserve"> “It came out very quickly. Perhaps it should have been tested more, with more years of development. And yes it’s obvious that there are going to be gaps, and there are going to be procedures that have to be skipped.</w:t>
      </w:r>
      <w:r w:rsidRPr="00E12495">
        <w:rPr>
          <w:lang w:val="en-GB"/>
        </w:rPr>
        <w:t>” (</w:t>
      </w:r>
      <w:r w:rsidR="00CA75AB">
        <w:rPr>
          <w:lang w:val="en-GB"/>
        </w:rPr>
        <w:t>Sam</w:t>
      </w:r>
      <w:r w:rsidRPr="00E12495">
        <w:rPr>
          <w:lang w:val="en-GB"/>
        </w:rPr>
        <w:t>).)</w:t>
      </w:r>
      <w:r w:rsidR="00451D65">
        <w:rPr>
          <w:lang w:val="en-GB"/>
        </w:rPr>
        <w:t>;</w:t>
      </w:r>
      <w:r w:rsidRPr="00E12495">
        <w:rPr>
          <w:lang w:val="en-GB"/>
        </w:rPr>
        <w:t xml:space="preserve"> (quote 5.1.2.:</w:t>
      </w:r>
      <w:r w:rsidRPr="00E12495">
        <w:rPr>
          <w:i/>
          <w:iCs/>
          <w:lang w:val="en-GB"/>
        </w:rPr>
        <w:t xml:space="preserve"> “The trial phase wasn’t long enough to claim that the vaccine is safe. Not only do anti-vaxxers come from the general population, but there are also people who would have the vaccines, but because they haven’t been tested, they’re not inclined to trust them.“ </w:t>
      </w:r>
      <w:r w:rsidRPr="00E12495">
        <w:rPr>
          <w:lang w:val="en-GB"/>
        </w:rPr>
        <w:t>(</w:t>
      </w:r>
      <w:r w:rsidR="00451D65">
        <w:rPr>
          <w:lang w:val="en-GB"/>
        </w:rPr>
        <w:t>Wren</w:t>
      </w:r>
      <w:r w:rsidRPr="00E12495">
        <w:rPr>
          <w:lang w:val="en-GB"/>
        </w:rPr>
        <w:t>).) Moreover, they assumed that the pharmaceutical industry is a corporate entity that seeks financial profits</w:t>
      </w:r>
      <w:r w:rsidRPr="00E12495">
        <w:rPr>
          <w:b/>
          <w:bCs/>
          <w:lang w:val="en-GB"/>
        </w:rPr>
        <w:t xml:space="preserve"> </w:t>
      </w:r>
      <w:r w:rsidRPr="00E12495">
        <w:rPr>
          <w:lang w:val="en-GB"/>
        </w:rPr>
        <w:t>(quote 5.2.1.:</w:t>
      </w:r>
      <w:r w:rsidRPr="00E12495">
        <w:rPr>
          <w:i/>
          <w:iCs/>
          <w:lang w:val="en-GB"/>
        </w:rPr>
        <w:t xml:space="preserve"> “Ultimately, the pharmaceutical industry is a </w:t>
      </w:r>
      <w:r w:rsidRPr="00E12495">
        <w:rPr>
          <w:i/>
          <w:lang w:val="en-GB"/>
        </w:rPr>
        <w:t>corporate entity</w:t>
      </w:r>
      <w:r w:rsidRPr="00E12495">
        <w:rPr>
          <w:i/>
          <w:iCs/>
          <w:lang w:val="en-GB"/>
        </w:rPr>
        <w:t>, it has to make money, make a profit, and with this thing they certainly made a packet, but then again that’s what they do.</w:t>
      </w:r>
      <w:r w:rsidRPr="00E12495">
        <w:rPr>
          <w:lang w:val="en-GB"/>
        </w:rPr>
        <w:t>” (</w:t>
      </w:r>
      <w:r w:rsidR="00451D65">
        <w:rPr>
          <w:lang w:val="en-GB"/>
        </w:rPr>
        <w:t>Shea</w:t>
      </w:r>
      <w:r w:rsidRPr="00E12495">
        <w:rPr>
          <w:lang w:val="en-GB"/>
        </w:rPr>
        <w:t>).) (quote 5.2.2.:</w:t>
      </w:r>
      <w:r w:rsidRPr="00E12495">
        <w:rPr>
          <w:i/>
          <w:iCs/>
          <w:lang w:val="en-GB"/>
        </w:rPr>
        <w:t xml:space="preserve"> “If these people hadn’t been paid what they’ve been paid, it’s likely we’d still be in the situation we were in two years ago.”</w:t>
      </w:r>
      <w:r w:rsidRPr="00E12495">
        <w:rPr>
          <w:lang w:val="en-GB"/>
        </w:rPr>
        <w:t xml:space="preserve"> (</w:t>
      </w:r>
      <w:r w:rsidR="00451D65">
        <w:rPr>
          <w:lang w:val="en-GB"/>
        </w:rPr>
        <w:t>Cove</w:t>
      </w:r>
      <w:r w:rsidRPr="00E12495">
        <w:rPr>
          <w:lang w:val="en-GB"/>
        </w:rPr>
        <w:t xml:space="preserve">).). Despite this, they acknowledged that it had offered a swift </w:t>
      </w:r>
      <w:r w:rsidRPr="00E12495">
        <w:rPr>
          <w:b/>
          <w:bCs/>
          <w:lang w:val="en-GB"/>
        </w:rPr>
        <w:t xml:space="preserve">solution </w:t>
      </w:r>
      <w:r w:rsidRPr="00E12495">
        <w:rPr>
          <w:lang w:val="en-GB"/>
        </w:rPr>
        <w:t>to the urgent situation which prevailed in the midst of the pandemic (quote 5.3.1.:</w:t>
      </w:r>
      <w:r w:rsidRPr="00E12495">
        <w:rPr>
          <w:i/>
          <w:iCs/>
          <w:lang w:val="en-GB"/>
        </w:rPr>
        <w:t xml:space="preserve"> “They say that vaccines have a 5 or 6-year trial period [...] but when you have a problem of that sort, what are you going to do? Wait until half the population dies?”</w:t>
      </w:r>
      <w:r w:rsidRPr="00E12495">
        <w:rPr>
          <w:lang w:val="en-GB"/>
        </w:rPr>
        <w:t xml:space="preserve"> (</w:t>
      </w:r>
      <w:r w:rsidR="00451D65">
        <w:rPr>
          <w:lang w:val="en-GB"/>
        </w:rPr>
        <w:t>Ash</w:t>
      </w:r>
      <w:r w:rsidRPr="00E12495">
        <w:rPr>
          <w:lang w:val="en-GB"/>
        </w:rPr>
        <w:t>).) (quote 5.3.2.:</w:t>
      </w:r>
      <w:r w:rsidRPr="00E12495">
        <w:rPr>
          <w:i/>
          <w:iCs/>
          <w:lang w:val="en-GB"/>
        </w:rPr>
        <w:t xml:space="preserve"> “They made a massive effort, because the thing is that we couldn’t allow the virus to take over completely and let so many people die.”</w:t>
      </w:r>
      <w:r w:rsidRPr="00E12495">
        <w:rPr>
          <w:lang w:val="en-GB"/>
        </w:rPr>
        <w:t xml:space="preserve"> (</w:t>
      </w:r>
      <w:r w:rsidR="00451D65">
        <w:rPr>
          <w:lang w:val="en-GB"/>
        </w:rPr>
        <w:t>Sam</w:t>
      </w:r>
      <w:r w:rsidRPr="00E12495">
        <w:rPr>
          <w:lang w:val="en-GB"/>
        </w:rPr>
        <w:t>).).</w:t>
      </w:r>
    </w:p>
    <w:p w14:paraId="342056CB" w14:textId="77777777" w:rsidR="00451D65" w:rsidRPr="00E12495" w:rsidRDefault="00451D65" w:rsidP="00CA75AB">
      <w:pPr>
        <w:rPr>
          <w:lang w:val="en-GB"/>
        </w:rPr>
      </w:pPr>
    </w:p>
    <w:p w14:paraId="543EC0BA" w14:textId="41B01EDC" w:rsidR="00B700A9" w:rsidRPr="00E12495" w:rsidRDefault="00B700A9" w:rsidP="00B700A9">
      <w:pPr>
        <w:spacing w:after="240"/>
        <w:rPr>
          <w:b/>
          <w:bCs/>
          <w:i/>
          <w:iCs/>
          <w:lang w:val="en-GB"/>
        </w:rPr>
      </w:pPr>
      <w:r w:rsidRPr="00E12495">
        <w:rPr>
          <w:b/>
          <w:bCs/>
          <w:i/>
          <w:iCs/>
          <w:lang w:val="en-GB"/>
        </w:rPr>
        <w:t>Differences between COVID vaccines</w:t>
      </w:r>
    </w:p>
    <w:p w14:paraId="0674784A" w14:textId="31D38C16" w:rsidR="00B700A9" w:rsidRPr="00E12495" w:rsidRDefault="00B700A9" w:rsidP="00B700A9">
      <w:pPr>
        <w:rPr>
          <w:lang w:val="en-GB"/>
        </w:rPr>
      </w:pPr>
      <w:r w:rsidRPr="00E12495">
        <w:rPr>
          <w:lang w:val="en-GB"/>
        </w:rPr>
        <w:lastRenderedPageBreak/>
        <w:t xml:space="preserve">There were different views about the various vaccines developed against COVID-19. Some participants considered that all the COVID-19 vaccines developed were </w:t>
      </w:r>
      <w:r w:rsidRPr="00E12495">
        <w:rPr>
          <w:b/>
          <w:bCs/>
          <w:lang w:val="en-GB"/>
        </w:rPr>
        <w:t>similar</w:t>
      </w:r>
      <w:r w:rsidRPr="00E12495">
        <w:rPr>
          <w:lang w:val="en-GB"/>
        </w:rPr>
        <w:t>, based on the fact that they all caused the same adverse effects and afforded the same level of protection (quote 6.1.1.:</w:t>
      </w:r>
      <w:r w:rsidRPr="00E12495">
        <w:rPr>
          <w:i/>
          <w:iCs/>
          <w:lang w:val="en-GB"/>
        </w:rPr>
        <w:t xml:space="preserve"> “The side-effects, at least they were practically the same in almost all cases. And they also protected us, as far as we can see.”</w:t>
      </w:r>
      <w:r w:rsidRPr="00E12495">
        <w:rPr>
          <w:lang w:val="en-GB"/>
        </w:rPr>
        <w:t xml:space="preserve"> (</w:t>
      </w:r>
      <w:r w:rsidR="00451D65">
        <w:rPr>
          <w:lang w:val="en-GB"/>
        </w:rPr>
        <w:t>Fox</w:t>
      </w:r>
      <w:r w:rsidRPr="00E12495">
        <w:rPr>
          <w:lang w:val="en-GB"/>
        </w:rPr>
        <w:t>).) (quote 6.1.2.:</w:t>
      </w:r>
      <w:r w:rsidRPr="00E12495">
        <w:rPr>
          <w:i/>
          <w:iCs/>
          <w:lang w:val="en-GB"/>
        </w:rPr>
        <w:t xml:space="preserve"> “I took Pfizer and I also took the other one, and I had the same side-effects.”</w:t>
      </w:r>
      <w:r w:rsidRPr="00E12495">
        <w:rPr>
          <w:lang w:val="en-GB"/>
        </w:rPr>
        <w:t xml:space="preserve"> (</w:t>
      </w:r>
      <w:r w:rsidR="00451D65">
        <w:rPr>
          <w:lang w:val="en-GB"/>
        </w:rPr>
        <w:t>Wynn</w:t>
      </w:r>
      <w:r w:rsidRPr="00E12495">
        <w:rPr>
          <w:lang w:val="en-GB"/>
        </w:rPr>
        <w:t>).). In contrast, others felt that the AstraZeneca vaccine gave rise to more side-effects, while the Pfizer vaccine showed itself to be the preferred choice in terms of safety (quote 6.2.1.:</w:t>
      </w:r>
      <w:r w:rsidRPr="00E12495">
        <w:rPr>
          <w:i/>
          <w:iCs/>
          <w:lang w:val="en-GB"/>
        </w:rPr>
        <w:t xml:space="preserve"> “People have a pretty negative opinion about AstraZeneca, and at one time the Pfizer vaccine experienced a real boom.”</w:t>
      </w:r>
      <w:r w:rsidRPr="00E12495">
        <w:rPr>
          <w:lang w:val="en-GB"/>
        </w:rPr>
        <w:t xml:space="preserve"> (</w:t>
      </w:r>
      <w:r w:rsidR="00451D65">
        <w:rPr>
          <w:lang w:val="en-GB"/>
        </w:rPr>
        <w:t>Reeve</w:t>
      </w:r>
      <w:r w:rsidRPr="00E12495">
        <w:rPr>
          <w:lang w:val="en-GB"/>
        </w:rPr>
        <w:t>).) (quote 6.2.2.:</w:t>
      </w:r>
      <w:r w:rsidRPr="00E12495">
        <w:rPr>
          <w:i/>
          <w:iCs/>
          <w:lang w:val="en-GB"/>
        </w:rPr>
        <w:t xml:space="preserve"> “People who got vaccinated with AstraZeneca had a range of symptoms for the next few days, whether stomach or flu’-type symptoms. The Pfizer one was much better.”</w:t>
      </w:r>
      <w:r w:rsidRPr="00E12495">
        <w:rPr>
          <w:lang w:val="en-GB"/>
        </w:rPr>
        <w:t xml:space="preserve"> (</w:t>
      </w:r>
      <w:r w:rsidR="00451D65">
        <w:rPr>
          <w:lang w:val="en-GB"/>
        </w:rPr>
        <w:t>Fin</w:t>
      </w:r>
      <w:r w:rsidRPr="00E12495">
        <w:rPr>
          <w:lang w:val="en-GB"/>
        </w:rPr>
        <w:t>).).</w:t>
      </w:r>
    </w:p>
    <w:p w14:paraId="441CFBAF" w14:textId="77777777" w:rsidR="00E12495" w:rsidRDefault="00E12495" w:rsidP="00B700A9">
      <w:pPr>
        <w:spacing w:after="240"/>
        <w:rPr>
          <w:b/>
          <w:bCs/>
          <w:i/>
          <w:iCs/>
          <w:lang w:val="en-GB"/>
        </w:rPr>
      </w:pPr>
    </w:p>
    <w:p w14:paraId="3D3764C2" w14:textId="1C9CBD75" w:rsidR="00B700A9" w:rsidRPr="00E12495" w:rsidRDefault="00B700A9" w:rsidP="00B700A9">
      <w:pPr>
        <w:spacing w:after="240"/>
        <w:rPr>
          <w:b/>
          <w:bCs/>
          <w:i/>
          <w:iCs/>
          <w:lang w:val="en-GB"/>
        </w:rPr>
      </w:pPr>
      <w:r w:rsidRPr="00E12495">
        <w:rPr>
          <w:b/>
          <w:bCs/>
          <w:i/>
          <w:iCs/>
          <w:lang w:val="en-GB"/>
        </w:rPr>
        <w:t>Information</w:t>
      </w:r>
    </w:p>
    <w:p w14:paraId="112130F5" w14:textId="1EFAF135" w:rsidR="00B700A9" w:rsidRPr="00E12495" w:rsidRDefault="00B700A9" w:rsidP="00B700A9">
      <w:pPr>
        <w:spacing w:after="240"/>
        <w:rPr>
          <w:lang w:val="en-GB"/>
        </w:rPr>
      </w:pPr>
      <w:r w:rsidRPr="00E12495">
        <w:rPr>
          <w:lang w:val="en-GB"/>
        </w:rPr>
        <w:t>Opinions about information were generally to the effect that statistical data were manipulated in line with prevailing interests (quote 7.1.1.:</w:t>
      </w:r>
      <w:r w:rsidRPr="00E12495">
        <w:rPr>
          <w:i/>
          <w:iCs/>
          <w:lang w:val="en-GB"/>
        </w:rPr>
        <w:t xml:space="preserve"> “Because statistics, as you know, are very malleable, and can also be manipulated to suit the occasion [...] no-one had 100% real information.”</w:t>
      </w:r>
      <w:r w:rsidRPr="00E12495">
        <w:rPr>
          <w:lang w:val="en-GB"/>
        </w:rPr>
        <w:t xml:space="preserve"> (</w:t>
      </w:r>
      <w:r w:rsidR="00451D65">
        <w:rPr>
          <w:lang w:val="en-GB"/>
        </w:rPr>
        <w:t>Ash</w:t>
      </w:r>
      <w:r w:rsidRPr="00E12495">
        <w:rPr>
          <w:lang w:val="en-GB"/>
        </w:rPr>
        <w:t>).), and that, as a result, the information was not real, but that there had been a continuous bombardment of false and poor-quality information (quote 7.1.2.:</w:t>
      </w:r>
      <w:r w:rsidRPr="00E12495">
        <w:rPr>
          <w:i/>
          <w:iCs/>
          <w:lang w:val="en-GB"/>
        </w:rPr>
        <w:t xml:space="preserve"> “Rather than informed, we were disinformed, because of the sheer amount of manipulation, not only of the data but also of the other types of news that they put out... there wasn’t anyone who was very well informed. Nobody knew, neither the mass media, nor the health workers.”</w:t>
      </w:r>
      <w:r w:rsidRPr="00E12495">
        <w:rPr>
          <w:lang w:val="en-GB"/>
        </w:rPr>
        <w:t xml:space="preserve"> (</w:t>
      </w:r>
      <w:r w:rsidR="00451D65">
        <w:rPr>
          <w:lang w:val="en-GB"/>
        </w:rPr>
        <w:t>Sage</w:t>
      </w:r>
      <w:r w:rsidRPr="00E12495">
        <w:rPr>
          <w:lang w:val="en-GB"/>
        </w:rPr>
        <w:t>).). In much the same vein, the participants complained that the information and guidelines given to them had changed</w:t>
      </w:r>
      <w:r w:rsidRPr="00E12495">
        <w:rPr>
          <w:b/>
          <w:bCs/>
          <w:lang w:val="en-GB"/>
        </w:rPr>
        <w:t xml:space="preserve"> </w:t>
      </w:r>
      <w:r w:rsidRPr="00E12495">
        <w:rPr>
          <w:lang w:val="en-GB"/>
        </w:rPr>
        <w:t>continuously (quote 7.2.1.:</w:t>
      </w:r>
      <w:r w:rsidRPr="00E12495">
        <w:rPr>
          <w:i/>
          <w:iCs/>
          <w:lang w:val="en-GB"/>
        </w:rPr>
        <w:t xml:space="preserve"> “Do you remember the way that today’s advice was of no use for tomorrow? [...] You just didn’t know what to do.”</w:t>
      </w:r>
      <w:r w:rsidRPr="00E12495">
        <w:rPr>
          <w:lang w:val="en-GB"/>
        </w:rPr>
        <w:t xml:space="preserve"> (</w:t>
      </w:r>
      <w:r w:rsidR="00451D65">
        <w:rPr>
          <w:lang w:val="en-GB"/>
        </w:rPr>
        <w:t>Oak</w:t>
      </w:r>
      <w:r w:rsidRPr="00E12495">
        <w:rPr>
          <w:lang w:val="en-GB"/>
        </w:rPr>
        <w:t>).). Hence, there was no consensus on how long had to elapse between the different doses, on the appropriate age ranges for each vaccine, and so on (quote 7.2.2.:</w:t>
      </w:r>
      <w:r w:rsidRPr="00E12495">
        <w:rPr>
          <w:i/>
          <w:iCs/>
          <w:lang w:val="en-GB"/>
        </w:rPr>
        <w:t xml:space="preserve"> “When AstraZeneca came out, they first said one age; after 3 days they changed the age range completely; then that other age range didn’t seem right to them, and so they changed it again.”</w:t>
      </w:r>
      <w:r w:rsidRPr="00E12495">
        <w:rPr>
          <w:lang w:val="en-GB"/>
        </w:rPr>
        <w:t xml:space="preserve"> (</w:t>
      </w:r>
      <w:r w:rsidR="00451D65">
        <w:rPr>
          <w:lang w:val="en-GB"/>
        </w:rPr>
        <w:t>Reeve</w:t>
      </w:r>
      <w:r w:rsidRPr="00E12495">
        <w:rPr>
          <w:lang w:val="en-GB"/>
        </w:rPr>
        <w:t xml:space="preserve">).). </w:t>
      </w:r>
    </w:p>
    <w:p w14:paraId="415FEF9C" w14:textId="2D6F2BAD" w:rsidR="00B700A9" w:rsidRPr="00E12495" w:rsidRDefault="00B700A9" w:rsidP="00B700A9">
      <w:pPr>
        <w:spacing w:after="240"/>
        <w:rPr>
          <w:lang w:val="en-GB"/>
        </w:rPr>
      </w:pPr>
      <w:r w:rsidRPr="00E12495">
        <w:rPr>
          <w:lang w:val="en-GB"/>
        </w:rPr>
        <w:t>As a source of information, a large proportion of the participants used the mass media, newspapers, news bulletins or the Internet, on account of their being within everyone’s reach (quote 7.3.1.:</w:t>
      </w:r>
      <w:r w:rsidRPr="00E12495">
        <w:rPr>
          <w:i/>
          <w:iCs/>
          <w:lang w:val="en-GB"/>
        </w:rPr>
        <w:t xml:space="preserve"> “The mass media, which are ultimately the ones that are available to everybody.”</w:t>
      </w:r>
      <w:r w:rsidRPr="00E12495">
        <w:rPr>
          <w:lang w:val="en-GB"/>
        </w:rPr>
        <w:t xml:space="preserve"> (</w:t>
      </w:r>
      <w:r w:rsidR="00451D65">
        <w:rPr>
          <w:lang w:val="en-GB"/>
        </w:rPr>
        <w:t>Fin</w:t>
      </w:r>
      <w:r w:rsidRPr="00E12495">
        <w:rPr>
          <w:lang w:val="en-GB"/>
        </w:rPr>
        <w:t>).). Even so, many of them stated that they did not consider these entirely reli</w:t>
      </w:r>
      <w:r w:rsidRPr="00E12495">
        <w:rPr>
          <w:color w:val="000000" w:themeColor="text1"/>
          <w:lang w:val="en-GB"/>
        </w:rPr>
        <w:t>able (quote 7.3.2.:</w:t>
      </w:r>
      <w:r w:rsidRPr="00E12495">
        <w:rPr>
          <w:i/>
          <w:iCs/>
          <w:lang w:val="en-GB"/>
        </w:rPr>
        <w:t xml:space="preserve"> “I don’t know, I didn’t trust the typical or mass media excessively, but on the other hand, the alternative information that I found was too alternative. There wasn’t a happy medium.”</w:t>
      </w:r>
      <w:r w:rsidRPr="00E12495">
        <w:rPr>
          <w:lang w:val="en-GB"/>
        </w:rPr>
        <w:t xml:space="preserve"> (</w:t>
      </w:r>
      <w:r w:rsidR="00451D65">
        <w:rPr>
          <w:lang w:val="en-GB"/>
        </w:rPr>
        <w:t>Reeve</w:t>
      </w:r>
      <w:r w:rsidRPr="00E12495">
        <w:rPr>
          <w:lang w:val="en-GB"/>
        </w:rPr>
        <w:t>).</w:t>
      </w:r>
      <w:r w:rsidRPr="00E12495">
        <w:rPr>
          <w:color w:val="000000" w:themeColor="text1"/>
          <w:lang w:val="en-GB"/>
        </w:rPr>
        <w:t>).</w:t>
      </w:r>
    </w:p>
    <w:p w14:paraId="18780DE3" w14:textId="26F03BAC" w:rsidR="00B700A9" w:rsidRPr="00E12495" w:rsidRDefault="00B700A9" w:rsidP="00B700A9">
      <w:pPr>
        <w:spacing w:after="240"/>
        <w:rPr>
          <w:b/>
          <w:bCs/>
          <w:i/>
          <w:iCs/>
          <w:lang w:val="en-GB"/>
        </w:rPr>
      </w:pPr>
      <w:r w:rsidRPr="00E12495">
        <w:rPr>
          <w:b/>
          <w:bCs/>
          <w:i/>
          <w:iCs/>
          <w:lang w:val="en-GB"/>
        </w:rPr>
        <w:t>Policy-makers</w:t>
      </w:r>
    </w:p>
    <w:p w14:paraId="50B98B9D" w14:textId="54E73C0D" w:rsidR="00B700A9" w:rsidRPr="00E12495" w:rsidRDefault="00B700A9" w:rsidP="00B700A9">
      <w:pPr>
        <w:spacing w:after="240"/>
        <w:rPr>
          <w:lang w:val="en-GB"/>
        </w:rPr>
      </w:pPr>
      <w:r w:rsidRPr="00E12495">
        <w:rPr>
          <w:lang w:val="en-GB"/>
        </w:rPr>
        <w:t>Practically all the participants referred to the fact that politicians failed to do a proper job of management</w:t>
      </w:r>
      <w:r w:rsidRPr="00E12495">
        <w:rPr>
          <w:b/>
          <w:bCs/>
          <w:lang w:val="en-GB"/>
        </w:rPr>
        <w:t xml:space="preserve"> </w:t>
      </w:r>
      <w:r w:rsidRPr="00E12495">
        <w:rPr>
          <w:lang w:val="en-GB"/>
        </w:rPr>
        <w:t>during the pandemic, including the vaccination process. They had acted late on a great deal of occasions (quote 8.1.1.:</w:t>
      </w:r>
      <w:r w:rsidRPr="00E12495">
        <w:rPr>
          <w:i/>
          <w:iCs/>
          <w:lang w:val="en-GB"/>
        </w:rPr>
        <w:t xml:space="preserve"> “They didn’t know how to manage it. Everything was at the wrong time, we always got there late, it was all sort of chaos.”</w:t>
      </w:r>
      <w:r w:rsidRPr="00E12495">
        <w:rPr>
          <w:lang w:val="en-GB"/>
        </w:rPr>
        <w:t xml:space="preserve"> (</w:t>
      </w:r>
      <w:r w:rsidR="00451D65">
        <w:rPr>
          <w:lang w:val="en-GB"/>
        </w:rPr>
        <w:t>Oak</w:t>
      </w:r>
      <w:r w:rsidRPr="00E12495">
        <w:rPr>
          <w:lang w:val="en-GB"/>
        </w:rPr>
        <w:t>).) (quote 8.1.2.:</w:t>
      </w:r>
      <w:r w:rsidRPr="00E12495">
        <w:rPr>
          <w:b/>
          <w:bCs/>
          <w:lang w:val="en-GB"/>
        </w:rPr>
        <w:t xml:space="preserve"> </w:t>
      </w:r>
      <w:r w:rsidRPr="00E12495">
        <w:rPr>
          <w:i/>
          <w:iCs/>
          <w:lang w:val="en-GB"/>
        </w:rPr>
        <w:t xml:space="preserve">“They were very slow. They should have closed borders right at the beginning, right </w:t>
      </w:r>
      <w:r w:rsidRPr="00E12495">
        <w:rPr>
          <w:i/>
          <w:iCs/>
          <w:lang w:val="en-GB"/>
        </w:rPr>
        <w:lastRenderedPageBreak/>
        <w:t>when they heard there was a virus. And they’re still managing things badly now, to this day I don’t know why.”</w:t>
      </w:r>
      <w:r w:rsidRPr="00E12495">
        <w:rPr>
          <w:lang w:val="en-GB"/>
        </w:rPr>
        <w:t xml:space="preserve"> (</w:t>
      </w:r>
      <w:r w:rsidR="00451D65">
        <w:rPr>
          <w:lang w:val="en-GB"/>
        </w:rPr>
        <w:t>Wren</w:t>
      </w:r>
      <w:r w:rsidRPr="00E12495">
        <w:rPr>
          <w:lang w:val="en-GB"/>
        </w:rPr>
        <w:t xml:space="preserve">). Nevertheless, the participants showed a certain degree of </w:t>
      </w:r>
      <w:r w:rsidRPr="00E12495">
        <w:rPr>
          <w:bCs/>
          <w:lang w:val="en-GB"/>
        </w:rPr>
        <w:t>understanding</w:t>
      </w:r>
      <w:r w:rsidRPr="00E12495">
        <w:rPr>
          <w:lang w:val="en-GB"/>
        </w:rPr>
        <w:t xml:space="preserve"> because they acknowledged that it was a totally new and complex situation to manage (quote 8.2.1.:</w:t>
      </w:r>
      <w:r w:rsidRPr="00E12495">
        <w:rPr>
          <w:i/>
          <w:iCs/>
          <w:lang w:val="en-GB"/>
        </w:rPr>
        <w:t xml:space="preserve"> “I think it was something that was just too big for all of us to grasp. Even so, though there were many wrong turns along on the way, they did manage to stabilise the situation to a moderate degree.” </w:t>
      </w:r>
      <w:r w:rsidRPr="00E12495">
        <w:rPr>
          <w:lang w:val="en-GB"/>
        </w:rPr>
        <w:t>(</w:t>
      </w:r>
      <w:r w:rsidR="00451D65">
        <w:rPr>
          <w:lang w:val="en-GB"/>
        </w:rPr>
        <w:t>Fin</w:t>
      </w:r>
      <w:r w:rsidRPr="00E12495">
        <w:rPr>
          <w:lang w:val="en-GB"/>
        </w:rPr>
        <w:t>).) (quote 8.2.2.:</w:t>
      </w:r>
      <w:r w:rsidRPr="00E12495">
        <w:rPr>
          <w:i/>
          <w:iCs/>
          <w:lang w:val="en-GB"/>
        </w:rPr>
        <w:t xml:space="preserve"> “Managing that was very complicated because everything was very new, unfamiliar, and it wasn’t at all easy.” </w:t>
      </w:r>
      <w:r w:rsidRPr="00E12495">
        <w:rPr>
          <w:lang w:val="en-GB"/>
        </w:rPr>
        <w:t>(</w:t>
      </w:r>
      <w:r w:rsidR="00451D65">
        <w:rPr>
          <w:lang w:val="en-GB"/>
        </w:rPr>
        <w:t>Wynn</w:t>
      </w:r>
      <w:r w:rsidRPr="00E12495">
        <w:rPr>
          <w:lang w:val="en-GB"/>
        </w:rPr>
        <w:t>).).</w:t>
      </w:r>
    </w:p>
    <w:p w14:paraId="792DF12E" w14:textId="692DF9D1" w:rsidR="00B700A9" w:rsidRPr="00E12495" w:rsidRDefault="00B700A9" w:rsidP="00B700A9">
      <w:pPr>
        <w:spacing w:after="240"/>
        <w:rPr>
          <w:b/>
          <w:bCs/>
          <w:i/>
          <w:iCs/>
          <w:lang w:val="en-GB"/>
        </w:rPr>
      </w:pPr>
      <w:r w:rsidRPr="00E12495">
        <w:rPr>
          <w:b/>
          <w:bCs/>
          <w:i/>
          <w:iCs/>
          <w:lang w:val="en-GB"/>
        </w:rPr>
        <w:t>Social pressure</w:t>
      </w:r>
    </w:p>
    <w:p w14:paraId="728A682B" w14:textId="1BE01FA4" w:rsidR="00B700A9" w:rsidRPr="00E12495" w:rsidRDefault="00B700A9" w:rsidP="00B700A9">
      <w:pPr>
        <w:spacing w:after="240"/>
        <w:rPr>
          <w:lang w:val="en-GB"/>
        </w:rPr>
      </w:pPr>
      <w:r w:rsidRPr="00E12495">
        <w:rPr>
          <w:lang w:val="en-GB"/>
        </w:rPr>
        <w:t>Some participants said that they had felt pressured to have the vaccination for the purpose of visiting leisure venues (quote 9.1.1.:</w:t>
      </w:r>
      <w:r w:rsidRPr="00E12495">
        <w:rPr>
          <w:i/>
          <w:iCs/>
          <w:lang w:val="en-GB"/>
        </w:rPr>
        <w:t xml:space="preserve"> “Though it wasn’t compulsory as such, there was a time when if you didn’t have it, besides not being able to travel, you couldn’t go into restaurants, bars, discotheques. Granted it wasn’t compulsory but it was a little like legal blackmail.”</w:t>
      </w:r>
      <w:r w:rsidRPr="00E12495">
        <w:rPr>
          <w:lang w:val="en-GB"/>
        </w:rPr>
        <w:t xml:space="preserve"> (</w:t>
      </w:r>
      <w:r w:rsidR="00451D65">
        <w:rPr>
          <w:lang w:val="en-GB"/>
        </w:rPr>
        <w:t>Reeve</w:t>
      </w:r>
      <w:r w:rsidRPr="00E12495">
        <w:rPr>
          <w:lang w:val="en-GB"/>
        </w:rPr>
        <w:t>).). There was also pressure for work reasons, especially in the case of health professionals, who felt that they had no choice (quote 9.2.1.:</w:t>
      </w:r>
      <w:r w:rsidRPr="00E12495">
        <w:rPr>
          <w:i/>
          <w:iCs/>
          <w:lang w:val="en-GB"/>
        </w:rPr>
        <w:t xml:space="preserve"> “There was some pressure, we were somehow between the devil and the deep blue sea. And health workers obviously, they were made to, they had no choice, they didn’t even have to think about it.”</w:t>
      </w:r>
      <w:r w:rsidRPr="00E12495">
        <w:rPr>
          <w:lang w:val="en-GB"/>
        </w:rPr>
        <w:t xml:space="preserve"> (</w:t>
      </w:r>
      <w:r w:rsidR="00451D65">
        <w:rPr>
          <w:lang w:val="en-GB"/>
        </w:rPr>
        <w:t>Sage</w:t>
      </w:r>
      <w:r w:rsidRPr="00E12495">
        <w:rPr>
          <w:lang w:val="en-GB"/>
        </w:rPr>
        <w:t>).).</w:t>
      </w:r>
    </w:p>
    <w:p w14:paraId="42CB4091" w14:textId="1EC8F5CD" w:rsidR="00B700A9" w:rsidRPr="00E12495" w:rsidRDefault="00B700A9" w:rsidP="00B700A9">
      <w:pPr>
        <w:spacing w:after="240"/>
        <w:rPr>
          <w:b/>
          <w:bCs/>
          <w:i/>
          <w:iCs/>
          <w:lang w:val="en-GB"/>
        </w:rPr>
      </w:pPr>
      <w:r w:rsidRPr="00E12495">
        <w:rPr>
          <w:b/>
          <w:bCs/>
          <w:i/>
          <w:iCs/>
          <w:lang w:val="en-GB"/>
        </w:rPr>
        <w:t>Other non-COVID vaccines</w:t>
      </w:r>
    </w:p>
    <w:p w14:paraId="0A78D9C3" w14:textId="165AE51D" w:rsidR="00B700A9" w:rsidRPr="00E12495" w:rsidRDefault="00B700A9" w:rsidP="00B700A9">
      <w:pPr>
        <w:spacing w:after="240"/>
        <w:rPr>
          <w:lang w:val="en-GB"/>
        </w:rPr>
      </w:pPr>
      <w:r w:rsidRPr="00E12495">
        <w:rPr>
          <w:lang w:val="en-GB"/>
        </w:rPr>
        <w:t>The immense majority of the participants stated that they were in favour of traditional vaccines</w:t>
      </w:r>
      <w:r w:rsidRPr="00E12495">
        <w:rPr>
          <w:b/>
          <w:bCs/>
          <w:lang w:val="en-GB"/>
        </w:rPr>
        <w:t xml:space="preserve"> </w:t>
      </w:r>
      <w:r w:rsidRPr="00E12495">
        <w:rPr>
          <w:lang w:val="en-GB"/>
        </w:rPr>
        <w:t>for the prevention of infectious diseases. They acknowledged that these had saved many lives (quote 10.1.1.:</w:t>
      </w:r>
      <w:r w:rsidRPr="00E12495">
        <w:rPr>
          <w:i/>
          <w:iCs/>
          <w:lang w:val="en-GB"/>
        </w:rPr>
        <w:t xml:space="preserve"> “I evidently trust in vaccines, in many of them which are being given, and have been on the market for years.”</w:t>
      </w:r>
      <w:r w:rsidRPr="00E12495">
        <w:rPr>
          <w:lang w:val="en-GB"/>
        </w:rPr>
        <w:t xml:space="preserve"> (</w:t>
      </w:r>
      <w:r w:rsidR="00451D65">
        <w:rPr>
          <w:lang w:val="en-GB"/>
        </w:rPr>
        <w:t>Sky</w:t>
      </w:r>
      <w:r w:rsidRPr="00E12495">
        <w:rPr>
          <w:lang w:val="en-GB"/>
        </w:rPr>
        <w:t>).) and that, having been developed with all the necessary tests and trials, were highly effective (quote 10.1.2.:</w:t>
      </w:r>
      <w:r w:rsidRPr="00E12495">
        <w:rPr>
          <w:i/>
          <w:iCs/>
          <w:lang w:val="en-GB"/>
        </w:rPr>
        <w:t xml:space="preserve"> “Throughout history they’ve saved thousands of lives, from many diseases.”</w:t>
      </w:r>
      <w:r w:rsidRPr="00E12495">
        <w:rPr>
          <w:lang w:val="en-GB"/>
        </w:rPr>
        <w:t xml:space="preserve"> (</w:t>
      </w:r>
      <w:r w:rsidR="00451D65">
        <w:rPr>
          <w:lang w:val="en-GB"/>
        </w:rPr>
        <w:t>Reeve</w:t>
      </w:r>
      <w:r w:rsidRPr="00E12495">
        <w:rPr>
          <w:lang w:val="en-GB"/>
        </w:rPr>
        <w:t>).). Indeed, they reported having received all the mandatory jabs in the vaccination schedule when they were small children (quote 10.2.1.:</w:t>
      </w:r>
      <w:r w:rsidRPr="00E12495">
        <w:rPr>
          <w:i/>
          <w:iCs/>
          <w:lang w:val="en-GB"/>
        </w:rPr>
        <w:t xml:space="preserve"> “Chickenpox, measles and others, chances are you don’t give it a thought. I certainly believe that vaccines are good.”</w:t>
      </w:r>
      <w:r w:rsidRPr="00E12495">
        <w:rPr>
          <w:lang w:val="en-GB"/>
        </w:rPr>
        <w:t xml:space="preserve"> (</w:t>
      </w:r>
      <w:r w:rsidR="00451D65">
        <w:rPr>
          <w:lang w:val="en-GB"/>
        </w:rPr>
        <w:t>Noel</w:t>
      </w:r>
      <w:r w:rsidRPr="00E12495">
        <w:rPr>
          <w:lang w:val="en-GB"/>
        </w:rPr>
        <w:t>).), without voicing doubts of any kind whatsoever (quote 10.2.2.: “</w:t>
      </w:r>
      <w:r w:rsidRPr="00E12495">
        <w:rPr>
          <w:i/>
          <w:iCs/>
          <w:lang w:val="en-GB"/>
        </w:rPr>
        <w:t>I had all of those, but I haven’t had a jab since I was 12 or 14</w:t>
      </w:r>
      <w:r w:rsidRPr="00E12495">
        <w:rPr>
          <w:lang w:val="en-GB"/>
        </w:rPr>
        <w:t>” (</w:t>
      </w:r>
      <w:r w:rsidR="00451D65">
        <w:rPr>
          <w:lang w:val="en-GB"/>
        </w:rPr>
        <w:t>Reeve</w:t>
      </w:r>
      <w:r w:rsidRPr="00E12495">
        <w:rPr>
          <w:lang w:val="en-GB"/>
        </w:rPr>
        <w:t>).). Some participants also reported having had certain vaccines in the case of special situations.</w:t>
      </w:r>
    </w:p>
    <w:p w14:paraId="5946D492" w14:textId="1BEA12FE" w:rsidR="00B700A9" w:rsidRPr="00876DAF" w:rsidRDefault="00B700A9" w:rsidP="00B700A9">
      <w:pPr>
        <w:rPr>
          <w:lang w:val="en-GB"/>
        </w:rPr>
      </w:pPr>
      <w:r w:rsidRPr="00E12495">
        <w:rPr>
          <w:lang w:val="en-GB"/>
        </w:rPr>
        <w:t>All the FGs mentioned the influenza</w:t>
      </w:r>
      <w:r w:rsidRPr="00E12495">
        <w:rPr>
          <w:bCs/>
          <w:lang w:val="en-GB"/>
        </w:rPr>
        <w:t xml:space="preserve"> vaccine</w:t>
      </w:r>
      <w:r w:rsidRPr="00E12495">
        <w:rPr>
          <w:lang w:val="en-GB"/>
        </w:rPr>
        <w:t xml:space="preserve"> in particular, about which they expressed doubts. Many of the participants were not sure of the indications for this </w:t>
      </w:r>
      <w:r w:rsidRPr="00E12495">
        <w:rPr>
          <w:bCs/>
          <w:lang w:val="en-GB"/>
        </w:rPr>
        <w:t>vaccine</w:t>
      </w:r>
      <w:r w:rsidRPr="00E12495">
        <w:rPr>
          <w:lang w:val="en-GB"/>
        </w:rPr>
        <w:t xml:space="preserve"> (quote 10.3.1.: </w:t>
      </w:r>
      <w:r w:rsidRPr="00E12495">
        <w:rPr>
          <w:i/>
          <w:iCs/>
          <w:lang w:val="en-GB"/>
        </w:rPr>
        <w:t xml:space="preserve">“I’ve never had a flu’ jab in my life, I don’t know whether flu’ is included in the mandatory vaccination for when we’re kids.” </w:t>
      </w:r>
      <w:r w:rsidRPr="00E12495">
        <w:rPr>
          <w:lang w:val="en-GB"/>
        </w:rPr>
        <w:t>(</w:t>
      </w:r>
      <w:r w:rsidR="00451D65">
        <w:rPr>
          <w:lang w:val="en-GB"/>
        </w:rPr>
        <w:t>Reeve</w:t>
      </w:r>
      <w:r w:rsidRPr="00E12495">
        <w:rPr>
          <w:lang w:val="en-GB"/>
        </w:rPr>
        <w:t>).) and confessed that they did not consider it necessary for themselves, since they did not belong to any risk group (quote 10.3.2.:</w:t>
      </w:r>
      <w:r w:rsidRPr="00E12495">
        <w:rPr>
          <w:i/>
          <w:iCs/>
          <w:lang w:val="en-GB"/>
        </w:rPr>
        <w:t xml:space="preserve"> “</w:t>
      </w:r>
      <w:r w:rsidRPr="00E12495">
        <w:rPr>
          <w:i/>
          <w:lang w:val="en-GB"/>
        </w:rPr>
        <w:t>Personally I’m pro-vaccine and pro-medicine</w:t>
      </w:r>
      <w:r w:rsidRPr="00E12495">
        <w:rPr>
          <w:lang w:val="en-GB"/>
        </w:rPr>
        <w:t xml:space="preserve"> </w:t>
      </w:r>
      <w:r w:rsidRPr="00E12495">
        <w:rPr>
          <w:i/>
          <w:lang w:val="en-GB"/>
        </w:rPr>
        <w:t>but</w:t>
      </w:r>
      <w:r w:rsidRPr="00E12495">
        <w:rPr>
          <w:i/>
          <w:iCs/>
          <w:lang w:val="en-GB"/>
        </w:rPr>
        <w:t xml:space="preserve"> I’m not having the flu’ jab. But because I don’t usually get ill, I don’t consider it necessary.”</w:t>
      </w:r>
      <w:r w:rsidRPr="00E12495">
        <w:rPr>
          <w:lang w:val="en-GB"/>
        </w:rPr>
        <w:t xml:space="preserve"> (</w:t>
      </w:r>
      <w:r w:rsidR="00451D65">
        <w:rPr>
          <w:lang w:val="en-GB"/>
        </w:rPr>
        <w:t>Wynn</w:t>
      </w:r>
      <w:r w:rsidRPr="00E12495">
        <w:rPr>
          <w:lang w:val="en-GB"/>
        </w:rPr>
        <w:t>).).</w:t>
      </w:r>
    </w:p>
    <w:p w14:paraId="5544F56E" w14:textId="23D5B9F1" w:rsidR="001B257F" w:rsidRPr="00E12495" w:rsidRDefault="00B700A9">
      <w:pPr>
        <w:rPr>
          <w:lang w:val="en-GB"/>
        </w:rPr>
      </w:pPr>
      <w:r w:rsidRPr="00876DAF">
        <w:rPr>
          <w:lang w:val="en-GB"/>
        </w:rPr>
        <w:br w:type="page"/>
      </w:r>
    </w:p>
    <w:sectPr w:rsidR="001B257F" w:rsidRPr="00E12495" w:rsidSect="00C81D9F">
      <w:pgSz w:w="11906" w:h="16838"/>
      <w:pgMar w:top="1440" w:right="1440" w:bottom="1440" w:left="1440"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FFFFFFFF"/>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FFFFFFFF"/>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8F37AB4"/>
    <w:multiLevelType w:val="hybridMultilevel"/>
    <w:tmpl w:val="3ACAA85C"/>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5" w15:restartNumberingAfterBreak="0">
    <w:nsid w:val="2C1B4B22"/>
    <w:multiLevelType w:val="hybridMultilevel"/>
    <w:tmpl w:val="611E22F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3AEA55CC"/>
    <w:multiLevelType w:val="hybridMultilevel"/>
    <w:tmpl w:val="04A8EF6E"/>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3BA57A87"/>
    <w:multiLevelType w:val="hybridMultilevel"/>
    <w:tmpl w:val="CF660BF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6D3D1D77"/>
    <w:multiLevelType w:val="hybridMultilevel"/>
    <w:tmpl w:val="5024C50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73CF2743"/>
    <w:multiLevelType w:val="hybridMultilevel"/>
    <w:tmpl w:val="6128CE8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6"/>
  </w:num>
  <w:num w:numId="4">
    <w:abstractNumId w:val="9"/>
  </w:num>
  <w:num w:numId="5">
    <w:abstractNumId w:val="8"/>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0A9"/>
    <w:rsid w:val="0000517E"/>
    <w:rsid w:val="0000791C"/>
    <w:rsid w:val="00015166"/>
    <w:rsid w:val="00016AA1"/>
    <w:rsid w:val="000205EE"/>
    <w:rsid w:val="00020D10"/>
    <w:rsid w:val="00036329"/>
    <w:rsid w:val="000428F2"/>
    <w:rsid w:val="00045132"/>
    <w:rsid w:val="00055DF7"/>
    <w:rsid w:val="00062190"/>
    <w:rsid w:val="00063A49"/>
    <w:rsid w:val="00065CF5"/>
    <w:rsid w:val="00066310"/>
    <w:rsid w:val="00070B4D"/>
    <w:rsid w:val="00077D62"/>
    <w:rsid w:val="000904C2"/>
    <w:rsid w:val="00096B8E"/>
    <w:rsid w:val="000A033A"/>
    <w:rsid w:val="000A0B3E"/>
    <w:rsid w:val="000A23BB"/>
    <w:rsid w:val="000A7B6E"/>
    <w:rsid w:val="000B35D1"/>
    <w:rsid w:val="000B54ED"/>
    <w:rsid w:val="000C49E2"/>
    <w:rsid w:val="000D4188"/>
    <w:rsid w:val="000D6404"/>
    <w:rsid w:val="000F3DE9"/>
    <w:rsid w:val="000F7BC9"/>
    <w:rsid w:val="0011185F"/>
    <w:rsid w:val="00112A95"/>
    <w:rsid w:val="00121841"/>
    <w:rsid w:val="001253E3"/>
    <w:rsid w:val="00130F30"/>
    <w:rsid w:val="00136413"/>
    <w:rsid w:val="00136877"/>
    <w:rsid w:val="001458C6"/>
    <w:rsid w:val="0015471A"/>
    <w:rsid w:val="0015564D"/>
    <w:rsid w:val="0016429F"/>
    <w:rsid w:val="00164BF4"/>
    <w:rsid w:val="001665ED"/>
    <w:rsid w:val="00177E2C"/>
    <w:rsid w:val="001800A3"/>
    <w:rsid w:val="00187C93"/>
    <w:rsid w:val="00193585"/>
    <w:rsid w:val="001B257F"/>
    <w:rsid w:val="001B5046"/>
    <w:rsid w:val="001B6799"/>
    <w:rsid w:val="001B6F7B"/>
    <w:rsid w:val="001C1EAF"/>
    <w:rsid w:val="001D1646"/>
    <w:rsid w:val="001D653E"/>
    <w:rsid w:val="001F1FE8"/>
    <w:rsid w:val="001F5388"/>
    <w:rsid w:val="001F7293"/>
    <w:rsid w:val="002056B8"/>
    <w:rsid w:val="002105B2"/>
    <w:rsid w:val="002116A0"/>
    <w:rsid w:val="00216F5D"/>
    <w:rsid w:val="002222CF"/>
    <w:rsid w:val="00225463"/>
    <w:rsid w:val="00226336"/>
    <w:rsid w:val="002303F2"/>
    <w:rsid w:val="00230655"/>
    <w:rsid w:val="002432F9"/>
    <w:rsid w:val="00243372"/>
    <w:rsid w:val="002535C6"/>
    <w:rsid w:val="00271094"/>
    <w:rsid w:val="0027510E"/>
    <w:rsid w:val="0029155F"/>
    <w:rsid w:val="002A23C8"/>
    <w:rsid w:val="002C1999"/>
    <w:rsid w:val="002F778D"/>
    <w:rsid w:val="002F7944"/>
    <w:rsid w:val="00300707"/>
    <w:rsid w:val="00306748"/>
    <w:rsid w:val="003105BD"/>
    <w:rsid w:val="0031494F"/>
    <w:rsid w:val="00320876"/>
    <w:rsid w:val="00323BB4"/>
    <w:rsid w:val="0033124B"/>
    <w:rsid w:val="00333BC3"/>
    <w:rsid w:val="00347979"/>
    <w:rsid w:val="00350152"/>
    <w:rsid w:val="0035583A"/>
    <w:rsid w:val="00380710"/>
    <w:rsid w:val="003B041D"/>
    <w:rsid w:val="003C3490"/>
    <w:rsid w:val="003E52CA"/>
    <w:rsid w:val="003F3613"/>
    <w:rsid w:val="00402326"/>
    <w:rsid w:val="00402482"/>
    <w:rsid w:val="00406517"/>
    <w:rsid w:val="00412A51"/>
    <w:rsid w:val="00431A85"/>
    <w:rsid w:val="00436563"/>
    <w:rsid w:val="00445F5C"/>
    <w:rsid w:val="00451D65"/>
    <w:rsid w:val="004578A5"/>
    <w:rsid w:val="00480322"/>
    <w:rsid w:val="00481FC1"/>
    <w:rsid w:val="004947D8"/>
    <w:rsid w:val="004A5349"/>
    <w:rsid w:val="004A5648"/>
    <w:rsid w:val="004B4F83"/>
    <w:rsid w:val="004B65C5"/>
    <w:rsid w:val="004C6FF2"/>
    <w:rsid w:val="004D6B1D"/>
    <w:rsid w:val="0050134C"/>
    <w:rsid w:val="00514CB1"/>
    <w:rsid w:val="00515172"/>
    <w:rsid w:val="0052014C"/>
    <w:rsid w:val="00535932"/>
    <w:rsid w:val="00540E28"/>
    <w:rsid w:val="00544CF2"/>
    <w:rsid w:val="00547BB7"/>
    <w:rsid w:val="00550767"/>
    <w:rsid w:val="0055194B"/>
    <w:rsid w:val="00555D90"/>
    <w:rsid w:val="00557068"/>
    <w:rsid w:val="00557FC0"/>
    <w:rsid w:val="0056051E"/>
    <w:rsid w:val="00561A01"/>
    <w:rsid w:val="00570476"/>
    <w:rsid w:val="00584AB9"/>
    <w:rsid w:val="0058556A"/>
    <w:rsid w:val="00596D69"/>
    <w:rsid w:val="005A2407"/>
    <w:rsid w:val="005A5C39"/>
    <w:rsid w:val="005B0BC1"/>
    <w:rsid w:val="005B30A2"/>
    <w:rsid w:val="005B5B4F"/>
    <w:rsid w:val="005C349C"/>
    <w:rsid w:val="005C4EF7"/>
    <w:rsid w:val="005C60B1"/>
    <w:rsid w:val="005E3BF4"/>
    <w:rsid w:val="005F22BB"/>
    <w:rsid w:val="005F3E25"/>
    <w:rsid w:val="006042DD"/>
    <w:rsid w:val="006048D0"/>
    <w:rsid w:val="00616648"/>
    <w:rsid w:val="00617DEF"/>
    <w:rsid w:val="00623039"/>
    <w:rsid w:val="00627F15"/>
    <w:rsid w:val="00637508"/>
    <w:rsid w:val="006562C9"/>
    <w:rsid w:val="00660FC9"/>
    <w:rsid w:val="00664883"/>
    <w:rsid w:val="0067469E"/>
    <w:rsid w:val="006804CF"/>
    <w:rsid w:val="00690470"/>
    <w:rsid w:val="006A300E"/>
    <w:rsid w:val="006A777A"/>
    <w:rsid w:val="006C7BFA"/>
    <w:rsid w:val="00720D1A"/>
    <w:rsid w:val="00734579"/>
    <w:rsid w:val="00746BE8"/>
    <w:rsid w:val="00750F44"/>
    <w:rsid w:val="00763815"/>
    <w:rsid w:val="00772F2A"/>
    <w:rsid w:val="0077349E"/>
    <w:rsid w:val="007756AA"/>
    <w:rsid w:val="007766BE"/>
    <w:rsid w:val="00777917"/>
    <w:rsid w:val="00781160"/>
    <w:rsid w:val="007938EB"/>
    <w:rsid w:val="0079411A"/>
    <w:rsid w:val="00795091"/>
    <w:rsid w:val="007B244F"/>
    <w:rsid w:val="007C57FD"/>
    <w:rsid w:val="007D3081"/>
    <w:rsid w:val="007D37DF"/>
    <w:rsid w:val="007E0843"/>
    <w:rsid w:val="007E3A18"/>
    <w:rsid w:val="007E7F45"/>
    <w:rsid w:val="007F0617"/>
    <w:rsid w:val="007F3FA2"/>
    <w:rsid w:val="007F554B"/>
    <w:rsid w:val="008065AB"/>
    <w:rsid w:val="00835659"/>
    <w:rsid w:val="00841F75"/>
    <w:rsid w:val="00863B5D"/>
    <w:rsid w:val="00870580"/>
    <w:rsid w:val="00880B18"/>
    <w:rsid w:val="0088125C"/>
    <w:rsid w:val="008872A5"/>
    <w:rsid w:val="008970CD"/>
    <w:rsid w:val="008B40DA"/>
    <w:rsid w:val="008C063C"/>
    <w:rsid w:val="008C7038"/>
    <w:rsid w:val="008D172C"/>
    <w:rsid w:val="008E0E3A"/>
    <w:rsid w:val="008E30C3"/>
    <w:rsid w:val="008E476A"/>
    <w:rsid w:val="008E65D1"/>
    <w:rsid w:val="008E788A"/>
    <w:rsid w:val="008F3294"/>
    <w:rsid w:val="008F3A8A"/>
    <w:rsid w:val="00900579"/>
    <w:rsid w:val="00910257"/>
    <w:rsid w:val="00923592"/>
    <w:rsid w:val="00937C89"/>
    <w:rsid w:val="0094137A"/>
    <w:rsid w:val="00952101"/>
    <w:rsid w:val="00953E15"/>
    <w:rsid w:val="009647D8"/>
    <w:rsid w:val="00984FB2"/>
    <w:rsid w:val="009A4D78"/>
    <w:rsid w:val="009A5F3A"/>
    <w:rsid w:val="009C19BC"/>
    <w:rsid w:val="009C2AB4"/>
    <w:rsid w:val="009C4C52"/>
    <w:rsid w:val="009C65CC"/>
    <w:rsid w:val="009D3218"/>
    <w:rsid w:val="009F0258"/>
    <w:rsid w:val="00A01E89"/>
    <w:rsid w:val="00A03629"/>
    <w:rsid w:val="00A07654"/>
    <w:rsid w:val="00A14EDD"/>
    <w:rsid w:val="00A21089"/>
    <w:rsid w:val="00A27800"/>
    <w:rsid w:val="00A32E93"/>
    <w:rsid w:val="00A348B8"/>
    <w:rsid w:val="00A354AE"/>
    <w:rsid w:val="00A43161"/>
    <w:rsid w:val="00A5341E"/>
    <w:rsid w:val="00A54270"/>
    <w:rsid w:val="00A56B63"/>
    <w:rsid w:val="00A6375E"/>
    <w:rsid w:val="00A72F16"/>
    <w:rsid w:val="00A829C3"/>
    <w:rsid w:val="00A8460A"/>
    <w:rsid w:val="00A85978"/>
    <w:rsid w:val="00A91532"/>
    <w:rsid w:val="00AA46D0"/>
    <w:rsid w:val="00AB04F8"/>
    <w:rsid w:val="00AE5EE8"/>
    <w:rsid w:val="00AF3917"/>
    <w:rsid w:val="00B02087"/>
    <w:rsid w:val="00B11780"/>
    <w:rsid w:val="00B35343"/>
    <w:rsid w:val="00B408ED"/>
    <w:rsid w:val="00B4497C"/>
    <w:rsid w:val="00B62ED6"/>
    <w:rsid w:val="00B700A9"/>
    <w:rsid w:val="00B757A6"/>
    <w:rsid w:val="00B825D6"/>
    <w:rsid w:val="00B877C8"/>
    <w:rsid w:val="00B92989"/>
    <w:rsid w:val="00B929A5"/>
    <w:rsid w:val="00BA7FC7"/>
    <w:rsid w:val="00BB151D"/>
    <w:rsid w:val="00BC6E20"/>
    <w:rsid w:val="00BD1C0D"/>
    <w:rsid w:val="00BD6E4F"/>
    <w:rsid w:val="00BD6FBF"/>
    <w:rsid w:val="00BE7D6B"/>
    <w:rsid w:val="00BF17AB"/>
    <w:rsid w:val="00BF2F7C"/>
    <w:rsid w:val="00BF7491"/>
    <w:rsid w:val="00BF7596"/>
    <w:rsid w:val="00C0206D"/>
    <w:rsid w:val="00C17C18"/>
    <w:rsid w:val="00C250BE"/>
    <w:rsid w:val="00C26344"/>
    <w:rsid w:val="00C32A5D"/>
    <w:rsid w:val="00C557AD"/>
    <w:rsid w:val="00C703D5"/>
    <w:rsid w:val="00C70509"/>
    <w:rsid w:val="00C8195B"/>
    <w:rsid w:val="00C81D9F"/>
    <w:rsid w:val="00CA28AC"/>
    <w:rsid w:val="00CA3A4A"/>
    <w:rsid w:val="00CA3E94"/>
    <w:rsid w:val="00CA549E"/>
    <w:rsid w:val="00CA75AB"/>
    <w:rsid w:val="00CB26CA"/>
    <w:rsid w:val="00CB60EE"/>
    <w:rsid w:val="00CC50C1"/>
    <w:rsid w:val="00CD4058"/>
    <w:rsid w:val="00CD4A35"/>
    <w:rsid w:val="00CD7272"/>
    <w:rsid w:val="00CE1C14"/>
    <w:rsid w:val="00CE7A5F"/>
    <w:rsid w:val="00CF3785"/>
    <w:rsid w:val="00D0239C"/>
    <w:rsid w:val="00D023D3"/>
    <w:rsid w:val="00D02AD2"/>
    <w:rsid w:val="00D04248"/>
    <w:rsid w:val="00D074F7"/>
    <w:rsid w:val="00D150D6"/>
    <w:rsid w:val="00D2139E"/>
    <w:rsid w:val="00D2226F"/>
    <w:rsid w:val="00D26F72"/>
    <w:rsid w:val="00D34FE2"/>
    <w:rsid w:val="00D3653B"/>
    <w:rsid w:val="00D5748F"/>
    <w:rsid w:val="00D72226"/>
    <w:rsid w:val="00D73B74"/>
    <w:rsid w:val="00D86063"/>
    <w:rsid w:val="00D97D12"/>
    <w:rsid w:val="00DA570F"/>
    <w:rsid w:val="00DB175D"/>
    <w:rsid w:val="00DB3559"/>
    <w:rsid w:val="00DB42F8"/>
    <w:rsid w:val="00DB66BC"/>
    <w:rsid w:val="00DC04C3"/>
    <w:rsid w:val="00DC61CA"/>
    <w:rsid w:val="00DC76F7"/>
    <w:rsid w:val="00DD2CB6"/>
    <w:rsid w:val="00DE1C6E"/>
    <w:rsid w:val="00DE7663"/>
    <w:rsid w:val="00DE7F9E"/>
    <w:rsid w:val="00DF0BC9"/>
    <w:rsid w:val="00DF3C8C"/>
    <w:rsid w:val="00DF52E1"/>
    <w:rsid w:val="00DF6FA0"/>
    <w:rsid w:val="00E071E9"/>
    <w:rsid w:val="00E12495"/>
    <w:rsid w:val="00E138B7"/>
    <w:rsid w:val="00E26B60"/>
    <w:rsid w:val="00E305A0"/>
    <w:rsid w:val="00E33B95"/>
    <w:rsid w:val="00E434A8"/>
    <w:rsid w:val="00E4604D"/>
    <w:rsid w:val="00E52D02"/>
    <w:rsid w:val="00E56F62"/>
    <w:rsid w:val="00E75469"/>
    <w:rsid w:val="00E845EF"/>
    <w:rsid w:val="00E87A90"/>
    <w:rsid w:val="00EA3958"/>
    <w:rsid w:val="00EC5500"/>
    <w:rsid w:val="00EC7D92"/>
    <w:rsid w:val="00ED3928"/>
    <w:rsid w:val="00ED7C44"/>
    <w:rsid w:val="00EE5C5C"/>
    <w:rsid w:val="00EF4E48"/>
    <w:rsid w:val="00EF56D5"/>
    <w:rsid w:val="00F03A6F"/>
    <w:rsid w:val="00F07561"/>
    <w:rsid w:val="00F07EEC"/>
    <w:rsid w:val="00F104D7"/>
    <w:rsid w:val="00F27976"/>
    <w:rsid w:val="00F417DD"/>
    <w:rsid w:val="00F44664"/>
    <w:rsid w:val="00F45332"/>
    <w:rsid w:val="00F47F98"/>
    <w:rsid w:val="00F61281"/>
    <w:rsid w:val="00F70223"/>
    <w:rsid w:val="00F74ED3"/>
    <w:rsid w:val="00F83DA7"/>
    <w:rsid w:val="00F87372"/>
    <w:rsid w:val="00F911E5"/>
    <w:rsid w:val="00F95E65"/>
    <w:rsid w:val="00FA6C69"/>
    <w:rsid w:val="00FB070C"/>
    <w:rsid w:val="00FB7966"/>
    <w:rsid w:val="00FC06B3"/>
    <w:rsid w:val="00FC1465"/>
    <w:rsid w:val="00FC5B64"/>
    <w:rsid w:val="00FD5AE1"/>
    <w:rsid w:val="00FE352D"/>
    <w:rsid w:val="00FE778B"/>
    <w:rsid w:val="00FF787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08C05"/>
  <w15:chartTrackingRefBased/>
  <w15:docId w15:val="{4E10C03E-6F69-A940-83EE-B6ECDDCA9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E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00A9"/>
    <w:rPr>
      <w:rFonts w:eastAsiaTheme="minorEastAsia"/>
      <w:kern w:val="0"/>
      <w:lang w:val="gl-ES"/>
      <w14:ligatures w14:val="none"/>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rsid w:val="00B700A9"/>
    <w:rPr>
      <w:sz w:val="16"/>
      <w:szCs w:val="16"/>
    </w:rPr>
  </w:style>
  <w:style w:type="paragraph" w:styleId="Textocomentario">
    <w:name w:val="annotation text"/>
    <w:basedOn w:val="Normal"/>
    <w:link w:val="TextocomentarioCar"/>
    <w:uiPriority w:val="99"/>
    <w:semiHidden/>
    <w:unhideWhenUsed/>
    <w:rsid w:val="00B700A9"/>
    <w:rPr>
      <w:sz w:val="20"/>
      <w:szCs w:val="20"/>
    </w:rPr>
  </w:style>
  <w:style w:type="character" w:customStyle="1" w:styleId="TextocomentarioCar">
    <w:name w:val="Texto comentario Car"/>
    <w:basedOn w:val="Fuentedeprrafopredeter"/>
    <w:link w:val="Textocomentario"/>
    <w:uiPriority w:val="99"/>
    <w:semiHidden/>
    <w:rsid w:val="00B700A9"/>
    <w:rPr>
      <w:rFonts w:eastAsiaTheme="minorEastAsia"/>
      <w:kern w:val="0"/>
      <w:sz w:val="20"/>
      <w:szCs w:val="20"/>
      <w:lang w:val="gl-ES"/>
      <w14:ligatures w14:val="none"/>
    </w:rPr>
  </w:style>
  <w:style w:type="paragraph" w:styleId="Asuntodelcomentario">
    <w:name w:val="annotation subject"/>
    <w:basedOn w:val="Textocomentario"/>
    <w:next w:val="Textocomentario"/>
    <w:link w:val="AsuntodelcomentarioCar"/>
    <w:uiPriority w:val="99"/>
    <w:semiHidden/>
    <w:unhideWhenUsed/>
    <w:rsid w:val="00B700A9"/>
    <w:rPr>
      <w:b/>
      <w:bCs/>
    </w:rPr>
  </w:style>
  <w:style w:type="character" w:customStyle="1" w:styleId="AsuntodelcomentarioCar">
    <w:name w:val="Asunto del comentario Car"/>
    <w:basedOn w:val="TextocomentarioCar"/>
    <w:link w:val="Asuntodelcomentario"/>
    <w:uiPriority w:val="99"/>
    <w:semiHidden/>
    <w:rsid w:val="00B700A9"/>
    <w:rPr>
      <w:rFonts w:eastAsiaTheme="minorEastAsia"/>
      <w:b/>
      <w:bCs/>
      <w:kern w:val="0"/>
      <w:sz w:val="20"/>
      <w:szCs w:val="20"/>
      <w:lang w:val="gl-ES"/>
      <w14:ligatures w14:val="none"/>
    </w:rPr>
  </w:style>
  <w:style w:type="paragraph" w:customStyle="1" w:styleId="Bibliografa1">
    <w:name w:val="Bibliografía1"/>
    <w:basedOn w:val="Normal"/>
    <w:link w:val="BibliographyCar"/>
    <w:rsid w:val="00B700A9"/>
    <w:pPr>
      <w:tabs>
        <w:tab w:val="left" w:pos="380"/>
      </w:tabs>
      <w:spacing w:after="240"/>
      <w:ind w:left="384" w:hanging="384"/>
    </w:pPr>
    <w:rPr>
      <w:b/>
      <w:bCs/>
    </w:rPr>
  </w:style>
  <w:style w:type="character" w:customStyle="1" w:styleId="BibliographyCar">
    <w:name w:val="Bibliography Car"/>
    <w:basedOn w:val="Fuentedeprrafopredeter"/>
    <w:link w:val="Bibliografa1"/>
    <w:rsid w:val="00B700A9"/>
    <w:rPr>
      <w:rFonts w:eastAsiaTheme="minorEastAsia"/>
      <w:b/>
      <w:bCs/>
      <w:kern w:val="0"/>
      <w:lang w:val="gl-ES"/>
      <w14:ligatures w14:val="none"/>
    </w:rPr>
  </w:style>
  <w:style w:type="character" w:styleId="Hipervnculo">
    <w:name w:val="Hyperlink"/>
    <w:basedOn w:val="Fuentedeprrafopredeter"/>
    <w:uiPriority w:val="99"/>
    <w:unhideWhenUsed/>
    <w:rsid w:val="00B700A9"/>
    <w:rPr>
      <w:color w:val="0563C1" w:themeColor="hyperlink"/>
      <w:u w:val="single"/>
    </w:rPr>
  </w:style>
  <w:style w:type="paragraph" w:styleId="Prrafodelista">
    <w:name w:val="List Paragraph"/>
    <w:basedOn w:val="Normal"/>
    <w:uiPriority w:val="34"/>
    <w:qFormat/>
    <w:rsid w:val="00B700A9"/>
    <w:pPr>
      <w:ind w:left="720"/>
      <w:contextualSpacing/>
    </w:pPr>
  </w:style>
  <w:style w:type="character" w:customStyle="1" w:styleId="Mencinsinresolver1">
    <w:name w:val="Mención sin resolver1"/>
    <w:basedOn w:val="Fuentedeprrafopredeter"/>
    <w:uiPriority w:val="99"/>
    <w:semiHidden/>
    <w:unhideWhenUsed/>
    <w:rsid w:val="00B700A9"/>
    <w:rPr>
      <w:color w:val="605E5C"/>
      <w:shd w:val="clear" w:color="auto" w:fill="E1DFDD"/>
    </w:rPr>
  </w:style>
  <w:style w:type="paragraph" w:customStyle="1" w:styleId="Bibliografa2">
    <w:name w:val="Bibliografía2"/>
    <w:basedOn w:val="Normal"/>
    <w:link w:val="BibliographyCar1"/>
    <w:rsid w:val="00B700A9"/>
    <w:pPr>
      <w:tabs>
        <w:tab w:val="left" w:pos="500"/>
      </w:tabs>
      <w:ind w:left="504" w:hanging="504"/>
    </w:pPr>
    <w:rPr>
      <w:b/>
      <w:bCs/>
      <w:lang w:val="es-ES"/>
    </w:rPr>
  </w:style>
  <w:style w:type="character" w:customStyle="1" w:styleId="BibliographyCar1">
    <w:name w:val="Bibliography Car1"/>
    <w:basedOn w:val="Fuentedeprrafopredeter"/>
    <w:link w:val="Bibliografa2"/>
    <w:rsid w:val="00B700A9"/>
    <w:rPr>
      <w:rFonts w:eastAsiaTheme="minorEastAsia"/>
      <w:b/>
      <w:bCs/>
      <w:kern w:val="0"/>
      <w14:ligatures w14:val="none"/>
    </w:rPr>
  </w:style>
  <w:style w:type="table" w:customStyle="1" w:styleId="Tablanormal21">
    <w:name w:val="Tabla normal 21"/>
    <w:basedOn w:val="Tablanormal"/>
    <w:uiPriority w:val="42"/>
    <w:rsid w:val="00B700A9"/>
    <w:rPr>
      <w:kern w:val="0"/>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Descripcin">
    <w:name w:val="caption"/>
    <w:basedOn w:val="Normal"/>
    <w:next w:val="Normal"/>
    <w:uiPriority w:val="35"/>
    <w:unhideWhenUsed/>
    <w:qFormat/>
    <w:rsid w:val="00B700A9"/>
    <w:pPr>
      <w:spacing w:after="200"/>
    </w:pPr>
    <w:rPr>
      <w:i/>
      <w:iCs/>
      <w:color w:val="44546A" w:themeColor="text2"/>
      <w:sz w:val="18"/>
      <w:szCs w:val="18"/>
    </w:rPr>
  </w:style>
  <w:style w:type="table" w:customStyle="1" w:styleId="Tablaconcuadrculaclara1">
    <w:name w:val="Tabla con cuadrícula clara1"/>
    <w:basedOn w:val="Tablanormal"/>
    <w:uiPriority w:val="40"/>
    <w:rsid w:val="00B700A9"/>
    <w:rPr>
      <w:kern w:val="0"/>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anormal11">
    <w:name w:val="Tabla normal 11"/>
    <w:basedOn w:val="Tablanormal"/>
    <w:uiPriority w:val="41"/>
    <w:rsid w:val="00B700A9"/>
    <w:rPr>
      <w:kern w:val="0"/>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normal31">
    <w:name w:val="Tabla normal 31"/>
    <w:basedOn w:val="Tablanormal"/>
    <w:uiPriority w:val="43"/>
    <w:rsid w:val="00B700A9"/>
    <w:rPr>
      <w:kern w:val="0"/>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anormal41">
    <w:name w:val="Tabla normal 41"/>
    <w:basedOn w:val="Tablanormal"/>
    <w:uiPriority w:val="44"/>
    <w:rsid w:val="00B700A9"/>
    <w:rPr>
      <w:kern w:val="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normal51">
    <w:name w:val="Tabla normal 51"/>
    <w:basedOn w:val="Tablanormal"/>
    <w:uiPriority w:val="45"/>
    <w:rsid w:val="00B700A9"/>
    <w:rPr>
      <w:kern w:val="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Revisin">
    <w:name w:val="Revision"/>
    <w:hidden/>
    <w:uiPriority w:val="99"/>
    <w:semiHidden/>
    <w:rsid w:val="00B700A9"/>
    <w:rPr>
      <w:rFonts w:eastAsiaTheme="minorEastAsia"/>
      <w:kern w:val="0"/>
      <w:lang w:val="gl-ES"/>
      <w14:ligatures w14:val="none"/>
    </w:rPr>
  </w:style>
  <w:style w:type="character" w:customStyle="1" w:styleId="ref-title">
    <w:name w:val="ref-title"/>
    <w:basedOn w:val="Fuentedeprrafopredeter"/>
    <w:rsid w:val="00B700A9"/>
  </w:style>
  <w:style w:type="character" w:customStyle="1" w:styleId="ref-journal">
    <w:name w:val="ref-journal"/>
    <w:basedOn w:val="Fuentedeprrafopredeter"/>
    <w:rsid w:val="00B700A9"/>
  </w:style>
  <w:style w:type="character" w:customStyle="1" w:styleId="ref-vol">
    <w:name w:val="ref-vol"/>
    <w:basedOn w:val="Fuentedeprrafopredeter"/>
    <w:rsid w:val="00B700A9"/>
  </w:style>
  <w:style w:type="character" w:customStyle="1" w:styleId="ref-iss">
    <w:name w:val="ref-iss"/>
    <w:basedOn w:val="Fuentedeprrafopredeter"/>
    <w:rsid w:val="00B700A9"/>
  </w:style>
  <w:style w:type="paragraph" w:styleId="Textodeglobo">
    <w:name w:val="Balloon Text"/>
    <w:basedOn w:val="Normal"/>
    <w:link w:val="TextodegloboCar"/>
    <w:uiPriority w:val="99"/>
    <w:semiHidden/>
    <w:unhideWhenUsed/>
    <w:rsid w:val="00B700A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700A9"/>
    <w:rPr>
      <w:rFonts w:ascii="Segoe UI" w:eastAsiaTheme="minorEastAsia" w:hAnsi="Segoe UI" w:cs="Segoe UI"/>
      <w:kern w:val="0"/>
      <w:sz w:val="18"/>
      <w:szCs w:val="18"/>
      <w:lang w:val="gl-ES"/>
      <w14:ligatures w14:val="none"/>
    </w:rPr>
  </w:style>
  <w:style w:type="character" w:styleId="Mencinsinresolver">
    <w:name w:val="Unresolved Mention"/>
    <w:basedOn w:val="Fuentedeprrafopredeter"/>
    <w:uiPriority w:val="99"/>
    <w:semiHidden/>
    <w:unhideWhenUsed/>
    <w:rsid w:val="00B700A9"/>
    <w:rPr>
      <w:color w:val="605E5C"/>
      <w:shd w:val="clear" w:color="auto" w:fill="E1DFDD"/>
    </w:rPr>
  </w:style>
  <w:style w:type="character" w:customStyle="1" w:styleId="xcontentpasted0">
    <w:name w:val="x_contentpasted0"/>
    <w:basedOn w:val="Fuentedeprrafopredeter"/>
    <w:rsid w:val="00B700A9"/>
  </w:style>
  <w:style w:type="paragraph" w:styleId="Piedepgina">
    <w:name w:val="footer"/>
    <w:basedOn w:val="Normal"/>
    <w:link w:val="PiedepginaCar"/>
    <w:uiPriority w:val="99"/>
    <w:unhideWhenUsed/>
    <w:rsid w:val="00B700A9"/>
    <w:pPr>
      <w:tabs>
        <w:tab w:val="center" w:pos="4252"/>
        <w:tab w:val="right" w:pos="8504"/>
      </w:tabs>
    </w:pPr>
  </w:style>
  <w:style w:type="character" w:customStyle="1" w:styleId="PiedepginaCar">
    <w:name w:val="Pie de página Car"/>
    <w:basedOn w:val="Fuentedeprrafopredeter"/>
    <w:link w:val="Piedepgina"/>
    <w:uiPriority w:val="99"/>
    <w:rsid w:val="00B700A9"/>
    <w:rPr>
      <w:rFonts w:eastAsiaTheme="minorEastAsia"/>
      <w:kern w:val="0"/>
      <w:lang w:val="gl-ES"/>
      <w14:ligatures w14:val="none"/>
    </w:rPr>
  </w:style>
  <w:style w:type="character" w:styleId="Nmerodepgina">
    <w:name w:val="page number"/>
    <w:basedOn w:val="Fuentedeprrafopredeter"/>
    <w:uiPriority w:val="99"/>
    <w:semiHidden/>
    <w:unhideWhenUsed/>
    <w:rsid w:val="00B700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2561</Words>
  <Characters>14088</Characters>
  <Application>Microsoft Office Word</Application>
  <DocSecurity>0</DocSecurity>
  <Lines>117</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Prieto Campo Ángela</dc:creator>
  <cp:keywords/>
  <dc:description/>
  <cp:lastModifiedBy>Prieto Campo Ángela</cp:lastModifiedBy>
  <cp:revision>2</cp:revision>
  <dcterms:created xsi:type="dcterms:W3CDTF">2026-02-18T10:31:00Z</dcterms:created>
  <dcterms:modified xsi:type="dcterms:W3CDTF">2026-02-18T10:31:00Z</dcterms:modified>
</cp:coreProperties>
</file>