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F9131" w14:textId="5A8CD567" w:rsidR="001340D5" w:rsidRDefault="00BF0748" w:rsidP="00BF0748">
      <w:r w:rsidRPr="00BF0748">
        <w:t>Supplementary File 1: Interview Guide</w:t>
      </w:r>
    </w:p>
    <w:p w14:paraId="42DCD771" w14:textId="6AC6D13A" w:rsidR="00BF0748" w:rsidRDefault="00BF0748" w:rsidP="00BF0748">
      <w:r w:rsidRPr="00BF0748">
        <w:rPr>
          <w:b/>
          <w:bCs/>
        </w:rPr>
        <w:t>Study Title:</w:t>
      </w:r>
      <w:r w:rsidRPr="00BF0748">
        <w:t xml:space="preserve"> Structural Challenges and Strategic Responses in Iran’s COVID-19 Management: Insights from Healthcare Experts</w:t>
      </w:r>
    </w:p>
    <w:p w14:paraId="7CB4E990" w14:textId="7DE9344D" w:rsidR="00BF0748" w:rsidRDefault="00BF0748" w:rsidP="00BF0748">
      <w:r w:rsidRPr="00BF0748">
        <w:rPr>
          <w:b/>
          <w:bCs/>
        </w:rPr>
        <w:t>Methodological Framework:</w:t>
      </w:r>
      <w:r w:rsidRPr="00BF0748">
        <w:t xml:space="preserve"> Walt and Gilson’s Policy Triangle (Context, Content, Process, Actors)</w:t>
      </w:r>
    </w:p>
    <w:p w14:paraId="4C062B15" w14:textId="77777777" w:rsidR="00BF0748" w:rsidRDefault="00BF0748" w:rsidP="00BF0748"/>
    <w:p w14:paraId="6527CEAA" w14:textId="0356366E" w:rsidR="00BF0748" w:rsidRDefault="00BF0748" w:rsidP="00BF0748">
      <w:r>
        <w:t xml:space="preserve">Q1: </w:t>
      </w:r>
      <w:r w:rsidRPr="00BF0748">
        <w:t>In your general opinion, how would you describe the overall management of the COVID-19 crisis in Iran</w:t>
      </w:r>
    </w:p>
    <w:p w14:paraId="2170C983" w14:textId="755D23D3" w:rsidR="00BF0748" w:rsidRDefault="00BF0748" w:rsidP="00BF0748">
      <w:r>
        <w:t xml:space="preserve">Q2: </w:t>
      </w:r>
      <w:r w:rsidRPr="00BF0748">
        <w:t>How did the existing infrastructure of the health system support or hinder the pandemic response?</w:t>
      </w:r>
    </w:p>
    <w:p w14:paraId="188D04DF" w14:textId="61961581" w:rsidR="00BF0748" w:rsidRDefault="00BF0748" w:rsidP="00BF0748">
      <w:r>
        <w:t xml:space="preserve">Q3: </w:t>
      </w:r>
      <w:r w:rsidRPr="00BF0748">
        <w:t>How did economic constraints (including sanctions and government budget) influence health decisions?</w:t>
      </w:r>
    </w:p>
    <w:p w14:paraId="26F32829" w14:textId="65E4E04D" w:rsidR="00BF0748" w:rsidRDefault="00BF0748" w:rsidP="00BF0748">
      <w:r>
        <w:t xml:space="preserve">Q4: </w:t>
      </w:r>
      <w:r w:rsidRPr="00BF0748">
        <w:t>To what extent did the political atmosphere influence professional health decisions?</w:t>
      </w:r>
    </w:p>
    <w:p w14:paraId="186D0124" w14:textId="6CE90CB7" w:rsidR="00BF0748" w:rsidRDefault="00BF0748" w:rsidP="00BF0748">
      <w:r>
        <w:t xml:space="preserve">Q5: </w:t>
      </w:r>
      <w:r w:rsidRPr="00BF0748">
        <w:t>How were major decisions (e.g., lockdowns, vaccination priorities) made? Was the process centralized or decentralized?</w:t>
      </w:r>
    </w:p>
    <w:p w14:paraId="0DB09DD9" w14:textId="3F2D4625" w:rsidR="00BF0748" w:rsidRDefault="00BF0748" w:rsidP="00BF0748">
      <w:r>
        <w:t xml:space="preserve">Q6: </w:t>
      </w:r>
      <w:r w:rsidRPr="00BF0748">
        <w:t xml:space="preserve">Did medical universities have sufficient </w:t>
      </w:r>
      <w:r w:rsidRPr="00BF0748">
        <w:rPr>
          <w:b/>
          <w:bCs/>
        </w:rPr>
        <w:t>autonomy</w:t>
      </w:r>
      <w:r w:rsidRPr="00BF0748">
        <w:t xml:space="preserve"> to adapt national policies to local needs?</w:t>
      </w:r>
    </w:p>
    <w:p w14:paraId="0806E795" w14:textId="47024224" w:rsidR="00BF0748" w:rsidRDefault="00BF0748" w:rsidP="00BF0748">
      <w:r>
        <w:t xml:space="preserve">Q7: </w:t>
      </w:r>
      <w:r w:rsidRPr="00BF0748">
        <w:t>Besides the Ministry of Health, which individuals or groups were most influential in managing the crisis?</w:t>
      </w:r>
    </w:p>
    <w:p w14:paraId="1C564747" w14:textId="087683CE" w:rsidR="00BF0748" w:rsidRDefault="00BF0748" w:rsidP="00BF0748">
      <w:r>
        <w:t xml:space="preserve">Q8: </w:t>
      </w:r>
      <w:r w:rsidRPr="00BF0748">
        <w:t>Did you observe any divergence in political opinions or interference from non-health sectors?</w:t>
      </w:r>
    </w:p>
    <w:p w14:paraId="3CED70AD" w14:textId="387C60B5" w:rsidR="00BF0748" w:rsidRDefault="00BF0748" w:rsidP="00BF0748">
      <w:r>
        <w:t xml:space="preserve">Q9: </w:t>
      </w:r>
      <w:r w:rsidRPr="00BF0748">
        <w:t>What were the key strengths and weaknesses of the specific policies adopted?</w:t>
      </w:r>
    </w:p>
    <w:p w14:paraId="5CF6B8DA" w14:textId="5679C105" w:rsidR="00BF0748" w:rsidRDefault="00BF0748" w:rsidP="00BF0748">
      <w:r>
        <w:t xml:space="preserve">Q10: </w:t>
      </w:r>
      <w:r w:rsidRPr="00BF0748">
        <w:t>What specific reforms do you recommend to build a more resilient health system for future crises?</w:t>
      </w:r>
    </w:p>
    <w:sectPr w:rsidR="00BF07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8"/>
    <w:rsid w:val="001340D5"/>
    <w:rsid w:val="003A4A35"/>
    <w:rsid w:val="00637E3D"/>
    <w:rsid w:val="00BF0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35C88"/>
  <w15:chartTrackingRefBased/>
  <w15:docId w15:val="{D172F892-6D72-4AB7-A4C3-B857E7E8E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07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7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7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7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7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7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7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7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7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7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7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7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7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7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7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7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7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7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7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7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7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7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7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7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07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07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7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7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7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189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Aref Lotfiyan</dc:creator>
  <cp:keywords/>
  <dc:description/>
  <cp:lastModifiedBy>Aref Lotfiyan</cp:lastModifiedBy>
  <cp:revision>1</cp:revision>
  <dcterms:created xsi:type="dcterms:W3CDTF">2025-12-10T11:57:00Z</dcterms:created>
  <dcterms:modified xsi:type="dcterms:W3CDTF">2025-12-10T12:03:00Z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2c42052f-96e0-429b-b4f8-6a3cc9d84120</vt:lpwstr>
  </property>
</Properties>
</file>