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D297D" w14:textId="77777777" w:rsidR="00BA0C29" w:rsidRDefault="00BA0C29" w:rsidP="00BA0C29">
      <w:pPr>
        <w:pStyle w:val="Cmsor1"/>
      </w:pPr>
      <w:bookmarkStart w:id="0" w:name="_Toc171429874"/>
      <w:r w:rsidRPr="004D5415">
        <w:t>Social Impact Bonds: Opportunities for funding health promotion and disease prevention</w:t>
      </w:r>
    </w:p>
    <w:p w14:paraId="790E750E" w14:textId="5367A4EE" w:rsidR="00D03227" w:rsidRDefault="00D03227" w:rsidP="00BA0C29">
      <w:pPr>
        <w:pStyle w:val="Cmsor1"/>
        <w:rPr>
          <w:rFonts w:eastAsia="Calibri Light"/>
          <w:lang w:val="en-US"/>
        </w:rPr>
      </w:pPr>
      <w:r w:rsidRPr="003E5805">
        <w:rPr>
          <w:rFonts w:eastAsia="Calibri Light"/>
          <w:lang w:val="en-US"/>
        </w:rPr>
        <w:t>Appendix C – Coding matrix</w:t>
      </w:r>
      <w:bookmarkEnd w:id="0"/>
    </w:p>
    <w:p w14:paraId="42FA2B1E" w14:textId="23D2230B" w:rsidR="00351AF4" w:rsidRPr="00351AF4" w:rsidRDefault="00351AF4" w:rsidP="00351AF4">
      <w:pPr>
        <w:rPr>
          <w:lang w:val="en-US"/>
        </w:rPr>
      </w:pPr>
      <w:r>
        <w:rPr>
          <w:lang w:val="en-US"/>
        </w:rPr>
        <w:t>This matrix was used</w:t>
      </w:r>
      <w:r w:rsidR="008071A8">
        <w:rPr>
          <w:lang w:val="en-US"/>
        </w:rPr>
        <w:t xml:space="preserve"> for deductively coding the transcripts of expert interviews (step 2 or the </w:t>
      </w:r>
      <w:r w:rsidR="009074F8">
        <w:rPr>
          <w:lang w:val="en-US"/>
        </w:rPr>
        <w:t xml:space="preserve">qualitative data analysis process). Columns show consensus themes, while rows present different </w:t>
      </w:r>
      <w:r w:rsidR="00C72C56">
        <w:rPr>
          <w:lang w:val="en-US"/>
        </w:rPr>
        <w:t xml:space="preserve">finance mechanisms mentioned by interviewees. (The present article </w:t>
      </w:r>
      <w:r w:rsidR="00D2480A">
        <w:rPr>
          <w:lang w:val="en-US"/>
        </w:rPr>
        <w:t>only focuses on SIBs among these.)</w:t>
      </w:r>
    </w:p>
    <w:tbl>
      <w:tblPr>
        <w:tblW w:w="13461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1559"/>
        <w:gridCol w:w="1271"/>
        <w:gridCol w:w="997"/>
        <w:gridCol w:w="426"/>
        <w:gridCol w:w="566"/>
        <w:gridCol w:w="425"/>
        <w:gridCol w:w="850"/>
        <w:gridCol w:w="7"/>
        <w:gridCol w:w="565"/>
        <w:gridCol w:w="7"/>
        <w:gridCol w:w="560"/>
        <w:gridCol w:w="7"/>
        <w:gridCol w:w="418"/>
        <w:gridCol w:w="7"/>
        <w:gridCol w:w="418"/>
        <w:gridCol w:w="7"/>
        <w:gridCol w:w="419"/>
        <w:gridCol w:w="7"/>
        <w:gridCol w:w="560"/>
        <w:gridCol w:w="7"/>
        <w:gridCol w:w="560"/>
        <w:gridCol w:w="7"/>
        <w:gridCol w:w="697"/>
        <w:gridCol w:w="987"/>
        <w:gridCol w:w="11"/>
        <w:gridCol w:w="414"/>
        <w:gridCol w:w="11"/>
        <w:gridCol w:w="703"/>
      </w:tblGrid>
      <w:tr w:rsidR="001D1623" w:rsidRPr="003E5805" w14:paraId="4AA8ADD6" w14:textId="77777777" w:rsidTr="001D1623">
        <w:trPr>
          <w:trHeight w:val="144"/>
        </w:trPr>
        <w:tc>
          <w:tcPr>
            <w:tcW w:w="2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D8276" w14:textId="77777777" w:rsidR="00D03227" w:rsidRPr="003E5805" w:rsidRDefault="00D03227" w:rsidP="00461B2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r w:rsidRPr="003E58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Instruments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2C3C2" w14:textId="77777777" w:rsidR="00D03227" w:rsidRPr="003E5805" w:rsidRDefault="00D03227" w:rsidP="00461B2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r w:rsidRPr="003E58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A) Stakeholders</w:t>
            </w:r>
          </w:p>
        </w:tc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CA99E" w14:textId="77777777" w:rsidR="00D03227" w:rsidRPr="003E5805" w:rsidRDefault="00D03227" w:rsidP="00461B2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r w:rsidRPr="003E58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B) Motivation for investor / Investment case / Investment incentives</w:t>
            </w:r>
          </w:p>
        </w:tc>
        <w:tc>
          <w:tcPr>
            <w:tcW w:w="22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3D876" w14:textId="77777777" w:rsidR="00D03227" w:rsidRPr="003E5805" w:rsidRDefault="00D03227" w:rsidP="00461B2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r w:rsidRPr="003E58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Context</w:t>
            </w:r>
          </w:p>
        </w:tc>
        <w:tc>
          <w:tcPr>
            <w:tcW w:w="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3D3FA" w14:textId="77777777" w:rsidR="00D03227" w:rsidRPr="003E5805" w:rsidRDefault="00D03227" w:rsidP="00461B2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r w:rsidRPr="003E58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D) Business model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7DEA1" w14:textId="77777777" w:rsidR="00D03227" w:rsidRPr="003E5805" w:rsidRDefault="00D03227" w:rsidP="00461B2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r w:rsidRPr="003E58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E) Investing model / Investment structure/technique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4CB42" w14:textId="77777777" w:rsidR="00D03227" w:rsidRPr="003E5805" w:rsidRDefault="00D03227" w:rsidP="00461B2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r w:rsidRPr="003E58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F) Investment size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69E15" w14:textId="77777777" w:rsidR="00D03227" w:rsidRPr="003E5805" w:rsidRDefault="00D03227" w:rsidP="00461B2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r w:rsidRPr="003E58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G) Timeframe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B7640" w14:textId="77777777" w:rsidR="00D03227" w:rsidRPr="003E5805" w:rsidRDefault="00D03227" w:rsidP="00461B2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r w:rsidRPr="003E58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H) ROI / Returns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4615F" w14:textId="77777777" w:rsidR="00D03227" w:rsidRPr="003E5805" w:rsidRDefault="00D03227" w:rsidP="00461B2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r w:rsidRPr="003E58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I) Impact measurement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8578D" w14:textId="77777777" w:rsidR="00D03227" w:rsidRPr="003E5805" w:rsidRDefault="00D03227" w:rsidP="00461B2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r w:rsidRPr="003E58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J) Scaleup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36E21" w14:textId="77777777" w:rsidR="00D03227" w:rsidRPr="003E5805" w:rsidRDefault="00D03227" w:rsidP="00461B2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r w:rsidRPr="003E58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 xml:space="preserve">K) </w:t>
            </w:r>
            <w:proofErr w:type="spellStart"/>
            <w:r w:rsidRPr="003E58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Challanges</w:t>
            </w:r>
            <w:proofErr w:type="spellEnd"/>
            <w:r w:rsidRPr="003E58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 xml:space="preserve"> / Critique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49A69" w14:textId="77777777" w:rsidR="00D03227" w:rsidRPr="003E5805" w:rsidRDefault="00D03227" w:rsidP="00461B2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r w:rsidRPr="003E58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L) Other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4B7B6" w14:textId="77777777" w:rsidR="00D03227" w:rsidRPr="003E5805" w:rsidRDefault="00D03227" w:rsidP="00461B2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r w:rsidRPr="003E58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Innovation maturity (</w:t>
            </w:r>
            <w:proofErr w:type="gramStart"/>
            <w:r w:rsidRPr="003E58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early stage</w:t>
            </w:r>
            <w:proofErr w:type="gramEnd"/>
            <w:r w:rsidRPr="003E58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 xml:space="preserve"> business or mature)</w:t>
            </w:r>
          </w:p>
        </w:tc>
      </w:tr>
      <w:tr w:rsidR="001D1623" w:rsidRPr="003E5805" w14:paraId="3E15AC1B" w14:textId="77777777" w:rsidTr="001D1623">
        <w:trPr>
          <w:trHeight w:val="721"/>
        </w:trPr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1DA29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B348E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</w:p>
        </w:tc>
        <w:tc>
          <w:tcPr>
            <w:tcW w:w="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C075F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3B4E8" w14:textId="77777777" w:rsidR="00D03227" w:rsidRPr="003E5805" w:rsidRDefault="00D03227" w:rsidP="00461B2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r w:rsidRPr="003E5805">
              <w:rPr>
                <w:rFonts w:ascii="Times New Roman" w:eastAsia="Times New Roman" w:hAnsi="Times New Roman" w:cs="Times New Roman"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Investment ecosystem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0099E" w14:textId="77777777" w:rsidR="00D03227" w:rsidRPr="003E5805" w:rsidRDefault="00D03227" w:rsidP="00461B2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r w:rsidRPr="003E5805">
              <w:rPr>
                <w:rFonts w:ascii="Times New Roman" w:eastAsia="Times New Roman" w:hAnsi="Times New Roman" w:cs="Times New Roman"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Regulatory issues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DA401" w14:textId="77777777" w:rsidR="00D03227" w:rsidRPr="003E5805" w:rsidRDefault="00D03227" w:rsidP="00461B2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r w:rsidRPr="003E5805">
              <w:rPr>
                <w:rFonts w:ascii="Times New Roman" w:eastAsia="Times New Roman" w:hAnsi="Times New Roman" w:cs="Times New Roman"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Geographical spread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97748" w14:textId="77777777" w:rsidR="00D03227" w:rsidRPr="003E5805" w:rsidRDefault="00D03227" w:rsidP="00461B2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r w:rsidRPr="003E5805">
              <w:rPr>
                <w:rFonts w:ascii="Times New Roman" w:eastAsia="Times New Roman" w:hAnsi="Times New Roman" w:cs="Times New Roman"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Wrong pocket problem</w:t>
            </w:r>
          </w:p>
        </w:tc>
        <w:tc>
          <w:tcPr>
            <w:tcW w:w="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1D27B" w14:textId="77777777" w:rsidR="00D03227" w:rsidRPr="003E5805" w:rsidRDefault="00D03227" w:rsidP="00461B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4A3E9" w14:textId="77777777" w:rsidR="00D03227" w:rsidRPr="003E5805" w:rsidRDefault="00D03227" w:rsidP="00461B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0D26C" w14:textId="77777777" w:rsidR="00D03227" w:rsidRPr="003E5805" w:rsidRDefault="00D03227" w:rsidP="00461B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55C97" w14:textId="77777777" w:rsidR="00D03227" w:rsidRPr="003E5805" w:rsidRDefault="00D03227" w:rsidP="00461B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val="en-US" w:eastAsia="en-GB"/>
                <w14:ligatures w14:val="none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DE127" w14:textId="77777777" w:rsidR="00D03227" w:rsidRPr="003E5805" w:rsidRDefault="00D03227" w:rsidP="00461B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355E9" w14:textId="77777777" w:rsidR="00D03227" w:rsidRPr="003E5805" w:rsidRDefault="00D03227" w:rsidP="00461B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37CB8" w14:textId="77777777" w:rsidR="00D03227" w:rsidRPr="003E5805" w:rsidRDefault="00D03227" w:rsidP="00461B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val="en-US" w:eastAsia="en-GB"/>
                <w14:ligatures w14:val="none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49E13" w14:textId="77777777" w:rsidR="00D03227" w:rsidRPr="003E5805" w:rsidRDefault="00D03227" w:rsidP="00461B2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r w:rsidRPr="003E5805">
              <w:rPr>
                <w:rFonts w:ascii="Times New Roman" w:eastAsia="Times New Roman" w:hAnsi="Times New Roman" w:cs="Times New Roman"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Advantages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102DC" w14:textId="77777777" w:rsidR="00D03227" w:rsidRPr="003E5805" w:rsidRDefault="00D03227" w:rsidP="00461B2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proofErr w:type="spellStart"/>
            <w:r w:rsidRPr="003E5805">
              <w:rPr>
                <w:rFonts w:ascii="Times New Roman" w:eastAsia="Times New Roman" w:hAnsi="Times New Roman" w:cs="Times New Roman"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Disatvantages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7A876" w14:textId="77777777" w:rsidR="00D03227" w:rsidRPr="003E5805" w:rsidRDefault="00D03227" w:rsidP="00461B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val="en-US" w:eastAsia="en-GB"/>
                <w14:ligatures w14:val="none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677FA" w14:textId="77777777" w:rsidR="00D03227" w:rsidRPr="003E5805" w:rsidRDefault="00D03227" w:rsidP="00461B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val="en-US" w:eastAsia="en-GB"/>
                <w14:ligatures w14:val="none"/>
              </w:rPr>
            </w:pPr>
          </w:p>
        </w:tc>
      </w:tr>
      <w:tr w:rsidR="00D03227" w:rsidRPr="003E5805" w14:paraId="6BC00938" w14:textId="77777777" w:rsidTr="001D1623">
        <w:trPr>
          <w:trHeight w:val="673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84C11" w14:textId="77777777" w:rsidR="00D03227" w:rsidRPr="003E5805" w:rsidRDefault="00D03227" w:rsidP="00461B2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r w:rsidRPr="003E5805">
              <w:rPr>
                <w:rFonts w:ascii="Times New Roman" w:eastAsia="Times New Roman" w:hAnsi="Times New Roman" w:cs="Times New Roman"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Funding with no return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B143A" w14:textId="77777777" w:rsidR="00D03227" w:rsidRPr="003E5805" w:rsidRDefault="00D03227" w:rsidP="00461B2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r w:rsidRPr="003E5805">
              <w:rPr>
                <w:rFonts w:ascii="Times New Roman" w:eastAsia="Times New Roman" w:hAnsi="Times New Roman" w:cs="Times New Roman"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1. public money: treasury bonds / state bonds / low interest long term internal financing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13A5B2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C89972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B39E07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C256CC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88AB73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261E5D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000000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67A97B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DDA966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B8A676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D6F92C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21F3EF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9807B1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BF268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3F6934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3DF9B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9636EA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2" w:space="0" w:color="E7E6E6"/>
              <w:bottom w:val="single" w:sz="2" w:space="0" w:color="E7E6E6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C5A7B7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</w:tr>
      <w:tr w:rsidR="00D03227" w:rsidRPr="003E5805" w14:paraId="4A95E99C" w14:textId="77777777" w:rsidTr="001D1623">
        <w:trPr>
          <w:trHeight w:val="527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E9F35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E8374" w14:textId="77777777" w:rsidR="00D03227" w:rsidRPr="003E5805" w:rsidRDefault="00D03227" w:rsidP="00461B2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r w:rsidRPr="003E5805">
              <w:rPr>
                <w:rFonts w:ascii="Times New Roman" w:eastAsia="Times New Roman" w:hAnsi="Times New Roman" w:cs="Times New Roman"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2. philanthropic investment (no return expectation e.g. grants)</w:t>
            </w:r>
          </w:p>
        </w:tc>
        <w:tc>
          <w:tcPr>
            <w:tcW w:w="1271" w:type="dxa"/>
            <w:tcBorders>
              <w:top w:val="single" w:sz="2" w:space="0" w:color="E7E6E6"/>
              <w:left w:val="single" w:sz="4" w:space="0" w:color="000000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25D2C1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</w:p>
        </w:tc>
        <w:tc>
          <w:tcPr>
            <w:tcW w:w="997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13193F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6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BC4547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6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BA81E5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160483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850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B7D2A8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72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19524B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76EA3B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048AE3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50FBCF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6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909C4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588EAD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6660F5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704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A2763D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987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9ED6D4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A46699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00BE6B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</w:tr>
      <w:tr w:rsidR="00D03227" w:rsidRPr="003E5805" w14:paraId="598FDCB2" w14:textId="77777777" w:rsidTr="001D1623">
        <w:trPr>
          <w:trHeight w:val="288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FDE3C" w14:textId="77777777" w:rsidR="00D03227" w:rsidRPr="003E5805" w:rsidRDefault="00D03227" w:rsidP="00461B2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r w:rsidRPr="003E5805">
              <w:rPr>
                <w:rFonts w:ascii="Times New Roman" w:eastAsia="Times New Roman" w:hAnsi="Times New Roman" w:cs="Times New Roman"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Funding with preferential return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D9875" w14:textId="77777777" w:rsidR="00D03227" w:rsidRPr="003E5805" w:rsidRDefault="00D03227" w:rsidP="00461B2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r w:rsidRPr="003E5805">
              <w:rPr>
                <w:rFonts w:ascii="Times New Roman" w:eastAsia="Times New Roman" w:hAnsi="Times New Roman" w:cs="Times New Roman"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3. SIBs (including bundle)</w:t>
            </w:r>
          </w:p>
        </w:tc>
        <w:tc>
          <w:tcPr>
            <w:tcW w:w="1271" w:type="dxa"/>
            <w:tcBorders>
              <w:top w:val="single" w:sz="2" w:space="0" w:color="E7E6E6"/>
              <w:left w:val="single" w:sz="4" w:space="0" w:color="000000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7EB9A9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</w:p>
        </w:tc>
        <w:tc>
          <w:tcPr>
            <w:tcW w:w="997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A57DA9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6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27A23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6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A45DF7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B5B0FC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850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38EBC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72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979E50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A118A3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3AFA30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9CB62B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6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0541F9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0C9B1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067C26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704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D56033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987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D84650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0E64FE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452456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</w:tr>
      <w:tr w:rsidR="00D03227" w:rsidRPr="003E5805" w14:paraId="670E1899" w14:textId="77777777" w:rsidTr="001D1623">
        <w:trPr>
          <w:trHeight w:val="505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27040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9546B" w14:textId="77777777" w:rsidR="00D03227" w:rsidRPr="003E5805" w:rsidRDefault="00D03227" w:rsidP="00461B2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r w:rsidRPr="003E5805">
              <w:rPr>
                <w:rFonts w:ascii="Times New Roman" w:eastAsia="Times New Roman" w:hAnsi="Times New Roman" w:cs="Times New Roman"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 xml:space="preserve">4. </w:t>
            </w:r>
            <w:proofErr w:type="gramStart"/>
            <w:r w:rsidRPr="003E5805">
              <w:rPr>
                <w:rFonts w:ascii="Times New Roman" w:eastAsia="Times New Roman" w:hAnsi="Times New Roman" w:cs="Times New Roman"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outcome based</w:t>
            </w:r>
            <w:proofErr w:type="gramEnd"/>
            <w:r w:rsidRPr="003E5805">
              <w:rPr>
                <w:rFonts w:ascii="Times New Roman" w:eastAsia="Times New Roman" w:hAnsi="Times New Roman" w:cs="Times New Roman"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 xml:space="preserve"> contracting (SOCs, </w:t>
            </w:r>
            <w:proofErr w:type="spellStart"/>
            <w:r w:rsidRPr="003E5805">
              <w:rPr>
                <w:rFonts w:ascii="Times New Roman" w:eastAsia="Times New Roman" w:hAnsi="Times New Roman" w:cs="Times New Roman"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PbR</w:t>
            </w:r>
            <w:proofErr w:type="spellEnd"/>
            <w:r w:rsidRPr="003E5805">
              <w:rPr>
                <w:rFonts w:ascii="Times New Roman" w:eastAsia="Times New Roman" w:hAnsi="Times New Roman" w:cs="Times New Roman"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)</w:t>
            </w:r>
          </w:p>
        </w:tc>
        <w:tc>
          <w:tcPr>
            <w:tcW w:w="1271" w:type="dxa"/>
            <w:tcBorders>
              <w:top w:val="single" w:sz="2" w:space="0" w:color="E7E6E6"/>
              <w:left w:val="single" w:sz="4" w:space="0" w:color="000000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D84870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</w:p>
        </w:tc>
        <w:tc>
          <w:tcPr>
            <w:tcW w:w="997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5FDA0A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6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3C7F69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6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F0A774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54CB7B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850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0F0C52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72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86912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C3DC16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DF1E45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991496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6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B777F7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81FE6C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0A37D9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704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0D45AB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987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366FB0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67801D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AAB5D3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</w:tr>
      <w:tr w:rsidR="00D03227" w:rsidRPr="003E5805" w14:paraId="35D0D0C8" w14:textId="77777777" w:rsidTr="001D1623">
        <w:trPr>
          <w:trHeight w:val="505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28139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420CE" w14:textId="77777777" w:rsidR="00D03227" w:rsidRPr="003E5805" w:rsidRDefault="00D03227" w:rsidP="00461B2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r w:rsidRPr="003E5805">
              <w:rPr>
                <w:rFonts w:ascii="Times New Roman" w:eastAsia="Times New Roman" w:hAnsi="Times New Roman" w:cs="Times New Roman"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5. social banking (subordinate, long term loans)</w:t>
            </w:r>
          </w:p>
        </w:tc>
        <w:tc>
          <w:tcPr>
            <w:tcW w:w="1271" w:type="dxa"/>
            <w:tcBorders>
              <w:top w:val="single" w:sz="2" w:space="0" w:color="E7E6E6"/>
              <w:left w:val="single" w:sz="4" w:space="0" w:color="000000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5B420D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</w:p>
        </w:tc>
        <w:tc>
          <w:tcPr>
            <w:tcW w:w="997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019D93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6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07063B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6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86BDEF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312BA8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850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64777E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72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8F4BB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E17DF8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AA4E97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95B2E0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6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FC01CF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DE3225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36AE60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704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CC7929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987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50DD07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3C4C27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4262B0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</w:tr>
      <w:tr w:rsidR="00D03227" w:rsidRPr="003E5805" w14:paraId="1F3785D2" w14:textId="77777777" w:rsidTr="001D1623">
        <w:trPr>
          <w:trHeight w:val="505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65024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D337E" w14:textId="77777777" w:rsidR="00D03227" w:rsidRPr="003E5805" w:rsidRDefault="00D03227" w:rsidP="00461B2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r w:rsidRPr="003E5805">
              <w:rPr>
                <w:rFonts w:ascii="Times New Roman" w:eastAsia="Times New Roman" w:hAnsi="Times New Roman" w:cs="Times New Roman"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6. social financing (small-scale social venture capital)</w:t>
            </w:r>
          </w:p>
        </w:tc>
        <w:tc>
          <w:tcPr>
            <w:tcW w:w="1271" w:type="dxa"/>
            <w:tcBorders>
              <w:top w:val="single" w:sz="2" w:space="0" w:color="E7E6E6"/>
              <w:left w:val="single" w:sz="4" w:space="0" w:color="000000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CD4E60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</w:p>
        </w:tc>
        <w:tc>
          <w:tcPr>
            <w:tcW w:w="997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449E68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6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7DB3FB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6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6E607F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78F0CE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850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BAF4A9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72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48F1D5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722437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E40F6C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079FB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6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C43A32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F969DA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5EBA4C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704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1DB0E0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987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177537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F891EE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030DDC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</w:tr>
      <w:tr w:rsidR="00D03227" w:rsidRPr="003E5805" w14:paraId="620B23B3" w14:textId="77777777" w:rsidTr="001D1623">
        <w:trPr>
          <w:trHeight w:val="49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58083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FF669" w14:textId="77777777" w:rsidR="00D03227" w:rsidRPr="003E5805" w:rsidRDefault="00D03227" w:rsidP="00461B2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r w:rsidRPr="003E5805">
              <w:rPr>
                <w:rFonts w:ascii="Times New Roman" w:eastAsia="Times New Roman" w:hAnsi="Times New Roman" w:cs="Times New Roman"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 xml:space="preserve">7. impact investment (larger scale, more mature projects, </w:t>
            </w:r>
            <w:proofErr w:type="spellStart"/>
            <w:r w:rsidRPr="003E5805">
              <w:rPr>
                <w:rFonts w:ascii="Times New Roman" w:eastAsia="Times New Roman" w:hAnsi="Times New Roman" w:cs="Times New Roman"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ez</w:t>
            </w:r>
            <w:proofErr w:type="spellEnd"/>
            <w:r w:rsidRPr="003E5805">
              <w:rPr>
                <w:rFonts w:ascii="Times New Roman" w:eastAsia="Times New Roman" w:hAnsi="Times New Roman" w:cs="Times New Roman"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 xml:space="preserve"> is VC)</w:t>
            </w:r>
          </w:p>
        </w:tc>
        <w:tc>
          <w:tcPr>
            <w:tcW w:w="1271" w:type="dxa"/>
            <w:tcBorders>
              <w:top w:val="single" w:sz="2" w:space="0" w:color="E7E6E6"/>
              <w:left w:val="single" w:sz="4" w:space="0" w:color="000000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CCE54C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</w:p>
        </w:tc>
        <w:tc>
          <w:tcPr>
            <w:tcW w:w="997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857591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6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FC172A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6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1177C7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2CFF1C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850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43ABA3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72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1C7D95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0A9025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48E589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A899E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6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9E4BDC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D1327A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8A6064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704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A0AFA7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987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7F4C8B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A85726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2420CE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</w:tr>
      <w:tr w:rsidR="00D03227" w:rsidRPr="003E5805" w14:paraId="5FDDC4D0" w14:textId="77777777" w:rsidTr="001D1623">
        <w:trPr>
          <w:trHeight w:val="79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571F4" w14:textId="77777777" w:rsidR="00D03227" w:rsidRPr="003E5805" w:rsidRDefault="00D03227" w:rsidP="00461B2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r w:rsidRPr="003E5805">
              <w:rPr>
                <w:rFonts w:ascii="Times New Roman" w:eastAsia="Times New Roman" w:hAnsi="Times New Roman" w:cs="Times New Roman"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Funding with non-preferential return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18079" w14:textId="77777777" w:rsidR="00D03227" w:rsidRPr="003E5805" w:rsidRDefault="00D03227" w:rsidP="00461B2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r w:rsidRPr="003E5805">
              <w:rPr>
                <w:rFonts w:ascii="Times New Roman" w:eastAsia="Times New Roman" w:hAnsi="Times New Roman" w:cs="Times New Roman"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8. traditional market-based investment (no social impact required)</w:t>
            </w:r>
          </w:p>
        </w:tc>
        <w:tc>
          <w:tcPr>
            <w:tcW w:w="1271" w:type="dxa"/>
            <w:tcBorders>
              <w:top w:val="single" w:sz="2" w:space="0" w:color="E7E6E6"/>
              <w:left w:val="single" w:sz="4" w:space="0" w:color="000000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3A6BD6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</w:p>
        </w:tc>
        <w:tc>
          <w:tcPr>
            <w:tcW w:w="997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47CE53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6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C34156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6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AE4B65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F42A5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850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FCB5F1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72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DCBE02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723C4D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802D43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5554A2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6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9C96E7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5603C5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DB6CF6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704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F015C0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987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7F2E4E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205216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F9D142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</w:tr>
      <w:tr w:rsidR="00D03227" w:rsidRPr="003E5805" w14:paraId="3F80A0C9" w14:textId="77777777" w:rsidTr="001D1623">
        <w:trPr>
          <w:trHeight w:val="216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458B8" w14:textId="77777777" w:rsidR="00D03227" w:rsidRPr="003E5805" w:rsidRDefault="00D03227" w:rsidP="00461B2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r w:rsidRPr="003E5805">
              <w:rPr>
                <w:rFonts w:ascii="Times New Roman" w:eastAsia="Times New Roman" w:hAnsi="Times New Roman" w:cs="Times New Roman"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lastRenderedPageBreak/>
              <w:t>Other models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C8008" w14:textId="77777777" w:rsidR="00D03227" w:rsidRPr="003E5805" w:rsidRDefault="00D03227" w:rsidP="00461B2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r w:rsidRPr="003E5805">
              <w:rPr>
                <w:rFonts w:ascii="Times New Roman" w:eastAsia="Times New Roman" w:hAnsi="Times New Roman" w:cs="Times New Roman"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9. microfinance</w:t>
            </w:r>
          </w:p>
        </w:tc>
        <w:tc>
          <w:tcPr>
            <w:tcW w:w="1271" w:type="dxa"/>
            <w:tcBorders>
              <w:top w:val="single" w:sz="2" w:space="0" w:color="E7E6E6"/>
              <w:left w:val="single" w:sz="4" w:space="0" w:color="000000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A8900A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</w:p>
        </w:tc>
        <w:tc>
          <w:tcPr>
            <w:tcW w:w="997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AAC75E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6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AF452E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6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FDBBFE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21E7A7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850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C0A61D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72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1AC6F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30E895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574FD4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9E5E98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6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9FBA40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B8D23D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662F59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704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334438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987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CCFED9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5990E4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184E4D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</w:tr>
      <w:tr w:rsidR="00D03227" w:rsidRPr="003E5805" w14:paraId="4807DC1F" w14:textId="77777777" w:rsidTr="001D1623">
        <w:trPr>
          <w:trHeight w:val="577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51D6E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6E758" w14:textId="77777777" w:rsidR="00D03227" w:rsidRPr="003E5805" w:rsidRDefault="00D03227" w:rsidP="00461B2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r w:rsidRPr="003E5805">
              <w:rPr>
                <w:rFonts w:ascii="Times New Roman" w:eastAsia="Times New Roman" w:hAnsi="Times New Roman" w:cs="Times New Roman"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10. community investment notes (offered by CDFI)</w:t>
            </w:r>
          </w:p>
        </w:tc>
        <w:tc>
          <w:tcPr>
            <w:tcW w:w="1271" w:type="dxa"/>
            <w:tcBorders>
              <w:top w:val="single" w:sz="2" w:space="0" w:color="E7E6E6"/>
              <w:left w:val="single" w:sz="4" w:space="0" w:color="000000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C5E167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</w:p>
        </w:tc>
        <w:tc>
          <w:tcPr>
            <w:tcW w:w="997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64FC5E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6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3274B9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6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B49720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169021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850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A3EBDF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72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9CB874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5D3074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18A4B7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73BA67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6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2C48E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FB4BD5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9918D2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704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5A2674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987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81F4C7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983875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BAA2E4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</w:tr>
      <w:tr w:rsidR="00D03227" w:rsidRPr="003E5805" w14:paraId="56C9AFB0" w14:textId="77777777" w:rsidTr="001D1623">
        <w:trPr>
          <w:trHeight w:val="288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45C30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18FDB" w14:textId="77777777" w:rsidR="00D03227" w:rsidRPr="003E5805" w:rsidRDefault="00D03227" w:rsidP="00461B2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r w:rsidRPr="003E5805">
              <w:rPr>
                <w:rFonts w:ascii="Times New Roman" w:eastAsia="Times New Roman" w:hAnsi="Times New Roman" w:cs="Times New Roman"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11. crowdfunding for impact</w:t>
            </w:r>
          </w:p>
        </w:tc>
        <w:tc>
          <w:tcPr>
            <w:tcW w:w="1271" w:type="dxa"/>
            <w:tcBorders>
              <w:top w:val="single" w:sz="2" w:space="0" w:color="E7E6E6"/>
              <w:left w:val="single" w:sz="4" w:space="0" w:color="000000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18861E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</w:p>
        </w:tc>
        <w:tc>
          <w:tcPr>
            <w:tcW w:w="997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DE2AA0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6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163488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6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EA41B7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E7CA11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850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3FDE0A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72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362D1A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6D27E0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9F5F5D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1A6C52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6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A5CA2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807A55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E1F3A9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704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4D59A2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987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48161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9444CD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2028CA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</w:tr>
      <w:tr w:rsidR="00D03227" w:rsidRPr="003E5805" w14:paraId="4E0E76B1" w14:textId="77777777" w:rsidTr="001D1623">
        <w:trPr>
          <w:trHeight w:val="697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5D8C5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9AB45" w14:textId="77777777" w:rsidR="00D03227" w:rsidRPr="003E5805" w:rsidRDefault="00D03227" w:rsidP="00461B2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r w:rsidRPr="003E5805">
              <w:rPr>
                <w:rFonts w:ascii="Times New Roman" w:eastAsia="Times New Roman" w:hAnsi="Times New Roman" w:cs="Times New Roman"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12. multistakeholder models (Stakeholder/Shareholder, Triple helix model, etc.)</w:t>
            </w:r>
          </w:p>
        </w:tc>
        <w:tc>
          <w:tcPr>
            <w:tcW w:w="1271" w:type="dxa"/>
            <w:tcBorders>
              <w:top w:val="single" w:sz="2" w:space="0" w:color="E7E6E6"/>
              <w:left w:val="single" w:sz="4" w:space="0" w:color="000000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6C6EA1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</w:p>
        </w:tc>
        <w:tc>
          <w:tcPr>
            <w:tcW w:w="997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DCD3ED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6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BB2933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6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287E45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80D065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850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C7766C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72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17153A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9645FC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07AE4F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B6FDC3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6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3225B7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DDAB55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02AB28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704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6CD7C0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987" w:type="dxa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9DBFC2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D25B9A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E7E6E6"/>
              <w:left w:val="single" w:sz="2" w:space="0" w:color="E7E6E6"/>
              <w:bottom w:val="single" w:sz="2" w:space="0" w:color="E7E6E6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1112E3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</w:tr>
      <w:tr w:rsidR="00D03227" w:rsidRPr="003E5805" w14:paraId="01229AF5" w14:textId="77777777" w:rsidTr="001D1623">
        <w:trPr>
          <w:trHeight w:val="64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C3141" w14:textId="77777777" w:rsidR="00D03227" w:rsidRPr="003E5805" w:rsidRDefault="00D03227" w:rsidP="00461B2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proofErr w:type="gramStart"/>
            <w:r w:rsidRPr="003E5805">
              <w:rPr>
                <w:rFonts w:ascii="Times New Roman" w:eastAsia="Times New Roman" w:hAnsi="Times New Roman" w:cs="Times New Roman"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Basically</w:t>
            </w:r>
            <w:proofErr w:type="gramEnd"/>
            <w:r w:rsidRPr="003E5805">
              <w:rPr>
                <w:rFonts w:ascii="Times New Roman" w:eastAsia="Times New Roman" w:hAnsi="Times New Roman" w:cs="Times New Roman"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 xml:space="preserve"> </w:t>
            </w:r>
            <w:proofErr w:type="gramStart"/>
            <w:r w:rsidRPr="003E5805">
              <w:rPr>
                <w:rFonts w:ascii="Times New Roman" w:eastAsia="Times New Roman" w:hAnsi="Times New Roman" w:cs="Times New Roman"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Non-financial</w:t>
            </w:r>
            <w:proofErr w:type="gramEnd"/>
            <w:r w:rsidRPr="003E5805">
              <w:rPr>
                <w:rFonts w:ascii="Times New Roman" w:eastAsia="Times New Roman" w:hAnsi="Times New Roman" w:cs="Times New Roman"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 xml:space="preserve"> investment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A52FE" w14:textId="77777777" w:rsidR="00D03227" w:rsidRPr="003E5805" w:rsidRDefault="00D03227" w:rsidP="00461B2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  <w:r w:rsidRPr="003E5805">
              <w:rPr>
                <w:rFonts w:ascii="Times New Roman" w:eastAsia="Times New Roman" w:hAnsi="Times New Roman" w:cs="Times New Roman"/>
                <w:color w:val="000000"/>
                <w:kern w:val="24"/>
                <w:sz w:val="6"/>
                <w:szCs w:val="6"/>
                <w:lang w:val="en-US" w:eastAsia="en-GB"/>
                <w14:ligatures w14:val="none"/>
              </w:rPr>
              <w:t>13. incubation, acceleration activities, support (sweat equity)</w:t>
            </w:r>
          </w:p>
        </w:tc>
        <w:tc>
          <w:tcPr>
            <w:tcW w:w="1271" w:type="dxa"/>
            <w:tcBorders>
              <w:top w:val="single" w:sz="2" w:space="0" w:color="E7E6E6"/>
              <w:left w:val="single" w:sz="4" w:space="0" w:color="000000"/>
              <w:bottom w:val="nil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BEC5F3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US" w:eastAsia="en-GB"/>
                <w14:ligatures w14:val="none"/>
              </w:rPr>
            </w:pPr>
          </w:p>
        </w:tc>
        <w:tc>
          <w:tcPr>
            <w:tcW w:w="997" w:type="dxa"/>
            <w:tcBorders>
              <w:top w:val="single" w:sz="2" w:space="0" w:color="E7E6E6"/>
              <w:left w:val="single" w:sz="2" w:space="0" w:color="E7E6E6"/>
              <w:bottom w:val="nil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BCAF6E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6" w:type="dxa"/>
            <w:tcBorders>
              <w:top w:val="single" w:sz="2" w:space="0" w:color="E7E6E6"/>
              <w:left w:val="single" w:sz="2" w:space="0" w:color="E7E6E6"/>
              <w:bottom w:val="nil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A2D29F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6" w:type="dxa"/>
            <w:tcBorders>
              <w:top w:val="single" w:sz="2" w:space="0" w:color="E7E6E6"/>
              <w:left w:val="single" w:sz="2" w:space="0" w:color="E7E6E6"/>
              <w:bottom w:val="nil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76F86C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tcBorders>
              <w:top w:val="single" w:sz="2" w:space="0" w:color="E7E6E6"/>
              <w:left w:val="single" w:sz="2" w:space="0" w:color="E7E6E6"/>
              <w:bottom w:val="nil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253F32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850" w:type="dxa"/>
            <w:tcBorders>
              <w:top w:val="single" w:sz="2" w:space="0" w:color="E7E6E6"/>
              <w:left w:val="single" w:sz="2" w:space="0" w:color="E7E6E6"/>
              <w:bottom w:val="nil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F633A8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72" w:type="dxa"/>
            <w:gridSpan w:val="2"/>
            <w:tcBorders>
              <w:top w:val="single" w:sz="2" w:space="0" w:color="E7E6E6"/>
              <w:left w:val="single" w:sz="2" w:space="0" w:color="E7E6E6"/>
              <w:bottom w:val="nil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28B3B5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E7E6E6"/>
              <w:left w:val="single" w:sz="2" w:space="0" w:color="E7E6E6"/>
              <w:bottom w:val="nil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831460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E7E6E6"/>
              <w:left w:val="single" w:sz="2" w:space="0" w:color="E7E6E6"/>
              <w:bottom w:val="nil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176BF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E7E6E6"/>
              <w:left w:val="single" w:sz="2" w:space="0" w:color="E7E6E6"/>
              <w:bottom w:val="nil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256F59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6" w:type="dxa"/>
            <w:gridSpan w:val="2"/>
            <w:tcBorders>
              <w:top w:val="single" w:sz="2" w:space="0" w:color="E7E6E6"/>
              <w:left w:val="single" w:sz="2" w:space="0" w:color="E7E6E6"/>
              <w:bottom w:val="nil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2DB419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E7E6E6"/>
              <w:left w:val="single" w:sz="2" w:space="0" w:color="E7E6E6"/>
              <w:bottom w:val="nil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630C35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E7E6E6"/>
              <w:left w:val="single" w:sz="2" w:space="0" w:color="E7E6E6"/>
              <w:bottom w:val="nil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D82106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704" w:type="dxa"/>
            <w:gridSpan w:val="2"/>
            <w:tcBorders>
              <w:top w:val="single" w:sz="2" w:space="0" w:color="E7E6E6"/>
              <w:left w:val="single" w:sz="2" w:space="0" w:color="E7E6E6"/>
              <w:bottom w:val="nil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77BFDE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987" w:type="dxa"/>
            <w:tcBorders>
              <w:top w:val="single" w:sz="2" w:space="0" w:color="E7E6E6"/>
              <w:left w:val="single" w:sz="2" w:space="0" w:color="E7E6E6"/>
              <w:bottom w:val="nil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087593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E7E6E6"/>
              <w:left w:val="single" w:sz="2" w:space="0" w:color="E7E6E6"/>
              <w:bottom w:val="nil"/>
              <w:right w:val="single" w:sz="2" w:space="0" w:color="E7E6E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935EA4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E7E6E6"/>
              <w:left w:val="single" w:sz="2" w:space="0" w:color="E7E6E6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A2BC67" w14:textId="77777777" w:rsidR="00D03227" w:rsidRPr="003E5805" w:rsidRDefault="00D03227" w:rsidP="00461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</w:pPr>
          </w:p>
        </w:tc>
      </w:tr>
    </w:tbl>
    <w:p w14:paraId="2DA2598B" w14:textId="77777777" w:rsidR="00D03227" w:rsidRPr="00D03227" w:rsidRDefault="00D03227">
      <w:pPr>
        <w:rPr>
          <w:lang w:val="en-US"/>
        </w:rPr>
      </w:pPr>
    </w:p>
    <w:sectPr w:rsidR="00D03227" w:rsidRPr="00D03227" w:rsidSect="001D162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27"/>
    <w:rsid w:val="001D1623"/>
    <w:rsid w:val="00351AF4"/>
    <w:rsid w:val="008071A8"/>
    <w:rsid w:val="009074F8"/>
    <w:rsid w:val="009F081D"/>
    <w:rsid w:val="00BA0C29"/>
    <w:rsid w:val="00BF0356"/>
    <w:rsid w:val="00C72C56"/>
    <w:rsid w:val="00D03227"/>
    <w:rsid w:val="00D24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09494"/>
  <w15:chartTrackingRefBased/>
  <w15:docId w15:val="{2FBFFFB8-65F9-49E8-9AB7-7C71B35A8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03227"/>
    <w:pPr>
      <w:spacing w:line="259" w:lineRule="auto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D0322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0322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0322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0322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0322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0322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0322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0322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0322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032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032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032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03227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03227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0322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0322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0322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0322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032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032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0322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032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0322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IdzetChar">
    <w:name w:val="Idézet Char"/>
    <w:basedOn w:val="Bekezdsalapbettpusa"/>
    <w:link w:val="Idzet"/>
    <w:uiPriority w:val="29"/>
    <w:rsid w:val="00D0322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03227"/>
    <w:pPr>
      <w:spacing w:line="278" w:lineRule="auto"/>
      <w:ind w:left="720"/>
      <w:contextualSpacing/>
    </w:pPr>
    <w:rPr>
      <w:sz w:val="24"/>
      <w:szCs w:val="24"/>
    </w:rPr>
  </w:style>
  <w:style w:type="character" w:styleId="Erskiemels">
    <w:name w:val="Intense Emphasis"/>
    <w:basedOn w:val="Bekezdsalapbettpusa"/>
    <w:uiPriority w:val="21"/>
    <w:qFormat/>
    <w:rsid w:val="00D0322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032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0322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032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f863b1-df75-4483-8f81-1d61ac19fcee" xsi:nil="true"/>
    <lcf76f155ced4ddcb4097134ff3c332f xmlns="2614dd00-0ea6-4717-9ff2-7cf44997293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275E7111FF0BC48B5D40CDE989EA9FA" ma:contentTypeVersion="14" ma:contentTypeDescription="Új dokumentum létrehozása." ma:contentTypeScope="" ma:versionID="aea737636bebc077ee038db88c2676cf">
  <xsd:schema xmlns:xsd="http://www.w3.org/2001/XMLSchema" xmlns:xs="http://www.w3.org/2001/XMLSchema" xmlns:p="http://schemas.microsoft.com/office/2006/metadata/properties" xmlns:ns2="2614dd00-0ea6-4717-9ff2-7cf44997293d" xmlns:ns3="c2f863b1-df75-4483-8f81-1d61ac19fcee" targetNamespace="http://schemas.microsoft.com/office/2006/metadata/properties" ma:root="true" ma:fieldsID="a2c143cac3fb86be11d51ee49a1267bb" ns2:_="" ns3:_="">
    <xsd:import namespace="2614dd00-0ea6-4717-9ff2-7cf44997293d"/>
    <xsd:import namespace="c2f863b1-df75-4483-8f81-1d61ac19fc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14dd00-0ea6-4717-9ff2-7cf4499729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Képcímkék" ma:readOnly="false" ma:fieldId="{5cf76f15-5ced-4ddc-b409-7134ff3c332f}" ma:taxonomyMulti="true" ma:sspId="3930c126-6719-4e7a-ae2b-5d2e4f5661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863b1-df75-4483-8f81-1d61ac19fce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7e60c08-a8a9-40d7-a118-2bb648752c6d}" ma:internalName="TaxCatchAll" ma:showField="CatchAllData" ma:web="c2f863b1-df75-4483-8f81-1d61ac19fc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EE45D8-FA52-46B7-8E2F-B29F0438E0BB}">
  <ds:schemaRefs>
    <ds:schemaRef ds:uri="http://schemas.microsoft.com/office/2006/metadata/properties"/>
    <ds:schemaRef ds:uri="http://schemas.microsoft.com/office/infopath/2007/PartnerControls"/>
    <ds:schemaRef ds:uri="c2f863b1-df75-4483-8f81-1d61ac19fcee"/>
    <ds:schemaRef ds:uri="2614dd00-0ea6-4717-9ff2-7cf44997293d"/>
  </ds:schemaRefs>
</ds:datastoreItem>
</file>

<file path=customXml/itemProps2.xml><?xml version="1.0" encoding="utf-8"?>
<ds:datastoreItem xmlns:ds="http://schemas.openxmlformats.org/officeDocument/2006/customXml" ds:itemID="{24E02607-01D4-4A3A-9600-A2404E8811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8672EB-D82D-421C-AB10-1BC3CCD100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Balazs  BABARCZY</dc:creator>
  <cp:keywords/>
  <dc:description/>
  <cp:lastModifiedBy>Balazs  BABARCZY</cp:lastModifiedBy>
  <cp:revision>8</cp:revision>
  <dcterms:created xsi:type="dcterms:W3CDTF">2025-10-18T20:54:00Z</dcterms:created>
  <dcterms:modified xsi:type="dcterms:W3CDTF">2026-01-20T10:57:00Z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0x0101006275E7111FF0BC48B5D40CDE989EA9FA</vt:lpwstr>
  </property>
  <property fmtid="{D5CDD505-2E9C-101B-9397-08002B2CF9AE}" pid="3" name="MediaServiceImageTags">
    <vt:lpwstr/>
  </property>
</Properties>
</file>