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2882" w14:textId="60472900" w:rsidR="004B7AAD" w:rsidRPr="00646AC5" w:rsidRDefault="001019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Appendix</w:t>
      </w:r>
      <w:r w:rsidR="00E23E1D" w:rsidRPr="00646AC5">
        <w:rPr>
          <w:rFonts w:ascii="Times New Roman" w:hAnsi="Times New Roman" w:cs="Times New Roman"/>
          <w:b/>
          <w:bCs/>
        </w:rPr>
        <w:t xml:space="preserve"> </w:t>
      </w:r>
      <w:r w:rsidR="003040BD">
        <w:rPr>
          <w:rFonts w:ascii="Times New Roman" w:hAnsi="Times New Roman" w:cs="Times New Roman"/>
          <w:b/>
          <w:bCs/>
        </w:rPr>
        <w:t>1</w:t>
      </w:r>
      <w:r w:rsidR="00CE3487" w:rsidRPr="00646AC5">
        <w:rPr>
          <w:rFonts w:ascii="Times New Roman" w:hAnsi="Times New Roman" w:cs="Times New Roman"/>
          <w:b/>
          <w:bCs/>
        </w:rPr>
        <w:t>.</w:t>
      </w:r>
      <w:r w:rsidR="00CE3487" w:rsidRPr="00646AC5">
        <w:rPr>
          <w:rFonts w:ascii="Times New Roman" w:hAnsi="Times New Roman" w:cs="Times New Roman"/>
        </w:rPr>
        <w:t xml:space="preserve"> Description of </w:t>
      </w:r>
      <w:r w:rsidR="00F65764">
        <w:rPr>
          <w:rFonts w:ascii="Times New Roman" w:hAnsi="Times New Roman" w:cs="Times New Roman"/>
        </w:rPr>
        <w:t>the ICES</w:t>
      </w:r>
      <w:r w:rsidR="00CE3487" w:rsidRPr="00646AC5">
        <w:rPr>
          <w:rFonts w:ascii="Times New Roman" w:hAnsi="Times New Roman" w:cs="Times New Roman"/>
        </w:rPr>
        <w:t xml:space="preserve"> databases used in the study. </w:t>
      </w:r>
    </w:p>
    <w:tbl>
      <w:tblPr>
        <w:tblStyle w:val="TableGrid"/>
        <w:tblW w:w="12753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9072"/>
      </w:tblGrid>
      <w:tr w:rsidR="00CE3487" w:rsidRPr="00857E3F" w14:paraId="1D403335" w14:textId="77777777" w:rsidTr="001F7E91">
        <w:tc>
          <w:tcPr>
            <w:tcW w:w="3681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03D1A0A8" w14:textId="3DFCE2A3" w:rsidR="00CE3487" w:rsidRPr="00857E3F" w:rsidRDefault="00CE3487">
            <w:pPr>
              <w:rPr>
                <w:rFonts w:ascii="Times New Roman" w:hAnsi="Times New Roman" w:cs="Times New Roman"/>
                <w:b/>
                <w:bCs/>
              </w:rPr>
            </w:pPr>
            <w:r w:rsidRPr="00857E3F">
              <w:rPr>
                <w:rFonts w:ascii="Times New Roman" w:hAnsi="Times New Roman" w:cs="Times New Roman"/>
                <w:b/>
                <w:bCs/>
              </w:rPr>
              <w:t>Database</w:t>
            </w:r>
          </w:p>
        </w:tc>
        <w:tc>
          <w:tcPr>
            <w:tcW w:w="9072" w:type="dxa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11FA73CF" w14:textId="77777777" w:rsidR="00CE3487" w:rsidRDefault="00CE3487">
            <w:pPr>
              <w:rPr>
                <w:rFonts w:ascii="Times New Roman" w:hAnsi="Times New Roman" w:cs="Times New Roman"/>
                <w:b/>
                <w:bCs/>
              </w:rPr>
            </w:pPr>
            <w:r w:rsidRPr="00857E3F">
              <w:rPr>
                <w:rFonts w:ascii="Times New Roman" w:hAnsi="Times New Roman" w:cs="Times New Roman"/>
                <w:b/>
                <w:bCs/>
              </w:rPr>
              <w:t xml:space="preserve">Description </w:t>
            </w:r>
          </w:p>
          <w:p w14:paraId="1C0CFA4A" w14:textId="4D4A6324" w:rsidR="003D30F8" w:rsidRPr="00857E3F" w:rsidRDefault="003D30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D5002" w:rsidRPr="00857E3F" w14:paraId="0E1DC40A" w14:textId="77777777" w:rsidTr="001F7E91">
        <w:tc>
          <w:tcPr>
            <w:tcW w:w="3681" w:type="dxa"/>
            <w:tcBorders>
              <w:top w:val="nil"/>
            </w:tcBorders>
          </w:tcPr>
          <w:p w14:paraId="0F64E793" w14:textId="1C52FE7F" w:rsidR="00DD5002" w:rsidRPr="00857E3F" w:rsidRDefault="00563D7E" w:rsidP="004B7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3D7E">
              <w:rPr>
                <w:rFonts w:ascii="Times New Roman" w:hAnsi="Times New Roman" w:cs="Times New Roman"/>
              </w:rPr>
              <w:t>Community Health Centre (CHC) database</w:t>
            </w:r>
          </w:p>
        </w:tc>
        <w:tc>
          <w:tcPr>
            <w:tcW w:w="9072" w:type="dxa"/>
            <w:tcBorders>
              <w:top w:val="nil"/>
            </w:tcBorders>
          </w:tcPr>
          <w:p w14:paraId="56A272E7" w14:textId="77777777" w:rsidR="00DD5002" w:rsidRDefault="00380A76" w:rsidP="004B7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Contains </w:t>
            </w:r>
            <w:r w:rsidR="008F38EB">
              <w:rPr>
                <w:rFonts w:ascii="Times New Roman" w:hAnsi="Times New Roman" w:cs="Times New Roman"/>
              </w:rPr>
              <w:t xml:space="preserve">demographic, </w:t>
            </w:r>
            <w:r>
              <w:rPr>
                <w:rFonts w:ascii="Times New Roman" w:hAnsi="Times New Roman" w:cs="Times New Roman"/>
              </w:rPr>
              <w:t>clinical</w:t>
            </w:r>
            <w:r w:rsidR="008F38EB">
              <w:rPr>
                <w:rFonts w:ascii="Times New Roman" w:hAnsi="Times New Roman" w:cs="Times New Roman"/>
              </w:rPr>
              <w:t>, and health service</w:t>
            </w:r>
            <w:r>
              <w:rPr>
                <w:rFonts w:ascii="Times New Roman" w:hAnsi="Times New Roman" w:cs="Times New Roman"/>
              </w:rPr>
              <w:t xml:space="preserve"> data on people receiving healthcare at a community health centre </w:t>
            </w:r>
            <w:r w:rsidR="008F38EB">
              <w:rPr>
                <w:rFonts w:ascii="Times New Roman" w:hAnsi="Times New Roman" w:cs="Times New Roman"/>
              </w:rPr>
              <w:t>in Ontario</w:t>
            </w:r>
          </w:p>
          <w:p w14:paraId="2D14B2D8" w14:textId="266A7A0A" w:rsidR="008F38EB" w:rsidRPr="00857E3F" w:rsidRDefault="008F38EB" w:rsidP="004B7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E3487" w:rsidRPr="00857E3F" w14:paraId="2944748A" w14:textId="77777777" w:rsidTr="001F7E91">
        <w:tc>
          <w:tcPr>
            <w:tcW w:w="3681" w:type="dxa"/>
            <w:tcBorders>
              <w:top w:val="nil"/>
            </w:tcBorders>
          </w:tcPr>
          <w:p w14:paraId="11FB2A80" w14:textId="77777777" w:rsidR="00CE3487" w:rsidRPr="00857E3F" w:rsidRDefault="00CE3487" w:rsidP="004B7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CIHI Discharge Abstract</w:t>
            </w:r>
          </w:p>
          <w:p w14:paraId="6B9A3E0C" w14:textId="77777777" w:rsidR="00CE3487" w:rsidRPr="00857E3F" w:rsidRDefault="00CE3487" w:rsidP="004B7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Database (CIHI-DAD)</w:t>
            </w:r>
          </w:p>
          <w:p w14:paraId="42F9341F" w14:textId="77777777" w:rsidR="00CE3487" w:rsidRPr="00857E3F" w:rsidRDefault="00CE3487" w:rsidP="004B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FA85044" w14:textId="5A3D966D" w:rsidR="00CE3487" w:rsidRPr="00857E3F" w:rsidRDefault="00CE3487" w:rsidP="004B7AA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Demographic, administrative</w:t>
            </w:r>
            <w:r w:rsidR="00775C62" w:rsidRPr="00857E3F">
              <w:rPr>
                <w:rFonts w:ascii="Times New Roman" w:hAnsi="Times New Roman" w:cs="Times New Roman"/>
              </w:rPr>
              <w:t>,</w:t>
            </w:r>
            <w:r w:rsidRPr="00857E3F">
              <w:rPr>
                <w:rFonts w:ascii="Times New Roman" w:hAnsi="Times New Roman" w:cs="Times New Roman"/>
              </w:rPr>
              <w:t xml:space="preserve"> and clinical data on</w:t>
            </w:r>
            <w:r w:rsidR="006461D3" w:rsidRPr="00857E3F">
              <w:rPr>
                <w:rFonts w:ascii="Times New Roman" w:hAnsi="Times New Roman" w:cs="Times New Roman"/>
              </w:rPr>
              <w:t xml:space="preserve"> </w:t>
            </w:r>
            <w:r w:rsidRPr="00857E3F">
              <w:rPr>
                <w:rFonts w:ascii="Times New Roman" w:hAnsi="Times New Roman" w:cs="Times New Roman"/>
              </w:rPr>
              <w:t xml:space="preserve">acute care hospital </w:t>
            </w:r>
            <w:r w:rsidR="000B7626">
              <w:rPr>
                <w:rFonts w:ascii="Times New Roman" w:hAnsi="Times New Roman" w:cs="Times New Roman"/>
              </w:rPr>
              <w:t>admissions</w:t>
            </w:r>
            <w:r w:rsidRPr="00857E3F">
              <w:rPr>
                <w:rFonts w:ascii="Times New Roman" w:hAnsi="Times New Roman" w:cs="Times New Roman"/>
              </w:rPr>
              <w:t xml:space="preserve"> in Ontario.</w:t>
            </w:r>
          </w:p>
          <w:p w14:paraId="6D51681E" w14:textId="77777777" w:rsidR="00CE3487" w:rsidRPr="00857E3F" w:rsidRDefault="00CE3487" w:rsidP="004B7AAD">
            <w:pPr>
              <w:rPr>
                <w:rFonts w:ascii="Times New Roman" w:hAnsi="Times New Roman" w:cs="Times New Roman"/>
              </w:rPr>
            </w:pPr>
          </w:p>
        </w:tc>
      </w:tr>
      <w:tr w:rsidR="00D7605C" w:rsidRPr="00857E3F" w14:paraId="3C53CFB6" w14:textId="77777777" w:rsidTr="001F7E91">
        <w:tc>
          <w:tcPr>
            <w:tcW w:w="3681" w:type="dxa"/>
          </w:tcPr>
          <w:p w14:paraId="42379F02" w14:textId="58FA81CB" w:rsidR="00D7605C" w:rsidRPr="00857E3F" w:rsidRDefault="00D7605C" w:rsidP="00D76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National Ambulatory Care Reporting System (NACRS)</w:t>
            </w:r>
          </w:p>
        </w:tc>
        <w:tc>
          <w:tcPr>
            <w:tcW w:w="9072" w:type="dxa"/>
          </w:tcPr>
          <w:p w14:paraId="4D3A2F98" w14:textId="77777777" w:rsidR="00D7605C" w:rsidRPr="00857E3F" w:rsidRDefault="00D7605C" w:rsidP="00D76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Captures administrative, demographic, and clinical data for emergency department and ambulatory care visits in Ontario.</w:t>
            </w:r>
          </w:p>
          <w:p w14:paraId="6ADBF780" w14:textId="3A50EA52" w:rsidR="00D7605C" w:rsidRPr="00857E3F" w:rsidRDefault="00D7605C" w:rsidP="00D760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618A7" w:rsidRPr="00857E3F" w14:paraId="72A6D548" w14:textId="77777777" w:rsidTr="001F7E91">
        <w:tc>
          <w:tcPr>
            <w:tcW w:w="3681" w:type="dxa"/>
          </w:tcPr>
          <w:p w14:paraId="7CB408D5" w14:textId="44B2AA06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Ontario Mental Health Reporting System (OMHRS)</w:t>
            </w:r>
          </w:p>
        </w:tc>
        <w:tc>
          <w:tcPr>
            <w:tcW w:w="9072" w:type="dxa"/>
          </w:tcPr>
          <w:p w14:paraId="15317057" w14:textId="77777777" w:rsidR="002618A7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5D3C86">
              <w:rPr>
                <w:rFonts w:ascii="Times New Roman" w:hAnsi="Times New Roman" w:cs="Times New Roman"/>
              </w:rPr>
              <w:t>ontains administrative, clinical (diagnoses and procedures), demographic, and administrative information for all admissions to adult designated inpatient mental health beds.</w:t>
            </w:r>
          </w:p>
          <w:p w14:paraId="21C3E14C" w14:textId="77777777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618A7" w:rsidRPr="00857E3F" w14:paraId="5E4F303F" w14:textId="77777777" w:rsidTr="00917604">
        <w:trPr>
          <w:trHeight w:val="86"/>
        </w:trPr>
        <w:tc>
          <w:tcPr>
            <w:tcW w:w="3681" w:type="dxa"/>
          </w:tcPr>
          <w:p w14:paraId="6EECE543" w14:textId="77777777" w:rsidR="002618A7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Ontario Marginalization Index (ONMARG)</w:t>
            </w:r>
          </w:p>
          <w:p w14:paraId="1C9B39F3" w14:textId="77777777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</w:tcPr>
          <w:p w14:paraId="0A0AE065" w14:textId="659E3C0B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 xml:space="preserve">Contains information on </w:t>
            </w:r>
            <w:r>
              <w:rPr>
                <w:rFonts w:ascii="Times New Roman" w:hAnsi="Times New Roman" w:cs="Times New Roman"/>
              </w:rPr>
              <w:t xml:space="preserve">each Ontario resident’s neighborhood </w:t>
            </w:r>
            <w:r w:rsidRPr="00857E3F">
              <w:rPr>
                <w:rFonts w:ascii="Times New Roman" w:hAnsi="Times New Roman" w:cs="Times New Roman"/>
              </w:rPr>
              <w:t>soci</w:t>
            </w:r>
            <w:r>
              <w:rPr>
                <w:rFonts w:ascii="Times New Roman" w:hAnsi="Times New Roman" w:cs="Times New Roman"/>
              </w:rPr>
              <w:t>o</w:t>
            </w:r>
            <w:r w:rsidRPr="00857E3F">
              <w:rPr>
                <w:rFonts w:ascii="Times New Roman" w:hAnsi="Times New Roman" w:cs="Times New Roman"/>
              </w:rPr>
              <w:t>economic status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2618A7" w:rsidRPr="00857E3F" w14:paraId="18FACA88" w14:textId="77777777" w:rsidTr="001F7E91">
        <w:tc>
          <w:tcPr>
            <w:tcW w:w="3681" w:type="dxa"/>
          </w:tcPr>
          <w:p w14:paraId="19422A38" w14:textId="1B4176B8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Ontario Health Insurance Plan (OHIP)</w:t>
            </w:r>
          </w:p>
        </w:tc>
        <w:tc>
          <w:tcPr>
            <w:tcW w:w="9072" w:type="dxa"/>
          </w:tcPr>
          <w:p w14:paraId="68F7F8BD" w14:textId="53F13E46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 xml:space="preserve">Information on physician services (diagnostic codes, procedures, billings, physician specialty) provided to patients enrolled in Ontario’s universal health insurance program. </w:t>
            </w:r>
          </w:p>
          <w:p w14:paraId="1A5A65A9" w14:textId="4C40B1F6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618A7" w:rsidRPr="00857E3F" w14:paraId="073CA76B" w14:textId="77777777" w:rsidTr="001F7E91">
        <w:tc>
          <w:tcPr>
            <w:tcW w:w="3681" w:type="dxa"/>
          </w:tcPr>
          <w:p w14:paraId="026F7143" w14:textId="43C981AB" w:rsidR="002618A7" w:rsidRPr="00857E3F" w:rsidRDefault="002618A7" w:rsidP="002618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857E3F">
              <w:rPr>
                <w:rFonts w:ascii="Times New Roman" w:hAnsi="Times New Roman" w:cs="Times New Roman"/>
              </w:rPr>
              <w:t>ntario Trauma Registry (OTR)</w:t>
            </w:r>
          </w:p>
        </w:tc>
        <w:tc>
          <w:tcPr>
            <w:tcW w:w="9072" w:type="dxa"/>
          </w:tcPr>
          <w:p w14:paraId="2FD94429" w14:textId="64AC23DA" w:rsidR="002618A7" w:rsidRPr="00857E3F" w:rsidRDefault="002618A7" w:rsidP="002618A7">
            <w:pPr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 xml:space="preserve">Contains injury information, diagnostic test results, procedures, and outcomes for patients admitted to trauma centers in Ontario. </w:t>
            </w:r>
          </w:p>
          <w:p w14:paraId="0858BEB8" w14:textId="68EEE522" w:rsidR="002618A7" w:rsidRPr="00857E3F" w:rsidRDefault="002618A7" w:rsidP="002618A7">
            <w:pPr>
              <w:rPr>
                <w:rFonts w:ascii="Times New Roman" w:hAnsi="Times New Roman" w:cs="Times New Roman"/>
              </w:rPr>
            </w:pPr>
          </w:p>
        </w:tc>
      </w:tr>
      <w:tr w:rsidR="002618A7" w:rsidRPr="00857E3F" w14:paraId="02CB208D" w14:textId="77777777" w:rsidTr="001F7E91">
        <w:tc>
          <w:tcPr>
            <w:tcW w:w="3681" w:type="dxa"/>
          </w:tcPr>
          <w:p w14:paraId="5E158B23" w14:textId="77777777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Registered Persons Database</w:t>
            </w:r>
          </w:p>
          <w:p w14:paraId="636782AD" w14:textId="49243D3D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(RPDB)</w:t>
            </w:r>
          </w:p>
        </w:tc>
        <w:tc>
          <w:tcPr>
            <w:tcW w:w="9072" w:type="dxa"/>
          </w:tcPr>
          <w:p w14:paraId="3972CDAD" w14:textId="6D6C2F52" w:rsidR="002618A7" w:rsidRPr="00857E3F" w:rsidRDefault="002618A7" w:rsidP="002618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57E3F">
              <w:rPr>
                <w:rFonts w:ascii="Times New Roman" w:hAnsi="Times New Roman" w:cs="Times New Roman"/>
              </w:rPr>
              <w:t>Contains basic demographic information and on vital status for all Ontario residents enrolled in OHIP.</w:t>
            </w:r>
          </w:p>
          <w:p w14:paraId="150D0808" w14:textId="77777777" w:rsidR="002618A7" w:rsidRPr="00857E3F" w:rsidRDefault="002618A7" w:rsidP="002618A7">
            <w:pPr>
              <w:rPr>
                <w:rFonts w:ascii="Times New Roman" w:hAnsi="Times New Roman" w:cs="Times New Roman"/>
              </w:rPr>
            </w:pPr>
          </w:p>
        </w:tc>
      </w:tr>
    </w:tbl>
    <w:p w14:paraId="2237CCD2" w14:textId="51B9557A" w:rsidR="00E475B8" w:rsidRDefault="00E475B8">
      <w:pPr>
        <w:rPr>
          <w:rFonts w:ascii="Times New Roman" w:hAnsi="Times New Roman" w:cs="Times New Roman"/>
        </w:rPr>
      </w:pPr>
    </w:p>
    <w:p w14:paraId="4E110435" w14:textId="7DDB4BC1" w:rsidR="00E475B8" w:rsidRDefault="00E475B8">
      <w:pPr>
        <w:rPr>
          <w:rFonts w:ascii="Times New Roman" w:hAnsi="Times New Roman" w:cs="Times New Roman"/>
        </w:rPr>
      </w:pPr>
    </w:p>
    <w:p w14:paraId="60F61788" w14:textId="5BF1B650" w:rsidR="00E475B8" w:rsidRDefault="00E475B8">
      <w:pPr>
        <w:rPr>
          <w:rFonts w:ascii="Times New Roman" w:hAnsi="Times New Roman" w:cs="Times New Roman"/>
        </w:rPr>
      </w:pPr>
    </w:p>
    <w:p w14:paraId="62EC0935" w14:textId="142A108C" w:rsidR="00E475B8" w:rsidRDefault="00E475B8">
      <w:pPr>
        <w:rPr>
          <w:rFonts w:ascii="Times New Roman" w:hAnsi="Times New Roman" w:cs="Times New Roman"/>
        </w:rPr>
      </w:pPr>
    </w:p>
    <w:p w14:paraId="26D40CAA" w14:textId="77777777" w:rsidR="00E475B8" w:rsidRPr="00646AC5" w:rsidRDefault="00E475B8">
      <w:pPr>
        <w:rPr>
          <w:rFonts w:ascii="Times New Roman" w:hAnsi="Times New Roman" w:cs="Times New Roman"/>
        </w:rPr>
      </w:pPr>
    </w:p>
    <w:sectPr w:rsidR="00E475B8" w:rsidRPr="00646AC5" w:rsidSect="004B7AA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EF137" w14:textId="77777777" w:rsidR="001B05B8" w:rsidRDefault="001B05B8" w:rsidP="003D708B">
      <w:r>
        <w:separator/>
      </w:r>
    </w:p>
  </w:endnote>
  <w:endnote w:type="continuationSeparator" w:id="0">
    <w:p w14:paraId="53C0C84A" w14:textId="77777777" w:rsidR="001B05B8" w:rsidRDefault="001B05B8" w:rsidP="003D7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0C26A" w14:textId="77777777" w:rsidR="001B05B8" w:rsidRDefault="001B05B8" w:rsidP="003D708B">
      <w:r>
        <w:separator/>
      </w:r>
    </w:p>
  </w:footnote>
  <w:footnote w:type="continuationSeparator" w:id="0">
    <w:p w14:paraId="2BC89A62" w14:textId="77777777" w:rsidR="001B05B8" w:rsidRDefault="001B05B8" w:rsidP="003D70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D"/>
    <w:rsid w:val="000229A3"/>
    <w:rsid w:val="00024B06"/>
    <w:rsid w:val="000421F2"/>
    <w:rsid w:val="00051861"/>
    <w:rsid w:val="00054352"/>
    <w:rsid w:val="000618AA"/>
    <w:rsid w:val="00091FCC"/>
    <w:rsid w:val="000A18BA"/>
    <w:rsid w:val="000A7042"/>
    <w:rsid w:val="000B2AC0"/>
    <w:rsid w:val="000B4650"/>
    <w:rsid w:val="000B5386"/>
    <w:rsid w:val="000B7626"/>
    <w:rsid w:val="000B7911"/>
    <w:rsid w:val="000D29F2"/>
    <w:rsid w:val="000D3AEF"/>
    <w:rsid w:val="000E56ED"/>
    <w:rsid w:val="000F674F"/>
    <w:rsid w:val="00101982"/>
    <w:rsid w:val="001109C4"/>
    <w:rsid w:val="00115398"/>
    <w:rsid w:val="001251A8"/>
    <w:rsid w:val="0013249F"/>
    <w:rsid w:val="001330EE"/>
    <w:rsid w:val="001371FA"/>
    <w:rsid w:val="00142C27"/>
    <w:rsid w:val="00160C50"/>
    <w:rsid w:val="00163296"/>
    <w:rsid w:val="0017039E"/>
    <w:rsid w:val="00172EC0"/>
    <w:rsid w:val="001904FF"/>
    <w:rsid w:val="001B05B8"/>
    <w:rsid w:val="001B7A32"/>
    <w:rsid w:val="001C5ED9"/>
    <w:rsid w:val="001D78BD"/>
    <w:rsid w:val="001E7098"/>
    <w:rsid w:val="001F2DA2"/>
    <w:rsid w:val="001F4594"/>
    <w:rsid w:val="001F46BA"/>
    <w:rsid w:val="001F644D"/>
    <w:rsid w:val="001F7E91"/>
    <w:rsid w:val="002041C6"/>
    <w:rsid w:val="00221927"/>
    <w:rsid w:val="0022465E"/>
    <w:rsid w:val="00257AF3"/>
    <w:rsid w:val="002618A7"/>
    <w:rsid w:val="00277A98"/>
    <w:rsid w:val="002876A1"/>
    <w:rsid w:val="00295AE1"/>
    <w:rsid w:val="00295BC7"/>
    <w:rsid w:val="002A6AFE"/>
    <w:rsid w:val="002B46B7"/>
    <w:rsid w:val="002B6CAB"/>
    <w:rsid w:val="002E3E46"/>
    <w:rsid w:val="003040BD"/>
    <w:rsid w:val="00320400"/>
    <w:rsid w:val="003240E9"/>
    <w:rsid w:val="003274B4"/>
    <w:rsid w:val="0033231B"/>
    <w:rsid w:val="003459F7"/>
    <w:rsid w:val="00347B48"/>
    <w:rsid w:val="00350A38"/>
    <w:rsid w:val="0035142D"/>
    <w:rsid w:val="003575EF"/>
    <w:rsid w:val="00367F5C"/>
    <w:rsid w:val="00380A76"/>
    <w:rsid w:val="00383CA5"/>
    <w:rsid w:val="00394BE5"/>
    <w:rsid w:val="003A6E28"/>
    <w:rsid w:val="003C3E25"/>
    <w:rsid w:val="003D0156"/>
    <w:rsid w:val="003D30F8"/>
    <w:rsid w:val="003D6E60"/>
    <w:rsid w:val="003D708B"/>
    <w:rsid w:val="003E2473"/>
    <w:rsid w:val="003F1E7C"/>
    <w:rsid w:val="003F2C5C"/>
    <w:rsid w:val="00420831"/>
    <w:rsid w:val="00420EBF"/>
    <w:rsid w:val="004460C3"/>
    <w:rsid w:val="004521A1"/>
    <w:rsid w:val="00453999"/>
    <w:rsid w:val="00455861"/>
    <w:rsid w:val="00456000"/>
    <w:rsid w:val="00460E3E"/>
    <w:rsid w:val="00464449"/>
    <w:rsid w:val="00467557"/>
    <w:rsid w:val="004B1C8D"/>
    <w:rsid w:val="004B7AAD"/>
    <w:rsid w:val="005051C2"/>
    <w:rsid w:val="0050691C"/>
    <w:rsid w:val="00506BB3"/>
    <w:rsid w:val="0051447C"/>
    <w:rsid w:val="00516232"/>
    <w:rsid w:val="0054542F"/>
    <w:rsid w:val="00546F98"/>
    <w:rsid w:val="00547A3F"/>
    <w:rsid w:val="005501DC"/>
    <w:rsid w:val="00553171"/>
    <w:rsid w:val="00563D7E"/>
    <w:rsid w:val="0059550A"/>
    <w:rsid w:val="005A3B69"/>
    <w:rsid w:val="005A7861"/>
    <w:rsid w:val="005C061B"/>
    <w:rsid w:val="005C1080"/>
    <w:rsid w:val="005C7BFF"/>
    <w:rsid w:val="005D3C86"/>
    <w:rsid w:val="005E47BE"/>
    <w:rsid w:val="006020BD"/>
    <w:rsid w:val="006050C5"/>
    <w:rsid w:val="00616178"/>
    <w:rsid w:val="00621AAB"/>
    <w:rsid w:val="00634A61"/>
    <w:rsid w:val="006461D3"/>
    <w:rsid w:val="00646678"/>
    <w:rsid w:val="00646AC5"/>
    <w:rsid w:val="00665D05"/>
    <w:rsid w:val="00682D5B"/>
    <w:rsid w:val="006833CB"/>
    <w:rsid w:val="0069444D"/>
    <w:rsid w:val="006A30F5"/>
    <w:rsid w:val="006A4D3B"/>
    <w:rsid w:val="006A6155"/>
    <w:rsid w:val="006E041C"/>
    <w:rsid w:val="006E2BA0"/>
    <w:rsid w:val="006F4FC6"/>
    <w:rsid w:val="006F6E15"/>
    <w:rsid w:val="00703C3C"/>
    <w:rsid w:val="0070591C"/>
    <w:rsid w:val="00716859"/>
    <w:rsid w:val="007252B5"/>
    <w:rsid w:val="0072650A"/>
    <w:rsid w:val="007400A2"/>
    <w:rsid w:val="00742692"/>
    <w:rsid w:val="007545E0"/>
    <w:rsid w:val="007568E8"/>
    <w:rsid w:val="00762F44"/>
    <w:rsid w:val="0076711F"/>
    <w:rsid w:val="007731B4"/>
    <w:rsid w:val="00775C62"/>
    <w:rsid w:val="00777D46"/>
    <w:rsid w:val="00780376"/>
    <w:rsid w:val="007843F3"/>
    <w:rsid w:val="007A4219"/>
    <w:rsid w:val="007A487A"/>
    <w:rsid w:val="007A7ED2"/>
    <w:rsid w:val="007E4FA6"/>
    <w:rsid w:val="007F08EC"/>
    <w:rsid w:val="007F17A2"/>
    <w:rsid w:val="00800A03"/>
    <w:rsid w:val="00803793"/>
    <w:rsid w:val="008067F6"/>
    <w:rsid w:val="0083181B"/>
    <w:rsid w:val="00840D2A"/>
    <w:rsid w:val="0084555F"/>
    <w:rsid w:val="0084655D"/>
    <w:rsid w:val="008571C8"/>
    <w:rsid w:val="00857E3F"/>
    <w:rsid w:val="008678C8"/>
    <w:rsid w:val="00873576"/>
    <w:rsid w:val="00880133"/>
    <w:rsid w:val="00882B93"/>
    <w:rsid w:val="008A4142"/>
    <w:rsid w:val="008A6130"/>
    <w:rsid w:val="008B19C1"/>
    <w:rsid w:val="008B696B"/>
    <w:rsid w:val="008C5C96"/>
    <w:rsid w:val="008D4364"/>
    <w:rsid w:val="008D5587"/>
    <w:rsid w:val="008D5F42"/>
    <w:rsid w:val="008E4811"/>
    <w:rsid w:val="008F1EED"/>
    <w:rsid w:val="008F203F"/>
    <w:rsid w:val="008F38EB"/>
    <w:rsid w:val="009150CF"/>
    <w:rsid w:val="00915396"/>
    <w:rsid w:val="00915DC7"/>
    <w:rsid w:val="00917604"/>
    <w:rsid w:val="00927D5C"/>
    <w:rsid w:val="00934529"/>
    <w:rsid w:val="009354AF"/>
    <w:rsid w:val="00942735"/>
    <w:rsid w:val="0094442C"/>
    <w:rsid w:val="009849CD"/>
    <w:rsid w:val="00991346"/>
    <w:rsid w:val="009915ED"/>
    <w:rsid w:val="00995721"/>
    <w:rsid w:val="009A3966"/>
    <w:rsid w:val="009A6876"/>
    <w:rsid w:val="009B4D72"/>
    <w:rsid w:val="009C0C47"/>
    <w:rsid w:val="009C69AD"/>
    <w:rsid w:val="009D0826"/>
    <w:rsid w:val="009D3292"/>
    <w:rsid w:val="009D477E"/>
    <w:rsid w:val="009D485B"/>
    <w:rsid w:val="009D4BC4"/>
    <w:rsid w:val="009D5959"/>
    <w:rsid w:val="009D5B95"/>
    <w:rsid w:val="009D616F"/>
    <w:rsid w:val="009D6D87"/>
    <w:rsid w:val="009E536B"/>
    <w:rsid w:val="009E6C2E"/>
    <w:rsid w:val="009F6E3B"/>
    <w:rsid w:val="00A0279E"/>
    <w:rsid w:val="00A0477D"/>
    <w:rsid w:val="00A0782A"/>
    <w:rsid w:val="00A23159"/>
    <w:rsid w:val="00A33A33"/>
    <w:rsid w:val="00A44C82"/>
    <w:rsid w:val="00A47DE3"/>
    <w:rsid w:val="00A57259"/>
    <w:rsid w:val="00A60269"/>
    <w:rsid w:val="00A6409C"/>
    <w:rsid w:val="00A72C64"/>
    <w:rsid w:val="00A74FF5"/>
    <w:rsid w:val="00AB7844"/>
    <w:rsid w:val="00AC0932"/>
    <w:rsid w:val="00AD3EB8"/>
    <w:rsid w:val="00AE357D"/>
    <w:rsid w:val="00AF568D"/>
    <w:rsid w:val="00B121F7"/>
    <w:rsid w:val="00B13D36"/>
    <w:rsid w:val="00B24374"/>
    <w:rsid w:val="00B257A6"/>
    <w:rsid w:val="00B26626"/>
    <w:rsid w:val="00B34F67"/>
    <w:rsid w:val="00B44085"/>
    <w:rsid w:val="00B46FE9"/>
    <w:rsid w:val="00B56506"/>
    <w:rsid w:val="00B73024"/>
    <w:rsid w:val="00B8388A"/>
    <w:rsid w:val="00B86269"/>
    <w:rsid w:val="00B922CA"/>
    <w:rsid w:val="00B930BD"/>
    <w:rsid w:val="00BA5194"/>
    <w:rsid w:val="00BB2116"/>
    <w:rsid w:val="00BF2485"/>
    <w:rsid w:val="00BF2AD0"/>
    <w:rsid w:val="00C105E5"/>
    <w:rsid w:val="00C25023"/>
    <w:rsid w:val="00C511B3"/>
    <w:rsid w:val="00C53746"/>
    <w:rsid w:val="00C845BA"/>
    <w:rsid w:val="00CA2431"/>
    <w:rsid w:val="00CA2DA9"/>
    <w:rsid w:val="00CA5CD2"/>
    <w:rsid w:val="00CA7DC4"/>
    <w:rsid w:val="00CB2BE9"/>
    <w:rsid w:val="00CB4EF6"/>
    <w:rsid w:val="00CB527E"/>
    <w:rsid w:val="00CB69BF"/>
    <w:rsid w:val="00CC3120"/>
    <w:rsid w:val="00CE1649"/>
    <w:rsid w:val="00CE1DD2"/>
    <w:rsid w:val="00CE3487"/>
    <w:rsid w:val="00CE369F"/>
    <w:rsid w:val="00CE5121"/>
    <w:rsid w:val="00CE5671"/>
    <w:rsid w:val="00D12A4E"/>
    <w:rsid w:val="00D21361"/>
    <w:rsid w:val="00D3219B"/>
    <w:rsid w:val="00D37714"/>
    <w:rsid w:val="00D5017B"/>
    <w:rsid w:val="00D63D63"/>
    <w:rsid w:val="00D6740B"/>
    <w:rsid w:val="00D71FA4"/>
    <w:rsid w:val="00D75384"/>
    <w:rsid w:val="00D7605C"/>
    <w:rsid w:val="00D7716F"/>
    <w:rsid w:val="00D824B8"/>
    <w:rsid w:val="00D87975"/>
    <w:rsid w:val="00DA397A"/>
    <w:rsid w:val="00DC07F3"/>
    <w:rsid w:val="00DD2199"/>
    <w:rsid w:val="00DD4933"/>
    <w:rsid w:val="00DD5002"/>
    <w:rsid w:val="00DE72B1"/>
    <w:rsid w:val="00E03B8D"/>
    <w:rsid w:val="00E0765B"/>
    <w:rsid w:val="00E138B0"/>
    <w:rsid w:val="00E2291A"/>
    <w:rsid w:val="00E23E1D"/>
    <w:rsid w:val="00E26AE6"/>
    <w:rsid w:val="00E26DE9"/>
    <w:rsid w:val="00E412E9"/>
    <w:rsid w:val="00E475B8"/>
    <w:rsid w:val="00E61675"/>
    <w:rsid w:val="00E80FE1"/>
    <w:rsid w:val="00E85414"/>
    <w:rsid w:val="00E941DC"/>
    <w:rsid w:val="00E970B3"/>
    <w:rsid w:val="00E975CB"/>
    <w:rsid w:val="00EC2DB1"/>
    <w:rsid w:val="00EE0AD8"/>
    <w:rsid w:val="00F00BC0"/>
    <w:rsid w:val="00F02983"/>
    <w:rsid w:val="00F17E89"/>
    <w:rsid w:val="00F24E77"/>
    <w:rsid w:val="00F33BA6"/>
    <w:rsid w:val="00F432AD"/>
    <w:rsid w:val="00F63D57"/>
    <w:rsid w:val="00F65764"/>
    <w:rsid w:val="00F7409F"/>
    <w:rsid w:val="00F83242"/>
    <w:rsid w:val="00F95109"/>
    <w:rsid w:val="00F96B45"/>
    <w:rsid w:val="00FC3BBD"/>
    <w:rsid w:val="00FE0B5D"/>
    <w:rsid w:val="00FE34B5"/>
    <w:rsid w:val="00FE7E0B"/>
    <w:rsid w:val="00FF0C0D"/>
    <w:rsid w:val="00FF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6070E"/>
  <w15:chartTrackingRefBased/>
  <w15:docId w15:val="{149AFB43-5734-AE47-AA1F-60DCB13C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7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70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08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D70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08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9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1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0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Carson Visser</cp:lastModifiedBy>
  <cp:revision>2</cp:revision>
  <dcterms:created xsi:type="dcterms:W3CDTF">2025-12-31T01:49:00Z</dcterms:created>
  <dcterms:modified xsi:type="dcterms:W3CDTF">2025-12-31T01:49:00Z</dcterms:modified>
</cp:coreProperties>
</file>