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DB158" w14:textId="41380582" w:rsidR="009330BF" w:rsidRDefault="00140772" w:rsidP="00C1058A">
      <w:pPr>
        <w:spacing w:line="480" w:lineRule="auto"/>
        <w:rPr>
          <w:rFonts w:ascii="Times New Roman" w:hAnsi="Times New Roman" w:cs="Times New Roman"/>
          <w:szCs w:val="24"/>
        </w:rPr>
      </w:pPr>
      <w:r w:rsidRPr="00A22CB5">
        <w:rPr>
          <w:rFonts w:ascii="Times New Roman" w:hAnsi="Times New Roman" w:cs="Times New Roman"/>
          <w:b/>
          <w:bCs/>
          <w:szCs w:val="24"/>
        </w:rPr>
        <w:t xml:space="preserve">Supplementary </w:t>
      </w:r>
      <w:r w:rsidR="00A22CB5" w:rsidRPr="00A22CB5">
        <w:rPr>
          <w:rFonts w:ascii="Times New Roman" w:hAnsi="Times New Roman" w:cs="Times New Roman"/>
          <w:b/>
          <w:bCs/>
          <w:szCs w:val="24"/>
        </w:rPr>
        <w:t>Data 4:</w:t>
      </w:r>
      <w:r w:rsidR="009330BF" w:rsidRPr="00A22CB5">
        <w:rPr>
          <w:rFonts w:ascii="Times New Roman" w:hAnsi="Times New Roman" w:cs="Times New Roman"/>
          <w:szCs w:val="24"/>
        </w:rPr>
        <w:t xml:space="preserve"> Demographic</w:t>
      </w:r>
      <w:r w:rsidR="00A22CB5">
        <w:rPr>
          <w:rFonts w:ascii="Times New Roman" w:hAnsi="Times New Roman" w:cs="Times New Roman"/>
          <w:szCs w:val="24"/>
        </w:rPr>
        <w:t>s</w:t>
      </w:r>
      <w:r w:rsidR="009330BF" w:rsidRPr="00A22CB5">
        <w:rPr>
          <w:rFonts w:ascii="Times New Roman" w:hAnsi="Times New Roman" w:cs="Times New Roman"/>
          <w:szCs w:val="24"/>
        </w:rPr>
        <w:t xml:space="preserve"> and behavioral characteristics of participants by completion status</w:t>
      </w:r>
    </w:p>
    <w:p w14:paraId="0FA2FA22" w14:textId="77777777" w:rsidR="00A22CB5" w:rsidRPr="00A22CB5" w:rsidRDefault="00A22CB5" w:rsidP="002E3931">
      <w:pPr>
        <w:rPr>
          <w:rFonts w:ascii="Times New Roman" w:hAnsi="Times New Roman" w:cs="Times New Roman"/>
          <w:szCs w:val="24"/>
        </w:rPr>
      </w:pPr>
    </w:p>
    <w:tbl>
      <w:tblPr>
        <w:tblW w:w="9195" w:type="dxa"/>
        <w:tblLook w:val="04A0" w:firstRow="1" w:lastRow="0" w:firstColumn="1" w:lastColumn="0" w:noHBand="0" w:noVBand="1"/>
      </w:tblPr>
      <w:tblGrid>
        <w:gridCol w:w="1537"/>
        <w:gridCol w:w="3022"/>
        <w:gridCol w:w="1800"/>
        <w:gridCol w:w="1696"/>
        <w:gridCol w:w="1279"/>
      </w:tblGrid>
      <w:tr w:rsidR="002E3931" w:rsidRPr="009330BF" w14:paraId="64D43D44" w14:textId="77777777" w:rsidTr="00513EFA">
        <w:trPr>
          <w:trHeight w:val="280"/>
          <w:tblHeader/>
        </w:trPr>
        <w:tc>
          <w:tcPr>
            <w:tcW w:w="4425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B703FBC" w14:textId="6DA3EFB8" w:rsidR="002E3931" w:rsidRPr="00513EFA" w:rsidRDefault="002E3931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Demographic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82F7D17" w14:textId="01C5708D" w:rsidR="002E3931" w:rsidRPr="00513EFA" w:rsidRDefault="002E3931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Completed</w:t>
            </w:r>
          </w:p>
          <w:p w14:paraId="1C4A09BB" w14:textId="0A624CF8" w:rsidR="002E3931" w:rsidRPr="00513EFA" w:rsidRDefault="002E3931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(n= 13,381)</w:t>
            </w:r>
          </w:p>
        </w:tc>
        <w:tc>
          <w:tcPr>
            <w:tcW w:w="1696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CB73B72" w14:textId="0E7B786A" w:rsidR="002E3931" w:rsidRPr="00513EFA" w:rsidRDefault="002E3931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Incomplete</w:t>
            </w:r>
          </w:p>
          <w:p w14:paraId="5F641D47" w14:textId="50DEC1A2" w:rsidR="002E3931" w:rsidRPr="00513EFA" w:rsidRDefault="002E3931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(n = 5,139)</w:t>
            </w:r>
          </w:p>
        </w:tc>
        <w:tc>
          <w:tcPr>
            <w:tcW w:w="127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EC41E89" w14:textId="77777777" w:rsidR="002E3931" w:rsidRPr="00513EFA" w:rsidRDefault="002E3931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p-value</w:t>
            </w:r>
          </w:p>
        </w:tc>
      </w:tr>
      <w:tr w:rsidR="002E3931" w:rsidRPr="009330BF" w14:paraId="2999312B" w14:textId="77777777" w:rsidTr="00850350">
        <w:trPr>
          <w:trHeight w:val="584"/>
        </w:trPr>
        <w:tc>
          <w:tcPr>
            <w:tcW w:w="4425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40CDDD72" w14:textId="71C4AAA2" w:rsidR="002E3931" w:rsidRPr="00513EFA" w:rsidRDefault="002E3931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Age</w:t>
            </w: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 xml:space="preserve"> (Mean ± SD)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34B545AB" w14:textId="4139255A" w:rsidR="002E3931" w:rsidRPr="00513EFA" w:rsidRDefault="002E3931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56.12 ± 12.23</w:t>
            </w:r>
          </w:p>
        </w:tc>
        <w:tc>
          <w:tcPr>
            <w:tcW w:w="1696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293E7023" w14:textId="485AC224" w:rsidR="002E3931" w:rsidRPr="00513EFA" w:rsidRDefault="002E3931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59.35 ± 12.06</w:t>
            </w:r>
          </w:p>
        </w:tc>
        <w:tc>
          <w:tcPr>
            <w:tcW w:w="1274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5B60BF56" w14:textId="1614AEBC" w:rsidR="002E3931" w:rsidRPr="00513EFA" w:rsidRDefault="002E3931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&lt;0.001*</w:t>
            </w:r>
            <w:r w:rsidR="008F5B1B"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vertAlign w:val="superscript"/>
                <w14:ligatures w14:val="none"/>
              </w:rPr>
              <w:t>α</w:t>
            </w:r>
          </w:p>
        </w:tc>
      </w:tr>
      <w:tr w:rsidR="008F5B1B" w:rsidRPr="002E3931" w14:paraId="22FBA9E2" w14:textId="77777777" w:rsidTr="00850350">
        <w:trPr>
          <w:trHeight w:val="290"/>
        </w:trPr>
        <w:tc>
          <w:tcPr>
            <w:tcW w:w="1403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4C7D23F7" w14:textId="7E896D6D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Gender</w:t>
            </w:r>
          </w:p>
        </w:tc>
        <w:tc>
          <w:tcPr>
            <w:tcW w:w="3022" w:type="dxa"/>
            <w:tcBorders>
              <w:top w:val="single" w:sz="6" w:space="0" w:color="auto"/>
            </w:tcBorders>
            <w:noWrap/>
            <w:hideMark/>
          </w:tcPr>
          <w:p w14:paraId="77D99671" w14:textId="0F4A7994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Male</w:t>
            </w:r>
          </w:p>
        </w:tc>
        <w:tc>
          <w:tcPr>
            <w:tcW w:w="1800" w:type="dxa"/>
            <w:tcBorders>
              <w:top w:val="single" w:sz="6" w:space="0" w:color="auto"/>
            </w:tcBorders>
            <w:noWrap/>
            <w:hideMark/>
          </w:tcPr>
          <w:p w14:paraId="716D537A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3,251 (24.3%)</w:t>
            </w:r>
          </w:p>
        </w:tc>
        <w:tc>
          <w:tcPr>
            <w:tcW w:w="1696" w:type="dxa"/>
            <w:tcBorders>
              <w:top w:val="single" w:sz="6" w:space="0" w:color="auto"/>
            </w:tcBorders>
            <w:noWrap/>
            <w:hideMark/>
          </w:tcPr>
          <w:p w14:paraId="0A2854DA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1,209 (23.5%)</w:t>
            </w:r>
          </w:p>
        </w:tc>
        <w:tc>
          <w:tcPr>
            <w:tcW w:w="1274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484BE777" w14:textId="6DC169D1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0.2354</w:t>
            </w: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vertAlign w:val="superscript"/>
                <w14:ligatures w14:val="none"/>
              </w:rPr>
              <w:t xml:space="preserve"> β</w:t>
            </w:r>
          </w:p>
        </w:tc>
      </w:tr>
      <w:tr w:rsidR="008F5B1B" w:rsidRPr="002E3931" w14:paraId="59081498" w14:textId="77777777" w:rsidTr="00850350">
        <w:trPr>
          <w:trHeight w:val="290"/>
        </w:trPr>
        <w:tc>
          <w:tcPr>
            <w:tcW w:w="1403" w:type="dxa"/>
            <w:vMerge/>
            <w:noWrap/>
            <w:vAlign w:val="center"/>
            <w:hideMark/>
          </w:tcPr>
          <w:p w14:paraId="2BB0FAED" w14:textId="5DF7732A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3F9715F0" w14:textId="172D2497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Female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223168BD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10,094 (75.4%)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5C8BD840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3,910 (76.1%)</w:t>
            </w:r>
          </w:p>
        </w:tc>
        <w:tc>
          <w:tcPr>
            <w:tcW w:w="1274" w:type="dxa"/>
            <w:vMerge/>
            <w:noWrap/>
            <w:vAlign w:val="center"/>
            <w:hideMark/>
          </w:tcPr>
          <w:p w14:paraId="7BF3F4ED" w14:textId="6DCDFBCC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F5B1B" w:rsidRPr="002E3931" w14:paraId="580D1F24" w14:textId="77777777" w:rsidTr="00850350">
        <w:trPr>
          <w:trHeight w:val="290"/>
        </w:trPr>
        <w:tc>
          <w:tcPr>
            <w:tcW w:w="1403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260AE5A9" w14:textId="59D144B3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bottom w:val="single" w:sz="6" w:space="0" w:color="auto"/>
            </w:tcBorders>
            <w:noWrap/>
            <w:hideMark/>
          </w:tcPr>
          <w:p w14:paraId="0B194117" w14:textId="171EBA0C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Not specified</w:t>
            </w:r>
          </w:p>
        </w:tc>
        <w:tc>
          <w:tcPr>
            <w:tcW w:w="1800" w:type="dxa"/>
            <w:tcBorders>
              <w:top w:val="nil"/>
              <w:bottom w:val="single" w:sz="6" w:space="0" w:color="auto"/>
            </w:tcBorders>
            <w:noWrap/>
            <w:hideMark/>
          </w:tcPr>
          <w:p w14:paraId="62E2C7C6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36 (0.3%)</w:t>
            </w:r>
          </w:p>
        </w:tc>
        <w:tc>
          <w:tcPr>
            <w:tcW w:w="1696" w:type="dxa"/>
            <w:tcBorders>
              <w:top w:val="nil"/>
              <w:bottom w:val="single" w:sz="6" w:space="0" w:color="auto"/>
            </w:tcBorders>
            <w:noWrap/>
            <w:hideMark/>
          </w:tcPr>
          <w:p w14:paraId="3116EE84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20 (0.4%)</w:t>
            </w:r>
          </w:p>
        </w:tc>
        <w:tc>
          <w:tcPr>
            <w:tcW w:w="1274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57C913E5" w14:textId="1EA46E1D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F5B1B" w:rsidRPr="002E3931" w14:paraId="711E3E97" w14:textId="77777777" w:rsidTr="00850350">
        <w:trPr>
          <w:trHeight w:val="290"/>
        </w:trPr>
        <w:tc>
          <w:tcPr>
            <w:tcW w:w="1403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374A559B" w14:textId="5DA69427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Province</w:t>
            </w:r>
          </w:p>
        </w:tc>
        <w:tc>
          <w:tcPr>
            <w:tcW w:w="3022" w:type="dxa"/>
            <w:tcBorders>
              <w:top w:val="single" w:sz="6" w:space="0" w:color="auto"/>
            </w:tcBorders>
            <w:noWrap/>
            <w:hideMark/>
          </w:tcPr>
          <w:p w14:paraId="39C2F214" w14:textId="0C7DF822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Bangkok</w:t>
            </w:r>
          </w:p>
        </w:tc>
        <w:tc>
          <w:tcPr>
            <w:tcW w:w="1800" w:type="dxa"/>
            <w:tcBorders>
              <w:top w:val="single" w:sz="6" w:space="0" w:color="auto"/>
            </w:tcBorders>
            <w:noWrap/>
            <w:hideMark/>
          </w:tcPr>
          <w:p w14:paraId="06CDA9C8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12,511 (93.5%)</w:t>
            </w:r>
          </w:p>
        </w:tc>
        <w:tc>
          <w:tcPr>
            <w:tcW w:w="1696" w:type="dxa"/>
            <w:tcBorders>
              <w:top w:val="single" w:sz="6" w:space="0" w:color="auto"/>
            </w:tcBorders>
            <w:noWrap/>
            <w:hideMark/>
          </w:tcPr>
          <w:p w14:paraId="1AF72032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4,761 (92.6%)</w:t>
            </w:r>
          </w:p>
        </w:tc>
        <w:tc>
          <w:tcPr>
            <w:tcW w:w="1274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159ADD08" w14:textId="343EF172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&lt;0.001*</w:t>
            </w: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vertAlign w:val="superscript"/>
                <w14:ligatures w14:val="none"/>
              </w:rPr>
              <w:t>β</w:t>
            </w:r>
          </w:p>
        </w:tc>
      </w:tr>
      <w:tr w:rsidR="008F5B1B" w:rsidRPr="002E3931" w14:paraId="14447F8B" w14:textId="77777777" w:rsidTr="00850350">
        <w:trPr>
          <w:trHeight w:val="290"/>
        </w:trPr>
        <w:tc>
          <w:tcPr>
            <w:tcW w:w="1403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30541A06" w14:textId="7AD40A6D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bottom w:val="single" w:sz="6" w:space="0" w:color="auto"/>
            </w:tcBorders>
            <w:noWrap/>
            <w:hideMark/>
          </w:tcPr>
          <w:p w14:paraId="257712B3" w14:textId="77777777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Outside Bangkok</w:t>
            </w:r>
          </w:p>
        </w:tc>
        <w:tc>
          <w:tcPr>
            <w:tcW w:w="1800" w:type="dxa"/>
            <w:tcBorders>
              <w:top w:val="nil"/>
              <w:bottom w:val="single" w:sz="6" w:space="0" w:color="auto"/>
            </w:tcBorders>
            <w:noWrap/>
            <w:hideMark/>
          </w:tcPr>
          <w:p w14:paraId="6415318B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870 (6.5%)</w:t>
            </w:r>
          </w:p>
        </w:tc>
        <w:tc>
          <w:tcPr>
            <w:tcW w:w="1696" w:type="dxa"/>
            <w:tcBorders>
              <w:top w:val="nil"/>
              <w:bottom w:val="single" w:sz="6" w:space="0" w:color="auto"/>
            </w:tcBorders>
            <w:noWrap/>
            <w:hideMark/>
          </w:tcPr>
          <w:p w14:paraId="1C1A9D81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378 (7.4%)</w:t>
            </w:r>
          </w:p>
        </w:tc>
        <w:tc>
          <w:tcPr>
            <w:tcW w:w="1274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441928F1" w14:textId="234AC081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F5B1B" w:rsidRPr="002E3931" w14:paraId="735BD6B0" w14:textId="77777777" w:rsidTr="00850350">
        <w:trPr>
          <w:trHeight w:val="290"/>
        </w:trPr>
        <w:tc>
          <w:tcPr>
            <w:tcW w:w="1403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61444058" w14:textId="5A8E92A1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Education</w:t>
            </w:r>
          </w:p>
        </w:tc>
        <w:tc>
          <w:tcPr>
            <w:tcW w:w="3022" w:type="dxa"/>
            <w:tcBorders>
              <w:top w:val="single" w:sz="6" w:space="0" w:color="auto"/>
            </w:tcBorders>
            <w:noWrap/>
            <w:hideMark/>
          </w:tcPr>
          <w:p w14:paraId="12655E1E" w14:textId="224FE346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Bachelor's degree or higher</w:t>
            </w:r>
          </w:p>
        </w:tc>
        <w:tc>
          <w:tcPr>
            <w:tcW w:w="1800" w:type="dxa"/>
            <w:tcBorders>
              <w:top w:val="single" w:sz="6" w:space="0" w:color="auto"/>
            </w:tcBorders>
            <w:noWrap/>
            <w:hideMark/>
          </w:tcPr>
          <w:p w14:paraId="55D858D3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2,096 (15.7%)</w:t>
            </w:r>
          </w:p>
        </w:tc>
        <w:tc>
          <w:tcPr>
            <w:tcW w:w="1696" w:type="dxa"/>
            <w:tcBorders>
              <w:top w:val="single" w:sz="6" w:space="0" w:color="auto"/>
            </w:tcBorders>
            <w:noWrap/>
            <w:hideMark/>
          </w:tcPr>
          <w:p w14:paraId="67D46BC5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585 (11.4%)</w:t>
            </w:r>
          </w:p>
        </w:tc>
        <w:tc>
          <w:tcPr>
            <w:tcW w:w="1274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5B374B97" w14:textId="0A1A7674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&lt;0.001*</w:t>
            </w: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vertAlign w:val="superscript"/>
                <w14:ligatures w14:val="none"/>
              </w:rPr>
              <w:t>β</w:t>
            </w:r>
          </w:p>
        </w:tc>
      </w:tr>
      <w:tr w:rsidR="008F5B1B" w:rsidRPr="002E3931" w14:paraId="5F221DC5" w14:textId="77777777" w:rsidTr="00850350">
        <w:trPr>
          <w:trHeight w:val="290"/>
        </w:trPr>
        <w:tc>
          <w:tcPr>
            <w:tcW w:w="1403" w:type="dxa"/>
            <w:vMerge/>
            <w:noWrap/>
            <w:vAlign w:val="center"/>
            <w:hideMark/>
          </w:tcPr>
          <w:p w14:paraId="2548214A" w14:textId="5CD96665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5B31D764" w14:textId="311101A2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Under bachelor’s degree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22210A6C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9,147 (68.4%)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689984B5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3,532 (68.7%)</w:t>
            </w:r>
          </w:p>
        </w:tc>
        <w:tc>
          <w:tcPr>
            <w:tcW w:w="1274" w:type="dxa"/>
            <w:vMerge/>
            <w:noWrap/>
            <w:vAlign w:val="center"/>
            <w:hideMark/>
          </w:tcPr>
          <w:p w14:paraId="64850BCA" w14:textId="3985DC9F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F5B1B" w:rsidRPr="002E3931" w14:paraId="6BD6CAE2" w14:textId="77777777" w:rsidTr="00850350">
        <w:trPr>
          <w:trHeight w:val="290"/>
        </w:trPr>
        <w:tc>
          <w:tcPr>
            <w:tcW w:w="1403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3ADD0328" w14:textId="5968C3EC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bottom w:val="single" w:sz="6" w:space="0" w:color="auto"/>
            </w:tcBorders>
            <w:noWrap/>
            <w:hideMark/>
          </w:tcPr>
          <w:p w14:paraId="4BCEE149" w14:textId="4CF686EC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Not specified</w:t>
            </w:r>
          </w:p>
        </w:tc>
        <w:tc>
          <w:tcPr>
            <w:tcW w:w="1800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AA5797F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2,138 (16.0%)</w:t>
            </w:r>
          </w:p>
        </w:tc>
        <w:tc>
          <w:tcPr>
            <w:tcW w:w="1696" w:type="dxa"/>
            <w:tcBorders>
              <w:top w:val="nil"/>
              <w:bottom w:val="single" w:sz="6" w:space="0" w:color="auto"/>
            </w:tcBorders>
            <w:noWrap/>
            <w:hideMark/>
          </w:tcPr>
          <w:p w14:paraId="1932DE06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1,022 (19.9%)</w:t>
            </w:r>
          </w:p>
        </w:tc>
        <w:tc>
          <w:tcPr>
            <w:tcW w:w="1274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4F7C3A56" w14:textId="75CA4E93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F5B1B" w:rsidRPr="002E3931" w14:paraId="51A0F2A3" w14:textId="77777777" w:rsidTr="00850350">
        <w:trPr>
          <w:trHeight w:val="290"/>
        </w:trPr>
        <w:tc>
          <w:tcPr>
            <w:tcW w:w="1403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09555740" w14:textId="66A2E4B0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Occupation</w:t>
            </w:r>
          </w:p>
        </w:tc>
        <w:tc>
          <w:tcPr>
            <w:tcW w:w="3022" w:type="dxa"/>
            <w:tcBorders>
              <w:top w:val="single" w:sz="6" w:space="0" w:color="auto"/>
            </w:tcBorders>
            <w:noWrap/>
            <w:hideMark/>
          </w:tcPr>
          <w:p w14:paraId="2A00F443" w14:textId="0787B078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Civil servant</w:t>
            </w:r>
          </w:p>
        </w:tc>
        <w:tc>
          <w:tcPr>
            <w:tcW w:w="1800" w:type="dxa"/>
            <w:tcBorders>
              <w:top w:val="single" w:sz="6" w:space="0" w:color="auto"/>
            </w:tcBorders>
            <w:noWrap/>
            <w:hideMark/>
          </w:tcPr>
          <w:p w14:paraId="01A78928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400 (3.0%)</w:t>
            </w:r>
          </w:p>
        </w:tc>
        <w:tc>
          <w:tcPr>
            <w:tcW w:w="1696" w:type="dxa"/>
            <w:tcBorders>
              <w:top w:val="single" w:sz="6" w:space="0" w:color="auto"/>
            </w:tcBorders>
            <w:noWrap/>
            <w:hideMark/>
          </w:tcPr>
          <w:p w14:paraId="13457CB4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81 (1.6%)</w:t>
            </w:r>
          </w:p>
        </w:tc>
        <w:tc>
          <w:tcPr>
            <w:tcW w:w="1274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6BCDCF92" w14:textId="3E70D7FA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&lt;0.001*</w:t>
            </w: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vertAlign w:val="superscript"/>
                <w14:ligatures w14:val="none"/>
              </w:rPr>
              <w:t>β</w:t>
            </w:r>
          </w:p>
        </w:tc>
      </w:tr>
      <w:tr w:rsidR="008F5B1B" w:rsidRPr="002E3931" w14:paraId="2A3E6B26" w14:textId="77777777" w:rsidTr="00850350">
        <w:trPr>
          <w:trHeight w:val="290"/>
        </w:trPr>
        <w:tc>
          <w:tcPr>
            <w:tcW w:w="1403" w:type="dxa"/>
            <w:vMerge/>
            <w:noWrap/>
            <w:vAlign w:val="center"/>
            <w:hideMark/>
          </w:tcPr>
          <w:p w14:paraId="26892A50" w14:textId="6CF68E32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77290365" w14:textId="4F96168B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Farmer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7B742CB4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3,959 (29.6%)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32E3EEB3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1,543 (30.0%)</w:t>
            </w:r>
          </w:p>
        </w:tc>
        <w:tc>
          <w:tcPr>
            <w:tcW w:w="1274" w:type="dxa"/>
            <w:vMerge/>
            <w:noWrap/>
            <w:vAlign w:val="center"/>
            <w:hideMark/>
          </w:tcPr>
          <w:p w14:paraId="6D4925DC" w14:textId="5A37E7FF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F5B1B" w:rsidRPr="002E3931" w14:paraId="2AF2165B" w14:textId="77777777" w:rsidTr="00850350">
        <w:trPr>
          <w:trHeight w:val="290"/>
        </w:trPr>
        <w:tc>
          <w:tcPr>
            <w:tcW w:w="1403" w:type="dxa"/>
            <w:vMerge/>
            <w:noWrap/>
            <w:vAlign w:val="center"/>
            <w:hideMark/>
          </w:tcPr>
          <w:p w14:paraId="37A15EF5" w14:textId="20757932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44C4A1CA" w14:textId="2AAF7762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Merchant / Trader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467F927B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1,988 (14.9%)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27235931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807 (15.7%)</w:t>
            </w:r>
          </w:p>
        </w:tc>
        <w:tc>
          <w:tcPr>
            <w:tcW w:w="1274" w:type="dxa"/>
            <w:vMerge/>
            <w:noWrap/>
            <w:vAlign w:val="center"/>
            <w:hideMark/>
          </w:tcPr>
          <w:p w14:paraId="122184D8" w14:textId="525B81BD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F5B1B" w:rsidRPr="002E3931" w14:paraId="3BC49EB4" w14:textId="77777777" w:rsidTr="00850350">
        <w:trPr>
          <w:trHeight w:val="290"/>
        </w:trPr>
        <w:tc>
          <w:tcPr>
            <w:tcW w:w="1403" w:type="dxa"/>
            <w:vMerge/>
            <w:noWrap/>
            <w:vAlign w:val="center"/>
            <w:hideMark/>
          </w:tcPr>
          <w:p w14:paraId="24506A44" w14:textId="2EBA9D44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3C0977F0" w14:textId="2328E8FE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 xml:space="preserve">Petroleum / </w:t>
            </w:r>
            <w:r w:rsid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O</w:t>
            </w: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 xml:space="preserve">il </w:t>
            </w:r>
            <w:r w:rsid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E</w:t>
            </w: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xposure occupation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524B05BB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5 (0.0%)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2327C515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4 (0.1%)</w:t>
            </w:r>
          </w:p>
        </w:tc>
        <w:tc>
          <w:tcPr>
            <w:tcW w:w="1274" w:type="dxa"/>
            <w:vMerge/>
            <w:noWrap/>
            <w:vAlign w:val="center"/>
            <w:hideMark/>
          </w:tcPr>
          <w:p w14:paraId="47C06A8E" w14:textId="16DED001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F5B1B" w:rsidRPr="002E3931" w14:paraId="286A8D6F" w14:textId="77777777" w:rsidTr="00850350">
        <w:trPr>
          <w:trHeight w:val="290"/>
        </w:trPr>
        <w:tc>
          <w:tcPr>
            <w:tcW w:w="1403" w:type="dxa"/>
            <w:vMerge/>
            <w:noWrap/>
            <w:vAlign w:val="center"/>
            <w:hideMark/>
          </w:tcPr>
          <w:p w14:paraId="0109466C" w14:textId="209D6025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5BDF4758" w14:textId="0D94974E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Private sector employee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1FC0D7F5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375 (2.8%)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4429A0E7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128 (2.5%)</w:t>
            </w:r>
          </w:p>
        </w:tc>
        <w:tc>
          <w:tcPr>
            <w:tcW w:w="1274" w:type="dxa"/>
            <w:vMerge/>
            <w:noWrap/>
            <w:vAlign w:val="center"/>
            <w:hideMark/>
          </w:tcPr>
          <w:p w14:paraId="0C0EA207" w14:textId="05D7D203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F5B1B" w:rsidRPr="002E3931" w14:paraId="765DE8A7" w14:textId="77777777" w:rsidTr="00850350">
        <w:trPr>
          <w:trHeight w:val="290"/>
        </w:trPr>
        <w:tc>
          <w:tcPr>
            <w:tcW w:w="1403" w:type="dxa"/>
            <w:vMerge/>
            <w:noWrap/>
            <w:vAlign w:val="center"/>
            <w:hideMark/>
          </w:tcPr>
          <w:p w14:paraId="1AC09938" w14:textId="2A027B80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69C2AE2A" w14:textId="1664144F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Professional athlete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6CA083A1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 (0.0%)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64E6B9C9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 (0.0%)</w:t>
            </w:r>
          </w:p>
        </w:tc>
        <w:tc>
          <w:tcPr>
            <w:tcW w:w="1274" w:type="dxa"/>
            <w:vMerge/>
            <w:noWrap/>
            <w:vAlign w:val="center"/>
            <w:hideMark/>
          </w:tcPr>
          <w:p w14:paraId="02724F6E" w14:textId="3DFC6048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F5B1B" w:rsidRPr="002E3931" w14:paraId="1E556C04" w14:textId="77777777" w:rsidTr="00850350">
        <w:trPr>
          <w:trHeight w:val="290"/>
        </w:trPr>
        <w:tc>
          <w:tcPr>
            <w:tcW w:w="1403" w:type="dxa"/>
            <w:vMerge/>
            <w:noWrap/>
            <w:vAlign w:val="center"/>
            <w:hideMark/>
          </w:tcPr>
          <w:p w14:paraId="0BB349A2" w14:textId="5EB56874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781C72BC" w14:textId="7BC89AE5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Retired / Not employed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766AA0E9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1,571 (11.7%)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73AC0C58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632 (12.3%)</w:t>
            </w:r>
          </w:p>
        </w:tc>
        <w:tc>
          <w:tcPr>
            <w:tcW w:w="1274" w:type="dxa"/>
            <w:vMerge/>
            <w:noWrap/>
            <w:vAlign w:val="center"/>
            <w:hideMark/>
          </w:tcPr>
          <w:p w14:paraId="2A6275FE" w14:textId="66791376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F5B1B" w:rsidRPr="002E3931" w14:paraId="103EEFCE" w14:textId="77777777" w:rsidTr="00850350">
        <w:trPr>
          <w:trHeight w:val="290"/>
        </w:trPr>
        <w:tc>
          <w:tcPr>
            <w:tcW w:w="1403" w:type="dxa"/>
            <w:vMerge/>
            <w:noWrap/>
            <w:vAlign w:val="center"/>
            <w:hideMark/>
          </w:tcPr>
          <w:p w14:paraId="4E1D87A8" w14:textId="6288F33E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5DEA0654" w14:textId="30155BFE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State enterprise employee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7601BD99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96 (0.7%)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3BD384CD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25 (0.5%)</w:t>
            </w:r>
          </w:p>
        </w:tc>
        <w:tc>
          <w:tcPr>
            <w:tcW w:w="1274" w:type="dxa"/>
            <w:vMerge/>
            <w:noWrap/>
            <w:vAlign w:val="center"/>
            <w:hideMark/>
          </w:tcPr>
          <w:p w14:paraId="3C9A8DCE" w14:textId="42C159C5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F5B1B" w:rsidRPr="002E3931" w14:paraId="3A75D82C" w14:textId="77777777" w:rsidTr="00850350">
        <w:trPr>
          <w:trHeight w:val="290"/>
        </w:trPr>
        <w:tc>
          <w:tcPr>
            <w:tcW w:w="1403" w:type="dxa"/>
            <w:vMerge/>
            <w:noWrap/>
            <w:vAlign w:val="center"/>
            <w:hideMark/>
          </w:tcPr>
          <w:p w14:paraId="59826EC0" w14:textId="3D3BCC59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7BDFAF70" w14:textId="74C9C482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Teacher / Lecturer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4F5A46E9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45 (0.3%)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555F2FC9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11 (0.2%)</w:t>
            </w:r>
          </w:p>
        </w:tc>
        <w:tc>
          <w:tcPr>
            <w:tcW w:w="1274" w:type="dxa"/>
            <w:vMerge/>
            <w:noWrap/>
            <w:vAlign w:val="center"/>
            <w:hideMark/>
          </w:tcPr>
          <w:p w14:paraId="3FB91560" w14:textId="52DAF231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F5B1B" w:rsidRPr="002E3931" w14:paraId="1590B38F" w14:textId="77777777" w:rsidTr="00850350">
        <w:trPr>
          <w:trHeight w:val="290"/>
        </w:trPr>
        <w:tc>
          <w:tcPr>
            <w:tcW w:w="1403" w:type="dxa"/>
            <w:vMerge/>
            <w:noWrap/>
            <w:vAlign w:val="center"/>
            <w:hideMark/>
          </w:tcPr>
          <w:p w14:paraId="55F2D0B9" w14:textId="721131DF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5F3E20A6" w14:textId="28CCE8DB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Other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6D77592B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2,289 (17.1%)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16A4B0CC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692 (13.5%)</w:t>
            </w:r>
          </w:p>
        </w:tc>
        <w:tc>
          <w:tcPr>
            <w:tcW w:w="1274" w:type="dxa"/>
            <w:vMerge/>
            <w:noWrap/>
            <w:vAlign w:val="center"/>
            <w:hideMark/>
          </w:tcPr>
          <w:p w14:paraId="471F446C" w14:textId="25AF089A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F5B1B" w:rsidRPr="002E3931" w14:paraId="36C6FBA2" w14:textId="77777777" w:rsidTr="00850350">
        <w:trPr>
          <w:trHeight w:val="290"/>
        </w:trPr>
        <w:tc>
          <w:tcPr>
            <w:tcW w:w="1403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6B4543FF" w14:textId="3AE7A4EE" w:rsidR="008F5B1B" w:rsidRPr="00513EFA" w:rsidRDefault="008F5B1B" w:rsidP="002B1AF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B4E7FAD" w14:textId="26CA0990" w:rsidR="008F5B1B" w:rsidRPr="00513EFA" w:rsidRDefault="008F5B1B" w:rsidP="00513E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Not specified</w:t>
            </w:r>
          </w:p>
        </w:tc>
        <w:tc>
          <w:tcPr>
            <w:tcW w:w="1800" w:type="dxa"/>
            <w:tcBorders>
              <w:top w:val="nil"/>
              <w:bottom w:val="single" w:sz="6" w:space="0" w:color="auto"/>
            </w:tcBorders>
            <w:noWrap/>
            <w:hideMark/>
          </w:tcPr>
          <w:p w14:paraId="6D84FB5E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2,652 (19.8%)</w:t>
            </w:r>
          </w:p>
        </w:tc>
        <w:tc>
          <w:tcPr>
            <w:tcW w:w="1696" w:type="dxa"/>
            <w:tcBorders>
              <w:top w:val="nil"/>
              <w:bottom w:val="single" w:sz="6" w:space="0" w:color="auto"/>
            </w:tcBorders>
            <w:noWrap/>
            <w:hideMark/>
          </w:tcPr>
          <w:p w14:paraId="21AC3817" w14:textId="77777777" w:rsidR="008F5B1B" w:rsidRPr="00513EFA" w:rsidRDefault="008F5B1B" w:rsidP="00513E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1,216 (23.7%)</w:t>
            </w:r>
          </w:p>
        </w:tc>
        <w:tc>
          <w:tcPr>
            <w:tcW w:w="1274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66F09668" w14:textId="20910230" w:rsidR="008F5B1B" w:rsidRPr="00513EFA" w:rsidRDefault="008F5B1B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50350" w:rsidRPr="002E3931" w14:paraId="55E9E4F5" w14:textId="77777777" w:rsidTr="00850350">
        <w:trPr>
          <w:trHeight w:val="290"/>
        </w:trPr>
        <w:tc>
          <w:tcPr>
            <w:tcW w:w="1403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56890D11" w14:textId="3755A54D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091B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History of Smoking</w:t>
            </w:r>
          </w:p>
        </w:tc>
        <w:tc>
          <w:tcPr>
            <w:tcW w:w="3022" w:type="dxa"/>
            <w:tcBorders>
              <w:top w:val="single" w:sz="6" w:space="0" w:color="auto"/>
            </w:tcBorders>
            <w:noWrap/>
            <w:hideMark/>
          </w:tcPr>
          <w:p w14:paraId="62C7399D" w14:textId="41F97DA2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</w:t>
            </w:r>
          </w:p>
        </w:tc>
        <w:tc>
          <w:tcPr>
            <w:tcW w:w="1800" w:type="dxa"/>
            <w:tcBorders>
              <w:top w:val="single" w:sz="6" w:space="0" w:color="auto"/>
            </w:tcBorders>
            <w:noWrap/>
            <w:hideMark/>
          </w:tcPr>
          <w:p w14:paraId="0FFA2038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1,317 (9.8%)</w:t>
            </w:r>
          </w:p>
        </w:tc>
        <w:tc>
          <w:tcPr>
            <w:tcW w:w="1696" w:type="dxa"/>
            <w:tcBorders>
              <w:top w:val="single" w:sz="6" w:space="0" w:color="auto"/>
            </w:tcBorders>
            <w:noWrap/>
            <w:hideMark/>
          </w:tcPr>
          <w:p w14:paraId="09B2B234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536 (10.4%)</w:t>
            </w:r>
          </w:p>
        </w:tc>
        <w:tc>
          <w:tcPr>
            <w:tcW w:w="1274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276B2EAA" w14:textId="4B9B3E4B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0.4271</w:t>
            </w: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vertAlign w:val="superscript"/>
                <w14:ligatures w14:val="none"/>
              </w:rPr>
              <w:t>β</w:t>
            </w:r>
          </w:p>
        </w:tc>
      </w:tr>
      <w:tr w:rsidR="00850350" w:rsidRPr="002E3931" w14:paraId="05543CA9" w14:textId="77777777" w:rsidTr="00850350">
        <w:trPr>
          <w:trHeight w:val="290"/>
        </w:trPr>
        <w:tc>
          <w:tcPr>
            <w:tcW w:w="1403" w:type="dxa"/>
            <w:vMerge/>
            <w:noWrap/>
            <w:vAlign w:val="center"/>
            <w:hideMark/>
          </w:tcPr>
          <w:p w14:paraId="0901637F" w14:textId="3A1AB67C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1552C679" w14:textId="09B25D61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Yes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2394C070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85 (0.6%)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1CA7502C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36 (0.7%)</w:t>
            </w:r>
          </w:p>
        </w:tc>
        <w:tc>
          <w:tcPr>
            <w:tcW w:w="1274" w:type="dxa"/>
            <w:vMerge/>
            <w:noWrap/>
            <w:vAlign w:val="center"/>
            <w:hideMark/>
          </w:tcPr>
          <w:p w14:paraId="59BB6666" w14:textId="4168645B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50350" w:rsidRPr="002E3931" w14:paraId="7778B6EE" w14:textId="77777777" w:rsidTr="00850350">
        <w:trPr>
          <w:trHeight w:val="290"/>
        </w:trPr>
        <w:tc>
          <w:tcPr>
            <w:tcW w:w="1403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0BA7DE90" w14:textId="1320F2DA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bottom w:val="single" w:sz="6" w:space="0" w:color="auto"/>
            </w:tcBorders>
            <w:noWrap/>
            <w:hideMark/>
          </w:tcPr>
          <w:p w14:paraId="4211F282" w14:textId="2C7E1C9B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Not specified</w:t>
            </w:r>
          </w:p>
        </w:tc>
        <w:tc>
          <w:tcPr>
            <w:tcW w:w="1800" w:type="dxa"/>
            <w:tcBorders>
              <w:top w:val="nil"/>
              <w:bottom w:val="single" w:sz="6" w:space="0" w:color="auto"/>
            </w:tcBorders>
            <w:noWrap/>
            <w:hideMark/>
          </w:tcPr>
          <w:p w14:paraId="459147E8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11,979 (89.5%)</w:t>
            </w:r>
          </w:p>
        </w:tc>
        <w:tc>
          <w:tcPr>
            <w:tcW w:w="1696" w:type="dxa"/>
            <w:tcBorders>
              <w:top w:val="nil"/>
              <w:bottom w:val="single" w:sz="6" w:space="0" w:color="auto"/>
            </w:tcBorders>
            <w:noWrap/>
            <w:hideMark/>
          </w:tcPr>
          <w:p w14:paraId="71807196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4,567 (88.9%)</w:t>
            </w:r>
          </w:p>
        </w:tc>
        <w:tc>
          <w:tcPr>
            <w:tcW w:w="1274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67926D51" w14:textId="135A9B08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50350" w:rsidRPr="002E3931" w14:paraId="78011A59" w14:textId="77777777" w:rsidTr="00850350">
        <w:trPr>
          <w:trHeight w:val="290"/>
        </w:trPr>
        <w:tc>
          <w:tcPr>
            <w:tcW w:w="1403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549FACD7" w14:textId="2C2CDD8B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091B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Alcohol drinking</w:t>
            </w:r>
          </w:p>
        </w:tc>
        <w:tc>
          <w:tcPr>
            <w:tcW w:w="3022" w:type="dxa"/>
            <w:tcBorders>
              <w:top w:val="single" w:sz="6" w:space="0" w:color="auto"/>
            </w:tcBorders>
            <w:noWrap/>
            <w:hideMark/>
          </w:tcPr>
          <w:p w14:paraId="0CB69FA2" w14:textId="27CA370E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</w:t>
            </w:r>
          </w:p>
        </w:tc>
        <w:tc>
          <w:tcPr>
            <w:tcW w:w="1800" w:type="dxa"/>
            <w:tcBorders>
              <w:top w:val="single" w:sz="6" w:space="0" w:color="auto"/>
            </w:tcBorders>
            <w:noWrap/>
            <w:hideMark/>
          </w:tcPr>
          <w:p w14:paraId="5516B010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1,086 (8.1%)</w:t>
            </w:r>
          </w:p>
        </w:tc>
        <w:tc>
          <w:tcPr>
            <w:tcW w:w="1696" w:type="dxa"/>
            <w:tcBorders>
              <w:top w:val="single" w:sz="6" w:space="0" w:color="auto"/>
            </w:tcBorders>
            <w:noWrap/>
            <w:hideMark/>
          </w:tcPr>
          <w:p w14:paraId="626D4814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458 (8.9%)</w:t>
            </w:r>
          </w:p>
        </w:tc>
        <w:tc>
          <w:tcPr>
            <w:tcW w:w="1274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1573012F" w14:textId="0FA51820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0.2092</w:t>
            </w: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vertAlign w:val="superscript"/>
                <w14:ligatures w14:val="none"/>
              </w:rPr>
              <w:t>β</w:t>
            </w:r>
          </w:p>
        </w:tc>
      </w:tr>
      <w:tr w:rsidR="00850350" w:rsidRPr="002E3931" w14:paraId="5287F548" w14:textId="77777777" w:rsidTr="00850350">
        <w:trPr>
          <w:trHeight w:val="290"/>
        </w:trPr>
        <w:tc>
          <w:tcPr>
            <w:tcW w:w="1403" w:type="dxa"/>
            <w:vMerge/>
            <w:noWrap/>
            <w:vAlign w:val="center"/>
            <w:hideMark/>
          </w:tcPr>
          <w:p w14:paraId="5D5CC3F6" w14:textId="324E3729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4AD6A97B" w14:textId="2A919A2D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Yes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2830A9DA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312 (2.3%)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6DF0E5B0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116 (2.3%)</w:t>
            </w:r>
          </w:p>
        </w:tc>
        <w:tc>
          <w:tcPr>
            <w:tcW w:w="1274" w:type="dxa"/>
            <w:vMerge/>
            <w:noWrap/>
            <w:vAlign w:val="center"/>
            <w:hideMark/>
          </w:tcPr>
          <w:p w14:paraId="4DA87471" w14:textId="5C57BF56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50350" w:rsidRPr="002E3931" w14:paraId="471A7BCF" w14:textId="77777777" w:rsidTr="00850350">
        <w:trPr>
          <w:trHeight w:val="290"/>
        </w:trPr>
        <w:tc>
          <w:tcPr>
            <w:tcW w:w="1403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44D9AA04" w14:textId="2AE0B5BB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bottom w:val="single" w:sz="6" w:space="0" w:color="auto"/>
            </w:tcBorders>
            <w:noWrap/>
            <w:hideMark/>
          </w:tcPr>
          <w:p w14:paraId="6D5C33A4" w14:textId="26AA1472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Not specified</w:t>
            </w:r>
          </w:p>
        </w:tc>
        <w:tc>
          <w:tcPr>
            <w:tcW w:w="1800" w:type="dxa"/>
            <w:tcBorders>
              <w:top w:val="nil"/>
              <w:bottom w:val="single" w:sz="6" w:space="0" w:color="auto"/>
            </w:tcBorders>
            <w:noWrap/>
            <w:hideMark/>
          </w:tcPr>
          <w:p w14:paraId="053612C4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11,983 (89.6%)</w:t>
            </w:r>
          </w:p>
        </w:tc>
        <w:tc>
          <w:tcPr>
            <w:tcW w:w="1696" w:type="dxa"/>
            <w:tcBorders>
              <w:top w:val="nil"/>
              <w:bottom w:val="single" w:sz="6" w:space="0" w:color="auto"/>
            </w:tcBorders>
            <w:noWrap/>
            <w:hideMark/>
          </w:tcPr>
          <w:p w14:paraId="067AAA2B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4,565 (88.8%)</w:t>
            </w:r>
          </w:p>
        </w:tc>
        <w:tc>
          <w:tcPr>
            <w:tcW w:w="1274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2ADEF99B" w14:textId="07FB036C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50350" w:rsidRPr="002E3931" w14:paraId="4CA268A4" w14:textId="77777777" w:rsidTr="00850350">
        <w:trPr>
          <w:trHeight w:val="290"/>
        </w:trPr>
        <w:tc>
          <w:tcPr>
            <w:tcW w:w="1403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45D0551A" w14:textId="1281724E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091B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Coffee drinking</w:t>
            </w:r>
          </w:p>
        </w:tc>
        <w:tc>
          <w:tcPr>
            <w:tcW w:w="3022" w:type="dxa"/>
            <w:tcBorders>
              <w:top w:val="single" w:sz="6" w:space="0" w:color="auto"/>
            </w:tcBorders>
            <w:noWrap/>
            <w:hideMark/>
          </w:tcPr>
          <w:p w14:paraId="645D9D83" w14:textId="0220CE68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</w:t>
            </w:r>
          </w:p>
        </w:tc>
        <w:tc>
          <w:tcPr>
            <w:tcW w:w="1800" w:type="dxa"/>
            <w:tcBorders>
              <w:top w:val="single" w:sz="6" w:space="0" w:color="auto"/>
            </w:tcBorders>
            <w:noWrap/>
            <w:hideMark/>
          </w:tcPr>
          <w:p w14:paraId="767086F9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531 (4.0%)</w:t>
            </w:r>
          </w:p>
        </w:tc>
        <w:tc>
          <w:tcPr>
            <w:tcW w:w="1696" w:type="dxa"/>
            <w:tcBorders>
              <w:top w:val="single" w:sz="6" w:space="0" w:color="auto"/>
            </w:tcBorders>
            <w:noWrap/>
            <w:hideMark/>
          </w:tcPr>
          <w:p w14:paraId="55F6FD3C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231 (4.5%)</w:t>
            </w:r>
          </w:p>
        </w:tc>
        <w:tc>
          <w:tcPr>
            <w:tcW w:w="1274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7F5DCD85" w14:textId="4155B24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0.2418</w:t>
            </w: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vertAlign w:val="superscript"/>
                <w14:ligatures w14:val="none"/>
              </w:rPr>
              <w:t>β</w:t>
            </w:r>
          </w:p>
        </w:tc>
      </w:tr>
      <w:tr w:rsidR="00850350" w:rsidRPr="002E3931" w14:paraId="26E7FC5E" w14:textId="77777777" w:rsidTr="00850350">
        <w:trPr>
          <w:trHeight w:val="290"/>
        </w:trPr>
        <w:tc>
          <w:tcPr>
            <w:tcW w:w="1403" w:type="dxa"/>
            <w:vMerge/>
            <w:noWrap/>
            <w:vAlign w:val="center"/>
            <w:hideMark/>
          </w:tcPr>
          <w:p w14:paraId="0D954934" w14:textId="0028A551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3325F967" w14:textId="70DC9699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Yes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52DDB005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872 (6.5%)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1DB69439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343 (6.7%)</w:t>
            </w:r>
          </w:p>
        </w:tc>
        <w:tc>
          <w:tcPr>
            <w:tcW w:w="1274" w:type="dxa"/>
            <w:vMerge/>
            <w:noWrap/>
            <w:vAlign w:val="center"/>
            <w:hideMark/>
          </w:tcPr>
          <w:p w14:paraId="00611179" w14:textId="2805A403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50350" w:rsidRPr="002E3931" w14:paraId="39312F6C" w14:textId="77777777" w:rsidTr="00850350">
        <w:trPr>
          <w:trHeight w:val="290"/>
        </w:trPr>
        <w:tc>
          <w:tcPr>
            <w:tcW w:w="1403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2CC95879" w14:textId="786C91F3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bottom w:val="single" w:sz="6" w:space="0" w:color="auto"/>
            </w:tcBorders>
            <w:noWrap/>
            <w:hideMark/>
          </w:tcPr>
          <w:p w14:paraId="4353F645" w14:textId="2E4D3015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Not specified</w:t>
            </w:r>
          </w:p>
        </w:tc>
        <w:tc>
          <w:tcPr>
            <w:tcW w:w="1800" w:type="dxa"/>
            <w:tcBorders>
              <w:top w:val="nil"/>
              <w:bottom w:val="single" w:sz="6" w:space="0" w:color="auto"/>
            </w:tcBorders>
            <w:noWrap/>
            <w:hideMark/>
          </w:tcPr>
          <w:p w14:paraId="071B8684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11,978 (89.5%)</w:t>
            </w:r>
          </w:p>
        </w:tc>
        <w:tc>
          <w:tcPr>
            <w:tcW w:w="1696" w:type="dxa"/>
            <w:tcBorders>
              <w:top w:val="nil"/>
              <w:bottom w:val="single" w:sz="6" w:space="0" w:color="auto"/>
            </w:tcBorders>
            <w:noWrap/>
            <w:hideMark/>
          </w:tcPr>
          <w:p w14:paraId="46043A70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4,565 (88.8%)</w:t>
            </w:r>
          </w:p>
        </w:tc>
        <w:tc>
          <w:tcPr>
            <w:tcW w:w="1274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2B42B547" w14:textId="50627C40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50350" w:rsidRPr="002E3931" w14:paraId="495D2136" w14:textId="77777777" w:rsidTr="00850350">
        <w:trPr>
          <w:trHeight w:val="290"/>
        </w:trPr>
        <w:tc>
          <w:tcPr>
            <w:tcW w:w="1403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7AE02F4D" w14:textId="573E3034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091B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Milk/dairy milk product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091B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consumption</w:t>
            </w:r>
          </w:p>
        </w:tc>
        <w:tc>
          <w:tcPr>
            <w:tcW w:w="3022" w:type="dxa"/>
            <w:tcBorders>
              <w:top w:val="single" w:sz="6" w:space="0" w:color="auto"/>
            </w:tcBorders>
            <w:noWrap/>
            <w:hideMark/>
          </w:tcPr>
          <w:p w14:paraId="05839F5A" w14:textId="1C199E6A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</w:t>
            </w:r>
          </w:p>
        </w:tc>
        <w:tc>
          <w:tcPr>
            <w:tcW w:w="1800" w:type="dxa"/>
            <w:tcBorders>
              <w:top w:val="single" w:sz="6" w:space="0" w:color="auto"/>
            </w:tcBorders>
            <w:noWrap/>
            <w:hideMark/>
          </w:tcPr>
          <w:p w14:paraId="2584F545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876 (6.5%)</w:t>
            </w:r>
          </w:p>
        </w:tc>
        <w:tc>
          <w:tcPr>
            <w:tcW w:w="1696" w:type="dxa"/>
            <w:tcBorders>
              <w:top w:val="single" w:sz="6" w:space="0" w:color="auto"/>
            </w:tcBorders>
            <w:noWrap/>
            <w:hideMark/>
          </w:tcPr>
          <w:p w14:paraId="78C22D08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354 (6.9%)</w:t>
            </w:r>
          </w:p>
        </w:tc>
        <w:tc>
          <w:tcPr>
            <w:tcW w:w="1274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4C468B5C" w14:textId="1AF197B5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0.3813</w:t>
            </w: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vertAlign w:val="superscript"/>
                <w14:ligatures w14:val="none"/>
              </w:rPr>
              <w:t>β</w:t>
            </w:r>
          </w:p>
        </w:tc>
      </w:tr>
      <w:tr w:rsidR="00850350" w:rsidRPr="002E3931" w14:paraId="776E4EA0" w14:textId="77777777" w:rsidTr="00850350">
        <w:trPr>
          <w:trHeight w:val="290"/>
        </w:trPr>
        <w:tc>
          <w:tcPr>
            <w:tcW w:w="1403" w:type="dxa"/>
            <w:vMerge/>
            <w:noWrap/>
            <w:vAlign w:val="center"/>
            <w:hideMark/>
          </w:tcPr>
          <w:p w14:paraId="14CFF7D3" w14:textId="74CD5D10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09632003" w14:textId="00E90E74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Yes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3ACFDC12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527 (3.9%)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533A753B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220 (4.3%)</w:t>
            </w:r>
          </w:p>
        </w:tc>
        <w:tc>
          <w:tcPr>
            <w:tcW w:w="1274" w:type="dxa"/>
            <w:vMerge/>
            <w:noWrap/>
            <w:vAlign w:val="center"/>
            <w:hideMark/>
          </w:tcPr>
          <w:p w14:paraId="04B03859" w14:textId="191861BF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50350" w:rsidRPr="002E3931" w14:paraId="42222C87" w14:textId="77777777" w:rsidTr="00850350">
        <w:trPr>
          <w:trHeight w:val="290"/>
        </w:trPr>
        <w:tc>
          <w:tcPr>
            <w:tcW w:w="1403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5DCB34FA" w14:textId="57DD2B0C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7BC478A" w14:textId="2525F6B4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Not specified</w:t>
            </w:r>
          </w:p>
        </w:tc>
        <w:tc>
          <w:tcPr>
            <w:tcW w:w="1800" w:type="dxa"/>
            <w:tcBorders>
              <w:top w:val="nil"/>
              <w:bottom w:val="single" w:sz="6" w:space="0" w:color="auto"/>
            </w:tcBorders>
            <w:noWrap/>
            <w:hideMark/>
          </w:tcPr>
          <w:p w14:paraId="6D116879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11,978 (89.5%)</w:t>
            </w:r>
          </w:p>
        </w:tc>
        <w:tc>
          <w:tcPr>
            <w:tcW w:w="1696" w:type="dxa"/>
            <w:tcBorders>
              <w:top w:val="nil"/>
              <w:bottom w:val="single" w:sz="6" w:space="0" w:color="auto"/>
            </w:tcBorders>
            <w:noWrap/>
            <w:hideMark/>
          </w:tcPr>
          <w:p w14:paraId="4FE1E703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4,565 (88.8%)</w:t>
            </w:r>
          </w:p>
        </w:tc>
        <w:tc>
          <w:tcPr>
            <w:tcW w:w="1274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28683E13" w14:textId="088D0983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50350" w:rsidRPr="002E3931" w14:paraId="324EFDA2" w14:textId="77777777" w:rsidTr="00850350">
        <w:trPr>
          <w:trHeight w:val="290"/>
        </w:trPr>
        <w:tc>
          <w:tcPr>
            <w:tcW w:w="1403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58493C78" w14:textId="6F872391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091B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Regular exercise</w:t>
            </w:r>
          </w:p>
        </w:tc>
        <w:tc>
          <w:tcPr>
            <w:tcW w:w="3022" w:type="dxa"/>
            <w:tcBorders>
              <w:top w:val="single" w:sz="6" w:space="0" w:color="auto"/>
            </w:tcBorders>
            <w:noWrap/>
            <w:hideMark/>
          </w:tcPr>
          <w:p w14:paraId="0CA1BCB6" w14:textId="70A4CB01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</w:t>
            </w:r>
          </w:p>
        </w:tc>
        <w:tc>
          <w:tcPr>
            <w:tcW w:w="1800" w:type="dxa"/>
            <w:tcBorders>
              <w:top w:val="single" w:sz="6" w:space="0" w:color="auto"/>
            </w:tcBorders>
            <w:noWrap/>
            <w:hideMark/>
          </w:tcPr>
          <w:p w14:paraId="33D141EC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626 (4.7%)</w:t>
            </w:r>
          </w:p>
        </w:tc>
        <w:tc>
          <w:tcPr>
            <w:tcW w:w="1696" w:type="dxa"/>
            <w:tcBorders>
              <w:top w:val="single" w:sz="6" w:space="0" w:color="auto"/>
            </w:tcBorders>
            <w:noWrap/>
            <w:hideMark/>
          </w:tcPr>
          <w:p w14:paraId="7DDAD039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265 (5.2%)</w:t>
            </w:r>
          </w:p>
        </w:tc>
        <w:tc>
          <w:tcPr>
            <w:tcW w:w="1274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4E732493" w14:textId="47C2E5AA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0.3279</w:t>
            </w: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vertAlign w:val="superscript"/>
                <w14:ligatures w14:val="none"/>
              </w:rPr>
              <w:t>β</w:t>
            </w:r>
          </w:p>
        </w:tc>
      </w:tr>
      <w:tr w:rsidR="00850350" w:rsidRPr="002E3931" w14:paraId="67184C8B" w14:textId="77777777" w:rsidTr="00850350">
        <w:trPr>
          <w:trHeight w:val="290"/>
        </w:trPr>
        <w:tc>
          <w:tcPr>
            <w:tcW w:w="1403" w:type="dxa"/>
            <w:vMerge/>
            <w:noWrap/>
            <w:vAlign w:val="center"/>
            <w:hideMark/>
          </w:tcPr>
          <w:p w14:paraId="1B650EB7" w14:textId="61C60115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0EF23450" w14:textId="6D1E6DCB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Yes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7CCD8C84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777 (5.8%)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7494B1A4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309 (6.0%)</w:t>
            </w:r>
          </w:p>
        </w:tc>
        <w:tc>
          <w:tcPr>
            <w:tcW w:w="1274" w:type="dxa"/>
            <w:vMerge/>
            <w:noWrap/>
            <w:vAlign w:val="center"/>
            <w:hideMark/>
          </w:tcPr>
          <w:p w14:paraId="076FCD01" w14:textId="1756029F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50350" w:rsidRPr="002E3931" w14:paraId="7B65C244" w14:textId="77777777" w:rsidTr="00850350">
        <w:trPr>
          <w:trHeight w:val="290"/>
        </w:trPr>
        <w:tc>
          <w:tcPr>
            <w:tcW w:w="1403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2A3D5EA4" w14:textId="7FF3E098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bottom w:val="single" w:sz="6" w:space="0" w:color="auto"/>
            </w:tcBorders>
            <w:noWrap/>
            <w:hideMark/>
          </w:tcPr>
          <w:p w14:paraId="0F6493DF" w14:textId="61BCF574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Not specified</w:t>
            </w:r>
          </w:p>
        </w:tc>
        <w:tc>
          <w:tcPr>
            <w:tcW w:w="1800" w:type="dxa"/>
            <w:tcBorders>
              <w:top w:val="nil"/>
              <w:bottom w:val="single" w:sz="6" w:space="0" w:color="auto"/>
            </w:tcBorders>
            <w:noWrap/>
            <w:hideMark/>
          </w:tcPr>
          <w:p w14:paraId="208980C5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11,978 (89.5%)</w:t>
            </w:r>
          </w:p>
        </w:tc>
        <w:tc>
          <w:tcPr>
            <w:tcW w:w="1696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61DC63A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4,565 (88.8%)</w:t>
            </w:r>
          </w:p>
        </w:tc>
        <w:tc>
          <w:tcPr>
            <w:tcW w:w="1274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4F4A95E8" w14:textId="6CAE734E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50350" w:rsidRPr="002E3931" w14:paraId="1303C7EE" w14:textId="77777777" w:rsidTr="00850350">
        <w:trPr>
          <w:trHeight w:val="290"/>
        </w:trPr>
        <w:tc>
          <w:tcPr>
            <w:tcW w:w="1403" w:type="dxa"/>
            <w:vMerge w:val="restar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35B12E0E" w14:textId="77777777" w:rsidR="00850350" w:rsidRDefault="00850350" w:rsidP="008503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91B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Insecticide </w:t>
            </w:r>
          </w:p>
          <w:p w14:paraId="3655CACC" w14:textId="6940AA92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091B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exposure</w:t>
            </w:r>
          </w:p>
        </w:tc>
        <w:tc>
          <w:tcPr>
            <w:tcW w:w="3022" w:type="dxa"/>
            <w:tcBorders>
              <w:top w:val="single" w:sz="6" w:space="0" w:color="auto"/>
            </w:tcBorders>
            <w:noWrap/>
            <w:hideMark/>
          </w:tcPr>
          <w:p w14:paraId="1451B24E" w14:textId="422B7023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</w:t>
            </w:r>
          </w:p>
        </w:tc>
        <w:tc>
          <w:tcPr>
            <w:tcW w:w="1800" w:type="dxa"/>
            <w:tcBorders>
              <w:top w:val="single" w:sz="6" w:space="0" w:color="auto"/>
            </w:tcBorders>
            <w:noWrap/>
            <w:hideMark/>
          </w:tcPr>
          <w:p w14:paraId="1D3204AC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1,195 (8.9%)</w:t>
            </w:r>
          </w:p>
        </w:tc>
        <w:tc>
          <w:tcPr>
            <w:tcW w:w="1696" w:type="dxa"/>
            <w:tcBorders>
              <w:top w:val="single" w:sz="6" w:space="0" w:color="auto"/>
            </w:tcBorders>
            <w:noWrap/>
            <w:hideMark/>
          </w:tcPr>
          <w:p w14:paraId="22EA0604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494 (9.6%)</w:t>
            </w:r>
          </w:p>
        </w:tc>
        <w:tc>
          <w:tcPr>
            <w:tcW w:w="1274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06F57E87" w14:textId="3F840BBB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0.3455</w:t>
            </w: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vertAlign w:val="superscript"/>
                <w14:ligatures w14:val="none"/>
              </w:rPr>
              <w:t>β</w:t>
            </w:r>
          </w:p>
        </w:tc>
      </w:tr>
      <w:tr w:rsidR="00850350" w:rsidRPr="002E3931" w14:paraId="54F8E0FB" w14:textId="77777777" w:rsidTr="002B1AF7">
        <w:trPr>
          <w:trHeight w:val="290"/>
        </w:trPr>
        <w:tc>
          <w:tcPr>
            <w:tcW w:w="1403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1319A27F" w14:textId="73A6689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597B9BFB" w14:textId="16666577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Yes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761BCEB6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207 (1.5%)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23D616DA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81 (1.6%)</w:t>
            </w:r>
          </w:p>
        </w:tc>
        <w:tc>
          <w:tcPr>
            <w:tcW w:w="1274" w:type="dxa"/>
            <w:vMerge/>
            <w:noWrap/>
            <w:hideMark/>
          </w:tcPr>
          <w:p w14:paraId="6737710D" w14:textId="7FA75B64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50350" w:rsidRPr="002E3931" w14:paraId="09BB969A" w14:textId="77777777" w:rsidTr="002B1AF7">
        <w:trPr>
          <w:trHeight w:val="290"/>
        </w:trPr>
        <w:tc>
          <w:tcPr>
            <w:tcW w:w="1403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6ADBCE2E" w14:textId="4F51775F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bottom w:val="single" w:sz="6" w:space="0" w:color="auto"/>
            </w:tcBorders>
            <w:noWrap/>
            <w:hideMark/>
          </w:tcPr>
          <w:p w14:paraId="0D81A21E" w14:textId="084E7BF4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Not specified</w:t>
            </w:r>
          </w:p>
        </w:tc>
        <w:tc>
          <w:tcPr>
            <w:tcW w:w="1800" w:type="dxa"/>
            <w:tcBorders>
              <w:top w:val="nil"/>
              <w:bottom w:val="single" w:sz="6" w:space="0" w:color="auto"/>
            </w:tcBorders>
            <w:noWrap/>
            <w:hideMark/>
          </w:tcPr>
          <w:p w14:paraId="4134FF7D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11,979 (89.5%)</w:t>
            </w:r>
          </w:p>
        </w:tc>
        <w:tc>
          <w:tcPr>
            <w:tcW w:w="1696" w:type="dxa"/>
            <w:tcBorders>
              <w:top w:val="nil"/>
              <w:bottom w:val="single" w:sz="6" w:space="0" w:color="auto"/>
            </w:tcBorders>
            <w:noWrap/>
            <w:hideMark/>
          </w:tcPr>
          <w:p w14:paraId="293A26CB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4,564 (88.8%)</w:t>
            </w:r>
          </w:p>
        </w:tc>
        <w:tc>
          <w:tcPr>
            <w:tcW w:w="1274" w:type="dxa"/>
            <w:vMerge/>
            <w:tcBorders>
              <w:bottom w:val="single" w:sz="6" w:space="0" w:color="auto"/>
            </w:tcBorders>
            <w:noWrap/>
            <w:hideMark/>
          </w:tcPr>
          <w:p w14:paraId="36EEFF0E" w14:textId="50137163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50350" w:rsidRPr="002E3931" w14:paraId="17785572" w14:textId="77777777" w:rsidTr="00850350">
        <w:trPr>
          <w:trHeight w:val="290"/>
        </w:trPr>
        <w:tc>
          <w:tcPr>
            <w:tcW w:w="1537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31522B06" w14:textId="77777777" w:rsidR="00850350" w:rsidRDefault="00850350" w:rsidP="008503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91B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History of </w:t>
            </w:r>
          </w:p>
          <w:p w14:paraId="25E65FE5" w14:textId="38495774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091B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narcotic use</w:t>
            </w:r>
          </w:p>
        </w:tc>
        <w:tc>
          <w:tcPr>
            <w:tcW w:w="3022" w:type="dxa"/>
            <w:tcBorders>
              <w:top w:val="single" w:sz="6" w:space="0" w:color="auto"/>
            </w:tcBorders>
            <w:noWrap/>
            <w:hideMark/>
          </w:tcPr>
          <w:p w14:paraId="11F9A079" w14:textId="4AAD5ECD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</w:t>
            </w:r>
          </w:p>
        </w:tc>
        <w:tc>
          <w:tcPr>
            <w:tcW w:w="1800" w:type="dxa"/>
            <w:tcBorders>
              <w:top w:val="single" w:sz="6" w:space="0" w:color="auto"/>
            </w:tcBorders>
            <w:noWrap/>
            <w:hideMark/>
          </w:tcPr>
          <w:p w14:paraId="308DF1FD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1,378 (10.3%)</w:t>
            </w:r>
          </w:p>
        </w:tc>
        <w:tc>
          <w:tcPr>
            <w:tcW w:w="1696" w:type="dxa"/>
            <w:tcBorders>
              <w:top w:val="single" w:sz="6" w:space="0" w:color="auto"/>
            </w:tcBorders>
            <w:noWrap/>
            <w:hideMark/>
          </w:tcPr>
          <w:p w14:paraId="50893AF2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558 (10.9%)</w:t>
            </w:r>
          </w:p>
        </w:tc>
        <w:tc>
          <w:tcPr>
            <w:tcW w:w="1279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3BA72D0E" w14:textId="2D76BED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0.1417</w:t>
            </w: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vertAlign w:val="superscript"/>
                <w14:ligatures w14:val="none"/>
              </w:rPr>
              <w:t>β</w:t>
            </w:r>
          </w:p>
        </w:tc>
      </w:tr>
      <w:tr w:rsidR="00850350" w:rsidRPr="002E3931" w14:paraId="11AF5602" w14:textId="77777777" w:rsidTr="00850350">
        <w:trPr>
          <w:trHeight w:val="290"/>
        </w:trPr>
        <w:tc>
          <w:tcPr>
            <w:tcW w:w="1403" w:type="dxa"/>
            <w:vMerge/>
            <w:noWrap/>
            <w:vAlign w:val="center"/>
            <w:hideMark/>
          </w:tcPr>
          <w:p w14:paraId="7E72A457" w14:textId="71C35472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</w:tcBorders>
            <w:noWrap/>
            <w:hideMark/>
          </w:tcPr>
          <w:p w14:paraId="0F17AB13" w14:textId="7FB27A92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Yes</w:t>
            </w:r>
          </w:p>
        </w:tc>
        <w:tc>
          <w:tcPr>
            <w:tcW w:w="1800" w:type="dxa"/>
            <w:tcBorders>
              <w:top w:val="nil"/>
            </w:tcBorders>
            <w:noWrap/>
            <w:hideMark/>
          </w:tcPr>
          <w:p w14:paraId="1A0AA8FC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25 (0.2%)</w:t>
            </w:r>
          </w:p>
        </w:tc>
        <w:tc>
          <w:tcPr>
            <w:tcW w:w="1696" w:type="dxa"/>
            <w:tcBorders>
              <w:top w:val="nil"/>
            </w:tcBorders>
            <w:noWrap/>
            <w:hideMark/>
          </w:tcPr>
          <w:p w14:paraId="26017E0D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16 (0.3%)</w:t>
            </w:r>
          </w:p>
        </w:tc>
        <w:tc>
          <w:tcPr>
            <w:tcW w:w="1274" w:type="dxa"/>
            <w:vMerge/>
            <w:noWrap/>
            <w:vAlign w:val="center"/>
            <w:hideMark/>
          </w:tcPr>
          <w:p w14:paraId="224D7C89" w14:textId="36D67AC6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50350" w:rsidRPr="002E3931" w14:paraId="3E870BD4" w14:textId="77777777" w:rsidTr="00850350">
        <w:trPr>
          <w:trHeight w:val="290"/>
        </w:trPr>
        <w:tc>
          <w:tcPr>
            <w:tcW w:w="1403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0E835416" w14:textId="12A24CD4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F3D7CCC" w14:textId="33752B2A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Not specified</w:t>
            </w:r>
          </w:p>
        </w:tc>
        <w:tc>
          <w:tcPr>
            <w:tcW w:w="1800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4E98FC6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11,978 (89.5%)</w:t>
            </w:r>
          </w:p>
        </w:tc>
        <w:tc>
          <w:tcPr>
            <w:tcW w:w="1696" w:type="dxa"/>
            <w:tcBorders>
              <w:top w:val="nil"/>
              <w:bottom w:val="single" w:sz="6" w:space="0" w:color="auto"/>
            </w:tcBorders>
            <w:noWrap/>
            <w:hideMark/>
          </w:tcPr>
          <w:p w14:paraId="1F3D8DD3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4,565 (88.8%)</w:t>
            </w:r>
          </w:p>
        </w:tc>
        <w:tc>
          <w:tcPr>
            <w:tcW w:w="1274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1776AAE7" w14:textId="0D0A6130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50350" w:rsidRPr="002E3931" w14:paraId="76F6847B" w14:textId="77777777" w:rsidTr="00850350">
        <w:trPr>
          <w:trHeight w:val="290"/>
        </w:trPr>
        <w:tc>
          <w:tcPr>
            <w:tcW w:w="1403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6E0F4269" w14:textId="129AA724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091B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History of severe head injury</w:t>
            </w:r>
          </w:p>
        </w:tc>
        <w:tc>
          <w:tcPr>
            <w:tcW w:w="3022" w:type="dxa"/>
            <w:tcBorders>
              <w:top w:val="single" w:sz="6" w:space="0" w:color="auto"/>
            </w:tcBorders>
            <w:noWrap/>
            <w:hideMark/>
          </w:tcPr>
          <w:p w14:paraId="5A73A26A" w14:textId="2353235E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</w:t>
            </w:r>
          </w:p>
        </w:tc>
        <w:tc>
          <w:tcPr>
            <w:tcW w:w="1800" w:type="dxa"/>
            <w:tcBorders>
              <w:top w:val="single" w:sz="6" w:space="0" w:color="auto"/>
            </w:tcBorders>
            <w:noWrap/>
            <w:hideMark/>
          </w:tcPr>
          <w:p w14:paraId="212AA87B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1,354 (10.1%)</w:t>
            </w:r>
          </w:p>
        </w:tc>
        <w:tc>
          <w:tcPr>
            <w:tcW w:w="1696" w:type="dxa"/>
            <w:tcBorders>
              <w:top w:val="single" w:sz="6" w:space="0" w:color="auto"/>
            </w:tcBorders>
            <w:noWrap/>
            <w:hideMark/>
          </w:tcPr>
          <w:p w14:paraId="7C8E46B4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552 (10.7%)</w:t>
            </w:r>
          </w:p>
        </w:tc>
        <w:tc>
          <w:tcPr>
            <w:tcW w:w="1274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793B674A" w14:textId="38E46801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0.3552</w:t>
            </w: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vertAlign w:val="superscript"/>
                <w14:ligatures w14:val="none"/>
              </w:rPr>
              <w:t>β</w:t>
            </w:r>
          </w:p>
        </w:tc>
      </w:tr>
      <w:tr w:rsidR="00850350" w:rsidRPr="002E3931" w14:paraId="645C87D3" w14:textId="77777777" w:rsidTr="00513EFA">
        <w:trPr>
          <w:trHeight w:val="290"/>
        </w:trPr>
        <w:tc>
          <w:tcPr>
            <w:tcW w:w="1403" w:type="dxa"/>
            <w:vMerge/>
            <w:noWrap/>
            <w:hideMark/>
          </w:tcPr>
          <w:p w14:paraId="6A455399" w14:textId="746FE123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noWrap/>
            <w:hideMark/>
          </w:tcPr>
          <w:p w14:paraId="00A50A99" w14:textId="705C9A33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Yes</w:t>
            </w:r>
          </w:p>
        </w:tc>
        <w:tc>
          <w:tcPr>
            <w:tcW w:w="1800" w:type="dxa"/>
            <w:noWrap/>
            <w:hideMark/>
          </w:tcPr>
          <w:p w14:paraId="56944647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48 (0.4%)</w:t>
            </w:r>
          </w:p>
        </w:tc>
        <w:tc>
          <w:tcPr>
            <w:tcW w:w="1696" w:type="dxa"/>
            <w:noWrap/>
            <w:hideMark/>
          </w:tcPr>
          <w:p w14:paraId="11590290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22 (0.4%)</w:t>
            </w:r>
          </w:p>
        </w:tc>
        <w:tc>
          <w:tcPr>
            <w:tcW w:w="1274" w:type="dxa"/>
            <w:vMerge/>
            <w:tcBorders>
              <w:left w:val="nil"/>
            </w:tcBorders>
            <w:noWrap/>
            <w:hideMark/>
          </w:tcPr>
          <w:p w14:paraId="1EC41B6B" w14:textId="246CD9E6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850350" w:rsidRPr="002E3931" w14:paraId="50C91691" w14:textId="77777777" w:rsidTr="002B1AF7">
        <w:trPr>
          <w:trHeight w:val="290"/>
        </w:trPr>
        <w:tc>
          <w:tcPr>
            <w:tcW w:w="1403" w:type="dxa"/>
            <w:vMerge/>
            <w:tcBorders>
              <w:bottom w:val="single" w:sz="12" w:space="0" w:color="auto"/>
            </w:tcBorders>
            <w:noWrap/>
            <w:hideMark/>
          </w:tcPr>
          <w:p w14:paraId="4CD38D15" w14:textId="2AB2E5DA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6AD839E4" w14:textId="7ED770B5" w:rsidR="00850350" w:rsidRPr="00513EFA" w:rsidRDefault="00850350" w:rsidP="0085035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Not specified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0431C2D0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11,979 (89.5%)</w:t>
            </w:r>
          </w:p>
        </w:tc>
        <w:tc>
          <w:tcPr>
            <w:tcW w:w="1696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040B5718" w14:textId="77777777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13EF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4,565 (88.8%)</w:t>
            </w:r>
          </w:p>
        </w:tc>
        <w:tc>
          <w:tcPr>
            <w:tcW w:w="1274" w:type="dxa"/>
            <w:vMerge/>
            <w:tcBorders>
              <w:left w:val="nil"/>
              <w:bottom w:val="single" w:sz="12" w:space="0" w:color="auto"/>
            </w:tcBorders>
            <w:noWrap/>
            <w:hideMark/>
          </w:tcPr>
          <w:p w14:paraId="4218E9AB" w14:textId="6D367FBD" w:rsidR="00850350" w:rsidRPr="00513EFA" w:rsidRDefault="00850350" w:rsidP="0085035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</w:tbl>
    <w:p w14:paraId="3DB95BC0" w14:textId="77777777" w:rsidR="002E3931" w:rsidRDefault="002E3931" w:rsidP="002E3931">
      <w:pPr>
        <w:rPr>
          <w:rFonts w:ascii="Times New Roman" w:hAnsi="Times New Roman" w:cs="Times New Roman"/>
          <w:sz w:val="28"/>
          <w:szCs w:val="28"/>
        </w:rPr>
      </w:pPr>
    </w:p>
    <w:p w14:paraId="1CAC0E95" w14:textId="01E3116D" w:rsidR="00513EFA" w:rsidRPr="00A22CB5" w:rsidRDefault="00513EFA" w:rsidP="00513EFA">
      <w:pPr>
        <w:jc w:val="thaiDistribute"/>
        <w:rPr>
          <w:rFonts w:ascii="Times New Roman" w:hAnsi="Times New Roman" w:cs="Times New Roman"/>
          <w:szCs w:val="24"/>
        </w:rPr>
      </w:pPr>
      <w:r w:rsidRPr="00A22CB5">
        <w:rPr>
          <w:rFonts w:ascii="Times New Roman" w:hAnsi="Times New Roman" w:cs="Times New Roman"/>
          <w:szCs w:val="24"/>
        </w:rPr>
        <w:t xml:space="preserve">Note: * is </w:t>
      </w:r>
      <w:r w:rsidR="00850350" w:rsidRPr="00A22CB5">
        <w:rPr>
          <w:rFonts w:ascii="Times New Roman" w:hAnsi="Times New Roman" w:cs="Times New Roman"/>
          <w:szCs w:val="24"/>
        </w:rPr>
        <w:t>i</w:t>
      </w:r>
      <w:r w:rsidRPr="00A22CB5">
        <w:rPr>
          <w:rFonts w:ascii="Times New Roman" w:hAnsi="Times New Roman" w:cs="Times New Roman"/>
          <w:szCs w:val="24"/>
        </w:rPr>
        <w:t>ndicates a statistically significant result (p &lt; 0.05) α indicates p-values obtained from independent samples t-tests β indicates p-values obtained from chi-square tests</w:t>
      </w:r>
    </w:p>
    <w:p w14:paraId="73918802" w14:textId="31666B88" w:rsidR="008F5B1B" w:rsidRPr="00A22CB5" w:rsidRDefault="008F5B1B" w:rsidP="00A22CB5">
      <w:pPr>
        <w:jc w:val="thaiDistribute"/>
        <w:rPr>
          <w:rFonts w:ascii="Times New Roman" w:hAnsi="Times New Roman"/>
          <w:szCs w:val="24"/>
        </w:rPr>
      </w:pPr>
    </w:p>
    <w:sectPr w:rsidR="008F5B1B" w:rsidRPr="00A22CB5" w:rsidSect="00850350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06"/>
    <w:rsid w:val="000A0807"/>
    <w:rsid w:val="00140772"/>
    <w:rsid w:val="001B4D6E"/>
    <w:rsid w:val="00276A06"/>
    <w:rsid w:val="002B1AF7"/>
    <w:rsid w:val="002E3931"/>
    <w:rsid w:val="00513EFA"/>
    <w:rsid w:val="00571C97"/>
    <w:rsid w:val="005747DE"/>
    <w:rsid w:val="00784B0B"/>
    <w:rsid w:val="007F4BBF"/>
    <w:rsid w:val="00850350"/>
    <w:rsid w:val="008F5B1B"/>
    <w:rsid w:val="0090735C"/>
    <w:rsid w:val="009330BF"/>
    <w:rsid w:val="00A22CB5"/>
    <w:rsid w:val="00A7158A"/>
    <w:rsid w:val="00C1058A"/>
    <w:rsid w:val="00CA60FD"/>
    <w:rsid w:val="00F5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42AF4"/>
  <w15:chartTrackingRefBased/>
  <w15:docId w15:val="{14A2FCFE-F556-48F7-A806-DB5966CD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A0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A0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A0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A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A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A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A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A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A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76A0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76A0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76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A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A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A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A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A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Teerawat Laosombut</dc:creator>
  <cp:keywords/>
  <dc:description/>
  <cp:lastModifiedBy>Roongroj Bhidayasiri</cp:lastModifiedBy>
  <cp:revision>2</cp:revision>
  <dcterms:created xsi:type="dcterms:W3CDTF">2026-04-13T12:33:00Z</dcterms:created>
  <dcterms:modified xsi:type="dcterms:W3CDTF">2026-04-13T12:33:00Z</dcterms:modified>
</cp:coreProperties>
</file>