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CC5" w14:textId="77777777" w:rsidR="00AD6031" w:rsidRDefault="00000000">
      <w:pPr>
        <w:ind w:firstLineChars="200" w:firstLine="42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Forecasting monthly hepatitis B cases in China: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nationwide comparative study based on surveillance data</w:t>
      </w:r>
    </w:p>
    <w:p w14:paraId="7DE395B4" w14:textId="480AE376" w:rsidR="00AD6031" w:rsidRDefault="009B7465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FAFBD7E" wp14:editId="7BE0C67E">
            <wp:extent cx="5274310" cy="2638425"/>
            <wp:effectExtent l="0" t="0" r="2540" b="9525"/>
            <wp:docPr id="163702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30910" w14:textId="77777777" w:rsidR="00AD6031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Fig. S1</w:t>
      </w:r>
      <w:r>
        <w:rPr>
          <w:rFonts w:ascii="Times New Roman" w:hAnsi="Times New Roman" w:cs="Times New Roman"/>
        </w:rPr>
        <w:t xml:space="preserve"> ACF and PACF</w:t>
      </w:r>
      <w:r>
        <w:rPr>
          <w:rFonts w:ascii="Times New Roman" w:hAnsi="Times New Roman" w:cs="Times New Roman" w:hint="eastAsia"/>
        </w:rPr>
        <w:t xml:space="preserve"> plots for SARIMA model identification</w:t>
      </w:r>
    </w:p>
    <w:p w14:paraId="6CAF693A" w14:textId="63B4879A" w:rsidR="00AD6031" w:rsidRDefault="009B7465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DB1FC8D" wp14:editId="34820AB0">
            <wp:extent cx="5274310" cy="2638425"/>
            <wp:effectExtent l="0" t="0" r="2540" b="9525"/>
            <wp:docPr id="3049235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4BBAD" w14:textId="77777777" w:rsidR="00AD6031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.S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</w:rPr>
        <w:t xml:space="preserve"> Residual time-series plot of the selected SARIMA model</w:t>
      </w:r>
    </w:p>
    <w:p w14:paraId="53809B03" w14:textId="77777777" w:rsidR="00AD6031" w:rsidRDefault="00AD6031">
      <w:pPr>
        <w:jc w:val="center"/>
        <w:rPr>
          <w:rFonts w:ascii="Times New Roman" w:hAnsi="Times New Roman" w:cs="Times New Roman"/>
        </w:rPr>
        <w:sectPr w:rsidR="00AD603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C7A0A7" w14:textId="77777777" w:rsidR="00AD6031" w:rsidRDefault="00000000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lastRenderedPageBreak/>
        <w:t>Supplementary Table S1. Final hyperparameter settings of the standalone and hybrid machine-learning models</w:t>
      </w:r>
    </w:p>
    <w:tbl>
      <w:tblPr>
        <w:tblW w:w="14391" w:type="dxa"/>
        <w:tblInd w:w="-347" w:type="dxa"/>
        <w:tblLayout w:type="fixed"/>
        <w:tblLook w:val="04A0" w:firstRow="1" w:lastRow="0" w:firstColumn="1" w:lastColumn="0" w:noHBand="0" w:noVBand="1"/>
      </w:tblPr>
      <w:tblGrid>
        <w:gridCol w:w="1497"/>
        <w:gridCol w:w="2211"/>
        <w:gridCol w:w="2529"/>
        <w:gridCol w:w="2584"/>
        <w:gridCol w:w="1938"/>
        <w:gridCol w:w="3632"/>
      </w:tblGrid>
      <w:tr w:rsidR="00AD6031" w14:paraId="15DCB22E" w14:textId="77777777">
        <w:trPr>
          <w:trHeight w:val="313"/>
        </w:trPr>
        <w:tc>
          <w:tcPr>
            <w:tcW w:w="149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06AE2FD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Model group</w:t>
            </w:r>
          </w:p>
        </w:tc>
        <w:tc>
          <w:tcPr>
            <w:tcW w:w="221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F92BFDA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Model</w:t>
            </w:r>
          </w:p>
        </w:tc>
        <w:tc>
          <w:tcPr>
            <w:tcW w:w="25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BD6F405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Kernel / Tree method</w:t>
            </w:r>
          </w:p>
        </w:tc>
        <w:tc>
          <w:tcPr>
            <w:tcW w:w="25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05C5E53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Key hyperparameters</w:t>
            </w:r>
          </w:p>
        </w:tc>
        <w:tc>
          <w:tcPr>
            <w:tcW w:w="193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29B6F64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Final setting</w:t>
            </w:r>
          </w:p>
        </w:tc>
        <w:tc>
          <w:tcPr>
            <w:tcW w:w="363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00D35FC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Tuning method</w:t>
            </w:r>
          </w:p>
        </w:tc>
      </w:tr>
      <w:tr w:rsidR="00AD6031" w14:paraId="65335BC0" w14:textId="77777777">
        <w:trPr>
          <w:trHeight w:val="626"/>
        </w:trPr>
        <w:tc>
          <w:tcPr>
            <w:tcW w:w="14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C59F1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Standalone models</w:t>
            </w:r>
          </w:p>
        </w:tc>
        <w:tc>
          <w:tcPr>
            <w:tcW w:w="22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341C5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RF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EF451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 forest</w:t>
            </w:r>
          </w:p>
        </w:tc>
        <w:tc>
          <w:tcPr>
            <w:tcW w:w="25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F816B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ntree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4D657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50</w:t>
            </w:r>
          </w:p>
        </w:tc>
        <w:tc>
          <w:tcPr>
            <w:tcW w:w="3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DF93BB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within training set</w:t>
            </w:r>
          </w:p>
        </w:tc>
      </w:tr>
      <w:tr w:rsidR="00AD6031" w14:paraId="360E5FB1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3C763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51DB8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RF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2065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 forest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92F9C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mtry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459E0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500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78B6EC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within training set</w:t>
            </w:r>
          </w:p>
        </w:tc>
      </w:tr>
      <w:tr w:rsidR="00AD6031" w14:paraId="1F49C016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9C89D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21B88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70AD8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Kernel-based regression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7E386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kernel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06A77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radial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112875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grid search within training set</w:t>
            </w:r>
          </w:p>
        </w:tc>
      </w:tr>
      <w:tr w:rsidR="00AD6031" w14:paraId="26696D5D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ACC94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739A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ADD09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Kernel-based regression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E6C4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cost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D8B22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BF63EF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grid search within training set</w:t>
            </w:r>
          </w:p>
        </w:tc>
      </w:tr>
      <w:tr w:rsidR="00AD6031" w14:paraId="5262A64D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562B4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85CAC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7FEAF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Kernel-based regression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2755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gamma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D38F2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1E4C52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grid search within training set</w:t>
            </w:r>
          </w:p>
        </w:tc>
      </w:tr>
      <w:tr w:rsidR="00AD6031" w14:paraId="1A92E503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2C0E0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E103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1DD36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02D9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nrounds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1026C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1000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F6AE8B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within training set</w:t>
            </w:r>
          </w:p>
        </w:tc>
      </w:tr>
      <w:tr w:rsidR="00AD6031" w14:paraId="710366B6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867C1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10B6B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FB31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6E53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max_depth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4DAC7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default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19F61D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538999D9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84C74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9CD31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19C7B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CDFB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eta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E6E4D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8A7A7B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1CE8F3E0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FF984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4151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591E64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FCDC7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subsample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6110D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default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B8FDAE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4F3D00C2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08EED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7D690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F428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91F2C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colsample_bytree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DAFE0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default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811CDD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0D2057E7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2EE56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E4D9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41098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D769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n_estimators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BD48D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default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16008F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2CE7A172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8E640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5FAF9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9CE24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E610F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num_leaves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4F3E6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31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AD8C2E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56C382E6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958FF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80C86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53B0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59CC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learning_rate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BA0EE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B9BE3A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460BF71A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18481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4FF4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1823C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E09FE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max_depth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23915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-1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D48C03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72D8C910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137A22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15474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1A16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Gradient boosting trees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A069E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feature_fraction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CD48F" w14:textId="77777777" w:rsidR="00AD6031" w:rsidRPr="009B746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B7465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</w:rPr>
              <w:t>0.8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0340C7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0A5A5F06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6628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Hybrid models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F78E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SARIMA-SVM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*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D891D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Residual-learning hybrid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1EB0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kernel / cost / gamma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1A4E3" w14:textId="77777777" w:rsidR="00AD6031" w:rsidRPr="009B746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B7465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</w:rPr>
              <w:t>radial/</w:t>
            </w:r>
            <w:r w:rsidRPr="009B7465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:lang w:bidi="ar"/>
              </w:rPr>
              <w:t>10</w:t>
            </w:r>
            <w:r w:rsidRPr="009B7465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</w:rPr>
              <w:t>1/0.1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F674A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grid search within training set</w:t>
            </w:r>
          </w:p>
        </w:tc>
      </w:tr>
      <w:tr w:rsidR="00AD6031" w14:paraId="681FED16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C1430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F595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SARIMA-RF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2572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Residual-learning hybrid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5A3F8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ntree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mtry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03B3C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50/500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DD33FA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7FBB956C" w14:textId="77777777">
        <w:trPr>
          <w:trHeight w:val="626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75B15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DF24B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SARIMA-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XGB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oot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513E5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Residual-learning hybrid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8FA5A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nrounds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max_depth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eta / subsample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colsample_bytree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93773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500/default/default/default/default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B0E7DB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  <w:tr w:rsidR="00AD6031" w14:paraId="279DE292" w14:textId="77777777">
        <w:trPr>
          <w:trHeight w:val="939"/>
        </w:trPr>
        <w:tc>
          <w:tcPr>
            <w:tcW w:w="149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A603A68" w14:textId="77777777" w:rsidR="00AD6031" w:rsidRDefault="00AD6031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8AD9075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SARIMA-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L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ight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GBM</w:t>
            </w:r>
            <w:proofErr w:type="spellEnd"/>
          </w:p>
        </w:tc>
        <w:tc>
          <w:tcPr>
            <w:tcW w:w="25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58BA8D3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Residual-learning hybrid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9D89C12" w14:textId="77777777" w:rsidR="00AD603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n_estimators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num_leaves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learning_rate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max_depth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/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feature_fraction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5E803ED" w14:textId="77777777" w:rsidR="00AD603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default/50/0.05/5/0.7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40EB8D70" w14:textId="77777777" w:rsidR="00AD6031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mannual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 tuning within training set</w:t>
            </w:r>
          </w:p>
        </w:tc>
      </w:tr>
    </w:tbl>
    <w:p w14:paraId="6F09CF8E" w14:textId="77777777" w:rsidR="00AD6031" w:rsidRDefault="00000000">
      <w:pP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1"/>
          <w:szCs w:val="21"/>
          <w:lang w:bidi="ar"/>
        </w:rPr>
        <w:t>*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Only the machine-learning component is reported here; the SARIMA order is described in the main text.</w:t>
      </w:r>
    </w:p>
    <w:p w14:paraId="666C7697" w14:textId="77777777" w:rsidR="00AD6031" w:rsidRDefault="00000000">
      <w:pP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br w:type="page"/>
      </w:r>
    </w:p>
    <w:p w14:paraId="6A0E705F" w14:textId="77777777" w:rsidR="00AD6031" w:rsidRDefault="00000000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lastRenderedPageBreak/>
        <w:t>Supplementary Table S2. Sensitivity analyses of model performance using alternative validation years from 2020 to 2023 under the expanding-window framework.</w:t>
      </w:r>
    </w:p>
    <w:tbl>
      <w:tblPr>
        <w:tblW w:w="16084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4031"/>
        <w:gridCol w:w="2910"/>
        <w:gridCol w:w="2361"/>
        <w:gridCol w:w="2344"/>
        <w:gridCol w:w="2344"/>
      </w:tblGrid>
      <w:tr w:rsidR="00AD6031" w14:paraId="7CD5D5C8" w14:textId="77777777">
        <w:trPr>
          <w:tblHeader/>
          <w:jc w:val="center"/>
        </w:trPr>
        <w:tc>
          <w:tcPr>
            <w:tcW w:w="209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6F9CD7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Validation Year</w:t>
            </w:r>
          </w:p>
        </w:tc>
        <w:tc>
          <w:tcPr>
            <w:tcW w:w="403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84C501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Model</w:t>
            </w:r>
          </w:p>
        </w:tc>
        <w:tc>
          <w:tcPr>
            <w:tcW w:w="29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2A9072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MAE</w:t>
            </w:r>
          </w:p>
        </w:tc>
        <w:tc>
          <w:tcPr>
            <w:tcW w:w="236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9842E9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RMSE(</w:t>
            </w:r>
            <w:proofErr w:type="gramEnd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%)</w:t>
            </w:r>
          </w:p>
        </w:tc>
        <w:tc>
          <w:tcPr>
            <w:tcW w:w="23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EFD603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MAPE(</w:t>
            </w:r>
            <w:proofErr w:type="gramEnd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%)</w:t>
            </w:r>
          </w:p>
        </w:tc>
        <w:tc>
          <w:tcPr>
            <w:tcW w:w="23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61827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NSE</w:t>
            </w:r>
          </w:p>
        </w:tc>
      </w:tr>
      <w:tr w:rsidR="00AD6031" w14:paraId="15862267" w14:textId="77777777">
        <w:trPr>
          <w:trHeight w:val="316"/>
          <w:jc w:val="center"/>
        </w:trPr>
        <w:tc>
          <w:tcPr>
            <w:tcW w:w="20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77445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623B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14CFF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18723.42 </w:t>
            </w:r>
          </w:p>
        </w:tc>
        <w:tc>
          <w:tcPr>
            <w:tcW w:w="23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7BF2B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19.93 </w:t>
            </w:r>
          </w:p>
        </w:tc>
        <w:tc>
          <w:tcPr>
            <w:tcW w:w="2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1ABC6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20.82 </w:t>
            </w:r>
          </w:p>
        </w:tc>
        <w:tc>
          <w:tcPr>
            <w:tcW w:w="2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BAB38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-1.08 </w:t>
            </w:r>
          </w:p>
        </w:tc>
      </w:tr>
      <w:tr w:rsidR="00AD6031" w14:paraId="12784C1E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2938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42534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82D4C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16012.77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293FB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17.29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7F1C0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18.51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627D9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-0.56 </w:t>
            </w:r>
          </w:p>
        </w:tc>
      </w:tr>
      <w:tr w:rsidR="00AD6031" w14:paraId="5E422970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0CDAF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8F4D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14F3E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17900.07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DCE58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19.43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5EC11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20.07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216C3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-0.97 </w:t>
            </w:r>
          </w:p>
        </w:tc>
      </w:tr>
      <w:tr w:rsidR="00AD6031" w14:paraId="38BCA767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CA04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CAD0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RandomForest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720C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16463.79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E1BC2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18.10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FBE4A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18.85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80D01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-0.71 </w:t>
            </w:r>
          </w:p>
        </w:tc>
      </w:tr>
      <w:tr w:rsidR="00AD6031" w14:paraId="31A2FCDB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6EDD1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5219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BSTS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873E7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17333.01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74C23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18.90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4C51A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19.33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E4ABE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-0.87 </w:t>
            </w:r>
          </w:p>
        </w:tc>
      </w:tr>
      <w:tr w:rsidR="00AD6031" w14:paraId="72BD8D33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B2BD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5E69A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SARIMA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07A6C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17417.90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96C15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18.85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85044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19.77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02A69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-0.86 </w:t>
            </w:r>
          </w:p>
        </w:tc>
      </w:tr>
      <w:tr w:rsidR="00AD6031" w14:paraId="6773146E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ECD0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6C1D7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2762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17400.99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6BAAE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18.84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885FF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19.76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D6973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-0.85 </w:t>
            </w:r>
          </w:p>
        </w:tc>
      </w:tr>
      <w:tr w:rsidR="00AD6031" w14:paraId="6A062337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E3B3E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8722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F99C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17414.97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7B6B3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18.82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CDFE5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19.70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A3411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-0.85 </w:t>
            </w:r>
          </w:p>
        </w:tc>
      </w:tr>
      <w:tr w:rsidR="00AD6031" w14:paraId="0439FD71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1F6D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71AE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FFDB5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17506.57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8FA20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18.95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48C50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19.82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BC9F5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-0.88 </w:t>
            </w:r>
          </w:p>
        </w:tc>
      </w:tr>
      <w:tr w:rsidR="00AD6031" w14:paraId="621F3E7B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C7EF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2020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EA17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ARIMA_RF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64473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17557.99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0DCB2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18.90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3832E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19.90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065CB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-0.87 </w:t>
            </w:r>
          </w:p>
        </w:tc>
      </w:tr>
      <w:tr w:rsidR="00AD6031" w14:paraId="2B47E160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CCD7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37E2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1BD79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9695.65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B917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13.65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77ECC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9.49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C4504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-1.51 </w:t>
            </w:r>
          </w:p>
        </w:tc>
      </w:tr>
      <w:tr w:rsidR="00AD6031" w14:paraId="05148A39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DDAD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E1686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704DC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18394.01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63C06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19.72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805D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17.25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657A6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-4.24 </w:t>
            </w:r>
          </w:p>
        </w:tc>
      </w:tr>
      <w:tr w:rsidR="00AD6031" w14:paraId="760542D3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75BE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DE41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05310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18267.34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6069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19.55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A7F29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17.14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11C6D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-4.15 </w:t>
            </w:r>
          </w:p>
        </w:tc>
      </w:tr>
      <w:tr w:rsidR="00AD6031" w14:paraId="1FA97629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17F0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D227F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RandomForest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554B4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15854.00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360DB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17.18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B8989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14.83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C2CFC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-2.98 </w:t>
            </w:r>
          </w:p>
        </w:tc>
      </w:tr>
      <w:tr w:rsidR="00AD6031" w14:paraId="0F1B203D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26C25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B177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BSTS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C10EF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6536.52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6823E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8.18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36064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6.31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9C5FF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0.10 </w:t>
            </w:r>
          </w:p>
        </w:tc>
      </w:tr>
      <w:tr w:rsidR="00AD6031" w14:paraId="7321A915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087E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5A3DD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SARIMA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02952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6638.11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FE5E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9.25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C4DE9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6.73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9BF56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-0.15 </w:t>
            </w:r>
          </w:p>
        </w:tc>
      </w:tr>
      <w:tr w:rsidR="00AD6031" w14:paraId="0E889B6F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608DD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2DD9F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0F3AA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6790.94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4B2BA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9.48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D5BA9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6.91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443C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-0.21 </w:t>
            </w:r>
          </w:p>
        </w:tc>
      </w:tr>
      <w:tr w:rsidR="00AD6031" w14:paraId="0CDB67CA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FB40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69A3E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C142A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6952.67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2634C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9.24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C31CF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6.92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3B37E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-0.15 </w:t>
            </w:r>
          </w:p>
        </w:tc>
      </w:tr>
      <w:tr w:rsidR="00AD6031" w14:paraId="2F46982D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97AE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lastRenderedPageBreak/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E18C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E8C6E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6496.73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248D5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9.11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4F76F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6.59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9376F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-0.12 </w:t>
            </w:r>
          </w:p>
        </w:tc>
      </w:tr>
      <w:tr w:rsidR="00AD6031" w14:paraId="42DEFCA3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48B8A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2021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E0FBB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ARIMA_RF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2590E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7504.74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346CF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10.06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444BE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7.54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204AB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-0.36 </w:t>
            </w:r>
          </w:p>
        </w:tc>
      </w:tr>
      <w:tr w:rsidR="00AD6031" w14:paraId="1B3EAAB4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ECED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2990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D46F2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11468.39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87F4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16.54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F6F63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14.23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519E9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-0.26 </w:t>
            </w:r>
          </w:p>
        </w:tc>
      </w:tr>
      <w:tr w:rsidR="00AD6031" w14:paraId="74B60C95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2781A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A68BD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5051B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17443.41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5C78D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19.52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944DA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17.88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7319E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-0.75 </w:t>
            </w:r>
          </w:p>
        </w:tc>
      </w:tr>
      <w:tr w:rsidR="00AD6031" w14:paraId="1CBAF623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0DA38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6F4A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25055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11627.64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9829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13.69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239AF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12.85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FDEEB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0.14 </w:t>
            </w:r>
          </w:p>
        </w:tc>
      </w:tr>
      <w:tr w:rsidR="00AD6031" w14:paraId="667E4886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815D8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EDE27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RandomForest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1550E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12574.87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CD8A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14.93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A03D6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13.69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5FB3B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-0.03 </w:t>
            </w:r>
          </w:p>
        </w:tc>
      </w:tr>
      <w:tr w:rsidR="00AD6031" w14:paraId="434357CC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11CB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A8534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BSTS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EC13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8590.66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97950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13.24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3D07E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10.93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652B8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0.19 </w:t>
            </w:r>
          </w:p>
        </w:tc>
      </w:tr>
      <w:tr w:rsidR="00AD6031" w14:paraId="0BBF8274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BF5B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E47B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SARIMA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F145D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13097.97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1027B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17.26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0413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15.97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62BB7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-0.37 </w:t>
            </w:r>
          </w:p>
        </w:tc>
      </w:tr>
      <w:tr w:rsidR="00AD6031" w14:paraId="40FD9080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FC600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CB5C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54BF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13560.93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D0D61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17.69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B21E8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16.47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48EEC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-0.44 </w:t>
            </w:r>
          </w:p>
        </w:tc>
      </w:tr>
      <w:tr w:rsidR="00AD6031" w14:paraId="346E73ED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D658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CBC8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E8F0F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14221.19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010F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18.56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487FA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17.29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56A11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-0.59 </w:t>
            </w:r>
          </w:p>
        </w:tc>
      </w:tr>
      <w:tr w:rsidR="00AD6031" w14:paraId="34B7B3C7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62280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5B78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7FB2D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13913.86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FC4C9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18.10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384D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16.90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DBFE4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-0.51 </w:t>
            </w:r>
          </w:p>
        </w:tc>
      </w:tr>
      <w:tr w:rsidR="00AD6031" w14:paraId="118D223F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8B10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C74A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ARIMA_RF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83B7A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14265.85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28859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18.45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99AD1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17.28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93721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-0.57 </w:t>
            </w:r>
          </w:p>
        </w:tc>
      </w:tr>
      <w:tr w:rsidR="00AD6031" w14:paraId="1B1838A6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67736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C3DA5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C08D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27286.85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0C9DC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30.82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F0FC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23.26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DC14D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-3.11 </w:t>
            </w:r>
          </w:p>
        </w:tc>
      </w:tr>
      <w:tr w:rsidR="00AD6031" w14:paraId="2ED01B87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2092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5F6A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B37A0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33764.15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DE61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34.69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4FED8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27.68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56FA6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-4.20 </w:t>
            </w:r>
          </w:p>
        </w:tc>
      </w:tr>
      <w:tr w:rsidR="00AD6031" w14:paraId="2C204C4B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BCDE0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EF0D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8B0FD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21986.33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EBDAA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22.99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3075A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18.65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1DCBC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-1.28 </w:t>
            </w:r>
          </w:p>
        </w:tc>
      </w:tr>
      <w:tr w:rsidR="00AD6031" w14:paraId="51D5F5DC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1BA46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EBE0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RandomForest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4C54B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28589.64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5B430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29.51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274D1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23.71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C64F1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-2.77 </w:t>
            </w:r>
          </w:p>
        </w:tc>
      </w:tr>
      <w:tr w:rsidR="00AD6031" w14:paraId="1203A342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5C91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0853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BSTS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42A31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32638.90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77474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33.74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F54E5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27.11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CC707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-3.92 </w:t>
            </w:r>
          </w:p>
        </w:tc>
      </w:tr>
      <w:tr w:rsidR="00AD6031" w14:paraId="1B4637E9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AD18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4E48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SARIMA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9F3F7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38334.40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2BC2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39.52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0A058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31.42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82FD8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-5.75 </w:t>
            </w:r>
          </w:p>
        </w:tc>
      </w:tr>
      <w:tr w:rsidR="00AD6031" w14:paraId="3989B280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DB9AE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308D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0696B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37809.12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D1B5D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38.96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8CEC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31.02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62209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-5.56 </w:t>
            </w:r>
          </w:p>
        </w:tc>
      </w:tr>
      <w:tr w:rsidR="00AD6031" w14:paraId="1E1C6627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1AA6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lastRenderedPageBreak/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2D2F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4F5C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38593.43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7579C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40.20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CEBBC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31.44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05FF3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-5.99 </w:t>
            </w:r>
          </w:p>
        </w:tc>
      </w:tr>
      <w:tr w:rsidR="00AD6031" w14:paraId="67C10386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7AE1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EDD4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ECEC9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37812.04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CAB2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38.98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7FCD2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31.01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EDB83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-5.57 </w:t>
            </w:r>
          </w:p>
        </w:tc>
      </w:tr>
      <w:tr w:rsidR="00AD6031" w14:paraId="6B6D2230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11AF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63AC0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ARIMA_RF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CA600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38764.19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D2D93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40.31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E2EEF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31.64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63C1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-6.03 </w:t>
            </w:r>
          </w:p>
        </w:tc>
      </w:tr>
      <w:tr w:rsidR="00AD6031" w14:paraId="47264F54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57CC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51BDE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BSTS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03E2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16980.21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8D778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19.25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3008B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16.47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CBC3D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-1.37 </w:t>
            </w:r>
          </w:p>
        </w:tc>
      </w:tr>
      <w:tr w:rsidR="00AD6031" w14:paraId="2EE34AC5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E132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F247A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RandomForest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B425F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18370.58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20589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19.93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F3114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17.77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EB107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-1.62 </w:t>
            </w:r>
          </w:p>
        </w:tc>
      </w:tr>
      <w:tr w:rsidR="00AD6031" w14:paraId="2912AB8F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8417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B4E45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A8196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21403.58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412D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22.81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363F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20.33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0F253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-2.44 </w:t>
            </w:r>
          </w:p>
        </w:tc>
      </w:tr>
      <w:tr w:rsidR="00AD6031" w14:paraId="4F7E567D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4C4FD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08CA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3FD0E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16793.58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3F2F8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20.24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0E10D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16.95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A93C6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-1.49 </w:t>
            </w:r>
          </w:p>
        </w:tc>
      </w:tr>
      <w:tr w:rsidR="00AD6031" w14:paraId="0CA8A0CE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8DFE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42DA1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B491A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17445.34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44E1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18.91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75BEE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17.18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A3E6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-1.57 </w:t>
            </w:r>
          </w:p>
        </w:tc>
      </w:tr>
      <w:tr w:rsidR="00AD6031" w14:paraId="64C7BF7E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2DB8D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88D7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SARIMA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F89A2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18147.34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3F78C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20.48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0A431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17.78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BD85E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-1.60 </w:t>
            </w:r>
          </w:p>
        </w:tc>
      </w:tr>
      <w:tr w:rsidR="00AD6031" w14:paraId="71D5DF19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A424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9D8126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ARIMA_LightGBM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70631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18132.71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969D2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20.44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18EB8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17.81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0FFFD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-1.57 </w:t>
            </w:r>
          </w:p>
        </w:tc>
      </w:tr>
      <w:tr w:rsidR="00AD6031" w14:paraId="5CA1E0B8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CAAA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8CC4E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ARIMA_SVM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6BB1A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18163.41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8A5F2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20.49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14A10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17.82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331B0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-1.59 </w:t>
            </w:r>
          </w:p>
        </w:tc>
      </w:tr>
      <w:tr w:rsidR="00AD6031" w14:paraId="41E4386C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36DDC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E689C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ARIMA_XGBoost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3FC45A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18363.99 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5C613F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20.74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0BA2B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17.95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D8DC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-1.67 </w:t>
            </w:r>
          </w:p>
        </w:tc>
      </w:tr>
      <w:tr w:rsidR="00AD6031" w14:paraId="12B3AA7E" w14:textId="77777777">
        <w:trPr>
          <w:jc w:val="center"/>
        </w:trPr>
        <w:tc>
          <w:tcPr>
            <w:tcW w:w="20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B55654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Mean 2020-2023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461AE055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</w:rPr>
              <w:t>ARIMA_RF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101CF5D2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18622.95 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420F441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21.02 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5EB324A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18.23 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9920AC3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 xml:space="preserve">-1.73 </w:t>
            </w:r>
          </w:p>
        </w:tc>
      </w:tr>
    </w:tbl>
    <w:p w14:paraId="11A05A79" w14:textId="77777777" w:rsidR="00AD6031" w:rsidRDefault="00000000">
      <w:pP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br w:type="page"/>
      </w:r>
    </w:p>
    <w:p w14:paraId="4FBB9E5C" w14:textId="77777777" w:rsidR="00AD6031" w:rsidRDefault="00000000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lastRenderedPageBreak/>
        <w:t>Supplementary Table S3. Performance of the seasonal naïve baseline model in the training and validation sets.</w:t>
      </w:r>
    </w:p>
    <w:tbl>
      <w:tblPr>
        <w:tblW w:w="4921" w:type="pct"/>
        <w:jc w:val="center"/>
        <w:tblLook w:val="04A0" w:firstRow="1" w:lastRow="0" w:firstColumn="1" w:lastColumn="0" w:noHBand="0" w:noVBand="1"/>
      </w:tblPr>
      <w:tblGrid>
        <w:gridCol w:w="3768"/>
        <w:gridCol w:w="2483"/>
        <w:gridCol w:w="3112"/>
        <w:gridCol w:w="2764"/>
        <w:gridCol w:w="1610"/>
      </w:tblGrid>
      <w:tr w:rsidR="00AD6031" w14:paraId="45F2718D" w14:textId="77777777">
        <w:trPr>
          <w:tblHeader/>
          <w:jc w:val="center"/>
        </w:trPr>
        <w:tc>
          <w:tcPr>
            <w:tcW w:w="1371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BB7176C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Baseline model</w:t>
            </w:r>
          </w:p>
        </w:tc>
        <w:tc>
          <w:tcPr>
            <w:tcW w:w="90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A0A689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MAE</w:t>
            </w:r>
          </w:p>
        </w:tc>
        <w:tc>
          <w:tcPr>
            <w:tcW w:w="113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C5A76E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NRMSE(</w:t>
            </w:r>
            <w:proofErr w:type="gramEnd"/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%)</w:t>
            </w:r>
          </w:p>
        </w:tc>
        <w:tc>
          <w:tcPr>
            <w:tcW w:w="100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58FD81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MAPE(</w:t>
            </w:r>
            <w:proofErr w:type="gramEnd"/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%)</w:t>
            </w:r>
          </w:p>
        </w:tc>
        <w:tc>
          <w:tcPr>
            <w:tcW w:w="58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A623E0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1"/>
                <w:szCs w:val="21"/>
                <w:lang w:bidi="ar"/>
              </w:rPr>
              <w:t>NSE</w:t>
            </w:r>
          </w:p>
        </w:tc>
      </w:tr>
      <w:tr w:rsidR="00AD6031" w14:paraId="742651BE" w14:textId="77777777">
        <w:trPr>
          <w:jc w:val="center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B145B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Training set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88A4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8522.04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D878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13.61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450A1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9.76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6187D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0.29</w:t>
            </w:r>
          </w:p>
        </w:tc>
      </w:tr>
      <w:tr w:rsidR="00AD6031" w14:paraId="2E055B72" w14:textId="77777777">
        <w:trPr>
          <w:jc w:val="center"/>
        </w:trPr>
        <w:tc>
          <w:tcPr>
            <w:tcW w:w="1371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7D1ADA29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Validation set</w:t>
            </w:r>
          </w:p>
        </w:tc>
        <w:tc>
          <w:tcPr>
            <w:tcW w:w="903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0A3045B8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14894.75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78EF49D4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56.63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0EF04DBE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10.59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33E33217" w14:textId="77777777" w:rsidR="00AD6031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-3.15</w:t>
            </w:r>
          </w:p>
        </w:tc>
      </w:tr>
    </w:tbl>
    <w:p w14:paraId="1E91FC02" w14:textId="77777777" w:rsidR="00AD6031" w:rsidRDefault="00AD6031">
      <w:pP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</w:p>
    <w:sectPr w:rsidR="00AD6031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FAB7D" w14:textId="77777777" w:rsidR="00915A7B" w:rsidRDefault="00915A7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FC4346F" w14:textId="77777777" w:rsidR="00915A7B" w:rsidRDefault="00915A7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0889" w14:textId="77777777" w:rsidR="00915A7B" w:rsidRDefault="00915A7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DC26484" w14:textId="77777777" w:rsidR="00915A7B" w:rsidRDefault="00915A7B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420"/>
  <w:drawingGridVerticalSpacing w:val="15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A43"/>
    <w:rsid w:val="000451A1"/>
    <w:rsid w:val="00093A43"/>
    <w:rsid w:val="00136A23"/>
    <w:rsid w:val="00150995"/>
    <w:rsid w:val="00150DDF"/>
    <w:rsid w:val="001C3EA6"/>
    <w:rsid w:val="002138B9"/>
    <w:rsid w:val="002B521B"/>
    <w:rsid w:val="00304C2B"/>
    <w:rsid w:val="00353658"/>
    <w:rsid w:val="00374F35"/>
    <w:rsid w:val="00377684"/>
    <w:rsid w:val="00381069"/>
    <w:rsid w:val="00450C3F"/>
    <w:rsid w:val="00482C9B"/>
    <w:rsid w:val="004A0412"/>
    <w:rsid w:val="005264EE"/>
    <w:rsid w:val="00540B05"/>
    <w:rsid w:val="00561BB0"/>
    <w:rsid w:val="00595EBF"/>
    <w:rsid w:val="00636167"/>
    <w:rsid w:val="00741928"/>
    <w:rsid w:val="008420C9"/>
    <w:rsid w:val="00856F88"/>
    <w:rsid w:val="00874F6F"/>
    <w:rsid w:val="008A7A57"/>
    <w:rsid w:val="008F71B6"/>
    <w:rsid w:val="00902D5E"/>
    <w:rsid w:val="00906731"/>
    <w:rsid w:val="00915A7B"/>
    <w:rsid w:val="009B7465"/>
    <w:rsid w:val="00A31007"/>
    <w:rsid w:val="00A60C55"/>
    <w:rsid w:val="00AD6031"/>
    <w:rsid w:val="00B33C5C"/>
    <w:rsid w:val="00B82E46"/>
    <w:rsid w:val="00BD3066"/>
    <w:rsid w:val="00BD571F"/>
    <w:rsid w:val="00BF5C6B"/>
    <w:rsid w:val="00C06F2F"/>
    <w:rsid w:val="00C44613"/>
    <w:rsid w:val="00D139A4"/>
    <w:rsid w:val="00F320A5"/>
    <w:rsid w:val="00FC5D02"/>
    <w:rsid w:val="00FD4353"/>
    <w:rsid w:val="00FF5E90"/>
    <w:rsid w:val="02B05749"/>
    <w:rsid w:val="03C35A4D"/>
    <w:rsid w:val="13767F01"/>
    <w:rsid w:val="179B140B"/>
    <w:rsid w:val="23FD132D"/>
    <w:rsid w:val="2D3F04A9"/>
    <w:rsid w:val="2F7324C5"/>
    <w:rsid w:val="3D330677"/>
    <w:rsid w:val="3D7E0B58"/>
    <w:rsid w:val="4F571AA1"/>
    <w:rsid w:val="503C1F72"/>
    <w:rsid w:val="5F463D55"/>
    <w:rsid w:val="678E49F5"/>
    <w:rsid w:val="6C525774"/>
    <w:rsid w:val="73466F6A"/>
    <w:rsid w:val="747E437B"/>
    <w:rsid w:val="7E640263"/>
    <w:rsid w:val="7E7C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F8F7AD"/>
  <w15:docId w15:val="{F0D0B9B9-9DE7-4A12-8A13-7F38EBD8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Subtitle"/>
    <w:basedOn w:val="a"/>
    <w:next w:val="a"/>
    <w:link w:val="a6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a">
    <w:name w:val="批注主题 字符"/>
    <w:basedOn w:val="a4"/>
    <w:link w:val="a9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709</Words>
  <Characters>4438</Characters>
  <Application>Microsoft Office Word</Application>
  <DocSecurity>0</DocSecurity>
  <Lines>110</Lines>
  <Paragraphs>63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路尚文</dc:creator>
  <cp:lastModifiedBy>zs1213</cp:lastModifiedBy>
  <cp:revision>7</cp:revision>
  <dcterms:created xsi:type="dcterms:W3CDTF">2026-05-25T04:46:00Z</dcterms:created>
  <dcterms:modified xsi:type="dcterms:W3CDTF">2026-06-10T16:49:00Z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eyJoZGlkIjoiNmEzMjQ5NTdiODliZjQ1YWU3NGQzODcwYWU1NDM1M2MiLCJ1c2VySWQiOiIxNDc1OTg1MDA1In0=</vt:lpwstr>
  </property>
  <property fmtid="{D5CDD505-2E9C-101B-9397-08002B2CF9AE}" pid="3" name="KSOProductBuildVer">
    <vt:lpwstr>2052-12.1.0.26895</vt:lpwstr>
  </property>
  <property fmtid="{D5CDD505-2E9C-101B-9397-08002B2CF9AE}" pid="4" name="ICV">
    <vt:lpwstr>37DECDCBB2B74DE3A939ECDBC5DE205C_12</vt:lpwstr>
  </property>
</Properties>
</file>