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449BB" w14:textId="5DBCCB24" w:rsidR="00DD47AB" w:rsidRDefault="000A3417">
      <w:pPr>
        <w:spacing w:before="120" w:after="120" w:line="288" w:lineRule="auto"/>
      </w:pPr>
      <w:r w:rsidRPr="000A3417">
        <w:rPr>
          <w:rFonts w:ascii="Arial" w:eastAsia="DengXian" w:hAnsi="Arial" w:cs="Arial"/>
        </w:rPr>
        <w:t>Supplementary Table S</w:t>
      </w:r>
      <w:r>
        <w:rPr>
          <w:rFonts w:ascii="Arial" w:eastAsia="DengXian" w:hAnsi="Arial" w:cs="Arial" w:hint="eastAsia"/>
        </w:rPr>
        <w:t>4</w:t>
      </w:r>
      <w:r w:rsidR="00000000">
        <w:rPr>
          <w:rFonts w:ascii="Arial" w:eastAsia="DengXian" w:hAnsi="Arial" w:cs="Arial"/>
        </w:rPr>
        <w:t xml:space="preserve"> - Seasonal Stratification Analysis</w:t>
      </w:r>
    </w:p>
    <w:p w14:paraId="7CCD710F" w14:textId="77777777" w:rsidR="00DD47AB" w:rsidRDefault="00000000">
      <w:pPr>
        <w:spacing w:before="120" w:after="120" w:line="288" w:lineRule="auto"/>
      </w:pPr>
      <w:r>
        <w:rPr>
          <w:rFonts w:ascii="Arial" w:eastAsia="DengXian" w:hAnsi="Arial" w:cs="Arial"/>
        </w:rPr>
        <w:t>Number of childhood allergic diseases attributable to an IQR change in meteorological factors and air pollutants, stratified by season.</w:t>
      </w:r>
    </w:p>
    <w:p w14:paraId="2954B068" w14:textId="4240C010" w:rsidR="00DD47AB" w:rsidRDefault="00000000" w:rsidP="00FE2A99">
      <w:pPr>
        <w:spacing w:before="320" w:after="120" w:line="288" w:lineRule="auto"/>
        <w:outlineLvl w:val="1"/>
      </w:pPr>
      <w:bookmarkStart w:id="0" w:name="heading_0"/>
      <w:r>
        <w:rPr>
          <w:rFonts w:ascii="Arial" w:eastAsia="DengXian" w:hAnsi="Arial" w:cs="Arial"/>
          <w:b/>
          <w:sz w:val="32"/>
        </w:rPr>
        <w:t xml:space="preserve">Spring (Mar-May) </w:t>
      </w:r>
      <w:bookmarkEnd w:id="0"/>
    </w:p>
    <w:tbl>
      <w:tblPr>
        <w:tblW w:w="9781" w:type="dxa"/>
        <w:tblInd w:w="-1014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418"/>
        <w:gridCol w:w="1418"/>
        <w:gridCol w:w="1417"/>
        <w:gridCol w:w="1418"/>
        <w:gridCol w:w="1559"/>
        <w:gridCol w:w="1559"/>
      </w:tblGrid>
      <w:tr w:rsidR="00FE2A99" w:rsidRPr="00FE2A99" w14:paraId="63DD3B45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0044C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5C16B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1 (AR)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E0EED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2 (AR)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38293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3 (AS)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910A4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4 (AS)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44189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5 (AD)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7027A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6 (AD)</w:t>
            </w:r>
          </w:p>
        </w:tc>
      </w:tr>
      <w:tr w:rsidR="00FE2A99" w:rsidRPr="00FE2A99" w14:paraId="350013DC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37A4C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Mean temperature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B9308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-1101(-2925,779)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8844E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C8F84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-1103(-4036,1914)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EAE21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F05BB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-9006(-9996,-7979)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FAEFF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</w:tr>
      <w:tr w:rsidR="00FE2A99" w:rsidRPr="00FE2A99" w14:paraId="6026B276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06B26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F68D8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-2619(-5397,297)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9F6C4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-2478(-5312,500)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098E2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-1845(-6512,3040)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A0189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-1649(-6366,3289)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DCDE5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-6478(-8124,-4737)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4B200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-5861(-7831,-3754)</w:t>
            </w:r>
          </w:p>
        </w:tc>
      </w:tr>
      <w:tr w:rsidR="00FE2A99" w:rsidRPr="00FE2A99" w14:paraId="52A35CBE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993E5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F8A76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9(-1905,1984)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3A1B0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113(-1855,2146)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2C309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-1848(-4911,1308)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4FEDA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-1721(-4861,1516)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5D551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1292(-80,2716)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9563D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2075(411,3815)</w:t>
            </w:r>
          </w:p>
        </w:tc>
      </w:tr>
      <w:tr w:rsidR="00FE2A99" w:rsidRPr="00FE2A99" w14:paraId="5900C16C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29CA0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Mean air pressure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3842B0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63331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612(-1047,2317)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AC4C20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F1661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654(-2030,3407)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E6E4A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DF12D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4942(3461,6477)</w:t>
            </w:r>
          </w:p>
        </w:tc>
      </w:tr>
      <w:tr w:rsidR="00FE2A99" w:rsidRPr="00FE2A99" w14:paraId="685C9A88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09287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627470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-2065(-4589,572)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19B54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-2094(-4636,561)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4CD87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-2873(-7008,1432)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18F50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-2883(-7046,1454)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7C85A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5055(3050,7162)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2114E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4349(2081,6751)</w:t>
            </w:r>
          </w:p>
        </w:tc>
      </w:tr>
      <w:tr w:rsidR="00FE2A99" w:rsidRPr="00FE2A99" w14:paraId="43F98F74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A154C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3F574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48(-2734,2961)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03FC9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-435(-3010,2253)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FEC0E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1290(-3181,5953)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3ACAF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845(-3341,5201)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891AE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1779(-276,3951)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DAF4F3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-3404(-5273,-1423)</w:t>
            </w:r>
          </w:p>
        </w:tc>
      </w:tr>
    </w:tbl>
    <w:p w14:paraId="4217D1F9" w14:textId="77777777" w:rsidR="00DD47AB" w:rsidRDefault="00DD47AB">
      <w:pPr>
        <w:spacing w:before="120" w:after="120" w:line="288" w:lineRule="auto"/>
      </w:pPr>
    </w:p>
    <w:p w14:paraId="594DFC1B" w14:textId="0ADE9357" w:rsidR="00DD47AB" w:rsidRDefault="00000000" w:rsidP="00FE2A99">
      <w:pPr>
        <w:spacing w:before="320" w:after="120" w:line="288" w:lineRule="auto"/>
        <w:outlineLvl w:val="1"/>
      </w:pPr>
      <w:bookmarkStart w:id="1" w:name="heading_1"/>
      <w:r>
        <w:rPr>
          <w:rFonts w:ascii="Arial" w:eastAsia="DengXian" w:hAnsi="Arial" w:cs="Arial"/>
          <w:b/>
          <w:sz w:val="32"/>
        </w:rPr>
        <w:t xml:space="preserve">Summer (Jun-Aug) </w:t>
      </w:r>
      <w:bookmarkEnd w:id="1"/>
    </w:p>
    <w:tbl>
      <w:tblPr>
        <w:tblW w:w="9916" w:type="dxa"/>
        <w:tblInd w:w="-1014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560"/>
        <w:gridCol w:w="1559"/>
        <w:gridCol w:w="1559"/>
        <w:gridCol w:w="1560"/>
        <w:gridCol w:w="1275"/>
        <w:gridCol w:w="1411"/>
      </w:tblGrid>
      <w:tr w:rsidR="00FE2A99" w:rsidRPr="00FE2A99" w14:paraId="537C7A32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CD7A7E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E0EFB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1 (AR)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59254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2 (AR)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F91BC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3 (AS)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AB26C3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4 (AS)</w:t>
            </w:r>
          </w:p>
        </w:tc>
        <w:tc>
          <w:tcPr>
            <w:tcW w:w="12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FAEAB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5 (AD)</w:t>
            </w:r>
          </w:p>
        </w:tc>
        <w:tc>
          <w:tcPr>
            <w:tcW w:w="141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0B738E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6 (AD)</w:t>
            </w:r>
          </w:p>
        </w:tc>
      </w:tr>
      <w:tr w:rsidR="00FE2A99" w:rsidRPr="00FE2A99" w14:paraId="1A089D8F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68C38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Mean temperature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22EDE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18896(12927,25268)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0ED16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832AC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15573(7917,23710)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0C615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2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FF330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-1928(-3358,-406)</w:t>
            </w:r>
          </w:p>
        </w:tc>
        <w:tc>
          <w:tcPr>
            <w:tcW w:w="141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55671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</w:tr>
      <w:tr w:rsidR="00FE2A99" w:rsidRPr="00FE2A99" w14:paraId="7A38099E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7913E9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1AA67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14016(7232,21355)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719A0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-308(-4383,4001)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2F7E4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16897(7310,27241)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0C1B0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4820(-1372,11351)</w:t>
            </w:r>
          </w:p>
        </w:tc>
        <w:tc>
          <w:tcPr>
            <w:tcW w:w="12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75759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-2681(-4394,-832)</w:t>
            </w:r>
          </w:p>
        </w:tc>
        <w:tc>
          <w:tcPr>
            <w:tcW w:w="141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2E1EB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-1358(-2611,-37)</w:t>
            </w:r>
          </w:p>
        </w:tc>
      </w:tr>
      <w:tr w:rsidR="00FE2A99" w:rsidRPr="00FE2A99" w14:paraId="2452767E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D5F63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52C97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2266(-490,5124)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08746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1201(-1559,4063)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66BC3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4713(639,8931)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50065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3640(-409,7834)</w:t>
            </w:r>
          </w:p>
        </w:tc>
        <w:tc>
          <w:tcPr>
            <w:tcW w:w="12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10087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-280(-1161,632)</w:t>
            </w:r>
          </w:p>
        </w:tc>
        <w:tc>
          <w:tcPr>
            <w:tcW w:w="141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21239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-72(-955,844)</w:t>
            </w:r>
          </w:p>
        </w:tc>
      </w:tr>
      <w:tr w:rsidR="00FE2A99" w:rsidRPr="00FE2A99" w14:paraId="19D06175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9876C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Mean air pressure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1149D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4ABAF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-6510(-8639,-4313)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F4356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B0B04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-7614(-10627,-4514)</w:t>
            </w:r>
          </w:p>
        </w:tc>
        <w:tc>
          <w:tcPr>
            <w:tcW w:w="12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67EFD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41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6990C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1575(790,2383)</w:t>
            </w:r>
          </w:p>
        </w:tc>
      </w:tr>
      <w:tr w:rsidR="00FE2A99" w:rsidRPr="00FE2A99" w14:paraId="73980345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37958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70359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-971(-4033,2222)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C4714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-2383(-5325,681)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3B0DC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3867(-684,8601)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8B984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3560(-848,8139)</w:t>
            </w:r>
          </w:p>
        </w:tc>
        <w:tc>
          <w:tcPr>
            <w:tcW w:w="12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5DBC9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1071(83,2095)</w:t>
            </w:r>
          </w:p>
        </w:tc>
        <w:tc>
          <w:tcPr>
            <w:tcW w:w="141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192D80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944(-4,1926)</w:t>
            </w:r>
          </w:p>
        </w:tc>
      </w:tr>
      <w:tr w:rsidR="00FE2A99" w:rsidRPr="00FE2A99" w14:paraId="003B3E1B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C2624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41338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5766(2093,9612)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61C36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6395(2654,10313)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92946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1947(-3137,7263)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53CD3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1638(-3416,6922)</w:t>
            </w:r>
          </w:p>
        </w:tc>
        <w:tc>
          <w:tcPr>
            <w:tcW w:w="12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F3BD3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-83(-1191,1074)</w:t>
            </w:r>
          </w:p>
        </w:tc>
        <w:tc>
          <w:tcPr>
            <w:tcW w:w="141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AF072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161(-948,1319)</w:t>
            </w:r>
          </w:p>
        </w:tc>
      </w:tr>
    </w:tbl>
    <w:p w14:paraId="169226F1" w14:textId="77777777" w:rsidR="00DD47AB" w:rsidRDefault="00DD47AB">
      <w:pPr>
        <w:spacing w:before="120" w:after="120" w:line="288" w:lineRule="auto"/>
      </w:pPr>
    </w:p>
    <w:p w14:paraId="49C064E8" w14:textId="77777777" w:rsidR="00FE2A99" w:rsidRDefault="00FE2A99">
      <w:pPr>
        <w:spacing w:before="120" w:after="120" w:line="288" w:lineRule="auto"/>
      </w:pPr>
    </w:p>
    <w:p w14:paraId="1897F940" w14:textId="77777777" w:rsidR="00FE2A99" w:rsidRDefault="00FE2A99">
      <w:pPr>
        <w:spacing w:before="120" w:after="120" w:line="288" w:lineRule="auto"/>
      </w:pPr>
    </w:p>
    <w:p w14:paraId="37FEAEC7" w14:textId="17C73252" w:rsidR="00DD47AB" w:rsidRDefault="00000000" w:rsidP="00FE2A99">
      <w:pPr>
        <w:spacing w:before="320" w:after="120" w:line="288" w:lineRule="auto"/>
        <w:outlineLvl w:val="1"/>
      </w:pPr>
      <w:bookmarkStart w:id="2" w:name="heading_2"/>
      <w:r>
        <w:rPr>
          <w:rFonts w:ascii="Arial" w:eastAsia="DengXian" w:hAnsi="Arial" w:cs="Arial"/>
          <w:b/>
          <w:sz w:val="32"/>
        </w:rPr>
        <w:lastRenderedPageBreak/>
        <w:t xml:space="preserve">Fall (Sep-Nov) </w:t>
      </w:r>
      <w:bookmarkEnd w:id="2"/>
    </w:p>
    <w:tbl>
      <w:tblPr>
        <w:tblW w:w="10206" w:type="dxa"/>
        <w:tblInd w:w="-1014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560"/>
        <w:gridCol w:w="1701"/>
        <w:gridCol w:w="1417"/>
        <w:gridCol w:w="1418"/>
        <w:gridCol w:w="1559"/>
        <w:gridCol w:w="1559"/>
      </w:tblGrid>
      <w:tr w:rsidR="00FE2A99" w:rsidRPr="00FE2A99" w14:paraId="18F4462D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83E5B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10FDD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1 (AR)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E60E5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2 (AR)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C03FF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3 (AS)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63FC2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4 (AS)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CDD1F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5 (AD)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FDC4F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Model 6 (AD)</w:t>
            </w:r>
          </w:p>
        </w:tc>
      </w:tr>
      <w:tr w:rsidR="00FE2A99" w:rsidRPr="00FE2A99" w14:paraId="029191D3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34E0F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Mean temperature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A6916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15696(11290,20372)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2444F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7705B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8829(2699,15295)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22D75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ABA4E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-5123(-7611,-2470)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E227A0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</w:tr>
      <w:tr w:rsidR="00FE2A99" w:rsidRPr="00FE2A99" w14:paraId="182CE18C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93EB5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B888CE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1450(-1600,4658)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651EA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2732(-455,6088)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55C203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-1454(-6143,3449)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00C2A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-465(-5213,4500)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38918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-4031(-6209,-1731)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32DFF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-3755(-5961,-1424)</w:t>
            </w:r>
          </w:p>
        </w:tc>
      </w:tr>
      <w:tr w:rsidR="00FE2A99" w:rsidRPr="00FE2A99" w14:paraId="0A594B4A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D5769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32C083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-2185(-4389,105)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105CF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-3711(-5908,-1426)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CC82C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208(-3566,4118)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C19B2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-832(-4537,3005)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69197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-1637(-3524,335)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034B0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-834(-2715,1130)</w:t>
            </w:r>
          </w:p>
        </w:tc>
      </w:tr>
      <w:tr w:rsidR="00FE2A99" w:rsidRPr="00FE2A99" w14:paraId="16698FEE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AA130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Mean air pressure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A8AF6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5E2E0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-4069(-6244,-1806)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17B48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767D6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-1522(-5099,2178)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B5E61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49862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4233(2284,6263)</w:t>
            </w:r>
          </w:p>
        </w:tc>
      </w:tr>
      <w:tr w:rsidR="00FE2A99" w:rsidRPr="00FE2A99" w14:paraId="74D673BF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C34F5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C87B93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-4580(-7394,-1616)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39999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-5515(-8356,-2518)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C6BC0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-4425(-8962,319)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2847E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-4998(-9526,-263)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5AA62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3762(1271,6386)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A52C70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4620(2066,7311)</w:t>
            </w:r>
          </w:p>
        </w:tc>
      </w:tr>
      <w:tr w:rsidR="00FE2A99" w:rsidRPr="00FE2A99" w14:paraId="24360847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236A0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A7BAA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642(-2398,3841)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B07B4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6777(3902,9780)</w:t>
            </w:r>
          </w:p>
        </w:tc>
        <w:tc>
          <w:tcPr>
            <w:tcW w:w="141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7607C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-2847(-7722,2264)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14D42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1123(-3121,5537)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1BAFD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-5227(-7595,-2710)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36871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eastAsia="DengXian" w:hAnsi="Times New Roman" w:cs="Times New Roman"/>
                <w:sz w:val="15"/>
                <w:szCs w:val="15"/>
              </w:rPr>
              <w:t>-6634(-8570,-4596)</w:t>
            </w:r>
          </w:p>
        </w:tc>
      </w:tr>
    </w:tbl>
    <w:p w14:paraId="373424AF" w14:textId="77777777" w:rsidR="00DD47AB" w:rsidRDefault="00DD47AB">
      <w:pPr>
        <w:spacing w:before="120" w:after="120" w:line="288" w:lineRule="auto"/>
      </w:pPr>
    </w:p>
    <w:p w14:paraId="7509FD2E" w14:textId="4FE232BA" w:rsidR="00DD47AB" w:rsidRDefault="00000000" w:rsidP="00FE2A99">
      <w:pPr>
        <w:spacing w:before="320" w:after="120" w:line="288" w:lineRule="auto"/>
        <w:outlineLvl w:val="1"/>
      </w:pPr>
      <w:bookmarkStart w:id="3" w:name="heading_3"/>
      <w:r>
        <w:rPr>
          <w:rFonts w:ascii="Arial" w:eastAsia="DengXian" w:hAnsi="Arial" w:cs="Arial"/>
          <w:b/>
          <w:sz w:val="32"/>
        </w:rPr>
        <w:t xml:space="preserve">Winter (Dec-Feb) </w:t>
      </w:r>
      <w:bookmarkEnd w:id="3"/>
    </w:p>
    <w:tbl>
      <w:tblPr>
        <w:tblW w:w="10490" w:type="dxa"/>
        <w:tblInd w:w="-1156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"/>
        <w:gridCol w:w="1418"/>
        <w:gridCol w:w="1560"/>
        <w:gridCol w:w="1701"/>
        <w:gridCol w:w="1701"/>
        <w:gridCol w:w="1559"/>
        <w:gridCol w:w="1559"/>
      </w:tblGrid>
      <w:tr w:rsidR="00FE2A99" w:rsidRPr="00FE2A99" w14:paraId="79D23AC4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42CA7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5E21B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Model 1 (AR)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3FD47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Model 2 (AR)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C811B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Model 3 (AS)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5D2E0B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Model 4 (AS)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BC202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Model 5 (AD)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82B69C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Model 6 (AD)</w:t>
            </w:r>
          </w:p>
        </w:tc>
      </w:tr>
      <w:tr w:rsidR="00FE2A99" w:rsidRPr="00FE2A99" w14:paraId="5F241DC6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256C2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Mean temperature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B33D9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45(-2625,2868)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4E4B0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A22E5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-11248(-15759,-6491)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D8290E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ABBE1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-758(-3359,1976)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A7BD64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</w:tr>
      <w:tr w:rsidR="00FE2A99" w:rsidRPr="00FE2A99" w14:paraId="4A415788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970CF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D9705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-4061(-7067,-842)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B7A92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-4039(-6947,-931)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E1E89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2223(-4111,8984)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A46FA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-1103(-7130,5323)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5D07A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-6725(-9523,-3751)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FA85C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-6228(-8967,-3322)</w:t>
            </w:r>
          </w:p>
        </w:tc>
      </w:tr>
      <w:tr w:rsidR="00FE2A99" w:rsidRPr="00FE2A99" w14:paraId="7E2B7085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C7E05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F70F1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1897(-327,4222)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0B1E93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1913(-307,4234)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A0EE3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8250(3705,12999)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DF240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7493(2866,12333)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75B99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2829(549,5204)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5CE323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3452(1138,5863)</w:t>
            </w:r>
          </w:p>
        </w:tc>
      </w:tr>
      <w:tr w:rsidR="00FE2A99" w:rsidRPr="00FE2A99" w14:paraId="65860B6A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88A7A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Mean air pressure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94D64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ED8AD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31(-2000,2149)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F3DED3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B82F8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5239(926,9740)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031C16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5968FC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3003(835,5257)</w:t>
            </w:r>
          </w:p>
        </w:tc>
      </w:tr>
      <w:tr w:rsidR="00FE2A99" w:rsidRPr="00FE2A99" w14:paraId="6375E0BD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70C5AF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5CC52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2180(-1121,5707)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046FAA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2225(-595,5208)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3CA85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21558(14299,29286)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122A47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14521(8467,20920)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ECD37D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6212(2821,9804)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7A3940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6877(3904,10002)</w:t>
            </w:r>
          </w:p>
        </w:tc>
      </w:tr>
      <w:tr w:rsidR="00FE2A99" w:rsidRPr="00FE2A99" w14:paraId="0819E88C" w14:textId="77777777" w:rsidTr="00FE2A99">
        <w:tc>
          <w:tcPr>
            <w:tcW w:w="99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3B983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4A55A2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-4578(-8016,-854)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C40CC8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-4533(-7467,-1394)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2B21D5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-5368(-12264,2080)</w:t>
            </w:r>
          </w:p>
        </w:tc>
        <w:tc>
          <w:tcPr>
            <w:tcW w:w="170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BDC5A9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-12602(-18114,-6711)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54EA11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-4559(-8045,-808)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A469D0" w14:textId="77777777" w:rsidR="00FE2A99" w:rsidRPr="00FE2A99" w:rsidRDefault="00FE2A99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FE2A99">
              <w:rPr>
                <w:rFonts w:ascii="Times New Roman" w:hAnsi="Times New Roman" w:cs="Times New Roman"/>
                <w:sz w:val="15"/>
                <w:szCs w:val="15"/>
              </w:rPr>
              <w:t>-4053(-7037,-880)</w:t>
            </w:r>
          </w:p>
        </w:tc>
      </w:tr>
    </w:tbl>
    <w:p w14:paraId="22EEAA0A" w14:textId="3FC701BD" w:rsidR="00DD47AB" w:rsidRDefault="00DD47AB" w:rsidP="00FE2A99">
      <w:pPr>
        <w:spacing w:before="320" w:after="120" w:line="288" w:lineRule="auto"/>
        <w:outlineLvl w:val="1"/>
      </w:pPr>
    </w:p>
    <w:p w14:paraId="38FE18A0" w14:textId="74B54A94" w:rsidR="00DD47AB" w:rsidRDefault="00000000">
      <w:pPr>
        <w:spacing w:before="120" w:after="120" w:line="288" w:lineRule="auto"/>
      </w:pPr>
      <w:r>
        <w:rPr>
          <w:rFonts w:ascii="Arial" w:eastAsia="DengXian" w:hAnsi="Arial" w:cs="Arial"/>
        </w:rPr>
        <w:t>Data were presented with number and 95% confidence interval; AR: allergic rhinitis; AS: asthma; AD: atopic dermatitis; —: have no risk in model.</w:t>
      </w:r>
    </w:p>
    <w:p w14:paraId="0703878C" w14:textId="77777777" w:rsidR="00DD47AB" w:rsidRDefault="00DD47AB">
      <w:pPr>
        <w:spacing w:before="120" w:after="120" w:line="288" w:lineRule="auto"/>
      </w:pPr>
    </w:p>
    <w:p w14:paraId="2D73BC09" w14:textId="77777777" w:rsidR="00DD47AB" w:rsidRDefault="00000000">
      <w:pPr>
        <w:spacing w:before="120" w:after="120" w:line="288" w:lineRule="auto"/>
      </w:pPr>
      <w:r>
        <w:rPr>
          <w:rFonts w:ascii="Arial" w:eastAsia="DengXian" w:hAnsi="Arial" w:cs="Arial"/>
          <w:b/>
        </w:rPr>
        <w:t>Seasonal Definition:</w:t>
      </w:r>
    </w:p>
    <w:p w14:paraId="4C016542" w14:textId="77777777" w:rsidR="00DD47AB" w:rsidRDefault="00000000">
      <w:pPr>
        <w:numPr>
          <w:ilvl w:val="0"/>
          <w:numId w:val="1"/>
        </w:numPr>
        <w:spacing w:before="120" w:after="120" w:line="288" w:lineRule="auto"/>
      </w:pPr>
      <w:r>
        <w:rPr>
          <w:rFonts w:ascii="Arial" w:eastAsia="DengXian" w:hAnsi="Arial" w:cs="Arial"/>
        </w:rPr>
        <w:t>Spring: March-May</w:t>
      </w:r>
    </w:p>
    <w:p w14:paraId="6C967375" w14:textId="77777777" w:rsidR="00DD47AB" w:rsidRDefault="00000000">
      <w:pPr>
        <w:numPr>
          <w:ilvl w:val="0"/>
          <w:numId w:val="2"/>
        </w:numPr>
        <w:spacing w:before="120" w:after="120" w:line="288" w:lineRule="auto"/>
      </w:pPr>
      <w:r>
        <w:rPr>
          <w:rFonts w:ascii="Arial" w:eastAsia="DengXian" w:hAnsi="Arial" w:cs="Arial"/>
        </w:rPr>
        <w:t>Summer: June-August</w:t>
      </w:r>
    </w:p>
    <w:p w14:paraId="62D85194" w14:textId="77777777" w:rsidR="00DD47AB" w:rsidRDefault="00000000">
      <w:pPr>
        <w:numPr>
          <w:ilvl w:val="0"/>
          <w:numId w:val="3"/>
        </w:numPr>
        <w:spacing w:before="120" w:after="120" w:line="288" w:lineRule="auto"/>
      </w:pPr>
      <w:r>
        <w:rPr>
          <w:rFonts w:ascii="Arial" w:eastAsia="DengXian" w:hAnsi="Arial" w:cs="Arial"/>
        </w:rPr>
        <w:lastRenderedPageBreak/>
        <w:t>Fall: September-November</w:t>
      </w:r>
    </w:p>
    <w:p w14:paraId="1FBE8132" w14:textId="77777777" w:rsidR="00DD47AB" w:rsidRDefault="00000000">
      <w:pPr>
        <w:numPr>
          <w:ilvl w:val="0"/>
          <w:numId w:val="4"/>
        </w:numPr>
        <w:spacing w:before="120" w:after="120" w:line="288" w:lineRule="auto"/>
      </w:pPr>
      <w:r>
        <w:rPr>
          <w:rFonts w:ascii="Arial" w:eastAsia="DengXian" w:hAnsi="Arial" w:cs="Arial"/>
        </w:rPr>
        <w:t>Winter: December-February</w:t>
      </w:r>
    </w:p>
    <w:p w14:paraId="6A6F1A40" w14:textId="77777777" w:rsidR="00DD47AB" w:rsidRDefault="00DD47AB">
      <w:pPr>
        <w:spacing w:before="120" w:after="120" w:line="288" w:lineRule="auto"/>
        <w:ind w:left="453"/>
      </w:pPr>
    </w:p>
    <w:p w14:paraId="434F0734" w14:textId="77777777" w:rsidR="00DD47AB" w:rsidRDefault="00000000">
      <w:pPr>
        <w:spacing w:before="120" w:after="120" w:line="288" w:lineRule="auto"/>
      </w:pPr>
      <w:r>
        <w:rPr>
          <w:rFonts w:ascii="Arial" w:eastAsia="DengXian" w:hAnsi="Arial" w:cs="Arial"/>
          <w:b/>
        </w:rPr>
        <w:t>Model Specifications:</w:t>
      </w:r>
    </w:p>
    <w:p w14:paraId="49D43CB1" w14:textId="2120BD99" w:rsidR="00DD47AB" w:rsidRDefault="00000000">
      <w:pPr>
        <w:numPr>
          <w:ilvl w:val="0"/>
          <w:numId w:val="5"/>
        </w:numPr>
        <w:spacing w:before="120" w:after="120" w:line="288" w:lineRule="auto"/>
      </w:pPr>
      <w:r>
        <w:rPr>
          <w:rFonts w:ascii="Arial" w:eastAsia="DengXian" w:hAnsi="Arial" w:cs="Arial"/>
        </w:rPr>
        <w:t>Model 1, 3, 5: Include mean temperature, relative humidity, wind speed, NO2, O3, time trend (</w:t>
      </w:r>
      <w:proofErr w:type="spellStart"/>
      <w:r>
        <w:rPr>
          <w:rFonts w:ascii="Arial" w:eastAsia="DengXian" w:hAnsi="Arial" w:cs="Arial"/>
        </w:rPr>
        <w:t>df</w:t>
      </w:r>
      <w:proofErr w:type="spellEnd"/>
      <w:r>
        <w:rPr>
          <w:rFonts w:ascii="Arial" w:eastAsia="DengXian" w:hAnsi="Arial" w:cs="Arial"/>
        </w:rPr>
        <w:t>=4), and day of week</w:t>
      </w:r>
    </w:p>
    <w:p w14:paraId="3DC5A4C9" w14:textId="6E068EF3" w:rsidR="00DD47AB" w:rsidRDefault="00000000" w:rsidP="00544BBC">
      <w:pPr>
        <w:numPr>
          <w:ilvl w:val="0"/>
          <w:numId w:val="6"/>
        </w:numPr>
        <w:spacing w:before="120" w:after="120" w:line="288" w:lineRule="auto"/>
      </w:pPr>
      <w:r>
        <w:rPr>
          <w:rFonts w:ascii="Arial" w:eastAsia="DengXian" w:hAnsi="Arial" w:cs="Arial"/>
        </w:rPr>
        <w:t>Model 2, 4, 6: Include mean air pressure, relative humidity, wind speed, NO2, O3, time trend (</w:t>
      </w:r>
      <w:proofErr w:type="spellStart"/>
      <w:r>
        <w:rPr>
          <w:rFonts w:ascii="Arial" w:eastAsia="DengXian" w:hAnsi="Arial" w:cs="Arial"/>
        </w:rPr>
        <w:t>df</w:t>
      </w:r>
      <w:proofErr w:type="spellEnd"/>
      <w:r>
        <w:rPr>
          <w:rFonts w:ascii="Arial" w:eastAsia="DengXian" w:hAnsi="Arial" w:cs="Arial"/>
        </w:rPr>
        <w:t>=4), and day of week</w:t>
      </w:r>
    </w:p>
    <w:p w14:paraId="1D550E34" w14:textId="54D03734" w:rsidR="00DD47AB" w:rsidRDefault="00000000">
      <w:pPr>
        <w:spacing w:before="120" w:after="120" w:line="288" w:lineRule="auto"/>
      </w:pPr>
      <w:r>
        <w:rPr>
          <w:rFonts w:ascii="Arial" w:eastAsia="DengXian" w:hAnsi="Arial" w:cs="Arial"/>
          <w:b/>
        </w:rPr>
        <w:t>IQR Values:</w:t>
      </w:r>
      <w:r>
        <w:rPr>
          <w:rFonts w:ascii="Arial" w:eastAsia="DengXian" w:hAnsi="Arial" w:cs="Arial"/>
        </w:rPr>
        <w:t xml:space="preserve"> Calculated within each season separately to reflect season-specific exposure ranges.</w:t>
      </w:r>
    </w:p>
    <w:p w14:paraId="45807C3A" w14:textId="509A9197" w:rsidR="00DD47AB" w:rsidRDefault="00000000">
      <w:pPr>
        <w:spacing w:before="120" w:after="120" w:line="288" w:lineRule="auto"/>
      </w:pPr>
      <w:r>
        <w:rPr>
          <w:rFonts w:ascii="Arial" w:eastAsia="DengXian" w:hAnsi="Arial" w:cs="Arial"/>
          <w:b/>
        </w:rPr>
        <w:t>Note:</w:t>
      </w:r>
      <w:r>
        <w:rPr>
          <w:rFonts w:ascii="Arial" w:eastAsia="DengXian" w:hAnsi="Arial" w:cs="Arial"/>
        </w:rPr>
        <w:t xml:space="preserve"> Data from 2020, 2021, and 2022 have been excluded from this analysis.</w:t>
      </w:r>
    </w:p>
    <w:sectPr w:rsidR="00DD47AB">
      <w:headerReference w:type="default" r:id="rId7"/>
      <w:footerReference w:type="default" r:id="rId8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EB56B" w14:textId="77777777" w:rsidR="00040AE2" w:rsidRDefault="00040AE2">
      <w:pPr>
        <w:spacing w:after="0" w:line="240" w:lineRule="auto"/>
      </w:pPr>
      <w:r>
        <w:separator/>
      </w:r>
    </w:p>
  </w:endnote>
  <w:endnote w:type="continuationSeparator" w:id="0">
    <w:p w14:paraId="73E788B9" w14:textId="77777777" w:rsidR="00040AE2" w:rsidRDefault="0004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03244" w14:textId="77777777" w:rsidR="00DD47AB" w:rsidRDefault="00DD47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0AD04" w14:textId="77777777" w:rsidR="00040AE2" w:rsidRDefault="00040AE2">
      <w:pPr>
        <w:spacing w:after="0" w:line="240" w:lineRule="auto"/>
      </w:pPr>
      <w:r>
        <w:separator/>
      </w:r>
    </w:p>
  </w:footnote>
  <w:footnote w:type="continuationSeparator" w:id="0">
    <w:p w14:paraId="479A6560" w14:textId="77777777" w:rsidR="00040AE2" w:rsidRDefault="00040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043B2" w14:textId="77777777" w:rsidR="00DD47AB" w:rsidRDefault="00DD47A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15F4"/>
    <w:multiLevelType w:val="multilevel"/>
    <w:tmpl w:val="E58020E8"/>
    <w:lvl w:ilvl="0">
      <w:numFmt w:val="bullet"/>
      <w:lvlText w:val="•"/>
      <w:lvlJc w:val="left"/>
      <w:rPr>
        <w:color w:val="3370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7D7A8F"/>
    <w:multiLevelType w:val="multilevel"/>
    <w:tmpl w:val="3A6A3CF6"/>
    <w:lvl w:ilvl="0">
      <w:numFmt w:val="bullet"/>
      <w:lvlText w:val="•"/>
      <w:lvlJc w:val="left"/>
      <w:rPr>
        <w:color w:val="3370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D41D57"/>
    <w:multiLevelType w:val="multilevel"/>
    <w:tmpl w:val="7CECFC76"/>
    <w:lvl w:ilvl="0">
      <w:numFmt w:val="bullet"/>
      <w:lvlText w:val="•"/>
      <w:lvlJc w:val="left"/>
      <w:rPr>
        <w:color w:val="3370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1B2746"/>
    <w:multiLevelType w:val="multilevel"/>
    <w:tmpl w:val="E33E7152"/>
    <w:lvl w:ilvl="0">
      <w:numFmt w:val="bullet"/>
      <w:lvlText w:val="•"/>
      <w:lvlJc w:val="left"/>
      <w:rPr>
        <w:color w:val="3370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31282F"/>
    <w:multiLevelType w:val="multilevel"/>
    <w:tmpl w:val="8D6A8B78"/>
    <w:lvl w:ilvl="0">
      <w:numFmt w:val="bullet"/>
      <w:lvlText w:val="•"/>
      <w:lvlJc w:val="left"/>
      <w:rPr>
        <w:color w:val="3370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2977AB7"/>
    <w:multiLevelType w:val="multilevel"/>
    <w:tmpl w:val="1E02B7B2"/>
    <w:lvl w:ilvl="0">
      <w:numFmt w:val="bullet"/>
      <w:lvlText w:val="•"/>
      <w:lvlJc w:val="left"/>
      <w:rPr>
        <w:color w:val="3370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62720143">
    <w:abstractNumId w:val="5"/>
  </w:num>
  <w:num w:numId="2" w16cid:durableId="1980247">
    <w:abstractNumId w:val="3"/>
  </w:num>
  <w:num w:numId="3" w16cid:durableId="1830706007">
    <w:abstractNumId w:val="0"/>
  </w:num>
  <w:num w:numId="4" w16cid:durableId="1667898906">
    <w:abstractNumId w:val="4"/>
  </w:num>
  <w:num w:numId="5" w16cid:durableId="2028948050">
    <w:abstractNumId w:val="1"/>
  </w:num>
  <w:num w:numId="6" w16cid:durableId="749346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47AB"/>
    <w:rsid w:val="00040AE2"/>
    <w:rsid w:val="000A3417"/>
    <w:rsid w:val="000E6DE2"/>
    <w:rsid w:val="00337FF6"/>
    <w:rsid w:val="005377E2"/>
    <w:rsid w:val="00544BBC"/>
    <w:rsid w:val="007956B7"/>
    <w:rsid w:val="00B03618"/>
    <w:rsid w:val="00C34539"/>
    <w:rsid w:val="00DD47AB"/>
    <w:rsid w:val="00F27547"/>
    <w:rsid w:val="00FE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B64F9A"/>
  <w15:docId w15:val="{6A1176B8-90FD-E140-96F8-969CAC6B4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554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Di Hu</cp:lastModifiedBy>
  <cp:revision>5</cp:revision>
  <dcterms:created xsi:type="dcterms:W3CDTF">2025-11-21T13:24:00Z</dcterms:created>
  <dcterms:modified xsi:type="dcterms:W3CDTF">2026-01-16T13:39:00Z</dcterms:modified>
</cp:coreProperties>
</file>