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BB9B8" w14:textId="77777777" w:rsidR="00EE04C4" w:rsidRPr="00C67201" w:rsidRDefault="00EE04C4" w:rsidP="00EE04C4">
      <w:pPr>
        <w:pStyle w:val="Textkrper"/>
        <w:jc w:val="center"/>
        <w:rPr>
          <w:rFonts w:cs="Arial"/>
          <w:b/>
          <w:sz w:val="20"/>
          <w:szCs w:val="20"/>
          <w:lang w:val="en-GB"/>
        </w:rPr>
      </w:pPr>
      <w:bookmarkStart w:id="0" w:name="_Hlk200640031"/>
      <w:bookmarkEnd w:id="0"/>
      <w:r w:rsidRPr="00C67201">
        <w:rPr>
          <w:rFonts w:cs="Arial"/>
          <w:b/>
          <w:sz w:val="20"/>
          <w:szCs w:val="20"/>
          <w:lang w:val="en-GB"/>
        </w:rPr>
        <w:t xml:space="preserve">Systematic review of sexual violence against sex workers: Implications for mental and sexual health </w:t>
      </w:r>
    </w:p>
    <w:p w14:paraId="46C09FA6" w14:textId="77777777" w:rsidR="00EE04C4" w:rsidRPr="00C67201" w:rsidRDefault="00EE04C4" w:rsidP="00EE04C4">
      <w:pPr>
        <w:pStyle w:val="Textkrper"/>
        <w:spacing w:line="240" w:lineRule="auto"/>
        <w:jc w:val="center"/>
        <w:rPr>
          <w:rFonts w:cs="Arial"/>
          <w:b/>
          <w:bCs/>
          <w:sz w:val="20"/>
          <w:szCs w:val="20"/>
          <w:lang w:val="en-GB"/>
        </w:rPr>
      </w:pPr>
      <w:r w:rsidRPr="00C67201">
        <w:rPr>
          <w:rFonts w:cs="Arial"/>
          <w:b/>
          <w:bCs/>
          <w:sz w:val="20"/>
          <w:szCs w:val="20"/>
          <w:lang w:val="en-GB"/>
        </w:rPr>
        <w:t>Additional file 3</w:t>
      </w:r>
    </w:p>
    <w:p w14:paraId="66B98FC3" w14:textId="6CC7C036" w:rsidR="00EE04C4" w:rsidRPr="00C67201" w:rsidRDefault="00EE04C4" w:rsidP="00EE04C4">
      <w:pPr>
        <w:pStyle w:val="Textkrper"/>
        <w:spacing w:line="240" w:lineRule="auto"/>
        <w:rPr>
          <w:rFonts w:cs="Arial"/>
          <w:sz w:val="20"/>
          <w:szCs w:val="20"/>
          <w:lang w:val="en-GB"/>
        </w:rPr>
      </w:pPr>
      <w:r w:rsidRPr="00C67201">
        <w:rPr>
          <w:rFonts w:cs="Arial"/>
          <w:sz w:val="20"/>
          <w:szCs w:val="20"/>
          <w:lang w:val="en-GB"/>
        </w:rPr>
        <w:t>Marie Püffel1, İsmail Orbay2*, Ira Salo3*, Henriette Berg1*, Lea Hasan</w:t>
      </w:r>
      <w:r w:rsidR="00EE7546" w:rsidRPr="00C67201">
        <w:rPr>
          <w:rFonts w:cs="Arial"/>
          <w:sz w:val="20"/>
          <w:szCs w:val="20"/>
          <w:lang w:val="en-GB"/>
        </w:rPr>
        <w:t>a</w:t>
      </w:r>
      <w:r w:rsidRPr="00C67201">
        <w:rPr>
          <w:rFonts w:cs="Arial"/>
          <w:sz w:val="20"/>
          <w:szCs w:val="20"/>
          <w:lang w:val="en-GB"/>
        </w:rPr>
        <w:t>gic1*, Elisa Ruiz Burga4, Thérèse Bernier5, Nina Heinrichs1</w:t>
      </w:r>
    </w:p>
    <w:p w14:paraId="77CD15EF" w14:textId="77777777" w:rsidR="00EE04C4" w:rsidRPr="00C67201" w:rsidRDefault="00EE04C4" w:rsidP="00EE04C4">
      <w:pPr>
        <w:pStyle w:val="Textkrper"/>
        <w:spacing w:line="240" w:lineRule="auto"/>
        <w:rPr>
          <w:rFonts w:cs="Arial"/>
          <w:position w:val="7"/>
          <w:sz w:val="20"/>
          <w:szCs w:val="20"/>
          <w:lang w:val="en-GB"/>
        </w:rPr>
      </w:pPr>
      <w:r w:rsidRPr="00C67201">
        <w:rPr>
          <w:rFonts w:cs="Arial"/>
          <w:position w:val="7"/>
          <w:sz w:val="20"/>
          <w:szCs w:val="20"/>
          <w:lang w:val="en-GB"/>
        </w:rPr>
        <w:t>1Bielefeld University | Department of Psychology | Bielefeld | Germany</w:t>
      </w:r>
    </w:p>
    <w:p w14:paraId="0CE87B37" w14:textId="6851E913" w:rsidR="00EE7546" w:rsidRPr="00C67201" w:rsidRDefault="00EE7546" w:rsidP="00EE04C4">
      <w:pPr>
        <w:pStyle w:val="Textkrper"/>
        <w:spacing w:line="240" w:lineRule="auto"/>
        <w:rPr>
          <w:rFonts w:cs="Arial"/>
          <w:position w:val="7"/>
          <w:sz w:val="20"/>
          <w:szCs w:val="20"/>
          <w:lang w:val="en-GB"/>
        </w:rPr>
      </w:pPr>
      <w:r w:rsidRPr="00C67201">
        <w:rPr>
          <w:rFonts w:cs="Arial"/>
          <w:position w:val="7"/>
          <w:sz w:val="20"/>
          <w:szCs w:val="20"/>
          <w:lang w:val="en-GB"/>
        </w:rPr>
        <w:t>2Protestant University of Applied Sciences Berlin | Department of Social Work | Berlin | Germany</w:t>
      </w:r>
    </w:p>
    <w:p w14:paraId="5F813AD7" w14:textId="77777777" w:rsidR="00EE04C4" w:rsidRPr="00C67201" w:rsidRDefault="00EE04C4" w:rsidP="00EE04C4">
      <w:pPr>
        <w:pStyle w:val="Textkrper"/>
        <w:spacing w:line="240" w:lineRule="auto"/>
        <w:rPr>
          <w:rFonts w:cs="Arial"/>
          <w:position w:val="7"/>
          <w:sz w:val="20"/>
          <w:szCs w:val="20"/>
          <w:lang w:val="en-GB"/>
        </w:rPr>
      </w:pPr>
      <w:r w:rsidRPr="00C67201">
        <w:rPr>
          <w:rFonts w:cs="Arial"/>
          <w:position w:val="7"/>
          <w:sz w:val="20"/>
          <w:szCs w:val="20"/>
          <w:lang w:val="en-GB"/>
        </w:rPr>
        <w:t>3University of Turku | Faculty of Law | Turku | Finland</w:t>
      </w:r>
    </w:p>
    <w:p w14:paraId="7BBB23DE" w14:textId="77777777" w:rsidR="00EE04C4" w:rsidRPr="00C67201" w:rsidRDefault="00EE04C4" w:rsidP="00EE04C4">
      <w:pPr>
        <w:pStyle w:val="Textkrper"/>
        <w:spacing w:line="240" w:lineRule="auto"/>
        <w:rPr>
          <w:rFonts w:cs="Arial"/>
          <w:position w:val="7"/>
          <w:sz w:val="20"/>
          <w:szCs w:val="20"/>
          <w:lang w:val="en-GB"/>
        </w:rPr>
      </w:pPr>
      <w:r w:rsidRPr="00C67201">
        <w:rPr>
          <w:rFonts w:cs="Arial"/>
          <w:position w:val="7"/>
          <w:sz w:val="20"/>
          <w:szCs w:val="20"/>
          <w:lang w:val="en-GB"/>
        </w:rPr>
        <w:t>4University College London | Institute of Global Health | London | United Kingdom</w:t>
      </w:r>
    </w:p>
    <w:p w14:paraId="555BECB7" w14:textId="77777777" w:rsidR="00EE04C4" w:rsidRPr="00C67201" w:rsidRDefault="00EE04C4" w:rsidP="00EE04C4">
      <w:pPr>
        <w:pStyle w:val="Textkrper"/>
        <w:spacing w:line="240" w:lineRule="auto"/>
        <w:rPr>
          <w:rFonts w:cs="Arial"/>
          <w:position w:val="7"/>
          <w:sz w:val="20"/>
          <w:szCs w:val="20"/>
          <w:lang w:val="en-GB"/>
        </w:rPr>
      </w:pPr>
      <w:r w:rsidRPr="00C67201">
        <w:rPr>
          <w:rFonts w:cs="Arial"/>
          <w:position w:val="7"/>
          <w:sz w:val="20"/>
          <w:szCs w:val="20"/>
          <w:lang w:val="en-GB"/>
        </w:rPr>
        <w:t>5George Brown Polytechnic | Faculty of Applied Science, Construction and Engineering Technology | Toronto | Canada</w:t>
      </w:r>
    </w:p>
    <w:p w14:paraId="42950611" w14:textId="77777777" w:rsidR="00EE04C4" w:rsidRPr="00C67201" w:rsidRDefault="00EE04C4" w:rsidP="00EE04C4">
      <w:pPr>
        <w:pStyle w:val="Inhaltsverzeichnisberschrift"/>
        <w:ind w:firstLine="0"/>
        <w:rPr>
          <w:rFonts w:cs="Arial"/>
          <w:b w:val="0"/>
          <w:position w:val="7"/>
          <w:sz w:val="20"/>
          <w:szCs w:val="20"/>
          <w:lang w:val="en-GB"/>
        </w:rPr>
      </w:pPr>
      <w:r w:rsidRPr="00C67201">
        <w:rPr>
          <w:rFonts w:cs="Arial"/>
          <w:b w:val="0"/>
          <w:position w:val="7"/>
          <w:sz w:val="20"/>
          <w:szCs w:val="20"/>
          <w:lang w:val="en-GB"/>
        </w:rPr>
        <w:t>* Authors had same amount of contribution to paper</w:t>
      </w:r>
    </w:p>
    <w:p w14:paraId="6A168EFE" w14:textId="77777777" w:rsidR="00EE04C4" w:rsidRPr="00C67201" w:rsidRDefault="00EE04C4" w:rsidP="00EE04C4">
      <w:pPr>
        <w:rPr>
          <w:rFonts w:cs="Arial"/>
          <w:sz w:val="20"/>
          <w:szCs w:val="20"/>
          <w:lang w:val="en-GB"/>
        </w:rPr>
      </w:pPr>
    </w:p>
    <w:sdt>
      <w:sdtPr>
        <w:rPr>
          <w:rFonts w:eastAsiaTheme="minorEastAsia" w:cs="Arial"/>
          <w:b w:val="0"/>
          <w:sz w:val="20"/>
          <w:szCs w:val="20"/>
          <w:lang w:val="en-GB"/>
        </w:rPr>
        <w:id w:val="-1944604180"/>
        <w:docPartObj>
          <w:docPartGallery w:val="Table of Contents"/>
          <w:docPartUnique/>
        </w:docPartObj>
      </w:sdtPr>
      <w:sdtEndPr>
        <w:rPr>
          <w:bCs/>
        </w:rPr>
      </w:sdtEndPr>
      <w:sdtContent>
        <w:p w14:paraId="7E7897C9" w14:textId="77777777" w:rsidR="00EE04C4" w:rsidRPr="00C67201" w:rsidRDefault="00EE04C4" w:rsidP="00EE04C4">
          <w:pPr>
            <w:pStyle w:val="Inhaltsverzeichnisberschrift"/>
            <w:rPr>
              <w:rFonts w:cs="Arial"/>
              <w:sz w:val="20"/>
              <w:szCs w:val="20"/>
              <w:lang w:val="en-GB"/>
            </w:rPr>
          </w:pPr>
          <w:r w:rsidRPr="00C67201">
            <w:rPr>
              <w:rFonts w:cs="Arial"/>
              <w:sz w:val="20"/>
              <w:szCs w:val="20"/>
              <w:lang w:val="en-GB"/>
            </w:rPr>
            <w:t>Content</w:t>
          </w:r>
        </w:p>
        <w:p w14:paraId="76B9C7AA" w14:textId="0A4BABA6" w:rsidR="003D066C" w:rsidRPr="00C67201" w:rsidRDefault="00EE04C4">
          <w:pPr>
            <w:pStyle w:val="Verzeichnis1"/>
            <w:tabs>
              <w:tab w:val="right" w:leader="dot" w:pos="14277"/>
            </w:tabs>
            <w:rPr>
              <w:rFonts w:cs="Arial"/>
              <w:noProof/>
              <w:sz w:val="20"/>
              <w:szCs w:val="20"/>
              <w:lang w:eastAsia="de-DE"/>
              <w14:ligatures w14:val="standardContextual"/>
            </w:rPr>
          </w:pPr>
          <w:r w:rsidRPr="00C67201">
            <w:rPr>
              <w:rFonts w:cs="Arial"/>
              <w:sz w:val="20"/>
              <w:szCs w:val="20"/>
              <w:lang w:val="en-GB"/>
            </w:rPr>
            <w:fldChar w:fldCharType="begin"/>
          </w:r>
          <w:r w:rsidRPr="00C67201">
            <w:rPr>
              <w:rFonts w:cs="Arial"/>
              <w:sz w:val="20"/>
              <w:szCs w:val="20"/>
              <w:lang w:val="en-GB"/>
            </w:rPr>
            <w:instrText xml:space="preserve"> TOC \o "1-3" \h \z \u </w:instrText>
          </w:r>
          <w:r w:rsidRPr="00C67201">
            <w:rPr>
              <w:rFonts w:cs="Arial"/>
              <w:sz w:val="20"/>
              <w:szCs w:val="20"/>
              <w:lang w:val="en-GB"/>
            </w:rPr>
            <w:fldChar w:fldCharType="separate"/>
          </w:r>
          <w:hyperlink w:anchor="_Toc226474858" w:history="1">
            <w:r w:rsidR="003D066C" w:rsidRPr="00C67201">
              <w:rPr>
                <w:rStyle w:val="Hyperlink"/>
                <w:rFonts w:cs="Arial"/>
                <w:noProof/>
                <w:sz w:val="20"/>
                <w:szCs w:val="20"/>
                <w:lang w:val="en-GB"/>
              </w:rPr>
              <w:t>Studies included in meta-analysis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_Toc226474858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3</w:t>
            </w:r>
            <w:r w:rsidR="003D066C" w:rsidRPr="00C67201">
              <w:rPr>
                <w:rFonts w:cs="Arial"/>
                <w:noProof/>
                <w:webHidden/>
                <w:sz w:val="20"/>
                <w:szCs w:val="20"/>
              </w:rPr>
              <w:fldChar w:fldCharType="end"/>
            </w:r>
          </w:hyperlink>
        </w:p>
        <w:p w14:paraId="502DCDBA" w14:textId="1D559889"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59" w:history="1">
            <w:r w:rsidR="003D066C" w:rsidRPr="00C67201">
              <w:rPr>
                <w:rStyle w:val="Hyperlink"/>
                <w:rFonts w:cs="Arial"/>
                <w:noProof/>
                <w:sz w:val="20"/>
                <w:szCs w:val="20"/>
                <w:lang w:val="en-GB"/>
              </w:rPr>
              <w:t>Table A1: Included quantitative studies from countries with full criminalisation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_Toc226474859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3</w:t>
            </w:r>
            <w:r w:rsidR="003D066C" w:rsidRPr="00C67201">
              <w:rPr>
                <w:rFonts w:cs="Arial"/>
                <w:noProof/>
                <w:webHidden/>
                <w:sz w:val="20"/>
                <w:szCs w:val="20"/>
              </w:rPr>
              <w:fldChar w:fldCharType="end"/>
            </w:r>
          </w:hyperlink>
        </w:p>
        <w:p w14:paraId="083A33E9" w14:textId="0E7B8682"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0" w:history="1">
            <w:r w:rsidR="003D066C" w:rsidRPr="00C67201">
              <w:rPr>
                <w:rStyle w:val="Hyperlink"/>
                <w:rFonts w:cs="Arial"/>
                <w:noProof/>
                <w:sz w:val="20"/>
                <w:szCs w:val="20"/>
                <w:lang w:val="en-GB"/>
              </w:rPr>
              <w:t>Table A2: Included quantitative studies from countries with criminalisation of purchase of sex</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_Toc226474860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60</w:t>
            </w:r>
            <w:r w:rsidR="003D066C" w:rsidRPr="00C67201">
              <w:rPr>
                <w:rFonts w:cs="Arial"/>
                <w:noProof/>
                <w:webHidden/>
                <w:sz w:val="20"/>
                <w:szCs w:val="20"/>
              </w:rPr>
              <w:fldChar w:fldCharType="end"/>
            </w:r>
          </w:hyperlink>
        </w:p>
        <w:p w14:paraId="3BE6353B" w14:textId="44699F62"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1" w:history="1">
            <w:r w:rsidR="003D066C" w:rsidRPr="00C67201">
              <w:rPr>
                <w:rStyle w:val="Hyperlink"/>
                <w:rFonts w:cs="Arial"/>
                <w:noProof/>
                <w:sz w:val="20"/>
                <w:szCs w:val="20"/>
                <w:lang w:val="en-GB"/>
              </w:rPr>
              <w:t>Table A3: Included quantitative studies from countries with partial criminalisation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_Toc226474861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65</w:t>
            </w:r>
            <w:r w:rsidR="003D066C" w:rsidRPr="00C67201">
              <w:rPr>
                <w:rFonts w:cs="Arial"/>
                <w:noProof/>
                <w:webHidden/>
                <w:sz w:val="20"/>
                <w:szCs w:val="20"/>
              </w:rPr>
              <w:fldChar w:fldCharType="end"/>
            </w:r>
          </w:hyperlink>
        </w:p>
        <w:p w14:paraId="0994EC22" w14:textId="2668CB69"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2" w:history="1">
            <w:r w:rsidR="003D066C" w:rsidRPr="00C67201">
              <w:rPr>
                <w:rStyle w:val="Hyperlink"/>
                <w:rFonts w:cs="Arial"/>
                <w:noProof/>
                <w:sz w:val="20"/>
                <w:szCs w:val="20"/>
                <w:lang w:val="en-GB"/>
              </w:rPr>
              <w:t>Table A4: Included quantitative studies from countries with regulatory models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_Toc226474862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92</w:t>
            </w:r>
            <w:r w:rsidR="003D066C" w:rsidRPr="00C67201">
              <w:rPr>
                <w:rFonts w:cs="Arial"/>
                <w:noProof/>
                <w:webHidden/>
                <w:sz w:val="20"/>
                <w:szCs w:val="20"/>
              </w:rPr>
              <w:fldChar w:fldCharType="end"/>
            </w:r>
          </w:hyperlink>
        </w:p>
        <w:p w14:paraId="313383B5" w14:textId="738435BB"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3" w:history="1">
            <w:r w:rsidR="003D066C" w:rsidRPr="00C67201">
              <w:rPr>
                <w:rStyle w:val="Hyperlink"/>
                <w:rFonts w:cs="Arial"/>
                <w:noProof/>
                <w:sz w:val="20"/>
                <w:szCs w:val="20"/>
                <w:lang w:val="en-GB"/>
              </w:rPr>
              <w:t>Table A5: Included quantitative studies from countries with not specified legislative models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_Toc226474863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95</w:t>
            </w:r>
            <w:r w:rsidR="003D066C" w:rsidRPr="00C67201">
              <w:rPr>
                <w:rFonts w:cs="Arial"/>
                <w:noProof/>
                <w:webHidden/>
                <w:sz w:val="20"/>
                <w:szCs w:val="20"/>
              </w:rPr>
              <w:fldChar w:fldCharType="end"/>
            </w:r>
          </w:hyperlink>
        </w:p>
        <w:p w14:paraId="205088CD" w14:textId="30A29042" w:rsidR="003D066C" w:rsidRPr="00C67201" w:rsidRDefault="002F39FF">
          <w:pPr>
            <w:pStyle w:val="Verzeichnis1"/>
            <w:tabs>
              <w:tab w:val="right" w:leader="dot" w:pos="14277"/>
            </w:tabs>
            <w:rPr>
              <w:rFonts w:cs="Arial"/>
              <w:noProof/>
              <w:sz w:val="20"/>
              <w:szCs w:val="20"/>
              <w:lang w:eastAsia="de-DE"/>
              <w14:ligatures w14:val="standardContextual"/>
            </w:rPr>
          </w:pPr>
          <w:hyperlink w:anchor="_Toc226474864" w:history="1">
            <w:r w:rsidR="003D066C" w:rsidRPr="00C67201">
              <w:rPr>
                <w:rStyle w:val="Hyperlink"/>
                <w:rFonts w:cs="Arial"/>
                <w:noProof/>
                <w:sz w:val="20"/>
                <w:szCs w:val="20"/>
                <w:lang w:val="en-GB"/>
              </w:rPr>
              <w:t>Studies included in meta-aggregation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_Toc226474864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103</w:t>
            </w:r>
            <w:r w:rsidR="003D066C" w:rsidRPr="00C67201">
              <w:rPr>
                <w:rFonts w:cs="Arial"/>
                <w:noProof/>
                <w:webHidden/>
                <w:sz w:val="20"/>
                <w:szCs w:val="20"/>
              </w:rPr>
              <w:fldChar w:fldCharType="end"/>
            </w:r>
          </w:hyperlink>
        </w:p>
        <w:p w14:paraId="4C9CF657" w14:textId="0B6D1018"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5" w:history="1">
            <w:r w:rsidR="003D066C" w:rsidRPr="00C67201">
              <w:rPr>
                <w:rStyle w:val="Hyperlink"/>
                <w:rFonts w:cs="Arial"/>
                <w:noProof/>
                <w:sz w:val="20"/>
                <w:szCs w:val="20"/>
                <w:lang w:val="en-GB"/>
              </w:rPr>
              <w:t>Table B1: Included qualitative studies from countries with full criminalisation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_Toc226474865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103</w:t>
            </w:r>
            <w:r w:rsidR="003D066C" w:rsidRPr="00C67201">
              <w:rPr>
                <w:rFonts w:cs="Arial"/>
                <w:noProof/>
                <w:webHidden/>
                <w:sz w:val="20"/>
                <w:szCs w:val="20"/>
              </w:rPr>
              <w:fldChar w:fldCharType="end"/>
            </w:r>
          </w:hyperlink>
        </w:p>
        <w:p w14:paraId="3CA34797" w14:textId="5D14489C"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6" w:history="1">
            <w:r w:rsidR="003D066C" w:rsidRPr="00C67201">
              <w:rPr>
                <w:rStyle w:val="Hyperlink"/>
                <w:rFonts w:cs="Arial"/>
                <w:noProof/>
                <w:sz w:val="20"/>
                <w:szCs w:val="20"/>
                <w:lang w:val="en-GB"/>
              </w:rPr>
              <w:t>Table B2: Included qualitative studies from countries with criminalisation of purchase of sex</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_Toc226474866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111</w:t>
            </w:r>
            <w:r w:rsidR="003D066C" w:rsidRPr="00C67201">
              <w:rPr>
                <w:rFonts w:cs="Arial"/>
                <w:noProof/>
                <w:webHidden/>
                <w:sz w:val="20"/>
                <w:szCs w:val="20"/>
              </w:rPr>
              <w:fldChar w:fldCharType="end"/>
            </w:r>
          </w:hyperlink>
        </w:p>
        <w:p w14:paraId="5EFE397B" w14:textId="45E4581C"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7" w:history="1">
            <w:r w:rsidR="003D066C" w:rsidRPr="00C67201">
              <w:rPr>
                <w:rStyle w:val="Hyperlink"/>
                <w:rFonts w:cs="Arial"/>
                <w:noProof/>
                <w:sz w:val="20"/>
                <w:szCs w:val="20"/>
                <w:lang w:val="en-GB"/>
              </w:rPr>
              <w:t>Table B3: Included qualitative studies from countries with partial criminalisation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_Toc226474867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114</w:t>
            </w:r>
            <w:r w:rsidR="003D066C" w:rsidRPr="00C67201">
              <w:rPr>
                <w:rFonts w:cs="Arial"/>
                <w:noProof/>
                <w:webHidden/>
                <w:sz w:val="20"/>
                <w:szCs w:val="20"/>
              </w:rPr>
              <w:fldChar w:fldCharType="end"/>
            </w:r>
          </w:hyperlink>
        </w:p>
        <w:p w14:paraId="59F0046A" w14:textId="79FE5D7C"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8" w:history="1">
            <w:r w:rsidR="003D066C" w:rsidRPr="00C67201">
              <w:rPr>
                <w:rStyle w:val="Hyperlink"/>
                <w:rFonts w:cs="Arial"/>
                <w:noProof/>
                <w:sz w:val="20"/>
                <w:szCs w:val="20"/>
                <w:lang w:val="en-GB"/>
              </w:rPr>
              <w:t>Table B4: Included qualitative studies from countries with regulatory models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_Toc226474868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119</w:t>
            </w:r>
            <w:r w:rsidR="003D066C" w:rsidRPr="00C67201">
              <w:rPr>
                <w:rFonts w:cs="Arial"/>
                <w:noProof/>
                <w:webHidden/>
                <w:sz w:val="20"/>
                <w:szCs w:val="20"/>
              </w:rPr>
              <w:fldChar w:fldCharType="end"/>
            </w:r>
          </w:hyperlink>
        </w:p>
        <w:p w14:paraId="67E64374" w14:textId="1C896044"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69" w:history="1">
            <w:r w:rsidR="003D066C" w:rsidRPr="00C67201">
              <w:rPr>
                <w:rStyle w:val="Hyperlink"/>
                <w:rFonts w:cs="Arial"/>
                <w:noProof/>
                <w:sz w:val="20"/>
                <w:szCs w:val="20"/>
                <w:lang w:val="en-GB"/>
              </w:rPr>
              <w:t>Table B5: Included qualitative studies from countries with full decriminalisation</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_Toc226474869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120</w:t>
            </w:r>
            <w:r w:rsidR="003D066C" w:rsidRPr="00C67201">
              <w:rPr>
                <w:rFonts w:cs="Arial"/>
                <w:noProof/>
                <w:webHidden/>
                <w:sz w:val="20"/>
                <w:szCs w:val="20"/>
              </w:rPr>
              <w:fldChar w:fldCharType="end"/>
            </w:r>
          </w:hyperlink>
        </w:p>
        <w:p w14:paraId="07B69708" w14:textId="677D4E61" w:rsidR="003D066C" w:rsidRPr="00C67201" w:rsidRDefault="002F39FF">
          <w:pPr>
            <w:pStyle w:val="Verzeichnis2"/>
            <w:tabs>
              <w:tab w:val="right" w:leader="dot" w:pos="14277"/>
            </w:tabs>
            <w:rPr>
              <w:rFonts w:cs="Arial"/>
              <w:noProof/>
              <w:sz w:val="20"/>
              <w:szCs w:val="20"/>
              <w:lang w:eastAsia="de-DE"/>
              <w14:ligatures w14:val="standardContextual"/>
            </w:rPr>
          </w:pPr>
          <w:hyperlink w:anchor="_Toc226474870" w:history="1">
            <w:r w:rsidR="003D066C" w:rsidRPr="00C67201">
              <w:rPr>
                <w:rStyle w:val="Hyperlink"/>
                <w:rFonts w:cs="Arial"/>
                <w:noProof/>
                <w:sz w:val="20"/>
                <w:szCs w:val="20"/>
                <w:lang w:val="en-GB"/>
              </w:rPr>
              <w:t>Table B6: Included qualitative studies from countries with not specified legislative models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_Toc226474870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121</w:t>
            </w:r>
            <w:r w:rsidR="003D066C" w:rsidRPr="00C67201">
              <w:rPr>
                <w:rFonts w:cs="Arial"/>
                <w:noProof/>
                <w:webHidden/>
                <w:sz w:val="20"/>
                <w:szCs w:val="20"/>
              </w:rPr>
              <w:fldChar w:fldCharType="end"/>
            </w:r>
          </w:hyperlink>
        </w:p>
        <w:p w14:paraId="02CCB1E0" w14:textId="30C7FD6B" w:rsidR="003D066C" w:rsidRPr="00C67201" w:rsidRDefault="002F39FF">
          <w:pPr>
            <w:pStyle w:val="Verzeichnis1"/>
            <w:tabs>
              <w:tab w:val="right" w:leader="dot" w:pos="14277"/>
            </w:tabs>
            <w:rPr>
              <w:rFonts w:cs="Arial"/>
              <w:noProof/>
              <w:sz w:val="20"/>
              <w:szCs w:val="20"/>
              <w:lang w:eastAsia="de-DE"/>
              <w14:ligatures w14:val="standardContextual"/>
            </w:rPr>
          </w:pPr>
          <w:hyperlink w:anchor="_Toc226474871" w:history="1">
            <w:r w:rsidR="003D066C" w:rsidRPr="00C67201">
              <w:rPr>
                <w:rStyle w:val="Hyperlink"/>
                <w:rFonts w:cs="Arial"/>
                <w:noProof/>
                <w:sz w:val="20"/>
                <w:szCs w:val="20"/>
                <w:lang w:val="en-GB"/>
              </w:rPr>
              <w:t>References</w:t>
            </w:r>
            <w:r w:rsidR="003D066C" w:rsidRPr="00C67201">
              <w:rPr>
                <w:rFonts w:cs="Arial"/>
                <w:noProof/>
                <w:webHidden/>
                <w:sz w:val="20"/>
                <w:szCs w:val="20"/>
              </w:rPr>
              <w:tab/>
            </w:r>
            <w:r w:rsidR="003D066C" w:rsidRPr="00C67201">
              <w:rPr>
                <w:rFonts w:cs="Arial"/>
                <w:noProof/>
                <w:webHidden/>
                <w:sz w:val="20"/>
                <w:szCs w:val="20"/>
              </w:rPr>
              <w:fldChar w:fldCharType="begin"/>
            </w:r>
            <w:r w:rsidR="003D066C" w:rsidRPr="00C67201">
              <w:rPr>
                <w:rFonts w:cs="Arial"/>
                <w:noProof/>
                <w:webHidden/>
                <w:sz w:val="20"/>
                <w:szCs w:val="20"/>
              </w:rPr>
              <w:instrText xml:space="preserve"> PAGEREF _Toc226474871 \h </w:instrText>
            </w:r>
            <w:r w:rsidR="003D066C" w:rsidRPr="00C67201">
              <w:rPr>
                <w:rFonts w:cs="Arial"/>
                <w:noProof/>
                <w:webHidden/>
                <w:sz w:val="20"/>
                <w:szCs w:val="20"/>
              </w:rPr>
            </w:r>
            <w:r w:rsidR="003D066C" w:rsidRPr="00C67201">
              <w:rPr>
                <w:rFonts w:cs="Arial"/>
                <w:noProof/>
                <w:webHidden/>
                <w:sz w:val="20"/>
                <w:szCs w:val="20"/>
              </w:rPr>
              <w:fldChar w:fldCharType="separate"/>
            </w:r>
            <w:r w:rsidR="003D066C" w:rsidRPr="00C67201">
              <w:rPr>
                <w:rFonts w:cs="Arial"/>
                <w:noProof/>
                <w:webHidden/>
                <w:sz w:val="20"/>
                <w:szCs w:val="20"/>
              </w:rPr>
              <w:t>125</w:t>
            </w:r>
            <w:r w:rsidR="003D066C" w:rsidRPr="00C67201">
              <w:rPr>
                <w:rFonts w:cs="Arial"/>
                <w:noProof/>
                <w:webHidden/>
                <w:sz w:val="20"/>
                <w:szCs w:val="20"/>
              </w:rPr>
              <w:fldChar w:fldCharType="end"/>
            </w:r>
          </w:hyperlink>
        </w:p>
        <w:p w14:paraId="0BA24BC1" w14:textId="01D0990C" w:rsidR="00EE04C4" w:rsidRPr="00C67201" w:rsidRDefault="00EE04C4" w:rsidP="00EE04C4">
          <w:pPr>
            <w:ind w:firstLine="0"/>
            <w:outlineLvl w:val="0"/>
            <w:rPr>
              <w:rFonts w:cs="Arial"/>
              <w:sz w:val="20"/>
              <w:szCs w:val="20"/>
              <w:lang w:val="en-GB"/>
            </w:rPr>
          </w:pPr>
          <w:r w:rsidRPr="00C67201">
            <w:rPr>
              <w:rFonts w:cs="Arial"/>
              <w:b/>
              <w:bCs/>
              <w:sz w:val="20"/>
              <w:szCs w:val="20"/>
              <w:lang w:val="en-GB"/>
            </w:rPr>
            <w:fldChar w:fldCharType="end"/>
          </w:r>
        </w:p>
      </w:sdtContent>
    </w:sdt>
    <w:p w14:paraId="6C40D692" w14:textId="77777777" w:rsidR="00EE04C4" w:rsidRPr="00C67201" w:rsidRDefault="00EE04C4" w:rsidP="00EE04C4">
      <w:pPr>
        <w:spacing w:line="240" w:lineRule="auto"/>
        <w:ind w:firstLine="0"/>
        <w:rPr>
          <w:rFonts w:cs="Arial"/>
          <w:sz w:val="20"/>
          <w:szCs w:val="20"/>
          <w:lang w:val="en-GB"/>
        </w:rPr>
      </w:pPr>
    </w:p>
    <w:p w14:paraId="0E74865E" w14:textId="77777777" w:rsidR="00EE04C4" w:rsidRPr="00C67201" w:rsidRDefault="00EE04C4" w:rsidP="00EE04C4">
      <w:pPr>
        <w:spacing w:line="240" w:lineRule="auto"/>
        <w:ind w:firstLine="0"/>
        <w:rPr>
          <w:rFonts w:cs="Arial"/>
          <w:sz w:val="20"/>
          <w:szCs w:val="20"/>
          <w:lang w:val="en-GB"/>
        </w:rPr>
        <w:sectPr w:rsidR="00EE04C4" w:rsidRPr="00C67201" w:rsidSect="00EE04C4">
          <w:headerReference w:type="default" r:id="rId8"/>
          <w:pgSz w:w="16838" w:h="11906" w:orient="landscape"/>
          <w:pgMar w:top="1417" w:right="1417" w:bottom="1417" w:left="1134" w:header="0" w:footer="0" w:gutter="0"/>
          <w:cols w:space="720"/>
          <w:formProt w:val="0"/>
          <w:docGrid w:linePitch="360"/>
        </w:sectPr>
      </w:pPr>
    </w:p>
    <w:p w14:paraId="27538A35" w14:textId="77777777" w:rsidR="00EE04C4" w:rsidRPr="00C67201" w:rsidRDefault="00EE04C4" w:rsidP="00E1108C">
      <w:pPr>
        <w:pStyle w:val="CitaviBibliographyHeading"/>
        <w:jc w:val="center"/>
        <w:rPr>
          <w:rFonts w:cs="Arial"/>
          <w:sz w:val="20"/>
          <w:szCs w:val="20"/>
          <w:lang w:val="en-GB"/>
        </w:rPr>
      </w:pPr>
      <w:bookmarkStart w:id="1" w:name="_Toc226474858"/>
      <w:r w:rsidRPr="00C67201">
        <w:rPr>
          <w:rFonts w:cs="Arial"/>
          <w:sz w:val="20"/>
          <w:szCs w:val="20"/>
          <w:lang w:val="en-GB"/>
        </w:rPr>
        <w:lastRenderedPageBreak/>
        <w:t>Studies included in meta-analysis</w:t>
      </w:r>
      <w:bookmarkEnd w:id="1"/>
    </w:p>
    <w:p w14:paraId="4AE9E6B9" w14:textId="77777777" w:rsidR="00EE04C4" w:rsidRPr="00C67201" w:rsidRDefault="00EE04C4" w:rsidP="00EE04C4">
      <w:pPr>
        <w:pStyle w:val="berschrift2"/>
        <w:rPr>
          <w:rFonts w:cs="Arial"/>
          <w:sz w:val="20"/>
          <w:szCs w:val="20"/>
          <w:lang w:val="en-GB"/>
        </w:rPr>
      </w:pPr>
      <w:bookmarkStart w:id="2" w:name="_Toc226474859"/>
      <w:r w:rsidRPr="00C67201">
        <w:rPr>
          <w:rFonts w:cs="Arial"/>
          <w:sz w:val="20"/>
          <w:szCs w:val="20"/>
          <w:lang w:val="en-GB"/>
        </w:rPr>
        <w:t>Table A1: Included quantitative studies from countries with full criminalisation</w:t>
      </w:r>
      <w:bookmarkEnd w:id="2"/>
    </w:p>
    <w:tbl>
      <w:tblPr>
        <w:tblStyle w:val="APA-Bericht"/>
        <w:tblW w:w="5000" w:type="pct"/>
        <w:tblLook w:val="04A0" w:firstRow="1" w:lastRow="0" w:firstColumn="1" w:lastColumn="0" w:noHBand="0" w:noVBand="1"/>
      </w:tblPr>
      <w:tblGrid>
        <w:gridCol w:w="1451"/>
        <w:gridCol w:w="2107"/>
        <w:gridCol w:w="1979"/>
        <w:gridCol w:w="1506"/>
        <w:gridCol w:w="1195"/>
        <w:gridCol w:w="1237"/>
        <w:gridCol w:w="1641"/>
        <w:gridCol w:w="1647"/>
        <w:gridCol w:w="1195"/>
      </w:tblGrid>
      <w:tr w:rsidR="003D066C" w:rsidRPr="00C67201" w14:paraId="320C3D0E" w14:textId="77777777" w:rsidTr="00E1108C">
        <w:trPr>
          <w:cnfStyle w:val="100000000000" w:firstRow="1" w:lastRow="0" w:firstColumn="0" w:lastColumn="0" w:oddVBand="0" w:evenVBand="0" w:oddHBand="0" w:evenHBand="0" w:firstRowFirstColumn="0" w:firstRowLastColumn="0" w:lastRowFirstColumn="0" w:lastRowLastColumn="0"/>
          <w:trHeight w:val="290"/>
        </w:trPr>
        <w:tc>
          <w:tcPr>
            <w:tcW w:w="0" w:type="pct"/>
          </w:tcPr>
          <w:p w14:paraId="0A452E63"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w:t>
            </w:r>
          </w:p>
          <w:p w14:paraId="1B114404"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(Study quality)</w:t>
            </w:r>
          </w:p>
          <w:p w14:paraId="006AFBD7"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[Publications used]</w:t>
            </w:r>
          </w:p>
        </w:tc>
        <w:tc>
          <w:tcPr>
            <w:tcW w:w="755" w:type="pct"/>
          </w:tcPr>
          <w:p w14:paraId="234C04EE"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p w14:paraId="3665DD2E" w14:textId="77777777" w:rsidR="00EE04C4" w:rsidRPr="00C67201" w:rsidRDefault="00EE04C4" w:rsidP="0023471B">
            <w:pPr>
              <w:rPr>
                <w:rFonts w:eastAsia="Times New Roman" w:cs="Arial"/>
                <w:kern w:val="0"/>
                <w:sz w:val="20"/>
                <w:szCs w:val="20"/>
                <w:lang w:val="en-GB" w:eastAsia="de-DE"/>
              </w:rPr>
            </w:pPr>
          </w:p>
          <w:p w14:paraId="7CE2EDF5" w14:textId="77777777" w:rsidR="00EE04C4" w:rsidRPr="00C67201" w:rsidRDefault="00EE04C4" w:rsidP="0023471B">
            <w:pPr>
              <w:rPr>
                <w:rFonts w:eastAsia="Times New Roman" w:cs="Arial"/>
                <w:kern w:val="0"/>
                <w:sz w:val="20"/>
                <w:szCs w:val="20"/>
                <w:lang w:val="en-GB" w:eastAsia="de-DE"/>
              </w:rPr>
            </w:pPr>
          </w:p>
        </w:tc>
        <w:tc>
          <w:tcPr>
            <w:tcW w:w="709" w:type="pct"/>
          </w:tcPr>
          <w:p w14:paraId="28CFDA06"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Study type</w:t>
            </w:r>
          </w:p>
        </w:tc>
        <w:tc>
          <w:tcPr>
            <w:tcW w:w="0" w:type="pct"/>
          </w:tcPr>
          <w:p w14:paraId="48EBE222"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0" w:type="pct"/>
          </w:tcPr>
          <w:p w14:paraId="1C4F16E8"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443" w:type="pct"/>
          </w:tcPr>
          <w:p w14:paraId="212E92FB"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588" w:type="pct"/>
          </w:tcPr>
          <w:p w14:paraId="12C972B7"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Sexual violence prevalences</w:t>
            </w:r>
          </w:p>
          <w:p w14:paraId="55428D8D"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[95 %CI]</w:t>
            </w:r>
          </w:p>
        </w:tc>
        <w:tc>
          <w:tcPr>
            <w:tcW w:w="590" w:type="pct"/>
          </w:tcPr>
          <w:p w14:paraId="753D4777"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Mental health outcomes</w:t>
            </w:r>
          </w:p>
          <w:p w14:paraId="4AEB99FD"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4B7F5F31"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c>
          <w:tcPr>
            <w:tcW w:w="428" w:type="pct"/>
          </w:tcPr>
          <w:p w14:paraId="7073C44C"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Sexual health outcomes</w:t>
            </w:r>
          </w:p>
          <w:p w14:paraId="243E8E39"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0EE2E8DE" w14:textId="77777777" w:rsidR="00EE04C4" w:rsidRPr="00C67201" w:rsidRDefault="00EE04C4"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r>
      <w:tr w:rsidR="003D066C" w:rsidRPr="00C67201" w14:paraId="235489DB" w14:textId="77777777" w:rsidTr="00B71DFE">
        <w:trPr>
          <w:trHeight w:val="290"/>
        </w:trPr>
        <w:tc>
          <w:tcPr>
            <w:tcW w:w="520" w:type="pct"/>
            <w:tcBorders>
              <w:top w:val="nil"/>
              <w:bottom w:val="nil"/>
            </w:tcBorders>
          </w:tcPr>
          <w:p w14:paraId="1A8F029A"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Ayamah et al., 2023 (Fair)</w:t>
            </w:r>
          </w:p>
          <w:p w14:paraId="7B63907A" w14:textId="77777777" w:rsidR="00305BCC" w:rsidRPr="00C67201" w:rsidRDefault="00305BCC" w:rsidP="0023471B">
            <w:pPr>
              <w:rPr>
                <w:rFonts w:eastAsia="Times New Roman" w:cs="Arial"/>
                <w:kern w:val="0"/>
                <w:sz w:val="20"/>
                <w:szCs w:val="20"/>
                <w:lang w:val="en-GB" w:eastAsia="de-DE"/>
              </w:rPr>
            </w:pPr>
          </w:p>
          <w:p w14:paraId="35AAA3EA" w14:textId="3035C6CA" w:rsidR="00305BCC"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w:t>
            </w:r>
          </w:p>
        </w:tc>
        <w:tc>
          <w:tcPr>
            <w:tcW w:w="755" w:type="pct"/>
            <w:tcBorders>
              <w:top w:val="nil"/>
              <w:bottom w:val="nil"/>
            </w:tcBorders>
          </w:tcPr>
          <w:p w14:paraId="6E5F0AC4"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F2CFB56" w14:textId="77777777" w:rsidR="00305BCC" w:rsidRPr="00C67201" w:rsidRDefault="00305BCC" w:rsidP="0023471B">
            <w:pPr>
              <w:rPr>
                <w:rFonts w:eastAsia="Times New Roman" w:cs="Arial"/>
                <w:kern w:val="0"/>
                <w:sz w:val="20"/>
                <w:szCs w:val="20"/>
                <w:lang w:val="en-GB" w:eastAsia="de-DE"/>
              </w:rPr>
            </w:pPr>
          </w:p>
          <w:p w14:paraId="0BB2EF15"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Received money in the last 6 months from someone other than an established partner in exchange for sexual services (whether or not self-identified as ‘sex work’), </w:t>
            </w:r>
          </w:p>
          <w:p w14:paraId="6A8AAE20"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aged ≥16 years.</w:t>
            </w:r>
          </w:p>
          <w:p w14:paraId="6546F5FD" w14:textId="77777777" w:rsidR="00305BCC" w:rsidRPr="00C67201" w:rsidRDefault="00305BCC" w:rsidP="0023471B">
            <w:pPr>
              <w:rPr>
                <w:rFonts w:eastAsia="Times New Roman" w:cs="Arial"/>
                <w:kern w:val="0"/>
                <w:sz w:val="20"/>
                <w:szCs w:val="20"/>
                <w:lang w:val="en-GB" w:eastAsia="de-DE"/>
              </w:rPr>
            </w:pPr>
          </w:p>
          <w:p w14:paraId="6E57C81E"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38A5259A"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539" w:type="pct"/>
            <w:tcBorders>
              <w:top w:val="nil"/>
              <w:bottom w:val="nil"/>
            </w:tcBorders>
          </w:tcPr>
          <w:p w14:paraId="32A064C8"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Ghana</w:t>
            </w:r>
          </w:p>
        </w:tc>
        <w:tc>
          <w:tcPr>
            <w:tcW w:w="428" w:type="pct"/>
            <w:tcBorders>
              <w:top w:val="nil"/>
              <w:bottom w:val="nil"/>
            </w:tcBorders>
          </w:tcPr>
          <w:p w14:paraId="4E470C58"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2015 - 2015</w:t>
            </w:r>
          </w:p>
        </w:tc>
        <w:tc>
          <w:tcPr>
            <w:tcW w:w="443" w:type="pct"/>
            <w:tcBorders>
              <w:top w:val="nil"/>
              <w:bottom w:val="nil"/>
            </w:tcBorders>
          </w:tcPr>
          <w:p w14:paraId="16B174F2" w14:textId="77777777" w:rsidR="00305BCC" w:rsidRPr="00C67201" w:rsidRDefault="00305BCC"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4279</w:t>
            </w:r>
          </w:p>
        </w:tc>
        <w:tc>
          <w:tcPr>
            <w:tcW w:w="588" w:type="pct"/>
            <w:tcBorders>
              <w:top w:val="nil"/>
              <w:bottom w:val="nil"/>
            </w:tcBorders>
          </w:tcPr>
          <w:p w14:paraId="5D3614FB" w14:textId="77777777" w:rsidR="0023471B" w:rsidRPr="00C67201" w:rsidRDefault="00305BCC" w:rsidP="0023471B">
            <w:pPr>
              <w:rPr>
                <w:rFonts w:cs="Arial"/>
                <w:sz w:val="20"/>
                <w:szCs w:val="20"/>
                <w:lang w:val="en-US"/>
              </w:rPr>
            </w:pPr>
            <w:r w:rsidRPr="00C67201">
              <w:rPr>
                <w:rFonts w:cs="Arial"/>
                <w:sz w:val="20"/>
                <w:szCs w:val="20"/>
                <w:lang w:val="en-US"/>
              </w:rPr>
              <w:t xml:space="preserve">Past year prevalence: Sexual violence only: Unspecified: 24.7 [23.5 - 26.0]; </w:t>
            </w:r>
          </w:p>
          <w:p w14:paraId="6ECF1C1E" w14:textId="4028CA19" w:rsidR="0023471B" w:rsidRPr="00C67201" w:rsidRDefault="00305BCC" w:rsidP="0023471B">
            <w:pPr>
              <w:rPr>
                <w:rFonts w:cs="Arial"/>
                <w:sz w:val="20"/>
                <w:szCs w:val="20"/>
                <w:lang w:val="en-US"/>
              </w:rPr>
            </w:pPr>
            <w:r w:rsidRPr="00C67201">
              <w:rPr>
                <w:rFonts w:cs="Arial"/>
                <w:sz w:val="20"/>
                <w:szCs w:val="20"/>
                <w:lang w:val="en-US"/>
              </w:rPr>
              <w:t xml:space="preserve">Police: 3.6 [3.0 - 4.2]; </w:t>
            </w:r>
          </w:p>
          <w:p w14:paraId="33B61ED5" w14:textId="77777777" w:rsidR="0023471B" w:rsidRPr="00C67201" w:rsidRDefault="0023471B" w:rsidP="0023471B">
            <w:pPr>
              <w:rPr>
                <w:rFonts w:cs="Arial"/>
                <w:sz w:val="20"/>
                <w:szCs w:val="20"/>
                <w:lang w:val="en-US"/>
              </w:rPr>
            </w:pPr>
          </w:p>
          <w:p w14:paraId="42937F69" w14:textId="77777777" w:rsidR="0023471B" w:rsidRPr="00C67201" w:rsidRDefault="00305BCC" w:rsidP="0023471B">
            <w:pPr>
              <w:rPr>
                <w:rFonts w:cs="Arial"/>
                <w:sz w:val="20"/>
                <w:szCs w:val="20"/>
                <w:lang w:val="en-US"/>
              </w:rPr>
            </w:pPr>
            <w:r w:rsidRPr="00C67201">
              <w:rPr>
                <w:rFonts w:cs="Arial"/>
                <w:sz w:val="20"/>
                <w:szCs w:val="20"/>
                <w:lang w:val="en-US"/>
              </w:rPr>
              <w:t xml:space="preserve">6-months prevalence: Sexual violence only: Police: 3.6 [3.1 - 4.2]; </w:t>
            </w:r>
          </w:p>
          <w:p w14:paraId="34CA0A86" w14:textId="0BB5BF92"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Unspecified: 17.8 [16.6 - 19.0]</w:t>
            </w:r>
          </w:p>
        </w:tc>
        <w:tc>
          <w:tcPr>
            <w:tcW w:w="590" w:type="pct"/>
            <w:tcBorders>
              <w:top w:val="nil"/>
              <w:bottom w:val="nil"/>
            </w:tcBorders>
          </w:tcPr>
          <w:p w14:paraId="16C6BAEF" w14:textId="77777777" w:rsidR="0023471B" w:rsidRPr="00C67201" w:rsidRDefault="00305BCC" w:rsidP="0023471B">
            <w:pPr>
              <w:rPr>
                <w:rFonts w:cs="Arial"/>
                <w:sz w:val="20"/>
                <w:szCs w:val="20"/>
                <w:lang w:val="en-US"/>
              </w:rPr>
            </w:pPr>
            <w:r w:rsidRPr="00C67201">
              <w:rPr>
                <w:rFonts w:cs="Arial"/>
                <w:sz w:val="20"/>
                <w:szCs w:val="20"/>
                <w:lang w:val="en-US"/>
              </w:rPr>
              <w:t xml:space="preserve">Alcohol use: </w:t>
            </w:r>
          </w:p>
          <w:p w14:paraId="76E8DBD8" w14:textId="0FBDFA9D" w:rsidR="0023471B" w:rsidRPr="00C67201" w:rsidRDefault="00305BCC" w:rsidP="0023471B">
            <w:pPr>
              <w:rPr>
                <w:rFonts w:cs="Arial"/>
                <w:sz w:val="20"/>
                <w:szCs w:val="20"/>
                <w:lang w:val="en-US"/>
              </w:rPr>
            </w:pPr>
            <w:r w:rsidRPr="00C67201">
              <w:rPr>
                <w:rFonts w:cs="Arial"/>
                <w:sz w:val="20"/>
                <w:szCs w:val="20"/>
                <w:lang w:val="en-US"/>
              </w:rPr>
              <w:t xml:space="preserve">OR = 0.7 [0.6 - 0.8]; </w:t>
            </w:r>
            <w:r w:rsidR="0023471B" w:rsidRPr="00C67201">
              <w:rPr>
                <w:rFonts w:cs="Arial"/>
                <w:sz w:val="20"/>
                <w:szCs w:val="20"/>
                <w:lang w:val="en-US"/>
              </w:rPr>
              <w:t>aOR = 0.7 [0.6 - 0.9];</w:t>
            </w:r>
          </w:p>
          <w:p w14:paraId="05BBDE21" w14:textId="77777777" w:rsidR="0023471B" w:rsidRPr="00C67201" w:rsidRDefault="0023471B" w:rsidP="0023471B">
            <w:pPr>
              <w:rPr>
                <w:rFonts w:cs="Arial"/>
                <w:sz w:val="20"/>
                <w:szCs w:val="20"/>
                <w:lang w:val="en-US"/>
              </w:rPr>
            </w:pPr>
          </w:p>
          <w:p w14:paraId="1089C297" w14:textId="03AAD54C"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 xml:space="preserve">Drug use: OR = 0.7 [0.6 - 0.8]; </w:t>
            </w:r>
            <w:r w:rsidR="0023471B" w:rsidRPr="00C67201">
              <w:rPr>
                <w:rFonts w:cs="Arial"/>
                <w:sz w:val="20"/>
                <w:szCs w:val="20"/>
                <w:lang w:val="en-US"/>
              </w:rPr>
              <w:t>aOR = 0.8 [0.7 - 0.9]</w:t>
            </w:r>
          </w:p>
        </w:tc>
        <w:tc>
          <w:tcPr>
            <w:tcW w:w="428" w:type="pct"/>
            <w:tcBorders>
              <w:top w:val="nil"/>
              <w:bottom w:val="nil"/>
            </w:tcBorders>
          </w:tcPr>
          <w:p w14:paraId="0FFACB43" w14:textId="4BC57C95"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1AF0BB5" w14:textId="77777777" w:rsidTr="00E1108C">
        <w:trPr>
          <w:trHeight w:val="290"/>
        </w:trPr>
        <w:tc>
          <w:tcPr>
            <w:tcW w:w="0" w:type="pct"/>
            <w:tcBorders>
              <w:top w:val="nil"/>
              <w:bottom w:val="nil"/>
            </w:tcBorders>
          </w:tcPr>
          <w:p w14:paraId="7D395917"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Baral et al., 2014 (Fair)</w:t>
            </w:r>
          </w:p>
          <w:p w14:paraId="1C1BD2F3" w14:textId="77777777" w:rsidR="00305BCC" w:rsidRPr="00C67201" w:rsidRDefault="00305BCC" w:rsidP="0023471B">
            <w:pPr>
              <w:rPr>
                <w:rFonts w:eastAsia="Times New Roman" w:cs="Arial"/>
                <w:kern w:val="0"/>
                <w:sz w:val="20"/>
                <w:szCs w:val="20"/>
                <w:lang w:val="en-GB" w:eastAsia="de-DE"/>
              </w:rPr>
            </w:pPr>
          </w:p>
          <w:p w14:paraId="72787709" w14:textId="06C8A2E1" w:rsidR="00305BCC"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w:t>
            </w:r>
          </w:p>
        </w:tc>
        <w:tc>
          <w:tcPr>
            <w:tcW w:w="755" w:type="pct"/>
            <w:tcBorders>
              <w:top w:val="nil"/>
              <w:bottom w:val="nil"/>
            </w:tcBorders>
          </w:tcPr>
          <w:p w14:paraId="127B8E68"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2912E241" w14:textId="77777777" w:rsidR="00305BCC" w:rsidRPr="00C67201" w:rsidRDefault="00305BCC" w:rsidP="0023471B">
            <w:pPr>
              <w:rPr>
                <w:rFonts w:eastAsia="Times New Roman" w:cs="Arial"/>
                <w:kern w:val="0"/>
                <w:sz w:val="20"/>
                <w:szCs w:val="20"/>
                <w:lang w:val="en-GB" w:eastAsia="de-DE"/>
              </w:rPr>
            </w:pPr>
          </w:p>
          <w:p w14:paraId="547EB379"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who reported selling sex for money in the previous 12 months, </w:t>
            </w:r>
          </w:p>
          <w:p w14:paraId="1BB81D53"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adults, </w:t>
            </w:r>
          </w:p>
          <w:p w14:paraId="0149B001"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located in Swaziland.</w:t>
            </w:r>
          </w:p>
          <w:p w14:paraId="02F1C858" w14:textId="77777777" w:rsidR="00305BCC" w:rsidRPr="00C67201" w:rsidRDefault="00305BCC" w:rsidP="0023471B">
            <w:pPr>
              <w:rPr>
                <w:rFonts w:eastAsia="Times New Roman" w:cs="Arial"/>
                <w:kern w:val="0"/>
                <w:sz w:val="20"/>
                <w:szCs w:val="20"/>
                <w:lang w:val="en-GB" w:eastAsia="de-DE"/>
              </w:rPr>
            </w:pPr>
          </w:p>
          <w:p w14:paraId="109F915E"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498875E" w14:textId="77777777" w:rsidR="00305BCC" w:rsidRPr="00C67201" w:rsidRDefault="00305BCC" w:rsidP="0023471B">
            <w:pPr>
              <w:rPr>
                <w:rFonts w:eastAsia="Times New Roman" w:cs="Arial"/>
                <w:kern w:val="0"/>
                <w:sz w:val="20"/>
                <w:szCs w:val="20"/>
                <w:lang w:val="en-GB" w:eastAsia="de-DE"/>
              </w:rPr>
            </w:pPr>
          </w:p>
        </w:tc>
        <w:tc>
          <w:tcPr>
            <w:tcW w:w="709" w:type="pct"/>
            <w:tcBorders>
              <w:top w:val="nil"/>
              <w:bottom w:val="nil"/>
            </w:tcBorders>
          </w:tcPr>
          <w:p w14:paraId="7A8E05E3"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3584CACE"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Swaziland</w:t>
            </w:r>
          </w:p>
        </w:tc>
        <w:tc>
          <w:tcPr>
            <w:tcW w:w="0" w:type="pct"/>
            <w:tcBorders>
              <w:top w:val="nil"/>
              <w:bottom w:val="nil"/>
            </w:tcBorders>
          </w:tcPr>
          <w:p w14:paraId="426505B2"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August 2011 - October 2011</w:t>
            </w:r>
          </w:p>
        </w:tc>
        <w:tc>
          <w:tcPr>
            <w:tcW w:w="443" w:type="pct"/>
            <w:tcBorders>
              <w:top w:val="nil"/>
              <w:bottom w:val="nil"/>
            </w:tcBorders>
          </w:tcPr>
          <w:p w14:paraId="389854BB" w14:textId="77777777" w:rsidR="00305BCC" w:rsidRPr="00C67201" w:rsidRDefault="00305BCC"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317</w:t>
            </w:r>
          </w:p>
        </w:tc>
        <w:tc>
          <w:tcPr>
            <w:tcW w:w="588" w:type="pct"/>
            <w:tcBorders>
              <w:top w:val="nil"/>
              <w:bottom w:val="nil"/>
            </w:tcBorders>
          </w:tcPr>
          <w:p w14:paraId="7349855C" w14:textId="4594B4D1"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39.2 [33.8 - 44.6]; 7.3 [4.4 - 10.2]</w:t>
            </w:r>
          </w:p>
        </w:tc>
        <w:tc>
          <w:tcPr>
            <w:tcW w:w="590" w:type="pct"/>
            <w:tcBorders>
              <w:top w:val="nil"/>
              <w:bottom w:val="nil"/>
            </w:tcBorders>
          </w:tcPr>
          <w:p w14:paraId="668E07E4" w14:textId="680D1BA4"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1D19E33" w14:textId="0D4FE1B0"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72E22DA7" w14:textId="77777777" w:rsidTr="00E1108C">
        <w:trPr>
          <w:trHeight w:val="290"/>
        </w:trPr>
        <w:tc>
          <w:tcPr>
            <w:tcW w:w="0" w:type="pct"/>
            <w:tcBorders>
              <w:top w:val="nil"/>
              <w:bottom w:val="nil"/>
            </w:tcBorders>
          </w:tcPr>
          <w:p w14:paraId="0360D7EE"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Beattie et al., 2024 (Good)</w:t>
            </w:r>
          </w:p>
          <w:p w14:paraId="35486947" w14:textId="77777777" w:rsidR="00305BCC" w:rsidRPr="00C67201" w:rsidRDefault="00305BCC" w:rsidP="0023471B">
            <w:pPr>
              <w:rPr>
                <w:rFonts w:eastAsia="Times New Roman" w:cs="Arial"/>
                <w:kern w:val="0"/>
                <w:sz w:val="20"/>
                <w:szCs w:val="20"/>
                <w:lang w:val="en-GB" w:eastAsia="de-DE"/>
              </w:rPr>
            </w:pPr>
          </w:p>
          <w:p w14:paraId="35FB9BE4" w14:textId="0CA26529" w:rsidR="00305BCC"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[3–9]</w:t>
            </w:r>
          </w:p>
          <w:p w14:paraId="10983E2A" w14:textId="77777777" w:rsidR="00305BCC" w:rsidRPr="00C67201" w:rsidRDefault="00305BCC" w:rsidP="0023471B">
            <w:pPr>
              <w:rPr>
                <w:rFonts w:eastAsia="Times New Roman" w:cs="Arial"/>
                <w:kern w:val="0"/>
                <w:sz w:val="20"/>
                <w:szCs w:val="20"/>
                <w:lang w:val="en-GB" w:eastAsia="de-DE"/>
              </w:rPr>
            </w:pPr>
          </w:p>
        </w:tc>
        <w:tc>
          <w:tcPr>
            <w:tcW w:w="755" w:type="pct"/>
            <w:tcBorders>
              <w:top w:val="nil"/>
              <w:bottom w:val="nil"/>
            </w:tcBorders>
          </w:tcPr>
          <w:p w14:paraId="3B959DE9"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5D7C683" w14:textId="77777777" w:rsidR="00305BCC" w:rsidRPr="00C67201" w:rsidRDefault="00305BCC" w:rsidP="0023471B">
            <w:pPr>
              <w:rPr>
                <w:rFonts w:eastAsia="Times New Roman" w:cs="Arial"/>
                <w:kern w:val="0"/>
                <w:sz w:val="20"/>
                <w:szCs w:val="20"/>
                <w:lang w:val="en-GB" w:eastAsia="de-DE"/>
              </w:rPr>
            </w:pPr>
          </w:p>
          <w:p w14:paraId="71E78BBE"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18–45 years, </w:t>
            </w:r>
          </w:p>
          <w:p w14:paraId="5AE8F77A"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pregnant or breastfeeding, </w:t>
            </w:r>
          </w:p>
          <w:p w14:paraId="366ADC1C"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without chronic illnesses </w:t>
            </w:r>
          </w:p>
          <w:p w14:paraId="3C8B0161"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affecting immunology (e.g., diabetes, rheumatoid arthritis, asthma, TB, recent cervical therapy), </w:t>
            </w:r>
          </w:p>
          <w:p w14:paraId="3BC0AC99"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had attended a SWOP clinic in Nairobi in the past 12 months.</w:t>
            </w:r>
          </w:p>
          <w:p w14:paraId="69AA328F" w14:textId="77777777" w:rsidR="00305BCC" w:rsidRPr="00C67201" w:rsidRDefault="00305BCC" w:rsidP="0023471B">
            <w:pPr>
              <w:rPr>
                <w:rFonts w:eastAsia="Times New Roman" w:cs="Arial"/>
                <w:kern w:val="0"/>
                <w:sz w:val="20"/>
                <w:szCs w:val="20"/>
                <w:lang w:val="en-GB" w:eastAsia="de-DE"/>
              </w:rPr>
            </w:pPr>
          </w:p>
          <w:p w14:paraId="41629501"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7DFB2745"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71E6F17" w14:textId="7777777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559883EB" w14:textId="72492DE7" w:rsidR="00305BCC" w:rsidRPr="00C67201" w:rsidRDefault="00305BC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2019 - December 2019</w:t>
            </w:r>
          </w:p>
        </w:tc>
        <w:tc>
          <w:tcPr>
            <w:tcW w:w="443" w:type="pct"/>
            <w:tcBorders>
              <w:top w:val="nil"/>
              <w:bottom w:val="nil"/>
            </w:tcBorders>
          </w:tcPr>
          <w:p w14:paraId="5709C1E9" w14:textId="77777777" w:rsidR="00305BCC" w:rsidRPr="00C67201" w:rsidRDefault="00305BCC"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1003</w:t>
            </w:r>
          </w:p>
        </w:tc>
        <w:tc>
          <w:tcPr>
            <w:tcW w:w="588" w:type="pct"/>
            <w:tcBorders>
              <w:top w:val="nil"/>
              <w:bottom w:val="nil"/>
            </w:tcBorders>
          </w:tcPr>
          <w:p w14:paraId="62831B6E" w14:textId="77777777" w:rsidR="00177077" w:rsidRPr="00C67201" w:rsidRDefault="00305BCC" w:rsidP="00177077">
            <w:pPr>
              <w:rPr>
                <w:rFonts w:cs="Arial"/>
                <w:sz w:val="20"/>
                <w:szCs w:val="20"/>
                <w:lang w:val="en-US"/>
              </w:rPr>
            </w:pPr>
            <w:r w:rsidRPr="00C67201">
              <w:rPr>
                <w:rFonts w:cs="Arial"/>
                <w:sz w:val="20"/>
                <w:szCs w:val="20"/>
                <w:lang w:val="en-US"/>
              </w:rPr>
              <w:t xml:space="preserve">6-months prevalence: Sexual violence only: Unspecified: 49.8 [46.7 - 52.8]; </w:t>
            </w:r>
          </w:p>
          <w:p w14:paraId="1AC40734" w14:textId="77777777" w:rsidR="00177077" w:rsidRPr="00C67201" w:rsidRDefault="00177077" w:rsidP="00177077">
            <w:pPr>
              <w:rPr>
                <w:rFonts w:cs="Arial"/>
                <w:sz w:val="20"/>
                <w:szCs w:val="20"/>
                <w:lang w:val="en-US"/>
              </w:rPr>
            </w:pPr>
            <w:r w:rsidRPr="00C67201">
              <w:rPr>
                <w:rFonts w:cs="Arial"/>
                <w:sz w:val="20"/>
                <w:szCs w:val="20"/>
                <w:lang w:val="en-US"/>
              </w:rPr>
              <w:t>2.3 [1.4 - 3.2];</w:t>
            </w:r>
          </w:p>
          <w:p w14:paraId="5878121F" w14:textId="1A9D2C95" w:rsidR="00177077" w:rsidRPr="00C67201" w:rsidRDefault="00177077" w:rsidP="00177077">
            <w:pPr>
              <w:rPr>
                <w:rFonts w:cs="Arial"/>
                <w:sz w:val="20"/>
                <w:szCs w:val="20"/>
                <w:lang w:val="en-US"/>
              </w:rPr>
            </w:pPr>
            <w:r w:rsidRPr="00C67201">
              <w:rPr>
                <w:rFonts w:cs="Arial"/>
                <w:sz w:val="20"/>
                <w:szCs w:val="20"/>
                <w:lang w:val="en-US"/>
              </w:rPr>
              <w:t xml:space="preserve">39.6 [36.6 - 42.6]; </w:t>
            </w:r>
          </w:p>
          <w:p w14:paraId="6F791827" w14:textId="702D0DFE" w:rsidR="00177077" w:rsidRPr="00C67201" w:rsidRDefault="0023471B" w:rsidP="00177077">
            <w:pPr>
              <w:rPr>
                <w:rFonts w:cs="Arial"/>
                <w:sz w:val="20"/>
                <w:szCs w:val="20"/>
                <w:lang w:val="en-US"/>
              </w:rPr>
            </w:pPr>
            <w:r w:rsidRPr="00C67201">
              <w:rPr>
                <w:rFonts w:cs="Arial"/>
                <w:sz w:val="20"/>
                <w:szCs w:val="20"/>
                <w:lang w:val="en-US"/>
              </w:rPr>
              <w:t>Partner: 21.9 [19.4 - 24.5];</w:t>
            </w:r>
            <w:r w:rsidR="00177077" w:rsidRPr="00C67201">
              <w:rPr>
                <w:rFonts w:cs="Arial"/>
                <w:sz w:val="20"/>
                <w:szCs w:val="20"/>
                <w:lang w:val="en-US"/>
              </w:rPr>
              <w:t xml:space="preserve"> </w:t>
            </w:r>
          </w:p>
          <w:p w14:paraId="1036210D" w14:textId="13A076F9" w:rsidR="0023471B" w:rsidRPr="00C67201" w:rsidRDefault="0023471B" w:rsidP="0023471B">
            <w:pPr>
              <w:rPr>
                <w:rFonts w:cs="Arial"/>
                <w:sz w:val="20"/>
                <w:szCs w:val="20"/>
                <w:lang w:val="en-US"/>
              </w:rPr>
            </w:pPr>
          </w:p>
          <w:p w14:paraId="5F92DB27" w14:textId="77777777" w:rsidR="0023471B" w:rsidRPr="00C67201" w:rsidRDefault="0023471B" w:rsidP="0023471B">
            <w:pPr>
              <w:rPr>
                <w:rFonts w:cs="Arial"/>
                <w:sz w:val="20"/>
                <w:szCs w:val="20"/>
                <w:lang w:val="en-US"/>
              </w:rPr>
            </w:pPr>
          </w:p>
          <w:p w14:paraId="28C602E2" w14:textId="70DD6385" w:rsidR="0023471B" w:rsidRPr="00C67201" w:rsidRDefault="00305BCC" w:rsidP="0023471B">
            <w:pPr>
              <w:rPr>
                <w:rFonts w:cs="Arial"/>
                <w:sz w:val="20"/>
                <w:szCs w:val="20"/>
                <w:lang w:val="en-US"/>
              </w:rPr>
            </w:pPr>
            <w:r w:rsidRPr="00C67201">
              <w:rPr>
                <w:rFonts w:cs="Arial"/>
                <w:sz w:val="20"/>
                <w:szCs w:val="20"/>
                <w:lang w:val="en-US"/>
              </w:rPr>
              <w:t xml:space="preserve">Lifetime prevalence: Sexual violence only: </w:t>
            </w:r>
            <w:r w:rsidR="0023471B" w:rsidRPr="00C67201">
              <w:rPr>
                <w:rFonts w:cs="Arial"/>
                <w:sz w:val="20"/>
                <w:szCs w:val="20"/>
                <w:lang w:val="en-US"/>
              </w:rPr>
              <w:t xml:space="preserve">Unspecified: 9.1 [7.3 - 10.9]; </w:t>
            </w:r>
            <w:r w:rsidRPr="00C67201">
              <w:rPr>
                <w:rFonts w:cs="Arial"/>
                <w:sz w:val="20"/>
                <w:szCs w:val="20"/>
                <w:lang w:val="en-US"/>
              </w:rPr>
              <w:t xml:space="preserve">Police: 13.3 [11.2 - 15.4]; </w:t>
            </w:r>
          </w:p>
          <w:p w14:paraId="3AFCB417" w14:textId="77777777" w:rsidR="0023471B" w:rsidRPr="00C67201" w:rsidRDefault="0023471B" w:rsidP="0023471B">
            <w:pPr>
              <w:rPr>
                <w:rFonts w:cs="Arial"/>
                <w:sz w:val="20"/>
                <w:szCs w:val="20"/>
                <w:lang w:val="en-US"/>
              </w:rPr>
            </w:pPr>
          </w:p>
          <w:p w14:paraId="0CACFFE1" w14:textId="50ED02C4" w:rsidR="00177077" w:rsidRPr="00C67201" w:rsidRDefault="00305BCC" w:rsidP="0023471B">
            <w:pPr>
              <w:rPr>
                <w:rFonts w:cs="Arial"/>
                <w:sz w:val="20"/>
                <w:szCs w:val="20"/>
                <w:lang w:val="en-US"/>
              </w:rPr>
            </w:pPr>
            <w:r w:rsidRPr="00C67201">
              <w:rPr>
                <w:rFonts w:cs="Arial"/>
                <w:sz w:val="20"/>
                <w:szCs w:val="20"/>
                <w:lang w:val="en-US"/>
              </w:rPr>
              <w:t xml:space="preserve">6-months prevalence: Mixed types of violence: Unspecified: 65.6 [62.7 - </w:t>
            </w:r>
            <w:r w:rsidRPr="00C67201">
              <w:rPr>
                <w:rFonts w:cs="Arial"/>
                <w:sz w:val="20"/>
                <w:szCs w:val="20"/>
                <w:lang w:val="en-US"/>
              </w:rPr>
              <w:lastRenderedPageBreak/>
              <w:t xml:space="preserve">68.5]; </w:t>
            </w:r>
            <w:r w:rsidR="00177077" w:rsidRPr="00C67201">
              <w:rPr>
                <w:rFonts w:cs="Arial"/>
                <w:sz w:val="20"/>
                <w:szCs w:val="20"/>
                <w:lang w:val="en-US"/>
              </w:rPr>
              <w:t>54.4 [51.4 - 57.5]</w:t>
            </w:r>
          </w:p>
          <w:p w14:paraId="7CA9BBE2" w14:textId="53A1D8BC" w:rsidR="00177077" w:rsidRPr="00C67201" w:rsidRDefault="00177077" w:rsidP="0023471B">
            <w:pPr>
              <w:rPr>
                <w:rFonts w:cs="Arial"/>
                <w:sz w:val="20"/>
                <w:szCs w:val="20"/>
                <w:lang w:val="en-US"/>
              </w:rPr>
            </w:pPr>
            <w:r w:rsidRPr="00C67201">
              <w:rPr>
                <w:rFonts w:cs="Arial"/>
                <w:sz w:val="20"/>
                <w:szCs w:val="20"/>
                <w:lang w:val="en-US"/>
              </w:rPr>
              <w:t>Partner: 33.8 [30.9 - 36.7];</w:t>
            </w:r>
          </w:p>
          <w:p w14:paraId="782066DC" w14:textId="77777777" w:rsidR="00177077" w:rsidRPr="00C67201" w:rsidRDefault="00177077" w:rsidP="0023471B">
            <w:pPr>
              <w:rPr>
                <w:rFonts w:cs="Arial"/>
                <w:sz w:val="20"/>
                <w:szCs w:val="20"/>
                <w:lang w:val="en-US"/>
              </w:rPr>
            </w:pPr>
          </w:p>
          <w:p w14:paraId="0385E40E" w14:textId="77777777" w:rsidR="00177077" w:rsidRPr="00C67201" w:rsidRDefault="00305BCC" w:rsidP="0023471B">
            <w:pPr>
              <w:rPr>
                <w:rFonts w:cs="Arial"/>
                <w:sz w:val="20"/>
                <w:szCs w:val="20"/>
                <w:lang w:val="en-US"/>
              </w:rPr>
            </w:pPr>
            <w:r w:rsidRPr="00C67201">
              <w:rPr>
                <w:rFonts w:cs="Arial"/>
                <w:sz w:val="20"/>
                <w:szCs w:val="20"/>
                <w:lang w:val="en-US"/>
              </w:rPr>
              <w:t xml:space="preserve">Lifetime prevalence: Mixed types of violence: </w:t>
            </w:r>
          </w:p>
          <w:p w14:paraId="6A31EA0A" w14:textId="77777777" w:rsidR="00177077" w:rsidRPr="00C67201" w:rsidRDefault="00177077" w:rsidP="0023471B">
            <w:pPr>
              <w:rPr>
                <w:rFonts w:cs="Arial"/>
                <w:sz w:val="20"/>
                <w:szCs w:val="20"/>
                <w:lang w:val="en-US"/>
              </w:rPr>
            </w:pPr>
            <w:r w:rsidRPr="00C67201">
              <w:rPr>
                <w:rFonts w:cs="Arial"/>
                <w:sz w:val="20"/>
                <w:szCs w:val="20"/>
                <w:lang w:val="en-US"/>
              </w:rPr>
              <w:t>Unspecified: 68.6 [65.7 - 71.5];</w:t>
            </w:r>
          </w:p>
          <w:p w14:paraId="4ABF06D3" w14:textId="4641ED1A" w:rsidR="00177077" w:rsidRPr="00C67201" w:rsidRDefault="00305BCC" w:rsidP="0023471B">
            <w:pPr>
              <w:rPr>
                <w:rFonts w:cs="Arial"/>
                <w:sz w:val="20"/>
                <w:szCs w:val="20"/>
                <w:lang w:val="en-US"/>
              </w:rPr>
            </w:pPr>
            <w:r w:rsidRPr="00C67201">
              <w:rPr>
                <w:rFonts w:cs="Arial"/>
                <w:sz w:val="20"/>
                <w:szCs w:val="20"/>
                <w:lang w:val="en-US"/>
              </w:rPr>
              <w:t xml:space="preserve">Partner: 55.8 [52.8 - 58.9]; </w:t>
            </w:r>
          </w:p>
          <w:p w14:paraId="0E3297A9" w14:textId="77777777" w:rsidR="00177077" w:rsidRPr="00C67201" w:rsidRDefault="00177077" w:rsidP="0023471B">
            <w:pPr>
              <w:rPr>
                <w:rFonts w:cs="Arial"/>
                <w:sz w:val="20"/>
                <w:szCs w:val="20"/>
                <w:lang w:val="en-US"/>
              </w:rPr>
            </w:pPr>
          </w:p>
          <w:p w14:paraId="1041991B" w14:textId="2E630DB2" w:rsidR="00305BCC" w:rsidRPr="00C67201" w:rsidRDefault="00305BCC" w:rsidP="0023471B">
            <w:pPr>
              <w:rPr>
                <w:rFonts w:eastAsia="Times New Roman" w:cs="Arial"/>
                <w:kern w:val="0"/>
                <w:sz w:val="20"/>
                <w:szCs w:val="20"/>
                <w:lang w:val="en-GB" w:eastAsia="de-DE"/>
              </w:rPr>
            </w:pPr>
          </w:p>
        </w:tc>
        <w:tc>
          <w:tcPr>
            <w:tcW w:w="590" w:type="pct"/>
            <w:tcBorders>
              <w:top w:val="nil"/>
              <w:bottom w:val="nil"/>
            </w:tcBorders>
          </w:tcPr>
          <w:p w14:paraId="2EF072AF" w14:textId="77777777" w:rsidR="0023471B" w:rsidRPr="00C67201" w:rsidRDefault="00305BCC" w:rsidP="0023471B">
            <w:pPr>
              <w:rPr>
                <w:rFonts w:cs="Arial"/>
                <w:sz w:val="20"/>
                <w:szCs w:val="20"/>
                <w:lang w:val="en-US"/>
              </w:rPr>
            </w:pPr>
            <w:r w:rsidRPr="00C67201">
              <w:rPr>
                <w:rFonts w:cs="Arial"/>
                <w:sz w:val="20"/>
                <w:szCs w:val="20"/>
                <w:lang w:val="en-US"/>
              </w:rPr>
              <w:lastRenderedPageBreak/>
              <w:t xml:space="preserve">Alcohol use: OR = 5.1 [2.8 - 9.4]; OR = 2.1 [1.6 - 2.8]; OR = 2.4 [1.8 - 3.1]; </w:t>
            </w:r>
          </w:p>
          <w:p w14:paraId="7A55FCDC" w14:textId="2193E363" w:rsidR="0023471B" w:rsidRPr="00C67201" w:rsidRDefault="0023471B" w:rsidP="0023471B">
            <w:pPr>
              <w:rPr>
                <w:rFonts w:cs="Arial"/>
                <w:sz w:val="20"/>
                <w:szCs w:val="20"/>
                <w:lang w:val="en-US"/>
              </w:rPr>
            </w:pPr>
            <w:r w:rsidRPr="00C67201">
              <w:rPr>
                <w:rFonts w:cs="Arial"/>
                <w:sz w:val="20"/>
                <w:szCs w:val="20"/>
                <w:lang w:val="en-US"/>
              </w:rPr>
              <w:t>aOR = 3.3 [1.7 - 6.4]; aOR = 1.6 [1.1 - 2.2]; aOR = 1.6 [1.1 - 2.3];</w:t>
            </w:r>
          </w:p>
          <w:p w14:paraId="1E14F59F" w14:textId="77777777" w:rsidR="0023471B" w:rsidRPr="00C67201" w:rsidRDefault="0023471B" w:rsidP="0023471B">
            <w:pPr>
              <w:rPr>
                <w:rFonts w:cs="Arial"/>
                <w:sz w:val="20"/>
                <w:szCs w:val="20"/>
                <w:lang w:val="en-US"/>
              </w:rPr>
            </w:pPr>
          </w:p>
          <w:p w14:paraId="4AF31368" w14:textId="08CD5457" w:rsidR="0023471B" w:rsidRPr="00C67201" w:rsidRDefault="00305BCC" w:rsidP="0023471B">
            <w:pPr>
              <w:rPr>
                <w:rFonts w:cs="Arial"/>
                <w:sz w:val="20"/>
                <w:szCs w:val="20"/>
                <w:lang w:val="en-US"/>
              </w:rPr>
            </w:pPr>
            <w:r w:rsidRPr="00C67201">
              <w:rPr>
                <w:rFonts w:cs="Arial"/>
                <w:sz w:val="20"/>
                <w:szCs w:val="20"/>
                <w:lang w:val="en-US"/>
              </w:rPr>
              <w:t xml:space="preserve">Drug use: OR = 2.7 [1.9 - 3.9]; </w:t>
            </w:r>
            <w:r w:rsidR="0023471B" w:rsidRPr="00C67201">
              <w:rPr>
                <w:rFonts w:cs="Arial"/>
                <w:sz w:val="20"/>
                <w:szCs w:val="20"/>
                <w:lang w:val="en-US"/>
              </w:rPr>
              <w:t>aOR = 2.0 [1.3 - 3.1];</w:t>
            </w:r>
          </w:p>
          <w:p w14:paraId="7720E663" w14:textId="77777777" w:rsidR="0023471B" w:rsidRPr="00C67201" w:rsidRDefault="0023471B" w:rsidP="0023471B">
            <w:pPr>
              <w:rPr>
                <w:rFonts w:cs="Arial"/>
                <w:sz w:val="20"/>
                <w:szCs w:val="20"/>
                <w:lang w:val="en-US"/>
              </w:rPr>
            </w:pPr>
          </w:p>
          <w:p w14:paraId="2CA723B3" w14:textId="36B7D5D8" w:rsidR="0023471B" w:rsidRPr="00C67201" w:rsidRDefault="00305BCC" w:rsidP="0023471B">
            <w:pPr>
              <w:rPr>
                <w:rFonts w:cs="Arial"/>
                <w:sz w:val="20"/>
                <w:szCs w:val="20"/>
                <w:lang w:val="en-US"/>
              </w:rPr>
            </w:pPr>
            <w:r w:rsidRPr="00C67201">
              <w:rPr>
                <w:rFonts w:cs="Arial"/>
                <w:sz w:val="20"/>
                <w:szCs w:val="20"/>
                <w:lang w:val="en-US"/>
              </w:rPr>
              <w:t xml:space="preserve">Depressive symptoms: OR = 2.0 [1.5 - 2.9]; </w:t>
            </w:r>
            <w:r w:rsidR="0023471B" w:rsidRPr="00C67201">
              <w:rPr>
                <w:rFonts w:cs="Arial"/>
                <w:sz w:val="20"/>
                <w:szCs w:val="20"/>
                <w:lang w:val="en-US"/>
              </w:rPr>
              <w:t>aOR = 1.1 [0.7 - 1.6];</w:t>
            </w:r>
          </w:p>
          <w:p w14:paraId="2A9E6BE3" w14:textId="77777777" w:rsidR="0023471B" w:rsidRPr="00C67201" w:rsidRDefault="0023471B" w:rsidP="0023471B">
            <w:pPr>
              <w:rPr>
                <w:rFonts w:cs="Arial"/>
                <w:sz w:val="20"/>
                <w:szCs w:val="20"/>
                <w:lang w:val="en-US"/>
              </w:rPr>
            </w:pPr>
          </w:p>
          <w:p w14:paraId="721382C0" w14:textId="6E974652" w:rsidR="0023471B" w:rsidRPr="00C67201" w:rsidRDefault="00305BCC" w:rsidP="0023471B">
            <w:pPr>
              <w:rPr>
                <w:rFonts w:cs="Arial"/>
                <w:sz w:val="20"/>
                <w:szCs w:val="20"/>
                <w:lang w:val="en-US"/>
              </w:rPr>
            </w:pPr>
            <w:r w:rsidRPr="00C67201">
              <w:rPr>
                <w:rFonts w:cs="Arial"/>
                <w:sz w:val="20"/>
                <w:szCs w:val="20"/>
                <w:lang w:val="en-US"/>
              </w:rPr>
              <w:t xml:space="preserve">PTS symptoms: OR = 2.2 [1.6 - 3.2]; OR = 2.4 [1.6 - 3.6]; </w:t>
            </w:r>
            <w:r w:rsidR="0023471B" w:rsidRPr="00C67201">
              <w:rPr>
                <w:rFonts w:cs="Arial"/>
                <w:sz w:val="20"/>
                <w:szCs w:val="20"/>
                <w:lang w:val="en-US"/>
              </w:rPr>
              <w:t>PTS symptoms: aOR = 1.8 [1.0 - 3.4]</w:t>
            </w:r>
          </w:p>
          <w:p w14:paraId="170A8903" w14:textId="77777777" w:rsidR="0023471B" w:rsidRPr="00C67201" w:rsidRDefault="0023471B" w:rsidP="0023471B">
            <w:pPr>
              <w:rPr>
                <w:rFonts w:cs="Arial"/>
                <w:sz w:val="20"/>
                <w:szCs w:val="20"/>
                <w:lang w:val="en-US"/>
              </w:rPr>
            </w:pPr>
          </w:p>
          <w:p w14:paraId="0678B83E" w14:textId="77777777" w:rsidR="0023471B" w:rsidRPr="00C67201" w:rsidRDefault="00305BCC" w:rsidP="0023471B">
            <w:pPr>
              <w:rPr>
                <w:rFonts w:cs="Arial"/>
                <w:sz w:val="20"/>
                <w:szCs w:val="20"/>
                <w:lang w:val="en-US"/>
              </w:rPr>
            </w:pPr>
            <w:r w:rsidRPr="00C67201">
              <w:rPr>
                <w:rFonts w:cs="Arial"/>
                <w:sz w:val="20"/>
                <w:szCs w:val="20"/>
                <w:lang w:val="en-US"/>
              </w:rPr>
              <w:lastRenderedPageBreak/>
              <w:t xml:space="preserve">Suicidality: OR = 2.9 [1.8 - 4.7]; </w:t>
            </w:r>
          </w:p>
          <w:p w14:paraId="50BA2D3D" w14:textId="77777777" w:rsidR="0023471B" w:rsidRPr="00C67201" w:rsidRDefault="0023471B" w:rsidP="0023471B">
            <w:pPr>
              <w:rPr>
                <w:rFonts w:cs="Arial"/>
                <w:sz w:val="20"/>
                <w:szCs w:val="20"/>
                <w:lang w:val="en-US"/>
              </w:rPr>
            </w:pPr>
          </w:p>
          <w:p w14:paraId="2F084A00" w14:textId="3956AA1A"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t xml:space="preserve">Other outcome: aOR = 1.7 [1.1 - 2.6]; aOR = 1.7 [1.0 - 2.9] </w:t>
            </w:r>
          </w:p>
        </w:tc>
        <w:tc>
          <w:tcPr>
            <w:tcW w:w="428" w:type="pct"/>
            <w:tcBorders>
              <w:top w:val="nil"/>
              <w:bottom w:val="nil"/>
            </w:tcBorders>
          </w:tcPr>
          <w:p w14:paraId="05C1B24F" w14:textId="6CB07755" w:rsidR="00305BCC" w:rsidRPr="00C67201" w:rsidRDefault="00305BCC" w:rsidP="0023471B">
            <w:pPr>
              <w:rPr>
                <w:rFonts w:eastAsia="Times New Roman" w:cs="Arial"/>
                <w:kern w:val="0"/>
                <w:sz w:val="20"/>
                <w:szCs w:val="20"/>
                <w:lang w:val="en-GB" w:eastAsia="de-DE"/>
              </w:rPr>
            </w:pPr>
            <w:r w:rsidRPr="00C67201">
              <w:rPr>
                <w:rFonts w:cs="Arial"/>
                <w:sz w:val="20"/>
                <w:szCs w:val="20"/>
                <w:lang w:val="en-US"/>
              </w:rPr>
              <w:lastRenderedPageBreak/>
              <w:t>HIV: aOR = 1.3 [0.8 - 2.0]; aOR = 1.0 [0.6 - 1.5]</w:t>
            </w:r>
          </w:p>
        </w:tc>
      </w:tr>
      <w:tr w:rsidR="003D066C" w:rsidRPr="00C67201" w14:paraId="71447AAE" w14:textId="77777777" w:rsidTr="00E1108C">
        <w:trPr>
          <w:trHeight w:val="290"/>
        </w:trPr>
        <w:tc>
          <w:tcPr>
            <w:tcW w:w="0" w:type="pct"/>
            <w:tcBorders>
              <w:top w:val="nil"/>
              <w:bottom w:val="nil"/>
            </w:tcBorders>
          </w:tcPr>
          <w:p w14:paraId="69FE5F4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Becker et al., 2024 (Fair)</w:t>
            </w:r>
          </w:p>
          <w:p w14:paraId="5E99C0CB" w14:textId="77777777" w:rsidR="00405020" w:rsidRPr="00C67201" w:rsidRDefault="00405020" w:rsidP="0023471B">
            <w:pPr>
              <w:rPr>
                <w:rFonts w:eastAsia="Times New Roman" w:cs="Arial"/>
                <w:kern w:val="0"/>
                <w:sz w:val="20"/>
                <w:szCs w:val="20"/>
                <w:lang w:val="en-GB" w:eastAsia="de-DE"/>
              </w:rPr>
            </w:pPr>
          </w:p>
          <w:p w14:paraId="4B8606B5" w14:textId="60A07538"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w:t>
            </w:r>
          </w:p>
          <w:p w14:paraId="6FBC3B39" w14:textId="77777777" w:rsidR="00405020" w:rsidRPr="00C67201" w:rsidRDefault="00405020" w:rsidP="0023471B">
            <w:pPr>
              <w:rPr>
                <w:rFonts w:eastAsia="Times New Roman" w:cs="Arial"/>
                <w:kern w:val="0"/>
                <w:sz w:val="20"/>
                <w:szCs w:val="20"/>
                <w:lang w:val="en-GB" w:eastAsia="de-DE"/>
              </w:rPr>
            </w:pPr>
          </w:p>
          <w:p w14:paraId="2338E202" w14:textId="77777777" w:rsidR="00405020" w:rsidRPr="00C67201" w:rsidRDefault="00405020" w:rsidP="0023471B">
            <w:pPr>
              <w:rPr>
                <w:rFonts w:eastAsia="Times New Roman" w:cs="Arial"/>
                <w:kern w:val="0"/>
                <w:sz w:val="20"/>
                <w:szCs w:val="20"/>
                <w:lang w:val="en-GB" w:eastAsia="de-DE"/>
              </w:rPr>
            </w:pPr>
          </w:p>
          <w:p w14:paraId="58433A92" w14:textId="77777777" w:rsidR="00405020" w:rsidRPr="00C67201" w:rsidRDefault="00405020" w:rsidP="0023471B">
            <w:pPr>
              <w:rPr>
                <w:rFonts w:eastAsia="Times New Roman" w:cs="Arial"/>
                <w:kern w:val="0"/>
                <w:sz w:val="20"/>
                <w:szCs w:val="20"/>
                <w:lang w:val="en-GB" w:eastAsia="de-DE"/>
              </w:rPr>
            </w:pPr>
          </w:p>
          <w:p w14:paraId="262AD6B2"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547B347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working assessed as "risk factor"</w:t>
            </w:r>
          </w:p>
          <w:p w14:paraId="1598B637" w14:textId="77777777" w:rsidR="00405020" w:rsidRPr="00C67201" w:rsidRDefault="00405020" w:rsidP="0023471B">
            <w:pPr>
              <w:rPr>
                <w:rFonts w:eastAsia="Times New Roman" w:cs="Arial"/>
                <w:kern w:val="0"/>
                <w:sz w:val="20"/>
                <w:szCs w:val="20"/>
                <w:lang w:val="en-GB" w:eastAsia="de-DE"/>
              </w:rPr>
            </w:pPr>
          </w:p>
          <w:p w14:paraId="1E930E8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Adolescent girls and young women aged 14–24, </w:t>
            </w:r>
          </w:p>
          <w:p w14:paraId="0AA24EB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sexually active, </w:t>
            </w:r>
          </w:p>
          <w:p w14:paraId="0FB31A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recruited from “hotspots” (bars, nightclubs, hotels, public spaces), </w:t>
            </w:r>
          </w:p>
          <w:p w14:paraId="64FB2E7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provided consent.</w:t>
            </w:r>
          </w:p>
          <w:p w14:paraId="1331E7CB" w14:textId="77777777" w:rsidR="00405020" w:rsidRPr="00C67201" w:rsidRDefault="00405020" w:rsidP="0023471B">
            <w:pPr>
              <w:rPr>
                <w:rFonts w:eastAsia="Times New Roman" w:cs="Arial"/>
                <w:kern w:val="0"/>
                <w:sz w:val="20"/>
                <w:szCs w:val="20"/>
                <w:lang w:val="en-GB" w:eastAsia="de-DE"/>
              </w:rPr>
            </w:pPr>
          </w:p>
          <w:p w14:paraId="7C960D7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None reported.</w:t>
            </w:r>
          </w:p>
          <w:p w14:paraId="238E98D2"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3089720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23E74F4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7BDA2CF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2015 - 2015</w:t>
            </w:r>
          </w:p>
        </w:tc>
        <w:tc>
          <w:tcPr>
            <w:tcW w:w="443" w:type="pct"/>
            <w:tcBorders>
              <w:top w:val="nil"/>
              <w:bottom w:val="nil"/>
            </w:tcBorders>
          </w:tcPr>
          <w:p w14:paraId="7BFCD4F3" w14:textId="77777777" w:rsidR="00405020" w:rsidRPr="00C67201" w:rsidRDefault="00405020"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533</w:t>
            </w:r>
          </w:p>
        </w:tc>
        <w:tc>
          <w:tcPr>
            <w:tcW w:w="588" w:type="pct"/>
            <w:tcBorders>
              <w:top w:val="nil"/>
              <w:bottom w:val="nil"/>
            </w:tcBorders>
          </w:tcPr>
          <w:p w14:paraId="00F4A980" w14:textId="183FD88F"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28.9 [25.0 - 32.7]</w:t>
            </w:r>
          </w:p>
        </w:tc>
        <w:tc>
          <w:tcPr>
            <w:tcW w:w="590" w:type="pct"/>
            <w:tcBorders>
              <w:top w:val="nil"/>
              <w:bottom w:val="nil"/>
            </w:tcBorders>
          </w:tcPr>
          <w:p w14:paraId="45175763" w14:textId="5FEFCF0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B803A2C" w14:textId="2F2909B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F9C2185" w14:textId="77777777" w:rsidTr="00E1108C">
        <w:trPr>
          <w:trHeight w:val="290"/>
        </w:trPr>
        <w:tc>
          <w:tcPr>
            <w:tcW w:w="0" w:type="pct"/>
            <w:tcBorders>
              <w:top w:val="nil"/>
              <w:bottom w:val="nil"/>
            </w:tcBorders>
          </w:tcPr>
          <w:p w14:paraId="6B23571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Berger et al., 2018 (Good)</w:t>
            </w:r>
          </w:p>
          <w:p w14:paraId="45D15DE2" w14:textId="77777777" w:rsidR="00405020" w:rsidRPr="00C67201" w:rsidRDefault="00405020" w:rsidP="0023471B">
            <w:pPr>
              <w:rPr>
                <w:rFonts w:eastAsia="Times New Roman" w:cs="Arial"/>
                <w:kern w:val="0"/>
                <w:sz w:val="20"/>
                <w:szCs w:val="20"/>
                <w:lang w:val="en-GB" w:eastAsia="de-DE"/>
              </w:rPr>
            </w:pPr>
          </w:p>
          <w:p w14:paraId="0C0B6E10" w14:textId="320A7958"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w:t>
            </w:r>
          </w:p>
          <w:p w14:paraId="2D8A0FD0" w14:textId="77777777" w:rsidR="00405020" w:rsidRPr="00C67201" w:rsidRDefault="00405020" w:rsidP="0023471B">
            <w:pPr>
              <w:rPr>
                <w:rFonts w:eastAsia="Times New Roman" w:cs="Arial"/>
                <w:kern w:val="0"/>
                <w:sz w:val="20"/>
                <w:szCs w:val="20"/>
                <w:lang w:val="en-GB" w:eastAsia="de-DE"/>
              </w:rPr>
            </w:pPr>
          </w:p>
          <w:p w14:paraId="248D7AA7"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62A7153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EE58977" w14:textId="77777777" w:rsidR="00405020" w:rsidRPr="00C67201" w:rsidRDefault="00405020" w:rsidP="0023471B">
            <w:pPr>
              <w:rPr>
                <w:rFonts w:eastAsia="Times New Roman" w:cs="Arial"/>
                <w:kern w:val="0"/>
                <w:sz w:val="20"/>
                <w:szCs w:val="20"/>
                <w:lang w:val="en-GB" w:eastAsia="de-DE"/>
              </w:rPr>
            </w:pPr>
          </w:p>
          <w:p w14:paraId="06D773B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 years </w:t>
            </w:r>
          </w:p>
          <w:p w14:paraId="127E48D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exchanging sex for money or goods in the last 12 months, </w:t>
            </w:r>
          </w:p>
          <w:p w14:paraId="11BDE78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willing to undergo HIV and syphilis testing, </w:t>
            </w:r>
          </w:p>
          <w:p w14:paraId="3D68FEF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informed verbal consent in English or siSwati.</w:t>
            </w:r>
          </w:p>
          <w:p w14:paraId="00091A8D" w14:textId="77777777" w:rsidR="00405020" w:rsidRPr="00C67201" w:rsidRDefault="00405020" w:rsidP="0023471B">
            <w:pPr>
              <w:rPr>
                <w:rFonts w:eastAsia="Times New Roman" w:cs="Arial"/>
                <w:kern w:val="0"/>
                <w:sz w:val="20"/>
                <w:szCs w:val="20"/>
                <w:lang w:val="en-GB" w:eastAsia="de-DE"/>
              </w:rPr>
            </w:pPr>
          </w:p>
          <w:p w14:paraId="784C532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231E3D3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5A1FEE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Swaziland</w:t>
            </w:r>
          </w:p>
        </w:tc>
        <w:tc>
          <w:tcPr>
            <w:tcW w:w="0" w:type="pct"/>
            <w:tcBorders>
              <w:top w:val="nil"/>
              <w:bottom w:val="nil"/>
            </w:tcBorders>
          </w:tcPr>
          <w:p w14:paraId="15FC5EF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July 2011 - September 2011</w:t>
            </w:r>
          </w:p>
        </w:tc>
        <w:tc>
          <w:tcPr>
            <w:tcW w:w="443" w:type="pct"/>
            <w:tcBorders>
              <w:top w:val="nil"/>
              <w:bottom w:val="nil"/>
            </w:tcBorders>
          </w:tcPr>
          <w:p w14:paraId="0DD3CEF9" w14:textId="77777777" w:rsidR="00405020" w:rsidRPr="00C67201" w:rsidRDefault="00405020"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325</w:t>
            </w:r>
          </w:p>
        </w:tc>
        <w:tc>
          <w:tcPr>
            <w:tcW w:w="588" w:type="pct"/>
            <w:tcBorders>
              <w:top w:val="nil"/>
              <w:bottom w:val="nil"/>
            </w:tcBorders>
          </w:tcPr>
          <w:p w14:paraId="7B90D22D" w14:textId="77777777" w:rsidR="00177077" w:rsidRPr="00C67201" w:rsidRDefault="00405020" w:rsidP="0023471B">
            <w:pPr>
              <w:rPr>
                <w:rFonts w:cs="Arial"/>
                <w:sz w:val="20"/>
                <w:szCs w:val="20"/>
                <w:lang w:val="en-US"/>
              </w:rPr>
            </w:pPr>
            <w:r w:rsidRPr="00C67201">
              <w:rPr>
                <w:rFonts w:cs="Arial"/>
                <w:sz w:val="20"/>
                <w:szCs w:val="20"/>
                <w:lang w:val="en-US"/>
              </w:rPr>
              <w:t xml:space="preserve">Lifetime prevalence: Sexual violence only: Unspecified: 39.7 [34.2 - 45.1]; </w:t>
            </w:r>
          </w:p>
          <w:p w14:paraId="48C273E5" w14:textId="77777777" w:rsidR="00177077" w:rsidRPr="00C67201" w:rsidRDefault="00405020" w:rsidP="0023471B">
            <w:pPr>
              <w:rPr>
                <w:rFonts w:cs="Arial"/>
                <w:sz w:val="20"/>
                <w:szCs w:val="20"/>
                <w:lang w:val="en-US"/>
              </w:rPr>
            </w:pPr>
            <w:r w:rsidRPr="00C67201">
              <w:rPr>
                <w:rFonts w:cs="Arial"/>
                <w:sz w:val="20"/>
                <w:szCs w:val="20"/>
                <w:lang w:val="en-US"/>
              </w:rPr>
              <w:t xml:space="preserve">Police: 1.3 [0.0 - 2.5]; </w:t>
            </w:r>
          </w:p>
          <w:p w14:paraId="1E77908D" w14:textId="77777777" w:rsidR="00177077" w:rsidRPr="00C67201" w:rsidRDefault="00405020" w:rsidP="0023471B">
            <w:pPr>
              <w:rPr>
                <w:rFonts w:cs="Arial"/>
                <w:sz w:val="20"/>
                <w:szCs w:val="20"/>
                <w:lang w:val="en-US"/>
              </w:rPr>
            </w:pPr>
            <w:r w:rsidRPr="00C67201">
              <w:rPr>
                <w:rFonts w:cs="Arial"/>
                <w:sz w:val="20"/>
                <w:szCs w:val="20"/>
                <w:lang w:val="en-US"/>
              </w:rPr>
              <w:t xml:space="preserve">Partner: 5.2 [2.7 - 7.6]; </w:t>
            </w:r>
          </w:p>
          <w:p w14:paraId="7AA7715B" w14:textId="77777777" w:rsidR="00177077" w:rsidRPr="00C67201" w:rsidRDefault="00405020" w:rsidP="0023471B">
            <w:pPr>
              <w:rPr>
                <w:rFonts w:cs="Arial"/>
                <w:sz w:val="20"/>
                <w:szCs w:val="20"/>
                <w:lang w:val="en-US"/>
              </w:rPr>
            </w:pPr>
            <w:r w:rsidRPr="00C67201">
              <w:rPr>
                <w:rFonts w:cs="Arial"/>
                <w:sz w:val="20"/>
                <w:szCs w:val="20"/>
                <w:lang w:val="en-US"/>
              </w:rPr>
              <w:t xml:space="preserve">Other: 8.4 [5.3 - 11.5]; </w:t>
            </w:r>
          </w:p>
          <w:p w14:paraId="52B7EDDD" w14:textId="77777777" w:rsidR="00177077" w:rsidRPr="00C67201" w:rsidRDefault="00405020" w:rsidP="0023471B">
            <w:pPr>
              <w:rPr>
                <w:rFonts w:cs="Arial"/>
                <w:sz w:val="20"/>
                <w:szCs w:val="20"/>
                <w:lang w:val="en-US"/>
              </w:rPr>
            </w:pPr>
            <w:r w:rsidRPr="00C67201">
              <w:rPr>
                <w:rFonts w:cs="Arial"/>
                <w:sz w:val="20"/>
                <w:szCs w:val="20"/>
                <w:lang w:val="en-US"/>
              </w:rPr>
              <w:t xml:space="preserve">Other: 6.1 [3.5 - 8.8]; </w:t>
            </w:r>
          </w:p>
          <w:p w14:paraId="7EF505B4" w14:textId="77777777" w:rsidR="00177077" w:rsidRPr="00C67201" w:rsidRDefault="00405020" w:rsidP="0023471B">
            <w:pPr>
              <w:rPr>
                <w:rFonts w:cs="Arial"/>
                <w:sz w:val="20"/>
                <w:szCs w:val="20"/>
                <w:lang w:val="en-US"/>
              </w:rPr>
            </w:pPr>
            <w:r w:rsidRPr="00C67201">
              <w:rPr>
                <w:rFonts w:cs="Arial"/>
                <w:sz w:val="20"/>
                <w:szCs w:val="20"/>
                <w:lang w:val="en-US"/>
              </w:rPr>
              <w:t xml:space="preserve">Harassment: 61.1 [55.8 - 66.4]; </w:t>
            </w:r>
          </w:p>
          <w:p w14:paraId="4A24DBC3" w14:textId="77777777" w:rsidR="00177077" w:rsidRPr="00C67201" w:rsidRDefault="00177077" w:rsidP="0023471B">
            <w:pPr>
              <w:rPr>
                <w:rFonts w:cs="Arial"/>
                <w:sz w:val="20"/>
                <w:szCs w:val="20"/>
                <w:lang w:val="en-US"/>
              </w:rPr>
            </w:pPr>
          </w:p>
          <w:p w14:paraId="4BC79331" w14:textId="32ADA1CC"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Mixed types of violence: Unspecified: 59.0 [53.6 - 64.3]</w:t>
            </w:r>
          </w:p>
        </w:tc>
        <w:tc>
          <w:tcPr>
            <w:tcW w:w="590" w:type="pct"/>
            <w:tcBorders>
              <w:top w:val="nil"/>
              <w:bottom w:val="nil"/>
            </w:tcBorders>
          </w:tcPr>
          <w:p w14:paraId="04206A07" w14:textId="77777777" w:rsidR="00177077" w:rsidRPr="00C67201" w:rsidRDefault="00405020" w:rsidP="0023471B">
            <w:pPr>
              <w:rPr>
                <w:rFonts w:cs="Arial"/>
                <w:sz w:val="20"/>
                <w:szCs w:val="20"/>
                <w:lang w:val="en-US"/>
              </w:rPr>
            </w:pPr>
            <w:r w:rsidRPr="00C67201">
              <w:rPr>
                <w:rFonts w:cs="Arial"/>
                <w:sz w:val="20"/>
                <w:szCs w:val="20"/>
                <w:lang w:val="en-US"/>
              </w:rPr>
              <w:t xml:space="preserve">Drug use: OR = 2.3 [1.4 - 3.8]; </w:t>
            </w:r>
          </w:p>
          <w:p w14:paraId="2AA2CDDE" w14:textId="77777777" w:rsidR="00177077" w:rsidRPr="00C67201" w:rsidRDefault="00177077" w:rsidP="0023471B">
            <w:pPr>
              <w:rPr>
                <w:rFonts w:cs="Arial"/>
                <w:sz w:val="20"/>
                <w:szCs w:val="20"/>
                <w:lang w:val="en-US"/>
              </w:rPr>
            </w:pPr>
          </w:p>
          <w:p w14:paraId="36178C7A" w14:textId="77777777" w:rsidR="00177077" w:rsidRPr="00C67201" w:rsidRDefault="00405020" w:rsidP="0023471B">
            <w:pPr>
              <w:rPr>
                <w:rFonts w:cs="Arial"/>
                <w:sz w:val="20"/>
                <w:szCs w:val="20"/>
                <w:lang w:val="en-US"/>
              </w:rPr>
            </w:pPr>
            <w:r w:rsidRPr="00C67201">
              <w:rPr>
                <w:rFonts w:cs="Arial"/>
                <w:sz w:val="20"/>
                <w:szCs w:val="20"/>
                <w:lang w:val="en-US"/>
              </w:rPr>
              <w:t xml:space="preserve">Suicidality: OR = 2.0 [1.3 - 3.2]; </w:t>
            </w:r>
          </w:p>
          <w:p w14:paraId="3E029105" w14:textId="77777777" w:rsidR="00177077" w:rsidRPr="00C67201" w:rsidRDefault="00177077" w:rsidP="0023471B">
            <w:pPr>
              <w:rPr>
                <w:rFonts w:cs="Arial"/>
                <w:sz w:val="20"/>
                <w:szCs w:val="20"/>
                <w:lang w:val="en-US"/>
              </w:rPr>
            </w:pPr>
          </w:p>
          <w:p w14:paraId="2D8F647D" w14:textId="6FBE2FC1" w:rsidR="00405020" w:rsidRPr="00C67201" w:rsidRDefault="00405020" w:rsidP="0023471B">
            <w:pPr>
              <w:rPr>
                <w:rFonts w:cs="Arial"/>
                <w:sz w:val="20"/>
                <w:szCs w:val="20"/>
                <w:lang w:val="en-US"/>
              </w:rPr>
            </w:pPr>
            <w:r w:rsidRPr="00C67201">
              <w:rPr>
                <w:rFonts w:cs="Arial"/>
                <w:sz w:val="20"/>
                <w:szCs w:val="20"/>
                <w:lang w:val="en-US"/>
              </w:rPr>
              <w:t>PTS symptoms: aOR = 1.6 [1.0 - 2.8]</w:t>
            </w:r>
          </w:p>
        </w:tc>
        <w:tc>
          <w:tcPr>
            <w:tcW w:w="428" w:type="pct"/>
            <w:tcBorders>
              <w:top w:val="nil"/>
              <w:bottom w:val="nil"/>
            </w:tcBorders>
          </w:tcPr>
          <w:p w14:paraId="710ECB5A" w14:textId="63D3CCDE"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3E9920C" w14:textId="77777777" w:rsidTr="00E1108C">
        <w:trPr>
          <w:trHeight w:val="290"/>
        </w:trPr>
        <w:tc>
          <w:tcPr>
            <w:tcW w:w="0" w:type="pct"/>
            <w:tcBorders>
              <w:top w:val="nil"/>
              <w:bottom w:val="nil"/>
            </w:tcBorders>
          </w:tcPr>
          <w:p w14:paraId="03BEE5D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Bhardwaj et al., 2023 (Good)</w:t>
            </w:r>
          </w:p>
          <w:p w14:paraId="4D83A8D1" w14:textId="77777777" w:rsidR="00405020" w:rsidRPr="00C67201" w:rsidRDefault="00405020" w:rsidP="0023471B">
            <w:pPr>
              <w:rPr>
                <w:rFonts w:eastAsia="Times New Roman" w:cs="Arial"/>
                <w:kern w:val="0"/>
                <w:sz w:val="20"/>
                <w:szCs w:val="20"/>
                <w:lang w:val="en-GB" w:eastAsia="de-DE"/>
              </w:rPr>
            </w:pPr>
          </w:p>
          <w:p w14:paraId="4EF0399C" w14:textId="78209A31"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[12–14]</w:t>
            </w:r>
          </w:p>
        </w:tc>
        <w:tc>
          <w:tcPr>
            <w:tcW w:w="755" w:type="pct"/>
            <w:tcBorders>
              <w:top w:val="nil"/>
              <w:bottom w:val="nil"/>
            </w:tcBorders>
          </w:tcPr>
          <w:p w14:paraId="70DEEDC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Sex workers addressed only;</w:t>
            </w:r>
          </w:p>
          <w:p w14:paraId="3355293D" w14:textId="77777777" w:rsidR="00405020" w:rsidRPr="00C67201" w:rsidRDefault="00405020" w:rsidP="0023471B">
            <w:pPr>
              <w:rPr>
                <w:rFonts w:eastAsia="Times New Roman" w:cs="Arial"/>
                <w:kern w:val="0"/>
                <w:sz w:val="20"/>
                <w:szCs w:val="20"/>
                <w:lang w:val="en-GB" w:eastAsia="de-DE"/>
              </w:rPr>
            </w:pPr>
          </w:p>
          <w:p w14:paraId="651BCE5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Cisgender women </w:t>
            </w:r>
          </w:p>
          <w:p w14:paraId="76C6EC5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48669E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reporting sex work as their primary source of income, </w:t>
            </w:r>
          </w:p>
          <w:p w14:paraId="23CA32B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diagnosed with HIV for ≥6 months, </w:t>
            </w:r>
          </w:p>
          <w:p w14:paraId="1F084FB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non-pregnant.</w:t>
            </w:r>
          </w:p>
          <w:p w14:paraId="1CE763B8" w14:textId="77777777" w:rsidR="00405020" w:rsidRPr="00C67201" w:rsidRDefault="00405020" w:rsidP="0023471B">
            <w:pPr>
              <w:rPr>
                <w:rFonts w:eastAsia="Times New Roman" w:cs="Arial"/>
                <w:kern w:val="0"/>
                <w:sz w:val="20"/>
                <w:szCs w:val="20"/>
                <w:lang w:val="en-GB" w:eastAsia="de-DE"/>
              </w:rPr>
            </w:pPr>
          </w:p>
          <w:p w14:paraId="73E958D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5A0134F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B5B0A3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6EA3587C" w14:textId="7C72E595"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2020</w:t>
            </w:r>
          </w:p>
        </w:tc>
        <w:tc>
          <w:tcPr>
            <w:tcW w:w="443" w:type="pct"/>
            <w:tcBorders>
              <w:top w:val="nil"/>
              <w:bottom w:val="nil"/>
            </w:tcBorders>
          </w:tcPr>
          <w:p w14:paraId="0B8686F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1384</w:t>
            </w:r>
          </w:p>
        </w:tc>
        <w:tc>
          <w:tcPr>
            <w:tcW w:w="588" w:type="pct"/>
            <w:tcBorders>
              <w:top w:val="nil"/>
              <w:bottom w:val="nil"/>
            </w:tcBorders>
          </w:tcPr>
          <w:p w14:paraId="379B43FE" w14:textId="77777777" w:rsidR="00177077" w:rsidRPr="00C67201" w:rsidRDefault="00405020" w:rsidP="0023471B">
            <w:pPr>
              <w:rPr>
                <w:rFonts w:cs="Arial"/>
                <w:sz w:val="20"/>
                <w:szCs w:val="20"/>
                <w:lang w:val="en-US"/>
              </w:rPr>
            </w:pPr>
            <w:r w:rsidRPr="00C67201">
              <w:rPr>
                <w:rFonts w:cs="Arial"/>
                <w:sz w:val="20"/>
                <w:szCs w:val="20"/>
                <w:lang w:val="en-US"/>
              </w:rPr>
              <w:t xml:space="preserve">Lifetime prevalence: Sexual violence only: </w:t>
            </w:r>
            <w:r w:rsidRPr="00C67201">
              <w:rPr>
                <w:rFonts w:cs="Arial"/>
                <w:sz w:val="20"/>
                <w:szCs w:val="20"/>
                <w:lang w:val="en-US"/>
              </w:rPr>
              <w:lastRenderedPageBreak/>
              <w:t xml:space="preserve">Unspecified: 37.6 [35.0 - 40.1]; </w:t>
            </w:r>
          </w:p>
          <w:p w14:paraId="7E537287" w14:textId="77777777" w:rsidR="00177077" w:rsidRPr="00C67201" w:rsidRDefault="00177077" w:rsidP="0023471B">
            <w:pPr>
              <w:rPr>
                <w:rFonts w:cs="Arial"/>
                <w:sz w:val="20"/>
                <w:szCs w:val="20"/>
                <w:lang w:val="en-US"/>
              </w:rPr>
            </w:pPr>
          </w:p>
          <w:p w14:paraId="5F3A9C7B" w14:textId="61E737C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Mixed types of violence: Unspecified: 61.3 [58.7 - 63.8]</w:t>
            </w:r>
          </w:p>
        </w:tc>
        <w:tc>
          <w:tcPr>
            <w:tcW w:w="590" w:type="pct"/>
            <w:tcBorders>
              <w:top w:val="nil"/>
              <w:bottom w:val="nil"/>
            </w:tcBorders>
          </w:tcPr>
          <w:p w14:paraId="5CABDF94" w14:textId="0EBD2646"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 xml:space="preserve">Depressive symptoms: PR = 1.6 [1.4 - 1.9]; </w:t>
            </w:r>
            <w:r w:rsidRPr="00C67201">
              <w:rPr>
                <w:rFonts w:cs="Arial"/>
                <w:sz w:val="20"/>
                <w:szCs w:val="20"/>
                <w:lang w:val="en-US"/>
              </w:rPr>
              <w:lastRenderedPageBreak/>
              <w:t>aPR = 1.5 [1.2 - 1.7]</w:t>
            </w:r>
          </w:p>
        </w:tc>
        <w:tc>
          <w:tcPr>
            <w:tcW w:w="428" w:type="pct"/>
            <w:tcBorders>
              <w:top w:val="nil"/>
              <w:bottom w:val="nil"/>
            </w:tcBorders>
          </w:tcPr>
          <w:p w14:paraId="48AD1ACA" w14:textId="676F880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r>
      <w:tr w:rsidR="003D066C" w:rsidRPr="00C67201" w14:paraId="71E6DEB3" w14:textId="77777777" w:rsidTr="00E1108C">
        <w:trPr>
          <w:trHeight w:val="290"/>
        </w:trPr>
        <w:tc>
          <w:tcPr>
            <w:tcW w:w="0" w:type="pct"/>
            <w:tcBorders>
              <w:top w:val="nil"/>
              <w:bottom w:val="nil"/>
            </w:tcBorders>
          </w:tcPr>
          <w:p w14:paraId="2294A7F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Bhattacharjee et al., 2015 (Fair)</w:t>
            </w:r>
          </w:p>
          <w:p w14:paraId="3BFC346D" w14:textId="77777777" w:rsidR="00405020" w:rsidRPr="00C67201" w:rsidRDefault="00405020" w:rsidP="0023471B">
            <w:pPr>
              <w:rPr>
                <w:rFonts w:eastAsia="Times New Roman" w:cs="Arial"/>
                <w:kern w:val="0"/>
                <w:sz w:val="20"/>
                <w:szCs w:val="20"/>
                <w:lang w:val="en-GB" w:eastAsia="de-DE"/>
              </w:rPr>
            </w:pPr>
          </w:p>
          <w:p w14:paraId="55740BF1" w14:textId="6ACA4D79"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[15]</w:t>
            </w:r>
          </w:p>
          <w:p w14:paraId="5FFB0E4A" w14:textId="77777777" w:rsidR="00405020" w:rsidRPr="00C67201" w:rsidRDefault="00405020" w:rsidP="0023471B">
            <w:pPr>
              <w:rPr>
                <w:rFonts w:eastAsia="Times New Roman" w:cs="Arial"/>
                <w:kern w:val="0"/>
                <w:sz w:val="20"/>
                <w:szCs w:val="20"/>
                <w:lang w:val="en-GB" w:eastAsia="de-DE"/>
              </w:rPr>
            </w:pPr>
          </w:p>
          <w:p w14:paraId="3D6022BF"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2C21C88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included as subgroup; </w:t>
            </w:r>
          </w:p>
          <w:p w14:paraId="27161C3D" w14:textId="77777777" w:rsidR="00405020" w:rsidRPr="00C67201" w:rsidRDefault="00405020" w:rsidP="0023471B">
            <w:pPr>
              <w:rPr>
                <w:rFonts w:eastAsia="Times New Roman" w:cs="Arial"/>
                <w:kern w:val="0"/>
                <w:sz w:val="20"/>
                <w:szCs w:val="20"/>
                <w:lang w:val="en-GB" w:eastAsia="de-DE"/>
              </w:rPr>
            </w:pPr>
          </w:p>
          <w:p w14:paraId="164611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1908DEBD" w14:textId="77777777" w:rsidR="00405020" w:rsidRPr="00C67201" w:rsidRDefault="00405020" w:rsidP="0023471B">
            <w:pPr>
              <w:rPr>
                <w:rFonts w:eastAsia="Times New Roman" w:cs="Arial"/>
                <w:kern w:val="0"/>
                <w:sz w:val="20"/>
                <w:szCs w:val="20"/>
                <w:lang w:val="en-GB" w:eastAsia="de-DE"/>
              </w:rPr>
            </w:pPr>
          </w:p>
          <w:p w14:paraId="0455C94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6A17BA1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B4A72D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6223CF2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2013 - 2014</w:t>
            </w:r>
          </w:p>
        </w:tc>
        <w:tc>
          <w:tcPr>
            <w:tcW w:w="443" w:type="pct"/>
            <w:tcBorders>
              <w:top w:val="nil"/>
              <w:bottom w:val="nil"/>
            </w:tcBorders>
          </w:tcPr>
          <w:p w14:paraId="12CF2ED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3448</w:t>
            </w:r>
          </w:p>
        </w:tc>
        <w:tc>
          <w:tcPr>
            <w:tcW w:w="588" w:type="pct"/>
            <w:tcBorders>
              <w:top w:val="nil"/>
              <w:bottom w:val="nil"/>
            </w:tcBorders>
          </w:tcPr>
          <w:p w14:paraId="0CC443C0" w14:textId="5BC9059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Mixed types of violence: Unspecified: 22.4 [21.0 - 23.8]</w:t>
            </w:r>
          </w:p>
        </w:tc>
        <w:tc>
          <w:tcPr>
            <w:tcW w:w="590" w:type="pct"/>
            <w:tcBorders>
              <w:top w:val="nil"/>
              <w:bottom w:val="nil"/>
            </w:tcBorders>
          </w:tcPr>
          <w:p w14:paraId="6067DC5D" w14:textId="624497C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B7DBDCB" w14:textId="1CA1B3F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1FE09A4" w14:textId="77777777" w:rsidTr="00E1108C">
        <w:trPr>
          <w:trHeight w:val="290"/>
        </w:trPr>
        <w:tc>
          <w:tcPr>
            <w:tcW w:w="0" w:type="pct"/>
            <w:tcBorders>
              <w:top w:val="nil"/>
              <w:bottom w:val="nil"/>
            </w:tcBorders>
          </w:tcPr>
          <w:p w14:paraId="40FA5D9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Bhattacharjee et al., 2020 (Fair)</w:t>
            </w:r>
          </w:p>
          <w:p w14:paraId="5FE4EDFA" w14:textId="77777777" w:rsidR="00405020" w:rsidRPr="00C67201" w:rsidRDefault="00405020" w:rsidP="0023471B">
            <w:pPr>
              <w:rPr>
                <w:rFonts w:eastAsia="Times New Roman" w:cs="Arial"/>
                <w:kern w:val="0"/>
                <w:sz w:val="20"/>
                <w:szCs w:val="20"/>
                <w:lang w:val="en-GB" w:eastAsia="de-DE"/>
              </w:rPr>
            </w:pPr>
          </w:p>
          <w:p w14:paraId="6C8A6948" w14:textId="18F0CE0F"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[16]</w:t>
            </w:r>
          </w:p>
        </w:tc>
        <w:tc>
          <w:tcPr>
            <w:tcW w:w="755" w:type="pct"/>
            <w:tcBorders>
              <w:top w:val="nil"/>
              <w:bottom w:val="nil"/>
            </w:tcBorders>
          </w:tcPr>
          <w:p w14:paraId="14F5EAB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included as subgroup; </w:t>
            </w:r>
          </w:p>
          <w:p w14:paraId="393A3630" w14:textId="77777777" w:rsidR="00405020" w:rsidRPr="00C67201" w:rsidRDefault="00405020" w:rsidP="0023471B">
            <w:pPr>
              <w:rPr>
                <w:rFonts w:eastAsia="Times New Roman" w:cs="Arial"/>
                <w:kern w:val="0"/>
                <w:sz w:val="20"/>
                <w:szCs w:val="20"/>
                <w:lang w:val="en-GB" w:eastAsia="de-DE"/>
              </w:rPr>
            </w:pPr>
          </w:p>
          <w:p w14:paraId="093DA2C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Cisgender females aged 14–24 years,</w:t>
            </w:r>
          </w:p>
          <w:p w14:paraId="1C99C5B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having engaged in vaginal or anal sex at least once in their lifetime.</w:t>
            </w:r>
          </w:p>
          <w:p w14:paraId="5242E422" w14:textId="77777777" w:rsidR="00405020" w:rsidRPr="00C67201" w:rsidRDefault="00405020" w:rsidP="0023471B">
            <w:pPr>
              <w:rPr>
                <w:rFonts w:eastAsia="Times New Roman" w:cs="Arial"/>
                <w:kern w:val="0"/>
                <w:sz w:val="20"/>
                <w:szCs w:val="20"/>
                <w:lang w:val="en-GB" w:eastAsia="de-DE"/>
              </w:rPr>
            </w:pPr>
          </w:p>
          <w:p w14:paraId="6B36C05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None reported.</w:t>
            </w:r>
          </w:p>
        </w:tc>
        <w:tc>
          <w:tcPr>
            <w:tcW w:w="709" w:type="pct"/>
            <w:tcBorders>
              <w:top w:val="nil"/>
              <w:bottom w:val="nil"/>
            </w:tcBorders>
          </w:tcPr>
          <w:p w14:paraId="2E7DE19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2E4312E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5E37F2BD" w14:textId="5EDE9045"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2015</w:t>
            </w:r>
          </w:p>
        </w:tc>
        <w:tc>
          <w:tcPr>
            <w:tcW w:w="443" w:type="pct"/>
            <w:tcBorders>
              <w:top w:val="nil"/>
              <w:bottom w:val="nil"/>
            </w:tcBorders>
          </w:tcPr>
          <w:p w14:paraId="236834E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585</w:t>
            </w:r>
          </w:p>
        </w:tc>
        <w:tc>
          <w:tcPr>
            <w:tcW w:w="588" w:type="pct"/>
            <w:tcBorders>
              <w:top w:val="nil"/>
              <w:bottom w:val="nil"/>
            </w:tcBorders>
          </w:tcPr>
          <w:p w14:paraId="78E7AF05" w14:textId="77777777" w:rsidR="007275B3" w:rsidRPr="00C67201" w:rsidRDefault="00405020" w:rsidP="0023471B">
            <w:pPr>
              <w:rPr>
                <w:rFonts w:cs="Arial"/>
                <w:sz w:val="20"/>
                <w:szCs w:val="20"/>
                <w:lang w:val="en-US"/>
              </w:rPr>
            </w:pPr>
            <w:r w:rsidRPr="00C67201">
              <w:rPr>
                <w:rFonts w:cs="Arial"/>
                <w:sz w:val="20"/>
                <w:szCs w:val="20"/>
                <w:lang w:val="en-US"/>
              </w:rPr>
              <w:t xml:space="preserve">Lifetime prevalence: Sexual violence only: Unspecified: 28.9 [25.2 - 32.6]; </w:t>
            </w:r>
          </w:p>
          <w:p w14:paraId="60F9AB9F" w14:textId="77777777" w:rsidR="007275B3" w:rsidRPr="00C67201" w:rsidRDefault="007275B3" w:rsidP="0023471B">
            <w:pPr>
              <w:rPr>
                <w:rFonts w:cs="Arial"/>
                <w:sz w:val="20"/>
                <w:szCs w:val="20"/>
                <w:lang w:val="en-US"/>
              </w:rPr>
            </w:pPr>
          </w:p>
          <w:p w14:paraId="20B34F6A" w14:textId="21B968E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Past year prevalence: Sexual violence only: </w:t>
            </w:r>
            <w:r w:rsidRPr="00C67201">
              <w:rPr>
                <w:rFonts w:cs="Arial"/>
                <w:sz w:val="20"/>
                <w:szCs w:val="20"/>
                <w:lang w:val="en-US"/>
              </w:rPr>
              <w:lastRenderedPageBreak/>
              <w:t>Unspecified: 14.2 [11.4 - 17.0]</w:t>
            </w:r>
          </w:p>
        </w:tc>
        <w:tc>
          <w:tcPr>
            <w:tcW w:w="590" w:type="pct"/>
            <w:tcBorders>
              <w:top w:val="nil"/>
              <w:bottom w:val="nil"/>
            </w:tcBorders>
          </w:tcPr>
          <w:p w14:paraId="19FA49BC" w14:textId="0A0EA08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31EB7BED" w14:textId="4D8789B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461F8BE" w14:textId="77777777" w:rsidTr="00E1108C">
        <w:trPr>
          <w:trHeight w:val="290"/>
        </w:trPr>
        <w:tc>
          <w:tcPr>
            <w:tcW w:w="0" w:type="pct"/>
            <w:tcBorders>
              <w:top w:val="nil"/>
              <w:bottom w:val="nil"/>
            </w:tcBorders>
          </w:tcPr>
          <w:p w14:paraId="79C4AA8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Bitty-Anderson et al., 2024 (Fair)</w:t>
            </w:r>
          </w:p>
          <w:p w14:paraId="08CFB220" w14:textId="77777777" w:rsidR="00405020" w:rsidRPr="00C67201" w:rsidRDefault="00405020" w:rsidP="0023471B">
            <w:pPr>
              <w:rPr>
                <w:rFonts w:eastAsia="Times New Roman" w:cs="Arial"/>
                <w:kern w:val="0"/>
                <w:sz w:val="20"/>
                <w:szCs w:val="20"/>
                <w:lang w:val="en-GB" w:eastAsia="de-DE"/>
              </w:rPr>
            </w:pPr>
          </w:p>
          <w:p w14:paraId="22F13371" w14:textId="6012503A"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[17]</w:t>
            </w:r>
          </w:p>
          <w:p w14:paraId="1A4F4A46"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6EE1193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4C909517" w14:textId="77777777" w:rsidR="00405020" w:rsidRPr="00C67201" w:rsidRDefault="00405020" w:rsidP="0023471B">
            <w:pPr>
              <w:rPr>
                <w:rFonts w:eastAsia="Times New Roman" w:cs="Arial"/>
                <w:kern w:val="0"/>
                <w:sz w:val="20"/>
                <w:szCs w:val="20"/>
                <w:lang w:val="en-GB" w:eastAsia="de-DE"/>
              </w:rPr>
            </w:pPr>
          </w:p>
          <w:p w14:paraId="61B46BF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Self-identified sex workers (defined as having engaged in transactional sex—sex in exchange for money or goods with clients rather than emotional partners—within the past 6 months), </w:t>
            </w:r>
          </w:p>
          <w:p w14:paraId="619FEAE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4F0394E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 possession of a recruitment coupon. </w:t>
            </w:r>
          </w:p>
          <w:p w14:paraId="57736A55" w14:textId="77777777" w:rsidR="00405020" w:rsidRPr="00C67201" w:rsidRDefault="00405020" w:rsidP="0023471B">
            <w:pPr>
              <w:rPr>
                <w:rFonts w:eastAsia="Times New Roman" w:cs="Arial"/>
                <w:kern w:val="0"/>
                <w:sz w:val="20"/>
                <w:szCs w:val="20"/>
                <w:lang w:val="en-GB" w:eastAsia="de-DE"/>
              </w:rPr>
            </w:pPr>
          </w:p>
          <w:p w14:paraId="01C31C9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352D95C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0D84FA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Togo</w:t>
            </w:r>
          </w:p>
        </w:tc>
        <w:tc>
          <w:tcPr>
            <w:tcW w:w="0" w:type="pct"/>
            <w:tcBorders>
              <w:top w:val="nil"/>
              <w:bottom w:val="nil"/>
            </w:tcBorders>
          </w:tcPr>
          <w:p w14:paraId="7574D8B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2021 - July 2021</w:t>
            </w:r>
          </w:p>
        </w:tc>
        <w:tc>
          <w:tcPr>
            <w:tcW w:w="443" w:type="pct"/>
            <w:tcBorders>
              <w:top w:val="nil"/>
              <w:bottom w:val="nil"/>
            </w:tcBorders>
          </w:tcPr>
          <w:p w14:paraId="1EABBC6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447</w:t>
            </w:r>
          </w:p>
        </w:tc>
        <w:tc>
          <w:tcPr>
            <w:tcW w:w="588" w:type="pct"/>
            <w:tcBorders>
              <w:top w:val="nil"/>
              <w:bottom w:val="nil"/>
            </w:tcBorders>
          </w:tcPr>
          <w:p w14:paraId="428CA9D4" w14:textId="77777777" w:rsidR="007275B3" w:rsidRPr="00C67201" w:rsidRDefault="00405020" w:rsidP="0023471B">
            <w:pPr>
              <w:rPr>
                <w:rFonts w:cs="Arial"/>
                <w:sz w:val="20"/>
                <w:szCs w:val="20"/>
                <w:lang w:val="en-US"/>
              </w:rPr>
            </w:pPr>
            <w:r w:rsidRPr="00C67201">
              <w:rPr>
                <w:rFonts w:cs="Arial"/>
                <w:sz w:val="20"/>
                <w:szCs w:val="20"/>
                <w:lang w:val="en-US"/>
              </w:rPr>
              <w:t xml:space="preserve">6-months prevalence: Sexual violence only: Workplace: 11.2 [8.3 - 14.1]; </w:t>
            </w:r>
          </w:p>
          <w:p w14:paraId="4E239555" w14:textId="77777777" w:rsidR="007275B3" w:rsidRPr="00C67201" w:rsidRDefault="007275B3" w:rsidP="0023471B">
            <w:pPr>
              <w:rPr>
                <w:rFonts w:cs="Arial"/>
                <w:sz w:val="20"/>
                <w:szCs w:val="20"/>
                <w:lang w:val="en-US"/>
              </w:rPr>
            </w:pPr>
          </w:p>
          <w:p w14:paraId="52AA1A50" w14:textId="72A8BB3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Mixed types of violence: Workplace: 61.5 [57.0 - 66.0]</w:t>
            </w:r>
          </w:p>
        </w:tc>
        <w:tc>
          <w:tcPr>
            <w:tcW w:w="590" w:type="pct"/>
            <w:tcBorders>
              <w:top w:val="nil"/>
              <w:bottom w:val="nil"/>
            </w:tcBorders>
          </w:tcPr>
          <w:p w14:paraId="62C04D65" w14:textId="1C5C7F8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1A016075" w14:textId="77777777" w:rsidR="007275B3" w:rsidRPr="00C67201" w:rsidRDefault="00405020" w:rsidP="0023471B">
            <w:pPr>
              <w:rPr>
                <w:rFonts w:cs="Arial"/>
                <w:sz w:val="20"/>
                <w:szCs w:val="20"/>
                <w:lang w:val="en-US"/>
              </w:rPr>
            </w:pPr>
            <w:r w:rsidRPr="00C67201">
              <w:rPr>
                <w:rFonts w:cs="Arial"/>
                <w:sz w:val="20"/>
                <w:szCs w:val="20"/>
                <w:lang w:val="en-US"/>
              </w:rPr>
              <w:t xml:space="preserve">Other STI than HIV: aOR = 1.5 [1.0 - 2.2]; </w:t>
            </w:r>
          </w:p>
          <w:p w14:paraId="58B5E012" w14:textId="4249885E"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Abortion: aOR = 1.5 [1.0 - 2.3]</w:t>
            </w:r>
          </w:p>
        </w:tc>
      </w:tr>
      <w:tr w:rsidR="003D066C" w:rsidRPr="00C67201" w14:paraId="0B59C237" w14:textId="77777777" w:rsidTr="00E1108C">
        <w:trPr>
          <w:trHeight w:val="290"/>
        </w:trPr>
        <w:tc>
          <w:tcPr>
            <w:tcW w:w="0" w:type="pct"/>
            <w:tcBorders>
              <w:top w:val="nil"/>
              <w:bottom w:val="nil"/>
            </w:tcBorders>
          </w:tcPr>
          <w:p w14:paraId="4D90619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Blumenthal et al., 2021 (Poor)</w:t>
            </w:r>
          </w:p>
          <w:p w14:paraId="36FC01FF" w14:textId="77777777" w:rsidR="00405020" w:rsidRPr="00C67201" w:rsidRDefault="00405020" w:rsidP="0023471B">
            <w:pPr>
              <w:rPr>
                <w:rFonts w:eastAsia="Times New Roman" w:cs="Arial"/>
                <w:kern w:val="0"/>
                <w:sz w:val="20"/>
                <w:szCs w:val="20"/>
                <w:lang w:val="en-GB" w:eastAsia="de-DE"/>
              </w:rPr>
            </w:pPr>
          </w:p>
          <w:p w14:paraId="7CE552F3" w14:textId="15E2CBDA"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[18]</w:t>
            </w:r>
          </w:p>
          <w:p w14:paraId="04AC20C7"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5A72265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6836C734" w14:textId="77777777" w:rsidR="00405020" w:rsidRPr="00C67201" w:rsidRDefault="00405020" w:rsidP="0023471B">
            <w:pPr>
              <w:rPr>
                <w:rFonts w:eastAsia="Times New Roman" w:cs="Arial"/>
                <w:kern w:val="0"/>
                <w:sz w:val="20"/>
                <w:szCs w:val="20"/>
                <w:lang w:val="en-GB" w:eastAsia="de-DE"/>
              </w:rPr>
            </w:pPr>
          </w:p>
          <w:p w14:paraId="1884F4A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w:t>
            </w:r>
          </w:p>
          <w:p w14:paraId="3FAB621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HIV-uninfected (confirmed by fourth-generation </w:t>
            </w:r>
            <w:r w:rsidRPr="00C67201">
              <w:rPr>
                <w:rFonts w:eastAsia="Times New Roman" w:cs="Arial"/>
                <w:kern w:val="0"/>
                <w:sz w:val="20"/>
                <w:szCs w:val="20"/>
                <w:lang w:val="en-GB" w:eastAsia="de-DE"/>
              </w:rPr>
              <w:lastRenderedPageBreak/>
              <w:t xml:space="preserve">antigen/antibody assay or antibody assay plus HIV nucleic acid test), </w:t>
            </w:r>
          </w:p>
          <w:p w14:paraId="2CDE227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creatinine clearance &gt;60 mL/min, </w:t>
            </w:r>
          </w:p>
          <w:p w14:paraId="60DDAFA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English or Spanish speaking, </w:t>
            </w:r>
          </w:p>
          <w:p w14:paraId="33A7C9B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Los Angeles or San Diego counties, </w:t>
            </w:r>
          </w:p>
          <w:p w14:paraId="46F278F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at substantial risk for HIV (defined as having an HIV-infected partner ≥4 weeks, engaging in sex work, prior PEP use in the past year, bacterial STI in the past 6 months, or a partner with unknown HIV status and increased HIV risk due to injection drug use, bisexual behavior, sex for goods, recent incarceration, origin from a high-prevalence region, or intimate partner violence).  </w:t>
            </w:r>
          </w:p>
          <w:p w14:paraId="5F16EBB3" w14:textId="77777777" w:rsidR="00405020" w:rsidRPr="00C67201" w:rsidRDefault="00405020" w:rsidP="0023471B">
            <w:pPr>
              <w:rPr>
                <w:rFonts w:eastAsia="Times New Roman" w:cs="Arial"/>
                <w:kern w:val="0"/>
                <w:sz w:val="20"/>
                <w:szCs w:val="20"/>
                <w:lang w:val="en-GB" w:eastAsia="de-DE"/>
              </w:rPr>
            </w:pPr>
          </w:p>
          <w:p w14:paraId="0D5D21A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 reported.</w:t>
            </w:r>
          </w:p>
        </w:tc>
        <w:tc>
          <w:tcPr>
            <w:tcW w:w="709" w:type="pct"/>
            <w:tcBorders>
              <w:top w:val="nil"/>
              <w:bottom w:val="nil"/>
            </w:tcBorders>
          </w:tcPr>
          <w:p w14:paraId="48E18FB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clinical trial design</w:t>
            </w:r>
          </w:p>
        </w:tc>
        <w:tc>
          <w:tcPr>
            <w:tcW w:w="0" w:type="pct"/>
            <w:tcBorders>
              <w:top w:val="nil"/>
              <w:bottom w:val="nil"/>
            </w:tcBorders>
          </w:tcPr>
          <w:p w14:paraId="1052225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39FD11F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2016 - September 2018</w:t>
            </w:r>
          </w:p>
        </w:tc>
        <w:tc>
          <w:tcPr>
            <w:tcW w:w="443" w:type="pct"/>
            <w:tcBorders>
              <w:top w:val="nil"/>
              <w:bottom w:val="nil"/>
            </w:tcBorders>
          </w:tcPr>
          <w:p w14:paraId="3CA6215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21</w:t>
            </w:r>
          </w:p>
        </w:tc>
        <w:tc>
          <w:tcPr>
            <w:tcW w:w="588" w:type="pct"/>
            <w:tcBorders>
              <w:top w:val="nil"/>
              <w:bottom w:val="nil"/>
            </w:tcBorders>
          </w:tcPr>
          <w:p w14:paraId="4C59074D" w14:textId="18DF228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Past year prevalence: Mixed types of violence: Partner: 76.2 [58.0 - 94.4]</w:t>
            </w:r>
          </w:p>
        </w:tc>
        <w:tc>
          <w:tcPr>
            <w:tcW w:w="590" w:type="pct"/>
            <w:tcBorders>
              <w:top w:val="nil"/>
              <w:bottom w:val="nil"/>
            </w:tcBorders>
          </w:tcPr>
          <w:p w14:paraId="0E79FDE0" w14:textId="0DCAAC4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90D393D" w14:textId="2419D6B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F727CA2" w14:textId="77777777" w:rsidTr="00E1108C">
        <w:trPr>
          <w:trHeight w:val="290"/>
        </w:trPr>
        <w:tc>
          <w:tcPr>
            <w:tcW w:w="0" w:type="pct"/>
            <w:tcBorders>
              <w:top w:val="nil"/>
              <w:bottom w:val="nil"/>
            </w:tcBorders>
          </w:tcPr>
          <w:p w14:paraId="0D7C5E9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Bukenya et al., 2019 (Good)</w:t>
            </w:r>
          </w:p>
          <w:p w14:paraId="7744CF6B" w14:textId="77777777" w:rsidR="00405020" w:rsidRPr="00C67201" w:rsidRDefault="00405020" w:rsidP="0023471B">
            <w:pPr>
              <w:rPr>
                <w:rFonts w:eastAsia="Times New Roman" w:cs="Arial"/>
                <w:kern w:val="0"/>
                <w:sz w:val="20"/>
                <w:szCs w:val="20"/>
                <w:lang w:val="en-GB" w:eastAsia="de-DE"/>
              </w:rPr>
            </w:pPr>
          </w:p>
          <w:p w14:paraId="25D6278C" w14:textId="2CEDA49B"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[19]</w:t>
            </w:r>
          </w:p>
        </w:tc>
        <w:tc>
          <w:tcPr>
            <w:tcW w:w="755" w:type="pct"/>
            <w:tcBorders>
              <w:top w:val="nil"/>
              <w:bottom w:val="nil"/>
            </w:tcBorders>
          </w:tcPr>
          <w:p w14:paraId="23B7DA1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F36489F" w14:textId="77777777" w:rsidR="00405020" w:rsidRPr="00C67201" w:rsidRDefault="00405020" w:rsidP="0023471B">
            <w:pPr>
              <w:rPr>
                <w:rFonts w:eastAsia="Times New Roman" w:cs="Arial"/>
                <w:kern w:val="0"/>
                <w:sz w:val="20"/>
                <w:szCs w:val="20"/>
                <w:lang w:val="en-GB" w:eastAsia="de-DE"/>
              </w:rPr>
            </w:pPr>
          </w:p>
          <w:p w14:paraId="408CD24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aged 15–49 years</w:t>
            </w:r>
          </w:p>
          <w:p w14:paraId="756CCC4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who had been pregnant within the two years preceding the interview. </w:t>
            </w:r>
          </w:p>
          <w:p w14:paraId="69E6C199" w14:textId="77777777" w:rsidR="00405020" w:rsidRPr="00C67201" w:rsidRDefault="00405020" w:rsidP="0023471B">
            <w:pPr>
              <w:rPr>
                <w:rFonts w:eastAsia="Times New Roman" w:cs="Arial"/>
                <w:kern w:val="0"/>
                <w:sz w:val="20"/>
                <w:szCs w:val="20"/>
                <w:lang w:val="en-GB" w:eastAsia="de-DE"/>
              </w:rPr>
            </w:pPr>
          </w:p>
          <w:p w14:paraId="549DEEC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Female sex workers </w:t>
            </w:r>
          </w:p>
          <w:p w14:paraId="49DD830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unable to provide informed consent due to illness or intoxication with alcohol and/or drugs at the time of screening.</w:t>
            </w:r>
          </w:p>
        </w:tc>
        <w:tc>
          <w:tcPr>
            <w:tcW w:w="709" w:type="pct"/>
            <w:tcBorders>
              <w:top w:val="nil"/>
              <w:bottom w:val="nil"/>
            </w:tcBorders>
          </w:tcPr>
          <w:p w14:paraId="51F9B69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73DE4DB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325757C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2018 - August 2017</w:t>
            </w:r>
          </w:p>
        </w:tc>
        <w:tc>
          <w:tcPr>
            <w:tcW w:w="443" w:type="pct"/>
            <w:tcBorders>
              <w:top w:val="nil"/>
              <w:bottom w:val="nil"/>
            </w:tcBorders>
          </w:tcPr>
          <w:p w14:paraId="5BCFCE2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819</w:t>
            </w:r>
          </w:p>
        </w:tc>
        <w:tc>
          <w:tcPr>
            <w:tcW w:w="588" w:type="pct"/>
            <w:tcBorders>
              <w:top w:val="nil"/>
              <w:bottom w:val="nil"/>
            </w:tcBorders>
          </w:tcPr>
          <w:p w14:paraId="6B1ADF8B" w14:textId="6E12978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Past year prevalence: Sexual violence only: Unspecified: 21.0 [18.2 - 23.8]</w:t>
            </w:r>
          </w:p>
        </w:tc>
        <w:tc>
          <w:tcPr>
            <w:tcW w:w="590" w:type="pct"/>
            <w:tcBorders>
              <w:top w:val="nil"/>
              <w:bottom w:val="nil"/>
            </w:tcBorders>
          </w:tcPr>
          <w:p w14:paraId="00FEBCA7" w14:textId="4911ADD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7980E89" w14:textId="037FEF6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7513ABB3" w14:textId="77777777" w:rsidTr="00E1108C">
        <w:trPr>
          <w:trHeight w:val="290"/>
        </w:trPr>
        <w:tc>
          <w:tcPr>
            <w:tcW w:w="0" w:type="pct"/>
            <w:tcBorders>
              <w:top w:val="nil"/>
              <w:bottom w:val="nil"/>
            </w:tcBorders>
          </w:tcPr>
          <w:p w14:paraId="5624102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Cange et al., 2019, M, (Good)</w:t>
            </w:r>
          </w:p>
          <w:p w14:paraId="408C253F" w14:textId="77777777" w:rsidR="00405020" w:rsidRPr="00C67201" w:rsidRDefault="00405020" w:rsidP="0023471B">
            <w:pPr>
              <w:rPr>
                <w:rFonts w:eastAsia="Times New Roman" w:cs="Arial"/>
                <w:kern w:val="0"/>
                <w:sz w:val="20"/>
                <w:szCs w:val="20"/>
                <w:lang w:val="en-GB" w:eastAsia="de-DE"/>
              </w:rPr>
            </w:pPr>
          </w:p>
          <w:p w14:paraId="5B7DB881" w14:textId="3D5BDCD2"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 21]</w:t>
            </w:r>
          </w:p>
        </w:tc>
        <w:tc>
          <w:tcPr>
            <w:tcW w:w="755" w:type="pct"/>
            <w:tcBorders>
              <w:top w:val="nil"/>
              <w:bottom w:val="nil"/>
            </w:tcBorders>
          </w:tcPr>
          <w:p w14:paraId="011C05C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B177A9E" w14:textId="77777777" w:rsidR="00405020" w:rsidRPr="00C67201" w:rsidRDefault="00405020" w:rsidP="0023471B">
            <w:pPr>
              <w:rPr>
                <w:rFonts w:eastAsia="Times New Roman" w:cs="Arial"/>
                <w:kern w:val="0"/>
                <w:sz w:val="20"/>
                <w:szCs w:val="20"/>
                <w:lang w:val="en-GB" w:eastAsia="de-DE"/>
              </w:rPr>
            </w:pPr>
          </w:p>
          <w:p w14:paraId="3EC7BD8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0FBE463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female, </w:t>
            </w:r>
          </w:p>
          <w:p w14:paraId="1197575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sold sex within the past 12 months with the majority of </w:t>
            </w:r>
            <w:r w:rsidRPr="00C67201">
              <w:rPr>
                <w:rFonts w:eastAsia="Times New Roman" w:cs="Arial"/>
                <w:kern w:val="0"/>
                <w:sz w:val="20"/>
                <w:szCs w:val="20"/>
                <w:lang w:val="en-GB" w:eastAsia="de-DE"/>
              </w:rPr>
              <w:lastRenderedPageBreak/>
              <w:t xml:space="preserve">income derived from sex work, </w:t>
            </w:r>
          </w:p>
          <w:p w14:paraId="75FE450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resided in one of the study sites for at least 3 months, </w:t>
            </w:r>
          </w:p>
          <w:p w14:paraId="36ABD02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provide informed consent in French or a local language (Mòoré or Dioula), </w:t>
            </w:r>
          </w:p>
          <w:p w14:paraId="785D262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(for the quantitative phase) in possession of a valid study coupon.</w:t>
            </w:r>
          </w:p>
          <w:p w14:paraId="288CC882" w14:textId="77777777" w:rsidR="00405020" w:rsidRPr="00C67201" w:rsidRDefault="00405020" w:rsidP="0023471B">
            <w:pPr>
              <w:rPr>
                <w:rFonts w:eastAsia="Times New Roman" w:cs="Arial"/>
                <w:kern w:val="0"/>
                <w:sz w:val="20"/>
                <w:szCs w:val="20"/>
                <w:lang w:val="en-GB" w:eastAsia="de-DE"/>
              </w:rPr>
            </w:pPr>
          </w:p>
          <w:p w14:paraId="3BF4FB4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05849F4" w14:textId="77777777" w:rsidR="00405020" w:rsidRPr="00C67201" w:rsidRDefault="00405020" w:rsidP="0023471B">
            <w:pPr>
              <w:pStyle w:val="Textkrper"/>
              <w:spacing w:after="0"/>
              <w:rPr>
                <w:rFonts w:eastAsia="Times New Roman" w:cs="Arial"/>
                <w:kern w:val="0"/>
                <w:sz w:val="20"/>
                <w:szCs w:val="20"/>
                <w:lang w:val="en-GB" w:eastAsia="de-DE"/>
              </w:rPr>
            </w:pPr>
          </w:p>
          <w:p w14:paraId="1619DED9" w14:textId="77777777" w:rsidR="00405020" w:rsidRPr="00C67201" w:rsidRDefault="00405020" w:rsidP="0023471B">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t>
            </w:r>
          </w:p>
          <w:p w14:paraId="7986F010"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48B48FB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1FA741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Burkina Faso</w:t>
            </w:r>
          </w:p>
        </w:tc>
        <w:tc>
          <w:tcPr>
            <w:tcW w:w="0" w:type="pct"/>
            <w:tcBorders>
              <w:top w:val="nil"/>
              <w:bottom w:val="nil"/>
            </w:tcBorders>
          </w:tcPr>
          <w:p w14:paraId="10436B1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2013 - July 2013</w:t>
            </w:r>
          </w:p>
        </w:tc>
        <w:tc>
          <w:tcPr>
            <w:tcW w:w="443" w:type="pct"/>
            <w:tcBorders>
              <w:top w:val="nil"/>
              <w:bottom w:val="nil"/>
            </w:tcBorders>
          </w:tcPr>
          <w:p w14:paraId="056F628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696</w:t>
            </w:r>
          </w:p>
        </w:tc>
        <w:tc>
          <w:tcPr>
            <w:tcW w:w="588" w:type="pct"/>
            <w:tcBorders>
              <w:top w:val="nil"/>
              <w:bottom w:val="nil"/>
            </w:tcBorders>
          </w:tcPr>
          <w:p w14:paraId="7FFEFA1E" w14:textId="77777777" w:rsidR="007275B3" w:rsidRPr="00C67201" w:rsidRDefault="00405020" w:rsidP="007275B3">
            <w:pPr>
              <w:rPr>
                <w:rFonts w:cs="Arial"/>
                <w:sz w:val="20"/>
                <w:szCs w:val="20"/>
                <w:lang w:val="en-US"/>
              </w:rPr>
            </w:pPr>
            <w:r w:rsidRPr="00C67201">
              <w:rPr>
                <w:rFonts w:cs="Arial"/>
                <w:sz w:val="20"/>
                <w:szCs w:val="20"/>
                <w:lang w:val="en-US"/>
              </w:rPr>
              <w:t xml:space="preserve">Lifetime prevalence: Sexual violence only: Unspecified: 40.9 [37.3 - 44.6]; </w:t>
            </w:r>
            <w:r w:rsidR="007275B3" w:rsidRPr="00C67201">
              <w:rPr>
                <w:rFonts w:cs="Arial"/>
                <w:sz w:val="20"/>
                <w:szCs w:val="20"/>
                <w:lang w:val="en-US"/>
              </w:rPr>
              <w:t xml:space="preserve">45.6 [41.9 - 49.3]; </w:t>
            </w:r>
          </w:p>
          <w:p w14:paraId="3EBE1B00" w14:textId="73CE52AC" w:rsidR="007275B3" w:rsidRPr="00C67201" w:rsidRDefault="007275B3" w:rsidP="0023471B">
            <w:pPr>
              <w:rPr>
                <w:rFonts w:cs="Arial"/>
                <w:sz w:val="20"/>
                <w:szCs w:val="20"/>
                <w:lang w:val="en-US"/>
              </w:rPr>
            </w:pPr>
          </w:p>
          <w:p w14:paraId="1898D714" w14:textId="2F624CE0" w:rsidR="007275B3" w:rsidRPr="00C67201" w:rsidRDefault="00405020" w:rsidP="0023471B">
            <w:pPr>
              <w:rPr>
                <w:rFonts w:cs="Arial"/>
                <w:sz w:val="20"/>
                <w:szCs w:val="20"/>
                <w:lang w:val="en-US"/>
              </w:rPr>
            </w:pPr>
            <w:r w:rsidRPr="00C67201">
              <w:rPr>
                <w:rFonts w:cs="Arial"/>
                <w:sz w:val="20"/>
                <w:szCs w:val="20"/>
                <w:lang w:val="en-US"/>
              </w:rPr>
              <w:t xml:space="preserve">Workplace: 13.6 [11.1 - </w:t>
            </w:r>
            <w:r w:rsidRPr="00C67201">
              <w:rPr>
                <w:rFonts w:cs="Arial"/>
                <w:sz w:val="20"/>
                <w:szCs w:val="20"/>
                <w:lang w:val="en-US"/>
              </w:rPr>
              <w:lastRenderedPageBreak/>
              <w:t xml:space="preserve">16.2]; </w:t>
            </w:r>
            <w:r w:rsidR="007275B3" w:rsidRPr="00C67201">
              <w:rPr>
                <w:rFonts w:cs="Arial"/>
                <w:sz w:val="20"/>
                <w:szCs w:val="20"/>
                <w:lang w:val="en-US"/>
              </w:rPr>
              <w:t>7.5 [5.5 - 9.4]; 14.2 [11.6 - 16.8];</w:t>
            </w:r>
          </w:p>
          <w:p w14:paraId="3878F82F" w14:textId="77777777" w:rsidR="007275B3" w:rsidRPr="00C67201" w:rsidRDefault="007275B3" w:rsidP="0023471B">
            <w:pPr>
              <w:rPr>
                <w:rFonts w:cs="Arial"/>
                <w:sz w:val="20"/>
                <w:szCs w:val="20"/>
                <w:lang w:val="en-US"/>
              </w:rPr>
            </w:pPr>
          </w:p>
          <w:p w14:paraId="1A19547F" w14:textId="77777777" w:rsidR="007275B3" w:rsidRPr="00C67201" w:rsidRDefault="00405020" w:rsidP="0023471B">
            <w:pPr>
              <w:rPr>
                <w:rFonts w:cs="Arial"/>
                <w:sz w:val="20"/>
                <w:szCs w:val="20"/>
                <w:lang w:val="en-US"/>
              </w:rPr>
            </w:pPr>
            <w:r w:rsidRPr="00C67201">
              <w:rPr>
                <w:rFonts w:cs="Arial"/>
                <w:sz w:val="20"/>
                <w:szCs w:val="20"/>
                <w:lang w:val="en-US"/>
              </w:rPr>
              <w:t xml:space="preserve">Police: 5.2 [3.5 - 6.8]; </w:t>
            </w:r>
          </w:p>
          <w:p w14:paraId="29359188" w14:textId="77777777" w:rsidR="007275B3" w:rsidRPr="00C67201" w:rsidRDefault="00405020" w:rsidP="0023471B">
            <w:pPr>
              <w:rPr>
                <w:rFonts w:cs="Arial"/>
                <w:sz w:val="20"/>
                <w:szCs w:val="20"/>
                <w:lang w:val="en-US"/>
              </w:rPr>
            </w:pPr>
            <w:r w:rsidRPr="00C67201">
              <w:rPr>
                <w:rFonts w:cs="Arial"/>
                <w:sz w:val="20"/>
                <w:szCs w:val="20"/>
                <w:lang w:val="en-US"/>
              </w:rPr>
              <w:t xml:space="preserve">Partner: 13.1 [10.6 - 15.6]; </w:t>
            </w:r>
          </w:p>
          <w:p w14:paraId="7C1F82DD" w14:textId="77777777" w:rsidR="007275B3" w:rsidRPr="00C67201" w:rsidRDefault="007275B3" w:rsidP="0023471B">
            <w:pPr>
              <w:rPr>
                <w:rFonts w:cs="Arial"/>
                <w:sz w:val="20"/>
                <w:szCs w:val="20"/>
                <w:lang w:val="en-US"/>
              </w:rPr>
            </w:pPr>
          </w:p>
          <w:p w14:paraId="744F2489" w14:textId="524DF76A" w:rsidR="007275B3" w:rsidRPr="00C67201" w:rsidRDefault="00405020" w:rsidP="0023471B">
            <w:pPr>
              <w:rPr>
                <w:rFonts w:cs="Arial"/>
                <w:sz w:val="20"/>
                <w:szCs w:val="20"/>
                <w:lang w:val="en-US"/>
              </w:rPr>
            </w:pPr>
            <w:r w:rsidRPr="00C67201">
              <w:rPr>
                <w:rFonts w:cs="Arial"/>
                <w:sz w:val="20"/>
                <w:szCs w:val="20"/>
                <w:lang w:val="en-US"/>
              </w:rPr>
              <w:t xml:space="preserve">Lifetime prevalence: Harassment: 59.3 [55.7 - 63.0]; </w:t>
            </w:r>
          </w:p>
          <w:p w14:paraId="286F67A9" w14:textId="77777777" w:rsidR="007275B3" w:rsidRPr="00C67201" w:rsidRDefault="007275B3" w:rsidP="0023471B">
            <w:pPr>
              <w:rPr>
                <w:rFonts w:cs="Arial"/>
                <w:sz w:val="20"/>
                <w:szCs w:val="20"/>
                <w:lang w:val="en-US"/>
              </w:rPr>
            </w:pPr>
          </w:p>
          <w:p w14:paraId="39CF8CBB" w14:textId="242B502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15.9 [13.2 - 18.6]</w:t>
            </w:r>
          </w:p>
        </w:tc>
        <w:tc>
          <w:tcPr>
            <w:tcW w:w="590" w:type="pct"/>
            <w:tcBorders>
              <w:top w:val="nil"/>
              <w:bottom w:val="nil"/>
            </w:tcBorders>
          </w:tcPr>
          <w:p w14:paraId="6A56AF2F" w14:textId="08BC863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1A8B8255" w14:textId="2B99FB7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892069C" w14:textId="77777777" w:rsidTr="00E1108C">
        <w:trPr>
          <w:trHeight w:val="290"/>
        </w:trPr>
        <w:tc>
          <w:tcPr>
            <w:tcW w:w="0" w:type="pct"/>
            <w:tcBorders>
              <w:top w:val="nil"/>
              <w:bottom w:val="nil"/>
            </w:tcBorders>
          </w:tcPr>
          <w:p w14:paraId="36B5159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Chersich et al., 2014 (Good)</w:t>
            </w:r>
          </w:p>
          <w:p w14:paraId="5C094A4E" w14:textId="77777777" w:rsidR="00405020" w:rsidRPr="00C67201" w:rsidRDefault="00405020" w:rsidP="0023471B">
            <w:pPr>
              <w:rPr>
                <w:rFonts w:eastAsia="Times New Roman" w:cs="Arial"/>
                <w:kern w:val="0"/>
                <w:sz w:val="20"/>
                <w:szCs w:val="20"/>
                <w:lang w:val="en-GB" w:eastAsia="de-DE"/>
              </w:rPr>
            </w:pPr>
          </w:p>
          <w:p w14:paraId="6B7486C6" w14:textId="23D75772"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 23]</w:t>
            </w:r>
          </w:p>
        </w:tc>
        <w:tc>
          <w:tcPr>
            <w:tcW w:w="755" w:type="pct"/>
            <w:tcBorders>
              <w:top w:val="nil"/>
              <w:bottom w:val="nil"/>
            </w:tcBorders>
          </w:tcPr>
          <w:p w14:paraId="70633E1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2A528C78" w14:textId="77777777" w:rsidR="00405020" w:rsidRPr="00C67201" w:rsidRDefault="00405020" w:rsidP="0023471B">
            <w:pPr>
              <w:rPr>
                <w:rFonts w:eastAsia="Times New Roman" w:cs="Arial"/>
                <w:kern w:val="0"/>
                <w:sz w:val="20"/>
                <w:szCs w:val="20"/>
                <w:lang w:val="en-GB" w:eastAsia="de-DE"/>
              </w:rPr>
            </w:pPr>
          </w:p>
          <w:p w14:paraId="3BE3986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≥16 years </w:t>
            </w:r>
          </w:p>
          <w:p w14:paraId="255AAC3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receiving money in exchange for sex as part of their livelihood in the past 6 months, </w:t>
            </w:r>
          </w:p>
          <w:p w14:paraId="228CA88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were sexually active in the past 3 months, </w:t>
            </w:r>
          </w:p>
          <w:p w14:paraId="092AC70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tested HIV-negative at enrollment by rapid HIV test, </w:t>
            </w:r>
          </w:p>
          <w:p w14:paraId="4922D61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not pregnant.</w:t>
            </w:r>
          </w:p>
          <w:p w14:paraId="587B7204" w14:textId="77777777" w:rsidR="00405020" w:rsidRPr="00C67201" w:rsidRDefault="00405020" w:rsidP="0023471B">
            <w:pPr>
              <w:rPr>
                <w:rFonts w:eastAsia="Times New Roman" w:cs="Arial"/>
                <w:kern w:val="0"/>
                <w:sz w:val="20"/>
                <w:szCs w:val="20"/>
                <w:lang w:val="en-GB" w:eastAsia="de-DE"/>
              </w:rPr>
            </w:pPr>
          </w:p>
          <w:p w14:paraId="12D1D88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planning to travel or relocate elsewhere, </w:t>
            </w:r>
          </w:p>
          <w:p w14:paraId="176B603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participating in another HIV intervention study.</w:t>
            </w:r>
          </w:p>
        </w:tc>
        <w:tc>
          <w:tcPr>
            <w:tcW w:w="709" w:type="pct"/>
            <w:tcBorders>
              <w:top w:val="nil"/>
              <w:bottom w:val="nil"/>
            </w:tcBorders>
          </w:tcPr>
          <w:p w14:paraId="0D5632C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0" w:type="pct"/>
            <w:tcBorders>
              <w:top w:val="nil"/>
              <w:bottom w:val="nil"/>
            </w:tcBorders>
          </w:tcPr>
          <w:p w14:paraId="3EE6191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1C5D4E5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2006 - August 2006</w:t>
            </w:r>
          </w:p>
        </w:tc>
        <w:tc>
          <w:tcPr>
            <w:tcW w:w="443" w:type="pct"/>
            <w:tcBorders>
              <w:top w:val="nil"/>
              <w:bottom w:val="nil"/>
            </w:tcBorders>
          </w:tcPr>
          <w:p w14:paraId="42922D6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588" w:type="pct"/>
            <w:tcBorders>
              <w:top w:val="nil"/>
              <w:bottom w:val="nil"/>
            </w:tcBorders>
          </w:tcPr>
          <w:p w14:paraId="7310419E" w14:textId="77777777" w:rsidR="00F370D2" w:rsidRPr="00C67201" w:rsidRDefault="00405020" w:rsidP="0023471B">
            <w:pPr>
              <w:rPr>
                <w:rFonts w:cs="Arial"/>
                <w:sz w:val="20"/>
                <w:szCs w:val="20"/>
                <w:lang w:val="en-US"/>
              </w:rPr>
            </w:pPr>
            <w:r w:rsidRPr="00C67201">
              <w:rPr>
                <w:rFonts w:cs="Arial"/>
                <w:sz w:val="20"/>
                <w:szCs w:val="20"/>
                <w:lang w:val="en-US"/>
              </w:rPr>
              <w:t xml:space="preserve">Past year prevalence: Sexual violence only: Partner: 22.2 [18.2 - 26.3]; 17.8 [14.1 - 21.6]; 10.8 [7.8 - 13.9]; </w:t>
            </w:r>
          </w:p>
          <w:p w14:paraId="561407C6" w14:textId="77777777" w:rsidR="00F370D2" w:rsidRPr="00C67201" w:rsidRDefault="00F370D2" w:rsidP="0023471B">
            <w:pPr>
              <w:rPr>
                <w:rFonts w:cs="Arial"/>
                <w:sz w:val="20"/>
                <w:szCs w:val="20"/>
                <w:lang w:val="en-US"/>
              </w:rPr>
            </w:pPr>
          </w:p>
          <w:p w14:paraId="6BB6DFD0" w14:textId="4471A00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Past year prevalence: </w:t>
            </w:r>
            <w:r w:rsidRPr="00C67201">
              <w:rPr>
                <w:rFonts w:cs="Arial"/>
                <w:sz w:val="20"/>
                <w:szCs w:val="20"/>
                <w:lang w:val="en-US"/>
              </w:rPr>
              <w:lastRenderedPageBreak/>
              <w:t>Mixed types of violence: Partner: 55.0 [50.0 - 60.1]</w:t>
            </w:r>
          </w:p>
        </w:tc>
        <w:tc>
          <w:tcPr>
            <w:tcW w:w="590" w:type="pct"/>
            <w:tcBorders>
              <w:top w:val="nil"/>
              <w:bottom w:val="nil"/>
            </w:tcBorders>
          </w:tcPr>
          <w:p w14:paraId="23B64335" w14:textId="5A5607B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Alcohol use: OR = 4.2 [2.0 - 8.8]; aOR = 4.1 [1.9 - 8.9]</w:t>
            </w:r>
          </w:p>
        </w:tc>
        <w:tc>
          <w:tcPr>
            <w:tcW w:w="428" w:type="pct"/>
            <w:tcBorders>
              <w:top w:val="nil"/>
              <w:bottom w:val="nil"/>
            </w:tcBorders>
          </w:tcPr>
          <w:p w14:paraId="223CFBBB" w14:textId="5D88638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76302FAB" w14:textId="77777777" w:rsidTr="00E1108C">
        <w:trPr>
          <w:trHeight w:val="290"/>
        </w:trPr>
        <w:tc>
          <w:tcPr>
            <w:tcW w:w="0" w:type="pct"/>
            <w:tcBorders>
              <w:top w:val="nil"/>
              <w:bottom w:val="nil"/>
            </w:tcBorders>
          </w:tcPr>
          <w:p w14:paraId="351441B3" w14:textId="328B3484"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Davis &amp; Miles, 2020, (Fair)</w:t>
            </w:r>
          </w:p>
          <w:p w14:paraId="65293E40" w14:textId="77777777" w:rsidR="00405020" w:rsidRPr="00C67201" w:rsidRDefault="00405020" w:rsidP="0023471B">
            <w:pPr>
              <w:rPr>
                <w:rFonts w:eastAsia="Times New Roman" w:cs="Arial"/>
                <w:kern w:val="0"/>
                <w:sz w:val="20"/>
                <w:szCs w:val="20"/>
                <w:lang w:val="en-GB" w:eastAsia="de-DE"/>
              </w:rPr>
            </w:pPr>
          </w:p>
          <w:p w14:paraId="7A460F5D" w14:textId="68A1BA1D"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[24]</w:t>
            </w:r>
          </w:p>
        </w:tc>
        <w:tc>
          <w:tcPr>
            <w:tcW w:w="755" w:type="pct"/>
            <w:tcBorders>
              <w:top w:val="nil"/>
              <w:bottom w:val="nil"/>
            </w:tcBorders>
          </w:tcPr>
          <w:p w14:paraId="6CC8552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C768DA8" w14:textId="77777777" w:rsidR="00405020" w:rsidRPr="00C67201" w:rsidRDefault="00405020" w:rsidP="0023471B">
            <w:pPr>
              <w:rPr>
                <w:rFonts w:eastAsia="Times New Roman" w:cs="Arial"/>
                <w:kern w:val="0"/>
                <w:sz w:val="20"/>
                <w:szCs w:val="20"/>
                <w:lang w:val="en-GB" w:eastAsia="de-DE"/>
              </w:rPr>
            </w:pPr>
          </w:p>
          <w:p w14:paraId="4B25489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self-identified as “masseurs,” </w:t>
            </w:r>
          </w:p>
          <w:p w14:paraId="705D90A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were readily visible and willing and/or permitted to be interviewed.</w:t>
            </w:r>
          </w:p>
          <w:p w14:paraId="50845148" w14:textId="77777777" w:rsidR="00405020" w:rsidRPr="00C67201" w:rsidRDefault="00405020" w:rsidP="0023471B">
            <w:pPr>
              <w:rPr>
                <w:rFonts w:eastAsia="Times New Roman" w:cs="Arial"/>
                <w:kern w:val="0"/>
                <w:sz w:val="20"/>
                <w:szCs w:val="20"/>
                <w:lang w:val="en-GB" w:eastAsia="de-DE"/>
              </w:rPr>
            </w:pPr>
          </w:p>
          <w:p w14:paraId="7F2F0A8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6F981AA1" w14:textId="0F9C3260" w:rsidR="00405020" w:rsidRPr="00C67201" w:rsidRDefault="00405020" w:rsidP="0023471B">
            <w:pPr>
              <w:rPr>
                <w:rFonts w:eastAsia="Times New Roman" w:cs="Arial"/>
                <w:kern w:val="0"/>
                <w:sz w:val="20"/>
                <w:szCs w:val="20"/>
                <w:lang w:val="en-GB" w:eastAsia="de-DE"/>
              </w:rPr>
            </w:pPr>
            <w:bookmarkStart w:id="3" w:name="_Hlk226468855"/>
            <w:r w:rsidRPr="00C67201">
              <w:rPr>
                <w:rFonts w:eastAsia="Times New Roman" w:cs="Arial"/>
                <w:kern w:val="0"/>
                <w:sz w:val="20"/>
                <w:szCs w:val="20"/>
                <w:lang w:val="en-GB" w:eastAsia="de-DE"/>
              </w:rPr>
              <w:t>Mixed-</w:t>
            </w:r>
            <w:r w:rsidR="000E10BA" w:rsidRPr="00C67201">
              <w:rPr>
                <w:rFonts w:eastAsia="Times New Roman" w:cs="Arial"/>
                <w:kern w:val="0"/>
                <w:sz w:val="20"/>
                <w:szCs w:val="20"/>
                <w:lang w:val="en-GB" w:eastAsia="de-DE"/>
              </w:rPr>
              <w:t>m</w:t>
            </w:r>
            <w:r w:rsidRPr="00C67201">
              <w:rPr>
                <w:rFonts w:eastAsia="Times New Roman" w:cs="Arial"/>
                <w:kern w:val="0"/>
                <w:sz w:val="20"/>
                <w:szCs w:val="20"/>
                <w:lang w:val="en-GB" w:eastAsia="de-DE"/>
              </w:rPr>
              <w:t>ethod research</w:t>
            </w:r>
            <w:bookmarkEnd w:id="3"/>
          </w:p>
          <w:p w14:paraId="4872D3F3" w14:textId="77777777" w:rsidR="000E10BA" w:rsidRPr="00C67201" w:rsidRDefault="000E10BA" w:rsidP="0023471B">
            <w:pPr>
              <w:rPr>
                <w:rFonts w:eastAsia="Times New Roman" w:cs="Arial"/>
                <w:kern w:val="0"/>
                <w:sz w:val="20"/>
                <w:szCs w:val="20"/>
                <w:lang w:val="en-GB" w:eastAsia="de-DE"/>
              </w:rPr>
            </w:pPr>
          </w:p>
          <w:p w14:paraId="4AB4A36E" w14:textId="27258E2E" w:rsidR="000E10BA" w:rsidRPr="00C67201" w:rsidRDefault="000E10BA"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Excluded from qualitative meta-aggregation due to lack of qualitative data</w:t>
            </w:r>
          </w:p>
        </w:tc>
        <w:tc>
          <w:tcPr>
            <w:tcW w:w="0" w:type="pct"/>
            <w:tcBorders>
              <w:top w:val="nil"/>
              <w:bottom w:val="nil"/>
            </w:tcBorders>
          </w:tcPr>
          <w:p w14:paraId="0EEE957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Philippines</w:t>
            </w:r>
          </w:p>
        </w:tc>
        <w:tc>
          <w:tcPr>
            <w:tcW w:w="0" w:type="pct"/>
            <w:tcBorders>
              <w:top w:val="nil"/>
              <w:bottom w:val="nil"/>
            </w:tcBorders>
          </w:tcPr>
          <w:p w14:paraId="71E9D72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32EF6E2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51</w:t>
            </w:r>
          </w:p>
        </w:tc>
        <w:tc>
          <w:tcPr>
            <w:tcW w:w="588" w:type="pct"/>
            <w:tcBorders>
              <w:top w:val="nil"/>
              <w:bottom w:val="nil"/>
            </w:tcBorders>
          </w:tcPr>
          <w:p w14:paraId="04C033BD" w14:textId="2DA6B97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37.3 [24.0 - 50.5]</w:t>
            </w:r>
          </w:p>
        </w:tc>
        <w:tc>
          <w:tcPr>
            <w:tcW w:w="590" w:type="pct"/>
            <w:tcBorders>
              <w:top w:val="nil"/>
              <w:bottom w:val="nil"/>
            </w:tcBorders>
          </w:tcPr>
          <w:p w14:paraId="5C8D95D3" w14:textId="0D37AB8C"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3EB9BA63" w14:textId="0774130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4BF6299" w14:textId="77777777" w:rsidTr="00E1108C">
        <w:trPr>
          <w:trHeight w:val="290"/>
        </w:trPr>
        <w:tc>
          <w:tcPr>
            <w:tcW w:w="0" w:type="pct"/>
            <w:tcBorders>
              <w:top w:val="nil"/>
              <w:bottom w:val="nil"/>
            </w:tcBorders>
          </w:tcPr>
          <w:p w14:paraId="31A1ACC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Decker et al., 2013, M (Good)</w:t>
            </w:r>
          </w:p>
          <w:p w14:paraId="226F3414" w14:textId="77777777" w:rsidR="00405020" w:rsidRPr="00C67201" w:rsidRDefault="00405020" w:rsidP="0023471B">
            <w:pPr>
              <w:rPr>
                <w:rFonts w:eastAsia="Times New Roman" w:cs="Arial"/>
                <w:kern w:val="0"/>
                <w:sz w:val="20"/>
                <w:szCs w:val="20"/>
                <w:lang w:val="en-GB" w:eastAsia="de-DE"/>
              </w:rPr>
            </w:pPr>
          </w:p>
          <w:p w14:paraId="1F2DA38E" w14:textId="64D1C62D"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[25]</w:t>
            </w:r>
          </w:p>
        </w:tc>
        <w:tc>
          <w:tcPr>
            <w:tcW w:w="755" w:type="pct"/>
            <w:tcBorders>
              <w:top w:val="nil"/>
              <w:bottom w:val="nil"/>
            </w:tcBorders>
          </w:tcPr>
          <w:p w14:paraId="34E8529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Sex workers addressed only;</w:t>
            </w:r>
          </w:p>
          <w:p w14:paraId="4FB4E95B" w14:textId="77777777" w:rsidR="00405020" w:rsidRPr="00C67201" w:rsidRDefault="00405020" w:rsidP="0023471B">
            <w:pPr>
              <w:rPr>
                <w:rFonts w:eastAsia="Times New Roman" w:cs="Arial"/>
                <w:kern w:val="0"/>
                <w:sz w:val="20"/>
                <w:szCs w:val="20"/>
                <w:lang w:val="en-GB" w:eastAsia="de-DE"/>
              </w:rPr>
            </w:pPr>
          </w:p>
          <w:p w14:paraId="6A692FF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Women, </w:t>
            </w:r>
          </w:p>
          <w:p w14:paraId="6062ADE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including transwomen, </w:t>
            </w:r>
          </w:p>
          <w:p w14:paraId="44B6BBE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who traded sex for drugs, money, or a place to stay within the past three months. </w:t>
            </w:r>
          </w:p>
          <w:p w14:paraId="31537B37" w14:textId="77777777" w:rsidR="00405020" w:rsidRPr="00C67201" w:rsidRDefault="00405020" w:rsidP="0023471B">
            <w:pPr>
              <w:rPr>
                <w:rFonts w:eastAsia="Times New Roman" w:cs="Arial"/>
                <w:kern w:val="0"/>
                <w:sz w:val="20"/>
                <w:szCs w:val="20"/>
                <w:lang w:val="en-GB" w:eastAsia="de-DE"/>
              </w:rPr>
            </w:pPr>
          </w:p>
          <w:p w14:paraId="6AAAAED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31026159" w14:textId="77777777" w:rsidR="00405020" w:rsidRPr="00C67201" w:rsidRDefault="00405020" w:rsidP="0023471B">
            <w:pPr>
              <w:rPr>
                <w:rFonts w:eastAsia="Times New Roman" w:cs="Arial"/>
                <w:kern w:val="0"/>
                <w:sz w:val="20"/>
                <w:szCs w:val="20"/>
                <w:lang w:val="en-GB" w:eastAsia="de-DE"/>
              </w:rPr>
            </w:pPr>
          </w:p>
          <w:p w14:paraId="435D54BF" w14:textId="77777777" w:rsidR="00405020" w:rsidRPr="00C67201" w:rsidRDefault="00405020" w:rsidP="0023471B">
            <w:pPr>
              <w:pStyle w:val="Textkrper"/>
              <w:spacing w:after="0"/>
              <w:rPr>
                <w:rFonts w:eastAsia="Times New Roman" w:cs="Arial"/>
                <w:kern w:val="0"/>
                <w:sz w:val="20"/>
                <w:szCs w:val="20"/>
                <w:lang w:val="en-GB" w:eastAsia="de-DE"/>
              </w:rPr>
            </w:pPr>
          </w:p>
          <w:p w14:paraId="6E88ECD0" w14:textId="77777777" w:rsidR="00405020" w:rsidRPr="00C67201" w:rsidRDefault="00405020" w:rsidP="0023471B">
            <w:pPr>
              <w:pStyle w:val="Textkrper"/>
              <w:rPr>
                <w:rFonts w:eastAsia="Times New Roman" w:cs="Arial"/>
                <w:kern w:val="0"/>
                <w:sz w:val="20"/>
                <w:szCs w:val="20"/>
                <w:lang w:val="en-GB" w:eastAsia="de-DE"/>
              </w:rPr>
            </w:pPr>
          </w:p>
          <w:p w14:paraId="15F1E811"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7C609B6E" w14:textId="30152D11"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Mixed-Method research</w:t>
            </w:r>
          </w:p>
        </w:tc>
        <w:tc>
          <w:tcPr>
            <w:tcW w:w="0" w:type="pct"/>
            <w:tcBorders>
              <w:top w:val="nil"/>
              <w:bottom w:val="nil"/>
            </w:tcBorders>
          </w:tcPr>
          <w:p w14:paraId="2137C13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72FB8D4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March 2012 - August 2012 </w:t>
            </w:r>
          </w:p>
        </w:tc>
        <w:tc>
          <w:tcPr>
            <w:tcW w:w="443" w:type="pct"/>
            <w:tcBorders>
              <w:top w:val="nil"/>
              <w:bottom w:val="nil"/>
            </w:tcBorders>
          </w:tcPr>
          <w:p w14:paraId="3767CF2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35</w:t>
            </w:r>
          </w:p>
        </w:tc>
        <w:tc>
          <w:tcPr>
            <w:tcW w:w="588" w:type="pct"/>
            <w:tcBorders>
              <w:top w:val="nil"/>
              <w:bottom w:val="nil"/>
            </w:tcBorders>
          </w:tcPr>
          <w:p w14:paraId="7B383E3F" w14:textId="77777777" w:rsidR="00F370D2" w:rsidRPr="00C67201" w:rsidRDefault="00405020" w:rsidP="0023471B">
            <w:pPr>
              <w:rPr>
                <w:rFonts w:cs="Arial"/>
                <w:sz w:val="20"/>
                <w:szCs w:val="20"/>
                <w:lang w:val="en-US"/>
              </w:rPr>
            </w:pPr>
            <w:r w:rsidRPr="00C67201">
              <w:rPr>
                <w:rFonts w:cs="Arial"/>
                <w:sz w:val="20"/>
                <w:szCs w:val="20"/>
                <w:lang w:val="en-US"/>
              </w:rPr>
              <w:t xml:space="preserve">6-months prevalence: Sexual violence only: </w:t>
            </w:r>
            <w:r w:rsidRPr="00C67201">
              <w:rPr>
                <w:rFonts w:cs="Arial"/>
                <w:sz w:val="20"/>
                <w:szCs w:val="20"/>
                <w:lang w:val="en-US"/>
              </w:rPr>
              <w:lastRenderedPageBreak/>
              <w:t xml:space="preserve">Workplace: 20.0 [6.7 - 33.3]; </w:t>
            </w:r>
          </w:p>
          <w:p w14:paraId="00B2C779" w14:textId="77777777" w:rsidR="00F370D2" w:rsidRPr="00C67201" w:rsidRDefault="00405020" w:rsidP="0023471B">
            <w:pPr>
              <w:rPr>
                <w:rFonts w:cs="Arial"/>
                <w:sz w:val="20"/>
                <w:szCs w:val="20"/>
                <w:lang w:val="en-US"/>
              </w:rPr>
            </w:pPr>
            <w:r w:rsidRPr="00C67201">
              <w:rPr>
                <w:rFonts w:cs="Arial"/>
                <w:sz w:val="20"/>
                <w:szCs w:val="20"/>
                <w:lang w:val="en-US"/>
              </w:rPr>
              <w:t>Police: 5.7 [-2.0 - 13.4</w:t>
            </w:r>
          </w:p>
          <w:p w14:paraId="588817D3" w14:textId="77777777" w:rsidR="00F370D2" w:rsidRPr="00C67201" w:rsidRDefault="00405020" w:rsidP="0023471B">
            <w:pPr>
              <w:rPr>
                <w:rFonts w:cs="Arial"/>
                <w:sz w:val="20"/>
                <w:szCs w:val="20"/>
                <w:lang w:val="en-US"/>
              </w:rPr>
            </w:pPr>
            <w:r w:rsidRPr="00C67201">
              <w:rPr>
                <w:rFonts w:cs="Arial"/>
                <w:sz w:val="20"/>
                <w:szCs w:val="20"/>
                <w:lang w:val="en-US"/>
              </w:rPr>
              <w:t xml:space="preserve">Partner: 8.6 [-0.7 - 17.8]; </w:t>
            </w:r>
          </w:p>
          <w:p w14:paraId="6C797653" w14:textId="77777777" w:rsidR="00F370D2" w:rsidRPr="00C67201" w:rsidRDefault="00F370D2" w:rsidP="0023471B">
            <w:pPr>
              <w:rPr>
                <w:rFonts w:cs="Arial"/>
                <w:sz w:val="20"/>
                <w:szCs w:val="20"/>
                <w:lang w:val="en-US"/>
              </w:rPr>
            </w:pPr>
          </w:p>
          <w:p w14:paraId="699FE960" w14:textId="77777777" w:rsidR="00F370D2" w:rsidRPr="00C67201" w:rsidRDefault="00405020" w:rsidP="0023471B">
            <w:pPr>
              <w:rPr>
                <w:rFonts w:cs="Arial"/>
                <w:sz w:val="20"/>
                <w:szCs w:val="20"/>
                <w:lang w:val="en-US"/>
              </w:rPr>
            </w:pPr>
            <w:r w:rsidRPr="00C67201">
              <w:rPr>
                <w:rFonts w:cs="Arial"/>
                <w:sz w:val="20"/>
                <w:szCs w:val="20"/>
                <w:lang w:val="en-US"/>
              </w:rPr>
              <w:t xml:space="preserve">6-months prevalence: Mixed types of violence: Unspecified: 42.9 [26.5 - 59.3]; </w:t>
            </w:r>
          </w:p>
          <w:p w14:paraId="6AA88D52" w14:textId="77777777" w:rsidR="00F370D2" w:rsidRPr="00C67201" w:rsidRDefault="00405020" w:rsidP="0023471B">
            <w:pPr>
              <w:rPr>
                <w:rFonts w:cs="Arial"/>
                <w:sz w:val="20"/>
                <w:szCs w:val="20"/>
                <w:lang w:val="en-US"/>
              </w:rPr>
            </w:pPr>
            <w:r w:rsidRPr="00C67201">
              <w:rPr>
                <w:rFonts w:cs="Arial"/>
                <w:sz w:val="20"/>
                <w:szCs w:val="20"/>
                <w:lang w:val="en-US"/>
              </w:rPr>
              <w:t xml:space="preserve">Workplace: 28.6 [13.6 - 43.5]; </w:t>
            </w:r>
          </w:p>
          <w:p w14:paraId="1ABBCE4C" w14:textId="16B64CAF"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Partner: 17.1 [4.7 - 29.6]</w:t>
            </w:r>
          </w:p>
        </w:tc>
        <w:tc>
          <w:tcPr>
            <w:tcW w:w="590" w:type="pct"/>
            <w:tcBorders>
              <w:top w:val="nil"/>
              <w:bottom w:val="nil"/>
            </w:tcBorders>
          </w:tcPr>
          <w:p w14:paraId="31E5EF85" w14:textId="57EA5CC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D22A276" w14:textId="66E1C3B6"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7449404" w14:textId="77777777" w:rsidTr="00E1108C">
        <w:trPr>
          <w:trHeight w:val="290"/>
        </w:trPr>
        <w:tc>
          <w:tcPr>
            <w:tcW w:w="0" w:type="pct"/>
            <w:tcBorders>
              <w:top w:val="nil"/>
              <w:bottom w:val="nil"/>
            </w:tcBorders>
          </w:tcPr>
          <w:p w14:paraId="0D363B9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Decker et al., 2016 (Fair)</w:t>
            </w:r>
          </w:p>
          <w:p w14:paraId="74989F37" w14:textId="77777777" w:rsidR="00405020" w:rsidRPr="00C67201" w:rsidRDefault="00405020" w:rsidP="0023471B">
            <w:pPr>
              <w:rPr>
                <w:rFonts w:eastAsia="Times New Roman" w:cs="Arial"/>
                <w:kern w:val="0"/>
                <w:sz w:val="20"/>
                <w:szCs w:val="20"/>
                <w:lang w:val="en-GB" w:eastAsia="de-DE"/>
              </w:rPr>
            </w:pPr>
          </w:p>
          <w:p w14:paraId="1E20E3E3" w14:textId="6FA02C5C"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[26]</w:t>
            </w:r>
          </w:p>
          <w:p w14:paraId="6ED34C4F" w14:textId="77777777" w:rsidR="00405020" w:rsidRPr="00C67201" w:rsidRDefault="00405020" w:rsidP="0023471B">
            <w:pPr>
              <w:rPr>
                <w:rFonts w:eastAsia="Times New Roman" w:cs="Arial"/>
                <w:kern w:val="0"/>
                <w:sz w:val="20"/>
                <w:szCs w:val="20"/>
                <w:lang w:val="en-GB" w:eastAsia="de-DE"/>
              </w:rPr>
            </w:pPr>
          </w:p>
          <w:p w14:paraId="3B237287"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59ED7A6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067CFD89" w14:textId="77777777" w:rsidR="00405020" w:rsidRPr="00C67201" w:rsidRDefault="00405020" w:rsidP="0023471B">
            <w:pPr>
              <w:rPr>
                <w:rFonts w:eastAsia="Times New Roman" w:cs="Arial"/>
                <w:kern w:val="0"/>
                <w:sz w:val="20"/>
                <w:szCs w:val="20"/>
                <w:lang w:val="en-GB" w:eastAsia="de-DE"/>
              </w:rPr>
            </w:pPr>
          </w:p>
          <w:p w14:paraId="041734E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095479D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self-determined as female, </w:t>
            </w:r>
          </w:p>
          <w:p w14:paraId="08D3591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that selling sex in the past 12 months accounted for more </w:t>
            </w:r>
            <w:r w:rsidRPr="00C67201">
              <w:rPr>
                <w:rFonts w:eastAsia="Times New Roman" w:cs="Arial"/>
                <w:kern w:val="0"/>
                <w:sz w:val="20"/>
                <w:szCs w:val="20"/>
                <w:lang w:val="en-GB" w:eastAsia="de-DE"/>
              </w:rPr>
              <w:lastRenderedPageBreak/>
              <w:t>than half of their income,</w:t>
            </w:r>
          </w:p>
          <w:p w14:paraId="2F0CB5D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informed consent in English or French.</w:t>
            </w:r>
          </w:p>
          <w:p w14:paraId="15A9030D" w14:textId="77777777" w:rsidR="00405020" w:rsidRPr="00C67201" w:rsidRDefault="00405020" w:rsidP="0023471B">
            <w:pPr>
              <w:rPr>
                <w:rFonts w:eastAsia="Times New Roman" w:cs="Arial"/>
                <w:kern w:val="0"/>
                <w:sz w:val="20"/>
                <w:szCs w:val="20"/>
                <w:lang w:val="en-GB" w:eastAsia="de-DE"/>
              </w:rPr>
            </w:pPr>
          </w:p>
          <w:p w14:paraId="0FE6CC9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244264B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221D8C8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Cameroon</w:t>
            </w:r>
          </w:p>
        </w:tc>
        <w:tc>
          <w:tcPr>
            <w:tcW w:w="0" w:type="pct"/>
            <w:tcBorders>
              <w:top w:val="nil"/>
              <w:bottom w:val="nil"/>
            </w:tcBorders>
          </w:tcPr>
          <w:p w14:paraId="62A3FF2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4880C0F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1817</w:t>
            </w:r>
          </w:p>
        </w:tc>
        <w:tc>
          <w:tcPr>
            <w:tcW w:w="588" w:type="pct"/>
            <w:tcBorders>
              <w:top w:val="nil"/>
              <w:bottom w:val="nil"/>
            </w:tcBorders>
          </w:tcPr>
          <w:p w14:paraId="3231D1E4" w14:textId="14CCA71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Mixed types of violence: Unspecified: 60.4 [58.2 - 62.7]</w:t>
            </w:r>
          </w:p>
        </w:tc>
        <w:tc>
          <w:tcPr>
            <w:tcW w:w="590" w:type="pct"/>
            <w:tcBorders>
              <w:top w:val="nil"/>
              <w:bottom w:val="nil"/>
            </w:tcBorders>
          </w:tcPr>
          <w:p w14:paraId="3C4DE8D3" w14:textId="4F02D17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B92BC0A" w14:textId="269FE82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HIV: aOR = 2.0 [1.2 - 3.3]</w:t>
            </w:r>
          </w:p>
        </w:tc>
      </w:tr>
      <w:tr w:rsidR="003D066C" w:rsidRPr="00C67201" w14:paraId="2F5DA0A6" w14:textId="77777777" w:rsidTr="00E1108C">
        <w:trPr>
          <w:trHeight w:val="290"/>
        </w:trPr>
        <w:tc>
          <w:tcPr>
            <w:tcW w:w="0" w:type="pct"/>
            <w:tcBorders>
              <w:top w:val="nil"/>
              <w:bottom w:val="nil"/>
            </w:tcBorders>
          </w:tcPr>
          <w:p w14:paraId="3CEF22C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Decker et al., 2017 (Good)</w:t>
            </w:r>
          </w:p>
          <w:p w14:paraId="3D156D5B" w14:textId="77777777" w:rsidR="00405020" w:rsidRPr="00C67201" w:rsidRDefault="00405020" w:rsidP="0023471B">
            <w:pPr>
              <w:rPr>
                <w:rFonts w:eastAsia="Times New Roman" w:cs="Arial"/>
                <w:kern w:val="0"/>
                <w:sz w:val="20"/>
                <w:szCs w:val="20"/>
                <w:lang w:val="en-GB" w:eastAsia="de-DE"/>
              </w:rPr>
            </w:pPr>
          </w:p>
          <w:p w14:paraId="7A10FFB7" w14:textId="38A2AD9E"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[27]</w:t>
            </w:r>
          </w:p>
        </w:tc>
        <w:tc>
          <w:tcPr>
            <w:tcW w:w="755" w:type="pct"/>
            <w:tcBorders>
              <w:top w:val="nil"/>
              <w:bottom w:val="nil"/>
            </w:tcBorders>
          </w:tcPr>
          <w:p w14:paraId="792F108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1D991CFA" w14:textId="77777777" w:rsidR="00405020" w:rsidRPr="00C67201" w:rsidRDefault="00405020" w:rsidP="0023471B">
            <w:pPr>
              <w:rPr>
                <w:rFonts w:eastAsia="Times New Roman" w:cs="Arial"/>
                <w:kern w:val="0"/>
                <w:sz w:val="20"/>
                <w:szCs w:val="20"/>
                <w:lang w:val="en-GB" w:eastAsia="de-DE"/>
              </w:rPr>
            </w:pPr>
          </w:p>
          <w:p w14:paraId="15F95CE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 years </w:t>
            </w:r>
          </w:p>
          <w:p w14:paraId="1A6D67E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working as dancers in Baltimore City and County, </w:t>
            </w:r>
          </w:p>
          <w:p w14:paraId="7237D0E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had danced on at least three occasions in the past month and had been dancing for six months or less.</w:t>
            </w:r>
            <w:r w:rsidRPr="00C67201">
              <w:rPr>
                <w:rFonts w:eastAsia="Times New Roman" w:cs="Arial"/>
                <w:kern w:val="0"/>
                <w:sz w:val="20"/>
                <w:szCs w:val="20"/>
                <w:lang w:val="en-GB" w:eastAsia="de-DE"/>
              </w:rPr>
              <w:br/>
            </w:r>
          </w:p>
          <w:p w14:paraId="6256DCED" w14:textId="77777777" w:rsidR="00405020" w:rsidRPr="00C67201" w:rsidRDefault="00405020" w:rsidP="0023471B">
            <w:pPr>
              <w:rPr>
                <w:rFonts w:eastAsia="Times New Roman" w:cs="Arial"/>
                <w:kern w:val="0"/>
                <w:sz w:val="20"/>
                <w:szCs w:val="20"/>
                <w:lang w:val="en-GB" w:eastAsia="de-DE"/>
              </w:rPr>
            </w:pPr>
          </w:p>
          <w:p w14:paraId="39665F3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275FA922" w14:textId="77777777" w:rsidR="00405020" w:rsidRPr="00C67201" w:rsidRDefault="00405020" w:rsidP="0023471B">
            <w:pPr>
              <w:rPr>
                <w:rFonts w:eastAsia="Times New Roman" w:cs="Arial"/>
                <w:kern w:val="0"/>
                <w:sz w:val="20"/>
                <w:szCs w:val="20"/>
                <w:lang w:val="en-GB" w:eastAsia="de-DE"/>
              </w:rPr>
            </w:pPr>
          </w:p>
          <w:p w14:paraId="1BE84343" w14:textId="77777777" w:rsidR="00405020" w:rsidRPr="00C67201" w:rsidRDefault="00405020" w:rsidP="0023471B">
            <w:pPr>
              <w:pStyle w:val="Textkrper"/>
              <w:spacing w:after="0"/>
              <w:rPr>
                <w:rFonts w:eastAsia="Times New Roman" w:cs="Arial"/>
                <w:kern w:val="0"/>
                <w:sz w:val="20"/>
                <w:szCs w:val="20"/>
                <w:lang w:val="en-GB" w:eastAsia="de-DE"/>
              </w:rPr>
            </w:pPr>
          </w:p>
          <w:p w14:paraId="386926E0" w14:textId="77777777" w:rsidR="00405020" w:rsidRPr="00C67201" w:rsidRDefault="00405020" w:rsidP="0023471B">
            <w:pPr>
              <w:pStyle w:val="Textkrper"/>
              <w:rPr>
                <w:rFonts w:eastAsia="Times New Roman" w:cs="Arial"/>
                <w:kern w:val="0"/>
                <w:sz w:val="20"/>
                <w:szCs w:val="20"/>
                <w:lang w:val="en-GB" w:eastAsia="de-DE"/>
              </w:rPr>
            </w:pPr>
          </w:p>
        </w:tc>
        <w:tc>
          <w:tcPr>
            <w:tcW w:w="709" w:type="pct"/>
            <w:tcBorders>
              <w:top w:val="nil"/>
              <w:bottom w:val="nil"/>
            </w:tcBorders>
          </w:tcPr>
          <w:p w14:paraId="3505286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0" w:type="pct"/>
            <w:tcBorders>
              <w:top w:val="nil"/>
              <w:bottom w:val="nil"/>
            </w:tcBorders>
          </w:tcPr>
          <w:p w14:paraId="21ECE1A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17986C8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2014 - October 2014</w:t>
            </w:r>
          </w:p>
        </w:tc>
        <w:tc>
          <w:tcPr>
            <w:tcW w:w="443" w:type="pct"/>
            <w:tcBorders>
              <w:top w:val="nil"/>
              <w:bottom w:val="nil"/>
            </w:tcBorders>
          </w:tcPr>
          <w:p w14:paraId="4D89244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117</w:t>
            </w:r>
          </w:p>
        </w:tc>
        <w:tc>
          <w:tcPr>
            <w:tcW w:w="588" w:type="pct"/>
            <w:tcBorders>
              <w:top w:val="nil"/>
              <w:bottom w:val="nil"/>
            </w:tcBorders>
          </w:tcPr>
          <w:p w14:paraId="79C1EF3A" w14:textId="27F716B1" w:rsidR="00F370D2" w:rsidRPr="00C67201" w:rsidRDefault="00405020" w:rsidP="0023471B">
            <w:pPr>
              <w:rPr>
                <w:rFonts w:cs="Arial"/>
                <w:sz w:val="20"/>
                <w:szCs w:val="20"/>
                <w:lang w:val="en-US"/>
              </w:rPr>
            </w:pPr>
            <w:r w:rsidRPr="00C67201">
              <w:rPr>
                <w:rFonts w:cs="Arial"/>
                <w:sz w:val="20"/>
                <w:szCs w:val="20"/>
                <w:lang w:val="en-US"/>
              </w:rPr>
              <w:t xml:space="preserve">6-months prevalence: Sexual violence only: Workplace: 6.0 [1.7 - 10.3]; </w:t>
            </w:r>
            <w:r w:rsidR="00F7513B" w:rsidRPr="00C67201">
              <w:rPr>
                <w:rFonts w:cs="Arial"/>
                <w:sz w:val="20"/>
                <w:szCs w:val="20"/>
                <w:lang w:val="en-US"/>
              </w:rPr>
              <w:t>3.4 [0.1 - 6.7]</w:t>
            </w:r>
          </w:p>
          <w:p w14:paraId="257455F7" w14:textId="46642EE4" w:rsidR="00F7513B" w:rsidRPr="00C67201" w:rsidRDefault="00405020" w:rsidP="0023471B">
            <w:pPr>
              <w:rPr>
                <w:rFonts w:cs="Arial"/>
                <w:sz w:val="20"/>
                <w:szCs w:val="20"/>
                <w:lang w:val="en-US"/>
              </w:rPr>
            </w:pPr>
            <w:r w:rsidRPr="00C67201">
              <w:rPr>
                <w:rFonts w:cs="Arial"/>
                <w:sz w:val="20"/>
                <w:szCs w:val="20"/>
                <w:lang w:val="en-US"/>
              </w:rPr>
              <w:t xml:space="preserve">Partner: 10.9 [4.8 - 17.0]; </w:t>
            </w:r>
            <w:r w:rsidR="00F7513B" w:rsidRPr="00C67201">
              <w:rPr>
                <w:rFonts w:cs="Arial"/>
                <w:sz w:val="20"/>
                <w:szCs w:val="20"/>
                <w:lang w:val="en-US"/>
              </w:rPr>
              <w:t>3.0 [-0.3 - 6.3];</w:t>
            </w:r>
          </w:p>
          <w:p w14:paraId="58D08899" w14:textId="77777777" w:rsidR="00F7513B" w:rsidRPr="00C67201" w:rsidRDefault="00F7513B" w:rsidP="0023471B">
            <w:pPr>
              <w:rPr>
                <w:rFonts w:cs="Arial"/>
                <w:sz w:val="20"/>
                <w:szCs w:val="20"/>
                <w:lang w:val="en-US"/>
              </w:rPr>
            </w:pPr>
          </w:p>
          <w:p w14:paraId="6FB77C3F" w14:textId="77777777" w:rsidR="00F7513B" w:rsidRPr="00C67201" w:rsidRDefault="00405020" w:rsidP="0023471B">
            <w:pPr>
              <w:rPr>
                <w:rFonts w:cs="Arial"/>
                <w:sz w:val="20"/>
                <w:szCs w:val="20"/>
                <w:lang w:val="en-US"/>
              </w:rPr>
            </w:pPr>
            <w:r w:rsidRPr="00C67201">
              <w:rPr>
                <w:rFonts w:cs="Arial"/>
                <w:sz w:val="20"/>
                <w:szCs w:val="20"/>
                <w:lang w:val="en-US"/>
              </w:rPr>
              <w:t xml:space="preserve">6-months prevalence: Mixed types of violence: Workplace: 16.2 [9.6 - 22.9]; </w:t>
            </w:r>
          </w:p>
          <w:p w14:paraId="6BD77E07" w14:textId="51817D79" w:rsidR="00405020" w:rsidRPr="00C67201" w:rsidRDefault="00405020" w:rsidP="0023471B">
            <w:pPr>
              <w:rPr>
                <w:rFonts w:cs="Arial"/>
                <w:sz w:val="20"/>
                <w:szCs w:val="20"/>
                <w:lang w:val="en-US"/>
              </w:rPr>
            </w:pPr>
            <w:r w:rsidRPr="00C67201">
              <w:rPr>
                <w:rFonts w:cs="Arial"/>
                <w:sz w:val="20"/>
                <w:szCs w:val="20"/>
                <w:lang w:val="en-US"/>
              </w:rPr>
              <w:t>Partner: 35.6 [26.3 - 45.0]</w:t>
            </w:r>
          </w:p>
        </w:tc>
        <w:tc>
          <w:tcPr>
            <w:tcW w:w="590" w:type="pct"/>
            <w:tcBorders>
              <w:top w:val="nil"/>
              <w:bottom w:val="nil"/>
            </w:tcBorders>
          </w:tcPr>
          <w:p w14:paraId="47AEC450" w14:textId="36AEA85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Drug use: aOR = 1.3 [0.4 - 3.9]; aOR = 3.0 [0.7 - 12.2]</w:t>
            </w:r>
          </w:p>
        </w:tc>
        <w:tc>
          <w:tcPr>
            <w:tcW w:w="428" w:type="pct"/>
            <w:tcBorders>
              <w:top w:val="nil"/>
              <w:bottom w:val="nil"/>
            </w:tcBorders>
          </w:tcPr>
          <w:p w14:paraId="16AE14B8" w14:textId="7B3C614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A190C01" w14:textId="77777777" w:rsidTr="00E1108C">
        <w:trPr>
          <w:trHeight w:val="290"/>
        </w:trPr>
        <w:tc>
          <w:tcPr>
            <w:tcW w:w="0" w:type="pct"/>
            <w:tcBorders>
              <w:top w:val="nil"/>
              <w:bottom w:val="nil"/>
            </w:tcBorders>
          </w:tcPr>
          <w:p w14:paraId="35E8D6EC" w14:textId="0BBE565D"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Decker et al., 2017 (Good)</w:t>
            </w:r>
          </w:p>
          <w:p w14:paraId="4089F4AD" w14:textId="77777777" w:rsidR="00405020" w:rsidRPr="00C67201" w:rsidRDefault="00405020" w:rsidP="0023471B">
            <w:pPr>
              <w:rPr>
                <w:rFonts w:eastAsia="Times New Roman" w:cs="Arial"/>
                <w:kern w:val="0"/>
                <w:sz w:val="20"/>
                <w:szCs w:val="20"/>
                <w:lang w:val="en-GB" w:eastAsia="de-DE"/>
              </w:rPr>
            </w:pPr>
          </w:p>
          <w:p w14:paraId="077C5BA1" w14:textId="73B19420"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[28, 29]</w:t>
            </w:r>
          </w:p>
          <w:p w14:paraId="48D3ED9B"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054F1D0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 addressed only; </w:t>
            </w:r>
          </w:p>
          <w:p w14:paraId="4719D848" w14:textId="77777777" w:rsidR="00405020" w:rsidRPr="00C67201" w:rsidRDefault="00405020" w:rsidP="0023471B">
            <w:pPr>
              <w:rPr>
                <w:rFonts w:eastAsia="Times New Roman" w:cs="Arial"/>
                <w:kern w:val="0"/>
                <w:sz w:val="20"/>
                <w:szCs w:val="20"/>
                <w:lang w:val="en-GB" w:eastAsia="de-DE"/>
              </w:rPr>
            </w:pPr>
          </w:p>
          <w:p w14:paraId="458B1F3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Sex workers aged ≥18 years who traded sex for drugs, money, or other resources in the past 3 months and were using Baltimore City Health Department services.</w:t>
            </w:r>
          </w:p>
          <w:p w14:paraId="053971C0" w14:textId="77777777" w:rsidR="00405020" w:rsidRPr="00C67201" w:rsidRDefault="00405020" w:rsidP="0023471B">
            <w:pPr>
              <w:rPr>
                <w:rFonts w:eastAsia="Times New Roman" w:cs="Arial"/>
                <w:kern w:val="0"/>
                <w:sz w:val="20"/>
                <w:szCs w:val="20"/>
                <w:lang w:val="en-GB" w:eastAsia="de-DE"/>
              </w:rPr>
            </w:pPr>
          </w:p>
          <w:p w14:paraId="07CD946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222946C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Non-randomised experimental study</w:t>
            </w:r>
            <w:r w:rsidR="0096466C" w:rsidRPr="00C67201">
              <w:rPr>
                <w:rFonts w:eastAsia="Times New Roman" w:cs="Arial"/>
                <w:kern w:val="0"/>
                <w:sz w:val="20"/>
                <w:szCs w:val="20"/>
                <w:lang w:val="en-GB" w:eastAsia="de-DE"/>
              </w:rPr>
              <w:t>,</w:t>
            </w:r>
          </w:p>
          <w:p w14:paraId="5840ED35" w14:textId="77777777" w:rsidR="0096466C" w:rsidRPr="00C67201" w:rsidRDefault="0096466C" w:rsidP="0023471B">
            <w:pPr>
              <w:rPr>
                <w:rFonts w:eastAsia="Times New Roman" w:cs="Arial"/>
                <w:kern w:val="0"/>
                <w:sz w:val="20"/>
                <w:szCs w:val="20"/>
                <w:lang w:val="en-GB" w:eastAsia="de-DE"/>
              </w:rPr>
            </w:pPr>
          </w:p>
          <w:p w14:paraId="4DD8E7FD" w14:textId="77777777"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t>Mixed-method research</w:t>
            </w:r>
          </w:p>
          <w:p w14:paraId="1548B7AB" w14:textId="77777777" w:rsidR="0096466C" w:rsidRPr="00C67201" w:rsidRDefault="0096466C" w:rsidP="0096466C">
            <w:pPr>
              <w:rPr>
                <w:rFonts w:eastAsia="Times New Roman" w:cs="Arial"/>
                <w:kern w:val="0"/>
                <w:sz w:val="20"/>
                <w:szCs w:val="20"/>
                <w:lang w:val="en-GB" w:eastAsia="de-DE"/>
              </w:rPr>
            </w:pPr>
          </w:p>
          <w:p w14:paraId="74C2784C" w14:textId="65B65330"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t>Excluded from qualitative meta-aggregation due to mixed sample with participants with forced entry into sex work</w:t>
            </w:r>
          </w:p>
        </w:tc>
        <w:tc>
          <w:tcPr>
            <w:tcW w:w="0" w:type="pct"/>
            <w:tcBorders>
              <w:top w:val="nil"/>
              <w:bottom w:val="nil"/>
            </w:tcBorders>
          </w:tcPr>
          <w:p w14:paraId="638DEFB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5733613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2015 - July 2015</w:t>
            </w:r>
          </w:p>
        </w:tc>
        <w:tc>
          <w:tcPr>
            <w:tcW w:w="443" w:type="pct"/>
            <w:tcBorders>
              <w:top w:val="nil"/>
              <w:bottom w:val="nil"/>
            </w:tcBorders>
          </w:tcPr>
          <w:p w14:paraId="6924FA8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60</w:t>
            </w:r>
          </w:p>
        </w:tc>
        <w:tc>
          <w:tcPr>
            <w:tcW w:w="588" w:type="pct"/>
            <w:tcBorders>
              <w:top w:val="nil"/>
              <w:bottom w:val="nil"/>
            </w:tcBorders>
          </w:tcPr>
          <w:p w14:paraId="039D8EF1" w14:textId="77777777" w:rsidR="00F7513B" w:rsidRPr="00C67201" w:rsidRDefault="00405020" w:rsidP="0023471B">
            <w:pPr>
              <w:rPr>
                <w:rFonts w:cs="Arial"/>
                <w:sz w:val="20"/>
                <w:szCs w:val="20"/>
                <w:lang w:val="en-US"/>
              </w:rPr>
            </w:pPr>
            <w:r w:rsidRPr="00C67201">
              <w:rPr>
                <w:rFonts w:cs="Arial"/>
                <w:sz w:val="20"/>
                <w:szCs w:val="20"/>
                <w:lang w:val="en-US"/>
              </w:rPr>
              <w:t xml:space="preserve">6-months prevalence: Mixed types of violence: Workplace: 36.7 [24.5 - 48.9]; </w:t>
            </w:r>
          </w:p>
          <w:p w14:paraId="4E98C528" w14:textId="0F31C6A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Partner: 56.5 [36.3 - 76.8]</w:t>
            </w:r>
          </w:p>
        </w:tc>
        <w:tc>
          <w:tcPr>
            <w:tcW w:w="590" w:type="pct"/>
            <w:tcBorders>
              <w:top w:val="nil"/>
              <w:bottom w:val="nil"/>
            </w:tcBorders>
          </w:tcPr>
          <w:p w14:paraId="55D076B5" w14:textId="5AC9D68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3966DC2A" w14:textId="68E9503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9A8F949" w14:textId="77777777" w:rsidTr="00E1108C">
        <w:trPr>
          <w:trHeight w:val="290"/>
        </w:trPr>
        <w:tc>
          <w:tcPr>
            <w:tcW w:w="0" w:type="pct"/>
            <w:tcBorders>
              <w:top w:val="nil"/>
              <w:bottom w:val="nil"/>
            </w:tcBorders>
          </w:tcPr>
          <w:p w14:paraId="6DEE468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Deuba et al., 2016 (Good)</w:t>
            </w:r>
          </w:p>
          <w:p w14:paraId="69154DEF" w14:textId="77777777" w:rsidR="00405020" w:rsidRPr="00C67201" w:rsidRDefault="00405020" w:rsidP="0023471B">
            <w:pPr>
              <w:rPr>
                <w:rFonts w:eastAsia="Times New Roman" w:cs="Arial"/>
                <w:kern w:val="0"/>
                <w:sz w:val="20"/>
                <w:szCs w:val="20"/>
                <w:lang w:val="en-GB" w:eastAsia="de-DE"/>
              </w:rPr>
            </w:pPr>
          </w:p>
          <w:p w14:paraId="715BCB5F" w14:textId="520911B3"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[30]</w:t>
            </w:r>
          </w:p>
        </w:tc>
        <w:tc>
          <w:tcPr>
            <w:tcW w:w="755" w:type="pct"/>
            <w:tcBorders>
              <w:top w:val="nil"/>
              <w:bottom w:val="nil"/>
            </w:tcBorders>
          </w:tcPr>
          <w:p w14:paraId="6995FDE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3A39C967" w14:textId="77777777" w:rsidR="00405020" w:rsidRPr="00C67201" w:rsidRDefault="00405020" w:rsidP="0023471B">
            <w:pPr>
              <w:rPr>
                <w:rFonts w:eastAsia="Times New Roman" w:cs="Arial"/>
                <w:kern w:val="0"/>
                <w:sz w:val="20"/>
                <w:szCs w:val="20"/>
                <w:lang w:val="en-GB" w:eastAsia="de-DE"/>
              </w:rPr>
            </w:pPr>
          </w:p>
          <w:p w14:paraId="55F0496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7E3C34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receiving payment in cash or kind for sex with a male in the past 6 months, </w:t>
            </w:r>
          </w:p>
          <w:p w14:paraId="66A5D5C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one of 22 Terai Highway districts of Nepal (Jhapa, Morang, Sunsari, Saptari, Siraha, Dhanusha, </w:t>
            </w:r>
            <w:r w:rsidRPr="00C67201">
              <w:rPr>
                <w:rFonts w:eastAsia="Times New Roman" w:cs="Arial"/>
                <w:kern w:val="0"/>
                <w:sz w:val="20"/>
                <w:szCs w:val="20"/>
                <w:lang w:val="en-GB" w:eastAsia="de-DE"/>
              </w:rPr>
              <w:lastRenderedPageBreak/>
              <w:t xml:space="preserve">Mahottari, Sarlahi, Dhading, Makwanpur, Rautahat, Bara, Parsa, Chitwan, Nawalparasi, Rupandehi, Kapilvastu, Dang, Banke, Bardiya, Kailali, Kanchanpur). </w:t>
            </w:r>
          </w:p>
          <w:p w14:paraId="0307F5B7" w14:textId="77777777" w:rsidR="00405020" w:rsidRPr="00C67201" w:rsidRDefault="00405020" w:rsidP="0023471B">
            <w:pPr>
              <w:rPr>
                <w:rFonts w:eastAsia="Times New Roman" w:cs="Arial"/>
                <w:kern w:val="0"/>
                <w:sz w:val="20"/>
                <w:szCs w:val="20"/>
                <w:lang w:val="en-GB" w:eastAsia="de-DE"/>
              </w:rPr>
            </w:pPr>
          </w:p>
          <w:p w14:paraId="636A119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7731E33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4FE599A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Nepal</w:t>
            </w:r>
          </w:p>
        </w:tc>
        <w:tc>
          <w:tcPr>
            <w:tcW w:w="0" w:type="pct"/>
            <w:tcBorders>
              <w:top w:val="nil"/>
              <w:bottom w:val="nil"/>
            </w:tcBorders>
          </w:tcPr>
          <w:p w14:paraId="3644873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2012 - November 2012</w:t>
            </w:r>
          </w:p>
        </w:tc>
        <w:tc>
          <w:tcPr>
            <w:tcW w:w="443" w:type="pct"/>
            <w:tcBorders>
              <w:top w:val="nil"/>
              <w:bottom w:val="nil"/>
            </w:tcBorders>
          </w:tcPr>
          <w:p w14:paraId="7E032F6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610</w:t>
            </w:r>
          </w:p>
        </w:tc>
        <w:tc>
          <w:tcPr>
            <w:tcW w:w="588" w:type="pct"/>
            <w:tcBorders>
              <w:top w:val="nil"/>
              <w:bottom w:val="nil"/>
            </w:tcBorders>
          </w:tcPr>
          <w:p w14:paraId="45798D15" w14:textId="77777777" w:rsidR="00F7513B" w:rsidRPr="00C67201" w:rsidRDefault="00405020" w:rsidP="0023471B">
            <w:pPr>
              <w:rPr>
                <w:rFonts w:cs="Arial"/>
                <w:sz w:val="20"/>
                <w:szCs w:val="20"/>
                <w:lang w:val="en-US"/>
              </w:rPr>
            </w:pPr>
            <w:r w:rsidRPr="00C67201">
              <w:rPr>
                <w:rFonts w:cs="Arial"/>
                <w:sz w:val="20"/>
                <w:szCs w:val="20"/>
                <w:lang w:val="en-US"/>
              </w:rPr>
              <w:t xml:space="preserve">Past year prevalence: Sexual violence only: Unspecified: 20.5 [17.3 - 23.7]; </w:t>
            </w:r>
          </w:p>
          <w:p w14:paraId="36F39699" w14:textId="72A1D51C"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Workplace: 25.1 [21.6 - 28.5]</w:t>
            </w:r>
          </w:p>
        </w:tc>
        <w:tc>
          <w:tcPr>
            <w:tcW w:w="590" w:type="pct"/>
            <w:tcBorders>
              <w:top w:val="nil"/>
              <w:bottom w:val="nil"/>
            </w:tcBorders>
          </w:tcPr>
          <w:p w14:paraId="39E53071" w14:textId="1BD1FDF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880361F" w14:textId="74240B1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FC95377" w14:textId="77777777" w:rsidTr="00E1108C">
        <w:trPr>
          <w:trHeight w:val="290"/>
        </w:trPr>
        <w:tc>
          <w:tcPr>
            <w:tcW w:w="0" w:type="pct"/>
            <w:tcBorders>
              <w:top w:val="nil"/>
              <w:bottom w:val="nil"/>
            </w:tcBorders>
          </w:tcPr>
          <w:p w14:paraId="42703DE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Figueroa et al., 2015 (Good)</w:t>
            </w:r>
          </w:p>
          <w:p w14:paraId="6704E08D" w14:textId="77777777" w:rsidR="00405020" w:rsidRPr="00C67201" w:rsidRDefault="00405020" w:rsidP="0023471B">
            <w:pPr>
              <w:rPr>
                <w:rFonts w:eastAsia="Times New Roman" w:cs="Arial"/>
                <w:kern w:val="0"/>
                <w:sz w:val="20"/>
                <w:szCs w:val="20"/>
                <w:lang w:val="en-GB" w:eastAsia="de-DE"/>
              </w:rPr>
            </w:pPr>
          </w:p>
          <w:p w14:paraId="41275C30" w14:textId="556E1174"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[31]</w:t>
            </w:r>
          </w:p>
        </w:tc>
        <w:tc>
          <w:tcPr>
            <w:tcW w:w="755" w:type="pct"/>
            <w:tcBorders>
              <w:top w:val="nil"/>
              <w:bottom w:val="nil"/>
            </w:tcBorders>
          </w:tcPr>
          <w:p w14:paraId="1E08648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430610CC" w14:textId="77777777" w:rsidR="00405020" w:rsidRPr="00C67201" w:rsidRDefault="00405020" w:rsidP="0023471B">
            <w:pPr>
              <w:rPr>
                <w:rFonts w:eastAsia="Times New Roman" w:cs="Arial"/>
                <w:kern w:val="0"/>
                <w:sz w:val="20"/>
                <w:szCs w:val="20"/>
                <w:lang w:val="en-GB" w:eastAsia="de-DE"/>
              </w:rPr>
            </w:pPr>
          </w:p>
          <w:p w14:paraId="5ABF35F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7485B54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self-identified as MSM, </w:t>
            </w:r>
          </w:p>
          <w:p w14:paraId="4888EE6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completed the interview, </w:t>
            </w:r>
          </w:p>
          <w:p w14:paraId="482F2F3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provided blood and urine for HIV/STI testing, </w:t>
            </w:r>
          </w:p>
          <w:p w14:paraId="5532976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signed informed consent.</w:t>
            </w:r>
          </w:p>
          <w:p w14:paraId="10E86A59" w14:textId="77777777" w:rsidR="00405020" w:rsidRPr="00C67201" w:rsidRDefault="00405020" w:rsidP="0023471B">
            <w:pPr>
              <w:rPr>
                <w:rFonts w:eastAsia="Times New Roman" w:cs="Arial"/>
                <w:kern w:val="0"/>
                <w:sz w:val="20"/>
                <w:szCs w:val="20"/>
                <w:lang w:val="en-GB" w:eastAsia="de-DE"/>
              </w:rPr>
            </w:pPr>
          </w:p>
          <w:p w14:paraId="3F4496D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55AE2D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4ABDF35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Jamaica</w:t>
            </w:r>
          </w:p>
        </w:tc>
        <w:tc>
          <w:tcPr>
            <w:tcW w:w="0" w:type="pct"/>
            <w:tcBorders>
              <w:top w:val="nil"/>
              <w:bottom w:val="nil"/>
            </w:tcBorders>
          </w:tcPr>
          <w:p w14:paraId="742CBC72" w14:textId="1B518CBF"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2011</w:t>
            </w:r>
          </w:p>
        </w:tc>
        <w:tc>
          <w:tcPr>
            <w:tcW w:w="443" w:type="pct"/>
            <w:tcBorders>
              <w:top w:val="nil"/>
              <w:bottom w:val="nil"/>
            </w:tcBorders>
          </w:tcPr>
          <w:p w14:paraId="734666E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95</w:t>
            </w:r>
          </w:p>
        </w:tc>
        <w:tc>
          <w:tcPr>
            <w:tcW w:w="588" w:type="pct"/>
            <w:tcBorders>
              <w:top w:val="nil"/>
              <w:bottom w:val="nil"/>
            </w:tcBorders>
          </w:tcPr>
          <w:p w14:paraId="4E97F5FB" w14:textId="7077970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18.9 [11.1 - 26.8]</w:t>
            </w:r>
          </w:p>
        </w:tc>
        <w:tc>
          <w:tcPr>
            <w:tcW w:w="590" w:type="pct"/>
            <w:tcBorders>
              <w:top w:val="nil"/>
              <w:bottom w:val="nil"/>
            </w:tcBorders>
          </w:tcPr>
          <w:p w14:paraId="36C485CF" w14:textId="1C28C2E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C4E380F" w14:textId="0C74290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89346A6" w14:textId="77777777" w:rsidTr="00E1108C">
        <w:trPr>
          <w:trHeight w:val="290"/>
        </w:trPr>
        <w:tc>
          <w:tcPr>
            <w:tcW w:w="0" w:type="pct"/>
            <w:tcBorders>
              <w:top w:val="nil"/>
              <w:bottom w:val="nil"/>
            </w:tcBorders>
          </w:tcPr>
          <w:p w14:paraId="7993E90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Gerassi et al., 2016 (Poor)</w:t>
            </w:r>
          </w:p>
          <w:p w14:paraId="3A5F817E" w14:textId="77777777" w:rsidR="00405020" w:rsidRPr="00C67201" w:rsidRDefault="00405020" w:rsidP="0023471B">
            <w:pPr>
              <w:rPr>
                <w:rFonts w:eastAsia="Times New Roman" w:cs="Arial"/>
                <w:kern w:val="0"/>
                <w:sz w:val="20"/>
                <w:szCs w:val="20"/>
                <w:lang w:val="en-GB" w:eastAsia="de-DE"/>
              </w:rPr>
            </w:pPr>
          </w:p>
          <w:p w14:paraId="7CF7916A" w14:textId="677461A5"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[32]</w:t>
            </w:r>
          </w:p>
        </w:tc>
        <w:tc>
          <w:tcPr>
            <w:tcW w:w="755" w:type="pct"/>
            <w:tcBorders>
              <w:top w:val="nil"/>
              <w:bottom w:val="nil"/>
            </w:tcBorders>
          </w:tcPr>
          <w:p w14:paraId="40929D1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53A293CA" w14:textId="77777777" w:rsidR="00405020" w:rsidRPr="00C67201" w:rsidRDefault="00405020" w:rsidP="0023471B">
            <w:pPr>
              <w:rPr>
                <w:rFonts w:eastAsia="Times New Roman" w:cs="Arial"/>
                <w:kern w:val="0"/>
                <w:sz w:val="20"/>
                <w:szCs w:val="20"/>
                <w:lang w:val="en-GB" w:eastAsia="de-DE"/>
              </w:rPr>
            </w:pPr>
          </w:p>
          <w:p w14:paraId="1F0C8AF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3F3B223B" w14:textId="77777777" w:rsidR="00405020" w:rsidRPr="00C67201" w:rsidRDefault="00405020" w:rsidP="0023471B">
            <w:pPr>
              <w:rPr>
                <w:rFonts w:eastAsia="Times New Roman" w:cs="Arial"/>
                <w:kern w:val="0"/>
                <w:sz w:val="20"/>
                <w:szCs w:val="20"/>
                <w:lang w:val="en-GB" w:eastAsia="de-DE"/>
              </w:rPr>
            </w:pPr>
          </w:p>
          <w:p w14:paraId="5A9D13B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who had never had sexual contact with males or females (n = 508); </w:t>
            </w:r>
          </w:p>
          <w:p w14:paraId="570B1F7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individuals whose race/ethnicity was classified as other or unknown—outside of White, Black or African American, or multiracial—due to small numbers (n = 176).</w:t>
            </w:r>
          </w:p>
        </w:tc>
        <w:tc>
          <w:tcPr>
            <w:tcW w:w="709" w:type="pct"/>
            <w:tcBorders>
              <w:top w:val="nil"/>
              <w:bottom w:val="nil"/>
            </w:tcBorders>
          </w:tcPr>
          <w:p w14:paraId="60C3D27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536E8AE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52D2BD8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2008 - 2014</w:t>
            </w:r>
          </w:p>
        </w:tc>
        <w:tc>
          <w:tcPr>
            <w:tcW w:w="443" w:type="pct"/>
            <w:tcBorders>
              <w:top w:val="nil"/>
              <w:bottom w:val="nil"/>
            </w:tcBorders>
          </w:tcPr>
          <w:p w14:paraId="79BE553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128</w:t>
            </w:r>
          </w:p>
        </w:tc>
        <w:tc>
          <w:tcPr>
            <w:tcW w:w="588" w:type="pct"/>
            <w:tcBorders>
              <w:top w:val="nil"/>
              <w:bottom w:val="nil"/>
            </w:tcBorders>
          </w:tcPr>
          <w:p w14:paraId="3A38089C" w14:textId="6C50EF5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35.2 [26.9 - 43.4]</w:t>
            </w:r>
          </w:p>
        </w:tc>
        <w:tc>
          <w:tcPr>
            <w:tcW w:w="590" w:type="pct"/>
            <w:tcBorders>
              <w:top w:val="nil"/>
              <w:bottom w:val="nil"/>
            </w:tcBorders>
          </w:tcPr>
          <w:p w14:paraId="12AF1A59" w14:textId="69A8D46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2927B5B" w14:textId="6E0925D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3A18247" w14:textId="77777777" w:rsidTr="00E1108C">
        <w:trPr>
          <w:trHeight w:val="290"/>
        </w:trPr>
        <w:tc>
          <w:tcPr>
            <w:tcW w:w="0" w:type="pct"/>
            <w:tcBorders>
              <w:top w:val="nil"/>
              <w:bottom w:val="nil"/>
            </w:tcBorders>
          </w:tcPr>
          <w:p w14:paraId="350A1A0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Giorgio et al., 2016 (Good)</w:t>
            </w:r>
          </w:p>
          <w:p w14:paraId="5F967D6D" w14:textId="77777777" w:rsidR="00405020" w:rsidRPr="00C67201" w:rsidRDefault="00405020" w:rsidP="0023471B">
            <w:pPr>
              <w:rPr>
                <w:rFonts w:eastAsia="Times New Roman" w:cs="Arial"/>
                <w:kern w:val="0"/>
                <w:sz w:val="20"/>
                <w:szCs w:val="20"/>
                <w:lang w:val="en-GB" w:eastAsia="de-DE"/>
              </w:rPr>
            </w:pPr>
          </w:p>
          <w:p w14:paraId="2B569F7B" w14:textId="018FE9C2"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[33]</w:t>
            </w:r>
          </w:p>
        </w:tc>
        <w:tc>
          <w:tcPr>
            <w:tcW w:w="755" w:type="pct"/>
            <w:tcBorders>
              <w:top w:val="nil"/>
              <w:bottom w:val="nil"/>
            </w:tcBorders>
          </w:tcPr>
          <w:p w14:paraId="3531063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34C7CE89" w14:textId="77777777" w:rsidR="00405020" w:rsidRPr="00C67201" w:rsidRDefault="00405020" w:rsidP="0023471B">
            <w:pPr>
              <w:rPr>
                <w:rFonts w:eastAsia="Times New Roman" w:cs="Arial"/>
                <w:kern w:val="0"/>
                <w:sz w:val="20"/>
                <w:szCs w:val="20"/>
                <w:lang w:val="en-GB" w:eastAsia="de-DE"/>
              </w:rPr>
            </w:pPr>
          </w:p>
          <w:p w14:paraId="704B28D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16–39 years, </w:t>
            </w:r>
          </w:p>
          <w:p w14:paraId="0E6AE6D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outside South Africa, residing in Cape Town, </w:t>
            </w:r>
          </w:p>
          <w:p w14:paraId="3625E5F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able to speak one of the following </w:t>
            </w:r>
            <w:r w:rsidRPr="00C67201">
              <w:rPr>
                <w:rFonts w:eastAsia="Times New Roman" w:cs="Arial"/>
                <w:kern w:val="0"/>
                <w:sz w:val="20"/>
                <w:szCs w:val="20"/>
                <w:lang w:val="en-GB" w:eastAsia="de-DE"/>
              </w:rPr>
              <w:lastRenderedPageBreak/>
              <w:t>study languages: English, Shona, Swahili, Lingala, Kirundi, Kinyarwanda, French, or Somali.</w:t>
            </w:r>
          </w:p>
          <w:p w14:paraId="66F45992" w14:textId="77777777" w:rsidR="00405020" w:rsidRPr="00C67201" w:rsidRDefault="00405020" w:rsidP="0023471B">
            <w:pPr>
              <w:rPr>
                <w:rFonts w:eastAsia="Times New Roman" w:cs="Arial"/>
                <w:kern w:val="0"/>
                <w:sz w:val="20"/>
                <w:szCs w:val="20"/>
                <w:lang w:val="en-GB" w:eastAsia="de-DE"/>
              </w:rPr>
            </w:pPr>
          </w:p>
          <w:p w14:paraId="471D274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477D40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440F2F6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159B1243" w14:textId="22914186"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2012</w:t>
            </w:r>
          </w:p>
        </w:tc>
        <w:tc>
          <w:tcPr>
            <w:tcW w:w="443" w:type="pct"/>
            <w:tcBorders>
              <w:top w:val="nil"/>
              <w:bottom w:val="nil"/>
            </w:tcBorders>
          </w:tcPr>
          <w:p w14:paraId="7918478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285</w:t>
            </w:r>
          </w:p>
        </w:tc>
        <w:tc>
          <w:tcPr>
            <w:tcW w:w="588" w:type="pct"/>
            <w:tcBorders>
              <w:top w:val="nil"/>
              <w:bottom w:val="nil"/>
            </w:tcBorders>
          </w:tcPr>
          <w:p w14:paraId="47BF958F" w14:textId="2C01CCE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17.5 [13.1 - 22.0]</w:t>
            </w:r>
          </w:p>
        </w:tc>
        <w:tc>
          <w:tcPr>
            <w:tcW w:w="590" w:type="pct"/>
            <w:tcBorders>
              <w:top w:val="nil"/>
              <w:bottom w:val="nil"/>
            </w:tcBorders>
          </w:tcPr>
          <w:p w14:paraId="1BD9699D" w14:textId="77B02E6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EB57DA1" w14:textId="22ABFD19"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525EA0B" w14:textId="77777777" w:rsidTr="00E1108C">
        <w:trPr>
          <w:trHeight w:val="290"/>
        </w:trPr>
        <w:tc>
          <w:tcPr>
            <w:tcW w:w="0" w:type="pct"/>
            <w:tcBorders>
              <w:top w:val="nil"/>
              <w:bottom w:val="nil"/>
            </w:tcBorders>
          </w:tcPr>
          <w:p w14:paraId="360F89C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Grosso et al., 2023 (Good)</w:t>
            </w:r>
          </w:p>
          <w:p w14:paraId="0D2562AD" w14:textId="77777777" w:rsidR="00405020" w:rsidRPr="00C67201" w:rsidRDefault="00405020" w:rsidP="0023471B">
            <w:pPr>
              <w:rPr>
                <w:rFonts w:eastAsia="Times New Roman" w:cs="Arial"/>
                <w:kern w:val="0"/>
                <w:sz w:val="20"/>
                <w:szCs w:val="20"/>
                <w:lang w:val="en-GB" w:eastAsia="de-DE"/>
              </w:rPr>
            </w:pPr>
          </w:p>
          <w:p w14:paraId="6E472FFB" w14:textId="2C2D5251"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[34, 35]</w:t>
            </w:r>
          </w:p>
          <w:p w14:paraId="3C08A5AC"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32C88A2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5267FB3D" w14:textId="77777777" w:rsidR="00405020" w:rsidRPr="00C67201" w:rsidRDefault="00405020" w:rsidP="0023471B">
            <w:pPr>
              <w:rPr>
                <w:rFonts w:eastAsia="Times New Roman" w:cs="Arial"/>
                <w:kern w:val="0"/>
                <w:sz w:val="20"/>
                <w:szCs w:val="20"/>
                <w:lang w:val="en-GB" w:eastAsia="de-DE"/>
              </w:rPr>
            </w:pPr>
          </w:p>
          <w:p w14:paraId="7A1E388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746BD6C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assigned female at birth, </w:t>
            </w:r>
          </w:p>
          <w:p w14:paraId="681A950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reporting sex work as their primary income source in the past 12 months, </w:t>
            </w:r>
          </w:p>
          <w:p w14:paraId="5ED45BE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capable of providing verbal informed consent, </w:t>
            </w:r>
          </w:p>
          <w:p w14:paraId="13D67A6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spoke and understood English or French, </w:t>
            </w:r>
          </w:p>
          <w:p w14:paraId="2622477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not participated in a similar study in the past six months, </w:t>
            </w:r>
          </w:p>
          <w:p w14:paraId="0C1D553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presented a valid unduplicated RDS coupon (except </w:t>
            </w:r>
            <w:r w:rsidRPr="00C67201">
              <w:rPr>
                <w:rFonts w:eastAsia="Times New Roman" w:cs="Arial"/>
                <w:kern w:val="0"/>
                <w:sz w:val="20"/>
                <w:szCs w:val="20"/>
                <w:lang w:val="en-GB" w:eastAsia="de-DE"/>
              </w:rPr>
              <w:lastRenderedPageBreak/>
              <w:t xml:space="preserve">seeds), and resided in the city for the past three months. </w:t>
            </w:r>
            <w:r w:rsidRPr="00C67201">
              <w:rPr>
                <w:rFonts w:eastAsia="Times New Roman" w:cs="Arial"/>
                <w:kern w:val="0"/>
                <w:sz w:val="20"/>
                <w:szCs w:val="20"/>
                <w:lang w:val="en-GB" w:eastAsia="de-DE"/>
              </w:rPr>
              <w:br/>
            </w:r>
          </w:p>
          <w:p w14:paraId="5C5BBBE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4645913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5E00F0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Cameroon</w:t>
            </w:r>
          </w:p>
        </w:tc>
        <w:tc>
          <w:tcPr>
            <w:tcW w:w="428" w:type="pct"/>
            <w:tcBorders>
              <w:top w:val="nil"/>
              <w:bottom w:val="nil"/>
            </w:tcBorders>
          </w:tcPr>
          <w:p w14:paraId="16FB03B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December 2015 - October 2016</w:t>
            </w:r>
          </w:p>
        </w:tc>
        <w:tc>
          <w:tcPr>
            <w:tcW w:w="443" w:type="pct"/>
            <w:tcBorders>
              <w:top w:val="nil"/>
              <w:bottom w:val="nil"/>
            </w:tcBorders>
          </w:tcPr>
          <w:p w14:paraId="2FADF7B5" w14:textId="2FD200E2"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2220</w:t>
            </w:r>
          </w:p>
        </w:tc>
        <w:tc>
          <w:tcPr>
            <w:tcW w:w="588" w:type="pct"/>
            <w:tcBorders>
              <w:top w:val="nil"/>
              <w:bottom w:val="nil"/>
            </w:tcBorders>
          </w:tcPr>
          <w:p w14:paraId="0D3B17CB" w14:textId="3B1300B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Sexual violence only: Unspecified: 10.5 [9.2 - 11.7]</w:t>
            </w:r>
          </w:p>
        </w:tc>
        <w:tc>
          <w:tcPr>
            <w:tcW w:w="590" w:type="pct"/>
            <w:tcBorders>
              <w:top w:val="nil"/>
              <w:bottom w:val="nil"/>
            </w:tcBorders>
          </w:tcPr>
          <w:p w14:paraId="2F0C86F6" w14:textId="7444B25F"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EA25866" w14:textId="4F4BC0D9"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533946A" w14:textId="77777777" w:rsidTr="00E1108C">
        <w:trPr>
          <w:trHeight w:val="290"/>
        </w:trPr>
        <w:tc>
          <w:tcPr>
            <w:tcW w:w="0" w:type="pct"/>
            <w:tcBorders>
              <w:top w:val="nil"/>
              <w:bottom w:val="nil"/>
            </w:tcBorders>
          </w:tcPr>
          <w:p w14:paraId="1A90693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Hail-Jares et al., 2015 (Good)</w:t>
            </w:r>
          </w:p>
          <w:p w14:paraId="31200AF7" w14:textId="77777777" w:rsidR="00405020" w:rsidRPr="00C67201" w:rsidRDefault="00405020" w:rsidP="0023471B">
            <w:pPr>
              <w:rPr>
                <w:rFonts w:eastAsia="Times New Roman" w:cs="Arial"/>
                <w:kern w:val="0"/>
                <w:sz w:val="20"/>
                <w:szCs w:val="20"/>
                <w:lang w:val="en-GB" w:eastAsia="de-DE"/>
              </w:rPr>
            </w:pPr>
          </w:p>
          <w:p w14:paraId="355165DF" w14:textId="7D96833A"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[36]</w:t>
            </w:r>
          </w:p>
        </w:tc>
        <w:tc>
          <w:tcPr>
            <w:tcW w:w="755" w:type="pct"/>
            <w:tcBorders>
              <w:top w:val="nil"/>
              <w:bottom w:val="nil"/>
            </w:tcBorders>
          </w:tcPr>
          <w:p w14:paraId="0EBDE21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596A003" w14:textId="77777777" w:rsidR="00405020" w:rsidRPr="00C67201" w:rsidRDefault="00405020" w:rsidP="0023471B">
            <w:pPr>
              <w:rPr>
                <w:rFonts w:eastAsia="Times New Roman" w:cs="Arial"/>
                <w:kern w:val="0"/>
                <w:sz w:val="20"/>
                <w:szCs w:val="20"/>
                <w:lang w:val="en-GB" w:eastAsia="de-DE"/>
              </w:rPr>
            </w:pPr>
          </w:p>
          <w:p w14:paraId="1E8553E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Biologically female individuals aged 18–65 years, </w:t>
            </w:r>
          </w:p>
          <w:p w14:paraId="7BF0A35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self-identified as current commercial sex workers primarily soliciting clients on the street (not regularly working at indoor venues such as salons, karaoke bars, or massage parlors), </w:t>
            </w:r>
          </w:p>
          <w:p w14:paraId="59B6A24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verbal or written consent in Mandarin.</w:t>
            </w:r>
          </w:p>
          <w:p w14:paraId="4E7BA899" w14:textId="77777777" w:rsidR="00405020" w:rsidRPr="00C67201" w:rsidRDefault="00405020" w:rsidP="0023471B">
            <w:pPr>
              <w:rPr>
                <w:rFonts w:eastAsia="Times New Roman" w:cs="Arial"/>
                <w:kern w:val="0"/>
                <w:sz w:val="20"/>
                <w:szCs w:val="20"/>
                <w:lang w:val="en-GB" w:eastAsia="de-DE"/>
              </w:rPr>
            </w:pPr>
          </w:p>
          <w:p w14:paraId="78FFE1A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0B7FB47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D3BA82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China</w:t>
            </w:r>
          </w:p>
        </w:tc>
        <w:tc>
          <w:tcPr>
            <w:tcW w:w="0" w:type="pct"/>
            <w:tcBorders>
              <w:top w:val="nil"/>
              <w:bottom w:val="nil"/>
            </w:tcBorders>
          </w:tcPr>
          <w:p w14:paraId="34AFA9D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2011 - 2012</w:t>
            </w:r>
          </w:p>
        </w:tc>
        <w:tc>
          <w:tcPr>
            <w:tcW w:w="443" w:type="pct"/>
            <w:tcBorders>
              <w:top w:val="nil"/>
              <w:bottom w:val="nil"/>
            </w:tcBorders>
          </w:tcPr>
          <w:p w14:paraId="5213F26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218</w:t>
            </w:r>
          </w:p>
        </w:tc>
        <w:tc>
          <w:tcPr>
            <w:tcW w:w="588" w:type="pct"/>
            <w:tcBorders>
              <w:top w:val="nil"/>
              <w:bottom w:val="nil"/>
            </w:tcBorders>
          </w:tcPr>
          <w:p w14:paraId="1CF1B726" w14:textId="77777777" w:rsidR="00F7513B" w:rsidRPr="00C67201" w:rsidRDefault="00405020" w:rsidP="0023471B">
            <w:pPr>
              <w:rPr>
                <w:rFonts w:cs="Arial"/>
                <w:sz w:val="20"/>
                <w:szCs w:val="20"/>
                <w:lang w:val="en-US"/>
              </w:rPr>
            </w:pPr>
            <w:r w:rsidRPr="00C67201">
              <w:rPr>
                <w:rFonts w:cs="Arial"/>
                <w:sz w:val="20"/>
                <w:szCs w:val="20"/>
                <w:lang w:val="en-US"/>
              </w:rPr>
              <w:t xml:space="preserve">6-months prevalence: Sexual violence only: Workplace: 3.2 [0.9 - 5.6]; </w:t>
            </w:r>
          </w:p>
          <w:p w14:paraId="0E2A56C1" w14:textId="77777777" w:rsidR="00F7513B" w:rsidRPr="00C67201" w:rsidRDefault="00405020" w:rsidP="0023471B">
            <w:pPr>
              <w:rPr>
                <w:rFonts w:cs="Arial"/>
                <w:sz w:val="20"/>
                <w:szCs w:val="20"/>
                <w:lang w:val="en-US"/>
              </w:rPr>
            </w:pPr>
            <w:r w:rsidRPr="00C67201">
              <w:rPr>
                <w:rFonts w:cs="Arial"/>
                <w:sz w:val="20"/>
                <w:szCs w:val="20"/>
                <w:lang w:val="en-US"/>
              </w:rPr>
              <w:t xml:space="preserve">Partner: 0.9 [-0.3 - 2.2]; </w:t>
            </w:r>
          </w:p>
          <w:p w14:paraId="504338B9" w14:textId="77777777" w:rsidR="00F7513B" w:rsidRPr="00C67201" w:rsidRDefault="00F7513B" w:rsidP="0023471B">
            <w:pPr>
              <w:rPr>
                <w:rFonts w:cs="Arial"/>
                <w:sz w:val="20"/>
                <w:szCs w:val="20"/>
                <w:lang w:val="en-US"/>
              </w:rPr>
            </w:pPr>
          </w:p>
          <w:p w14:paraId="27073C53" w14:textId="77777777" w:rsidR="00F7513B" w:rsidRPr="00C67201" w:rsidRDefault="00405020" w:rsidP="0023471B">
            <w:pPr>
              <w:rPr>
                <w:rFonts w:cs="Arial"/>
                <w:sz w:val="20"/>
                <w:szCs w:val="20"/>
                <w:lang w:val="en-US"/>
              </w:rPr>
            </w:pPr>
            <w:r w:rsidRPr="00C67201">
              <w:rPr>
                <w:rFonts w:cs="Arial"/>
                <w:sz w:val="20"/>
                <w:szCs w:val="20"/>
                <w:lang w:val="en-US"/>
              </w:rPr>
              <w:t xml:space="preserve">6-months prevalence: Mixed types of violence: Workplace: 62.8 [56.4 - 69.3]; </w:t>
            </w:r>
          </w:p>
          <w:p w14:paraId="76CE20FA" w14:textId="56F5994E"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Partner: 24.3 [18.6 - 30.0]</w:t>
            </w:r>
          </w:p>
        </w:tc>
        <w:tc>
          <w:tcPr>
            <w:tcW w:w="590" w:type="pct"/>
            <w:tcBorders>
              <w:top w:val="nil"/>
              <w:bottom w:val="nil"/>
            </w:tcBorders>
          </w:tcPr>
          <w:p w14:paraId="5CD41466" w14:textId="07B6C3A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F1F7761" w14:textId="6D28E00C"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8A66699" w14:textId="77777777" w:rsidTr="00E1108C">
        <w:trPr>
          <w:trHeight w:val="290"/>
        </w:trPr>
        <w:tc>
          <w:tcPr>
            <w:tcW w:w="0" w:type="pct"/>
            <w:tcBorders>
              <w:top w:val="nil"/>
              <w:bottom w:val="nil"/>
            </w:tcBorders>
          </w:tcPr>
          <w:p w14:paraId="26D1679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Herpai et al., 2022 (Fair)</w:t>
            </w:r>
          </w:p>
          <w:p w14:paraId="4A8112AE" w14:textId="77777777" w:rsidR="00405020" w:rsidRPr="00C67201" w:rsidRDefault="00405020" w:rsidP="0023471B">
            <w:pPr>
              <w:rPr>
                <w:rFonts w:eastAsia="Times New Roman" w:cs="Arial"/>
                <w:kern w:val="0"/>
                <w:sz w:val="20"/>
                <w:szCs w:val="20"/>
                <w:lang w:val="en-GB" w:eastAsia="de-DE"/>
              </w:rPr>
            </w:pPr>
          </w:p>
          <w:p w14:paraId="54B687D5" w14:textId="3574E8F6"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[37]</w:t>
            </w:r>
          </w:p>
        </w:tc>
        <w:tc>
          <w:tcPr>
            <w:tcW w:w="755" w:type="pct"/>
            <w:tcBorders>
              <w:top w:val="nil"/>
              <w:bottom w:val="nil"/>
            </w:tcBorders>
          </w:tcPr>
          <w:p w14:paraId="7985E26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204C4697" w14:textId="77777777" w:rsidR="00405020" w:rsidRPr="00C67201" w:rsidRDefault="00405020" w:rsidP="0023471B">
            <w:pPr>
              <w:rPr>
                <w:rFonts w:eastAsia="Times New Roman" w:cs="Arial"/>
                <w:kern w:val="0"/>
                <w:sz w:val="20"/>
                <w:szCs w:val="20"/>
                <w:lang w:val="en-GB" w:eastAsia="de-DE"/>
              </w:rPr>
            </w:pPr>
          </w:p>
          <w:p w14:paraId="293CE45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Cisgender female sex workers </w:t>
            </w:r>
          </w:p>
          <w:p w14:paraId="20110DD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≥14 years </w:t>
            </w:r>
          </w:p>
          <w:p w14:paraId="494CACF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had engaged in sex work for at least 3 months.  </w:t>
            </w:r>
          </w:p>
          <w:p w14:paraId="1D94AB52" w14:textId="77777777" w:rsidR="00405020" w:rsidRPr="00C67201" w:rsidRDefault="00405020" w:rsidP="0023471B">
            <w:pPr>
              <w:rPr>
                <w:rFonts w:eastAsia="Times New Roman" w:cs="Arial"/>
                <w:kern w:val="0"/>
                <w:sz w:val="20"/>
                <w:szCs w:val="20"/>
                <w:lang w:val="en-GB" w:eastAsia="de-DE"/>
              </w:rPr>
            </w:pPr>
          </w:p>
          <w:p w14:paraId="6B7D1A9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3972F13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099CD8A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European Region: Ukraine</w:t>
            </w:r>
          </w:p>
        </w:tc>
        <w:tc>
          <w:tcPr>
            <w:tcW w:w="0" w:type="pct"/>
            <w:tcBorders>
              <w:top w:val="nil"/>
              <w:bottom w:val="nil"/>
            </w:tcBorders>
          </w:tcPr>
          <w:p w14:paraId="6131047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2017 - October 2018</w:t>
            </w:r>
          </w:p>
        </w:tc>
        <w:tc>
          <w:tcPr>
            <w:tcW w:w="443" w:type="pct"/>
            <w:tcBorders>
              <w:top w:val="nil"/>
              <w:bottom w:val="nil"/>
            </w:tcBorders>
          </w:tcPr>
          <w:p w14:paraId="30853C1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560</w:t>
            </w:r>
          </w:p>
        </w:tc>
        <w:tc>
          <w:tcPr>
            <w:tcW w:w="588" w:type="pct"/>
            <w:tcBorders>
              <w:top w:val="nil"/>
              <w:bottom w:val="nil"/>
            </w:tcBorders>
          </w:tcPr>
          <w:p w14:paraId="6364C861" w14:textId="77777777" w:rsidR="00F7513B" w:rsidRPr="00C67201" w:rsidRDefault="00405020" w:rsidP="0023471B">
            <w:pPr>
              <w:rPr>
                <w:rFonts w:cs="Arial"/>
                <w:sz w:val="20"/>
                <w:szCs w:val="20"/>
                <w:lang w:val="en-US"/>
              </w:rPr>
            </w:pPr>
            <w:r w:rsidRPr="00C67201">
              <w:rPr>
                <w:rFonts w:cs="Arial"/>
                <w:sz w:val="20"/>
                <w:szCs w:val="20"/>
                <w:lang w:val="en-US"/>
              </w:rPr>
              <w:t xml:space="preserve">Lifetime prevalence: Sexual violence </w:t>
            </w:r>
            <w:r w:rsidRPr="00C67201">
              <w:rPr>
                <w:rFonts w:cs="Arial"/>
                <w:sz w:val="20"/>
                <w:szCs w:val="20"/>
                <w:lang w:val="en-US"/>
              </w:rPr>
              <w:lastRenderedPageBreak/>
              <w:t xml:space="preserve">only: Police: 6.4 [4.4 - 8.5]; </w:t>
            </w:r>
          </w:p>
          <w:p w14:paraId="415C8791" w14:textId="77777777" w:rsidR="00F7513B" w:rsidRPr="00C67201" w:rsidRDefault="00F7513B" w:rsidP="0023471B">
            <w:pPr>
              <w:rPr>
                <w:rFonts w:cs="Arial"/>
                <w:sz w:val="20"/>
                <w:szCs w:val="20"/>
                <w:lang w:val="en-US"/>
              </w:rPr>
            </w:pPr>
          </w:p>
          <w:p w14:paraId="0F3B42A5" w14:textId="3DD2218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Mixed types of violence: Other: 7.0 [4.9 - 9.1]</w:t>
            </w:r>
          </w:p>
        </w:tc>
        <w:tc>
          <w:tcPr>
            <w:tcW w:w="590" w:type="pct"/>
            <w:tcBorders>
              <w:top w:val="nil"/>
              <w:bottom w:val="nil"/>
            </w:tcBorders>
          </w:tcPr>
          <w:p w14:paraId="6F7867B7" w14:textId="19081B5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792FC506" w14:textId="7AE6AC9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3E339D5" w14:textId="77777777" w:rsidTr="00E1108C">
        <w:trPr>
          <w:trHeight w:val="290"/>
        </w:trPr>
        <w:tc>
          <w:tcPr>
            <w:tcW w:w="0" w:type="pct"/>
            <w:tcBorders>
              <w:top w:val="nil"/>
              <w:bottom w:val="nil"/>
            </w:tcBorders>
          </w:tcPr>
          <w:p w14:paraId="62BAD95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Hladik et al., 2017 (Good)</w:t>
            </w:r>
          </w:p>
          <w:p w14:paraId="352FDB2F" w14:textId="77777777" w:rsidR="00405020" w:rsidRPr="00C67201" w:rsidRDefault="00405020" w:rsidP="0023471B">
            <w:pPr>
              <w:rPr>
                <w:rFonts w:eastAsia="Times New Roman" w:cs="Arial"/>
                <w:kern w:val="0"/>
                <w:sz w:val="20"/>
                <w:szCs w:val="20"/>
                <w:lang w:val="en-GB" w:eastAsia="de-DE"/>
              </w:rPr>
            </w:pPr>
          </w:p>
          <w:p w14:paraId="07F85CFD" w14:textId="7314819B"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[38]</w:t>
            </w:r>
          </w:p>
        </w:tc>
        <w:tc>
          <w:tcPr>
            <w:tcW w:w="755" w:type="pct"/>
            <w:tcBorders>
              <w:top w:val="nil"/>
              <w:bottom w:val="nil"/>
            </w:tcBorders>
          </w:tcPr>
          <w:p w14:paraId="5E14114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42E6BF0F" w14:textId="77777777" w:rsidR="00405020" w:rsidRPr="00C67201" w:rsidRDefault="00405020" w:rsidP="0023471B">
            <w:pPr>
              <w:rPr>
                <w:rFonts w:eastAsia="Times New Roman" w:cs="Arial"/>
                <w:kern w:val="0"/>
                <w:sz w:val="20"/>
                <w:szCs w:val="20"/>
                <w:lang w:val="en-GB" w:eastAsia="de-DE"/>
              </w:rPr>
            </w:pPr>
          </w:p>
          <w:p w14:paraId="293C712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aged ≥15 years, </w:t>
            </w:r>
          </w:p>
          <w:p w14:paraId="0ECCA7D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greater Kampala, </w:t>
            </w:r>
          </w:p>
          <w:p w14:paraId="5C4F234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self-reported selling sex to one or more men in the 30 days preceding survey enrollment. </w:t>
            </w:r>
          </w:p>
          <w:p w14:paraId="6308CAD5" w14:textId="77777777" w:rsidR="00405020" w:rsidRPr="00C67201" w:rsidRDefault="00405020" w:rsidP="0023471B">
            <w:pPr>
              <w:rPr>
                <w:rFonts w:eastAsia="Times New Roman" w:cs="Arial"/>
                <w:kern w:val="0"/>
                <w:sz w:val="20"/>
                <w:szCs w:val="20"/>
                <w:lang w:val="en-GB" w:eastAsia="de-DE"/>
              </w:rPr>
            </w:pPr>
          </w:p>
          <w:p w14:paraId="635A332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Candidate recruits who received their coupons from strangers, </w:t>
            </w:r>
          </w:p>
          <w:p w14:paraId="16686C7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violating the RDS assumption that recruiter and recruit know each other.</w:t>
            </w:r>
          </w:p>
        </w:tc>
        <w:tc>
          <w:tcPr>
            <w:tcW w:w="709" w:type="pct"/>
            <w:tcBorders>
              <w:top w:val="nil"/>
              <w:bottom w:val="nil"/>
            </w:tcBorders>
          </w:tcPr>
          <w:p w14:paraId="3F15747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5218FE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639B9F1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2008 - April 2009</w:t>
            </w:r>
          </w:p>
        </w:tc>
        <w:tc>
          <w:tcPr>
            <w:tcW w:w="443" w:type="pct"/>
            <w:tcBorders>
              <w:top w:val="nil"/>
              <w:bottom w:val="nil"/>
            </w:tcBorders>
          </w:tcPr>
          <w:p w14:paraId="6432F1F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942</w:t>
            </w:r>
          </w:p>
        </w:tc>
        <w:tc>
          <w:tcPr>
            <w:tcW w:w="588" w:type="pct"/>
            <w:tcBorders>
              <w:top w:val="nil"/>
              <w:bottom w:val="nil"/>
            </w:tcBorders>
          </w:tcPr>
          <w:p w14:paraId="31F1FB59" w14:textId="77777777" w:rsidR="00F7513B" w:rsidRPr="00C67201" w:rsidRDefault="00405020" w:rsidP="0023471B">
            <w:pPr>
              <w:rPr>
                <w:rFonts w:cs="Arial"/>
                <w:sz w:val="20"/>
                <w:szCs w:val="20"/>
                <w:lang w:val="en-US"/>
              </w:rPr>
            </w:pPr>
            <w:r w:rsidRPr="00C67201">
              <w:rPr>
                <w:rFonts w:cs="Arial"/>
                <w:sz w:val="20"/>
                <w:szCs w:val="20"/>
                <w:lang w:val="en-US"/>
              </w:rPr>
              <w:t xml:space="preserve">6-months prevalence: Sexual violence only: Unspecified: 32.7 [29.7 - 35.7]; </w:t>
            </w:r>
          </w:p>
          <w:p w14:paraId="4E846BF3" w14:textId="77777777" w:rsidR="00F7513B" w:rsidRPr="00C67201" w:rsidRDefault="00405020" w:rsidP="0023471B">
            <w:pPr>
              <w:rPr>
                <w:rFonts w:cs="Arial"/>
                <w:sz w:val="20"/>
                <w:szCs w:val="20"/>
                <w:lang w:val="en-US"/>
              </w:rPr>
            </w:pPr>
            <w:r w:rsidRPr="00C67201">
              <w:rPr>
                <w:rFonts w:cs="Arial"/>
                <w:sz w:val="20"/>
                <w:szCs w:val="20"/>
                <w:lang w:val="en-US"/>
              </w:rPr>
              <w:t xml:space="preserve">Workplace: 25.8 [23.0 - 28.6]; </w:t>
            </w:r>
          </w:p>
          <w:p w14:paraId="647D7F42" w14:textId="77777777" w:rsidR="00F7513B" w:rsidRPr="00C67201" w:rsidRDefault="00F7513B" w:rsidP="0023471B">
            <w:pPr>
              <w:rPr>
                <w:rFonts w:cs="Arial"/>
                <w:sz w:val="20"/>
                <w:szCs w:val="20"/>
                <w:lang w:val="en-US"/>
              </w:rPr>
            </w:pPr>
          </w:p>
          <w:p w14:paraId="3FD56DB7" w14:textId="20E3F6B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Mixed types of violence: Unspecified: 46.0 [42.8 - 49.1]</w:t>
            </w:r>
          </w:p>
        </w:tc>
        <w:tc>
          <w:tcPr>
            <w:tcW w:w="590" w:type="pct"/>
            <w:tcBorders>
              <w:top w:val="nil"/>
              <w:bottom w:val="nil"/>
            </w:tcBorders>
          </w:tcPr>
          <w:p w14:paraId="79DEEEAD" w14:textId="44918699"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A166D8C" w14:textId="77777777" w:rsidR="00F7513B" w:rsidRPr="00C67201" w:rsidRDefault="00405020" w:rsidP="0023471B">
            <w:pPr>
              <w:rPr>
                <w:rFonts w:cs="Arial"/>
                <w:sz w:val="20"/>
                <w:szCs w:val="20"/>
                <w:lang w:val="en-US"/>
              </w:rPr>
            </w:pPr>
            <w:r w:rsidRPr="00C67201">
              <w:rPr>
                <w:rFonts w:cs="Arial"/>
                <w:sz w:val="20"/>
                <w:szCs w:val="20"/>
                <w:lang w:val="en-US"/>
              </w:rPr>
              <w:t xml:space="preserve">HIV: PR = 1.1 [0.8 - 1.6]; </w:t>
            </w:r>
          </w:p>
          <w:p w14:paraId="4B785F0C" w14:textId="5A2CD63F"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PR = 0.9 [0.6 - 1.3]</w:t>
            </w:r>
          </w:p>
        </w:tc>
      </w:tr>
      <w:tr w:rsidR="003D066C" w:rsidRPr="00C67201" w14:paraId="052FEC82" w14:textId="77777777" w:rsidTr="00E1108C">
        <w:trPr>
          <w:trHeight w:val="290"/>
        </w:trPr>
        <w:tc>
          <w:tcPr>
            <w:tcW w:w="0" w:type="pct"/>
            <w:tcBorders>
              <w:top w:val="nil"/>
              <w:bottom w:val="nil"/>
            </w:tcBorders>
          </w:tcPr>
          <w:p w14:paraId="1F2E7E7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Hoang et al., 2024 (Good)</w:t>
            </w:r>
          </w:p>
          <w:p w14:paraId="55B760A5" w14:textId="77777777" w:rsidR="00405020" w:rsidRPr="00C67201" w:rsidRDefault="00405020" w:rsidP="0023471B">
            <w:pPr>
              <w:rPr>
                <w:rFonts w:eastAsia="Times New Roman" w:cs="Arial"/>
                <w:kern w:val="0"/>
                <w:sz w:val="20"/>
                <w:szCs w:val="20"/>
                <w:lang w:val="en-GB" w:eastAsia="de-DE"/>
              </w:rPr>
            </w:pPr>
          </w:p>
          <w:p w14:paraId="77036E9B" w14:textId="5102BC2C"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[39]</w:t>
            </w:r>
          </w:p>
          <w:p w14:paraId="59B73A40"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6542928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45FC0063" w14:textId="77777777" w:rsidR="00405020" w:rsidRPr="00C67201" w:rsidRDefault="00405020" w:rsidP="0023471B">
            <w:pPr>
              <w:rPr>
                <w:rFonts w:eastAsia="Times New Roman" w:cs="Arial"/>
                <w:kern w:val="0"/>
                <w:sz w:val="20"/>
                <w:szCs w:val="20"/>
                <w:lang w:val="en-GB" w:eastAsia="de-DE"/>
              </w:rPr>
            </w:pPr>
          </w:p>
          <w:p w14:paraId="6FA7AA6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in Haiphong city, </w:t>
            </w:r>
          </w:p>
          <w:p w14:paraId="0E414CD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self-identified as female sex workers, </w:t>
            </w:r>
          </w:p>
          <w:p w14:paraId="7A2CE3A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reported trading sex for money, drugs, shelter, or other material benefits within the past month.</w:t>
            </w:r>
          </w:p>
          <w:p w14:paraId="2725CBC5" w14:textId="77777777" w:rsidR="00405020" w:rsidRPr="00C67201" w:rsidRDefault="00405020" w:rsidP="0023471B">
            <w:pPr>
              <w:rPr>
                <w:rFonts w:eastAsia="Times New Roman" w:cs="Arial"/>
                <w:kern w:val="0"/>
                <w:sz w:val="20"/>
                <w:szCs w:val="20"/>
                <w:lang w:val="en-GB" w:eastAsia="de-DE"/>
              </w:rPr>
            </w:pPr>
          </w:p>
          <w:p w14:paraId="7006F93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6948D99" w14:textId="77777777" w:rsidR="00405020" w:rsidRPr="00C67201" w:rsidRDefault="00405020" w:rsidP="0023471B">
            <w:pPr>
              <w:rPr>
                <w:rFonts w:eastAsia="Times New Roman" w:cs="Arial"/>
                <w:kern w:val="0"/>
                <w:sz w:val="20"/>
                <w:szCs w:val="20"/>
                <w:lang w:val="en-GB" w:eastAsia="de-DE"/>
              </w:rPr>
            </w:pPr>
          </w:p>
          <w:p w14:paraId="1C090AEA" w14:textId="77777777" w:rsidR="00405020" w:rsidRPr="00C67201" w:rsidRDefault="00405020" w:rsidP="0023471B">
            <w:pPr>
              <w:pStyle w:val="Textkrper"/>
              <w:spacing w:after="0"/>
              <w:rPr>
                <w:rFonts w:eastAsia="Times New Roman" w:cs="Arial"/>
                <w:kern w:val="0"/>
                <w:sz w:val="20"/>
                <w:szCs w:val="20"/>
                <w:lang w:val="en-GB" w:eastAsia="de-DE"/>
              </w:rPr>
            </w:pPr>
          </w:p>
          <w:p w14:paraId="21F46ECE" w14:textId="77777777" w:rsidR="00405020" w:rsidRPr="00C67201" w:rsidRDefault="00405020" w:rsidP="0023471B">
            <w:pPr>
              <w:pStyle w:val="Textkrper"/>
              <w:rPr>
                <w:rFonts w:eastAsia="Times New Roman" w:cs="Arial"/>
                <w:kern w:val="0"/>
                <w:sz w:val="20"/>
                <w:szCs w:val="20"/>
                <w:lang w:val="en-GB" w:eastAsia="de-DE"/>
              </w:rPr>
            </w:pPr>
          </w:p>
          <w:p w14:paraId="394B865D"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216E7A1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64EE28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Vietnam</w:t>
            </w:r>
          </w:p>
        </w:tc>
        <w:tc>
          <w:tcPr>
            <w:tcW w:w="0" w:type="pct"/>
            <w:tcBorders>
              <w:top w:val="nil"/>
              <w:bottom w:val="nil"/>
            </w:tcBorders>
          </w:tcPr>
          <w:p w14:paraId="3B553FE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October 2022 - November 2022</w:t>
            </w:r>
          </w:p>
        </w:tc>
        <w:tc>
          <w:tcPr>
            <w:tcW w:w="443" w:type="pct"/>
            <w:tcBorders>
              <w:top w:val="nil"/>
              <w:bottom w:val="nil"/>
            </w:tcBorders>
          </w:tcPr>
          <w:p w14:paraId="5080E86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310</w:t>
            </w:r>
          </w:p>
        </w:tc>
        <w:tc>
          <w:tcPr>
            <w:tcW w:w="588" w:type="pct"/>
            <w:tcBorders>
              <w:top w:val="nil"/>
              <w:bottom w:val="nil"/>
            </w:tcBorders>
          </w:tcPr>
          <w:p w14:paraId="52F54C1F" w14:textId="77777777" w:rsidR="00F7513B" w:rsidRPr="00C67201" w:rsidRDefault="00405020" w:rsidP="0023471B">
            <w:pPr>
              <w:rPr>
                <w:rFonts w:cs="Arial"/>
                <w:sz w:val="20"/>
                <w:szCs w:val="20"/>
                <w:lang w:val="en-US"/>
              </w:rPr>
            </w:pPr>
            <w:r w:rsidRPr="00C67201">
              <w:rPr>
                <w:rFonts w:cs="Arial"/>
                <w:sz w:val="20"/>
                <w:szCs w:val="20"/>
                <w:lang w:val="en-US"/>
              </w:rPr>
              <w:t xml:space="preserve">Lifetime prevalence: Sexual violence only: Workplace: 51.9 [46.4 - 57.5]; </w:t>
            </w:r>
          </w:p>
          <w:p w14:paraId="34299CE2" w14:textId="5BCFEE49" w:rsidR="00F7513B" w:rsidRPr="00C67201" w:rsidRDefault="00F7513B" w:rsidP="0023471B">
            <w:pPr>
              <w:rPr>
                <w:rFonts w:cs="Arial"/>
                <w:sz w:val="20"/>
                <w:szCs w:val="20"/>
                <w:lang w:val="en-US"/>
              </w:rPr>
            </w:pPr>
            <w:r w:rsidRPr="00C67201">
              <w:rPr>
                <w:rFonts w:cs="Arial"/>
                <w:sz w:val="20"/>
                <w:szCs w:val="20"/>
                <w:lang w:val="en-US"/>
              </w:rPr>
              <w:t>Partner: 17.4 [13.2 - 21.6];</w:t>
            </w:r>
          </w:p>
          <w:p w14:paraId="4C2E855E" w14:textId="72D349ED" w:rsidR="00F7513B" w:rsidRPr="00C67201" w:rsidRDefault="00F7513B" w:rsidP="0023471B">
            <w:pPr>
              <w:rPr>
                <w:rFonts w:cs="Arial"/>
                <w:sz w:val="20"/>
                <w:szCs w:val="20"/>
                <w:lang w:val="en-US"/>
              </w:rPr>
            </w:pPr>
            <w:r w:rsidRPr="00C67201">
              <w:rPr>
                <w:rFonts w:cs="Arial"/>
                <w:sz w:val="20"/>
                <w:szCs w:val="20"/>
                <w:lang w:val="en-US"/>
              </w:rPr>
              <w:t>Workplace: 6.8 [4.0 - 9.6]; Other: 4.2 [2.0 - 6.4]; 1.6 [0.2 - 3.0];</w:t>
            </w:r>
          </w:p>
          <w:p w14:paraId="01E29EB9" w14:textId="77777777" w:rsidR="00F7513B" w:rsidRPr="00C67201" w:rsidRDefault="00F7513B" w:rsidP="0023471B">
            <w:pPr>
              <w:rPr>
                <w:rFonts w:cs="Arial"/>
                <w:sz w:val="20"/>
                <w:szCs w:val="20"/>
                <w:lang w:val="en-US"/>
              </w:rPr>
            </w:pPr>
          </w:p>
          <w:p w14:paraId="69960A5E" w14:textId="77777777" w:rsidR="00F7513B" w:rsidRPr="00C67201" w:rsidRDefault="00405020" w:rsidP="0023471B">
            <w:pPr>
              <w:rPr>
                <w:rFonts w:cs="Arial"/>
                <w:sz w:val="20"/>
                <w:szCs w:val="20"/>
                <w:lang w:val="en-US"/>
              </w:rPr>
            </w:pPr>
            <w:r w:rsidRPr="00C67201">
              <w:rPr>
                <w:rFonts w:cs="Arial"/>
                <w:sz w:val="20"/>
                <w:szCs w:val="20"/>
                <w:lang w:val="en-US"/>
              </w:rPr>
              <w:t xml:space="preserve">Past year prevalence: Sexual violence only: Workplace: 42.6 [37.1 - 48.1]; </w:t>
            </w:r>
          </w:p>
          <w:p w14:paraId="054C709A" w14:textId="5C07978E" w:rsidR="00F7513B" w:rsidRPr="00C67201" w:rsidRDefault="00F7513B" w:rsidP="0023471B">
            <w:pPr>
              <w:rPr>
                <w:rFonts w:cs="Arial"/>
                <w:sz w:val="20"/>
                <w:szCs w:val="20"/>
                <w:lang w:val="en-US"/>
              </w:rPr>
            </w:pPr>
            <w:r w:rsidRPr="00C67201">
              <w:rPr>
                <w:rFonts w:cs="Arial"/>
                <w:sz w:val="20"/>
                <w:szCs w:val="20"/>
                <w:lang w:val="en-US"/>
              </w:rPr>
              <w:t>Partner: 16.1 [12.0 - 20.2];</w:t>
            </w:r>
          </w:p>
          <w:p w14:paraId="7A337812" w14:textId="77777777" w:rsidR="00F7513B" w:rsidRPr="00C67201" w:rsidRDefault="00F7513B" w:rsidP="0023471B">
            <w:pPr>
              <w:rPr>
                <w:rFonts w:cs="Arial"/>
                <w:sz w:val="20"/>
                <w:szCs w:val="20"/>
                <w:lang w:val="en-US"/>
              </w:rPr>
            </w:pPr>
          </w:p>
          <w:p w14:paraId="6040FF2E" w14:textId="77777777" w:rsidR="00F7513B" w:rsidRPr="00C67201" w:rsidRDefault="00405020" w:rsidP="0023471B">
            <w:pPr>
              <w:rPr>
                <w:rFonts w:cs="Arial"/>
                <w:sz w:val="20"/>
                <w:szCs w:val="20"/>
                <w:lang w:val="en-US"/>
              </w:rPr>
            </w:pPr>
            <w:r w:rsidRPr="00C67201">
              <w:rPr>
                <w:rFonts w:cs="Arial"/>
                <w:sz w:val="20"/>
                <w:szCs w:val="20"/>
                <w:lang w:val="en-US"/>
              </w:rPr>
              <w:t xml:space="preserve">Lifetime prevalence: Mixed types of violence: Unspecified: 72.6 [67.6 - 77.5]; </w:t>
            </w:r>
          </w:p>
          <w:p w14:paraId="28F3B636" w14:textId="143908A6" w:rsidR="00F7513B" w:rsidRPr="00C67201" w:rsidRDefault="00F7513B" w:rsidP="0023471B">
            <w:pPr>
              <w:rPr>
                <w:rFonts w:cs="Arial"/>
                <w:sz w:val="20"/>
                <w:szCs w:val="20"/>
                <w:lang w:val="en-US"/>
              </w:rPr>
            </w:pPr>
            <w:r w:rsidRPr="00C67201">
              <w:rPr>
                <w:rFonts w:cs="Arial"/>
                <w:sz w:val="20"/>
                <w:szCs w:val="20"/>
                <w:lang w:val="en-US"/>
              </w:rPr>
              <w:lastRenderedPageBreak/>
              <w:t>Workplace: 70.0 [64.9 - 75.1];</w:t>
            </w:r>
          </w:p>
          <w:p w14:paraId="0239A429" w14:textId="73125477" w:rsidR="00F7513B" w:rsidRPr="00C67201" w:rsidRDefault="00F7513B" w:rsidP="0023471B">
            <w:pPr>
              <w:rPr>
                <w:rFonts w:cs="Arial"/>
                <w:sz w:val="20"/>
                <w:szCs w:val="20"/>
                <w:lang w:val="en-US"/>
              </w:rPr>
            </w:pPr>
            <w:r w:rsidRPr="00C67201">
              <w:rPr>
                <w:rFonts w:cs="Arial"/>
                <w:sz w:val="20"/>
                <w:szCs w:val="20"/>
                <w:lang w:val="en-US"/>
              </w:rPr>
              <w:t>Partner: 30.6 [25.5 - 35.8];</w:t>
            </w:r>
          </w:p>
          <w:p w14:paraId="2EEE44E1" w14:textId="0CA2865D" w:rsidR="00F7513B" w:rsidRPr="00C67201" w:rsidRDefault="00F7513B" w:rsidP="0023471B">
            <w:pPr>
              <w:rPr>
                <w:rFonts w:cs="Arial"/>
                <w:sz w:val="20"/>
                <w:szCs w:val="20"/>
                <w:lang w:val="en-US"/>
              </w:rPr>
            </w:pPr>
            <w:r w:rsidRPr="00C67201">
              <w:rPr>
                <w:rFonts w:cs="Arial"/>
                <w:sz w:val="20"/>
                <w:szCs w:val="20"/>
                <w:lang w:val="en-US"/>
              </w:rPr>
              <w:t>Other: 18.1 [13.8 - 22.3];</w:t>
            </w:r>
          </w:p>
          <w:p w14:paraId="677DDA5B" w14:textId="77777777" w:rsidR="00F7513B" w:rsidRPr="00C67201" w:rsidRDefault="00F7513B" w:rsidP="0023471B">
            <w:pPr>
              <w:rPr>
                <w:rFonts w:cs="Arial"/>
                <w:sz w:val="20"/>
                <w:szCs w:val="20"/>
                <w:lang w:val="en-US"/>
              </w:rPr>
            </w:pPr>
          </w:p>
          <w:p w14:paraId="2CF46CEF" w14:textId="77777777" w:rsidR="00F7513B" w:rsidRPr="00C67201" w:rsidRDefault="00405020" w:rsidP="0023471B">
            <w:pPr>
              <w:rPr>
                <w:rFonts w:cs="Arial"/>
                <w:sz w:val="20"/>
                <w:szCs w:val="20"/>
                <w:lang w:val="en-US"/>
              </w:rPr>
            </w:pPr>
            <w:r w:rsidRPr="00C67201">
              <w:rPr>
                <w:rFonts w:cs="Arial"/>
                <w:sz w:val="20"/>
                <w:szCs w:val="20"/>
                <w:lang w:val="en-US"/>
              </w:rPr>
              <w:t xml:space="preserve">Past year prevalence: Mixed types of violence: Unspecified: 65.8 [60.5 - 71.1]; </w:t>
            </w:r>
          </w:p>
          <w:p w14:paraId="28D2E86B" w14:textId="18B6175C" w:rsidR="00F7513B" w:rsidRPr="00C67201" w:rsidRDefault="00F7513B" w:rsidP="0023471B">
            <w:pPr>
              <w:rPr>
                <w:rFonts w:cs="Arial"/>
                <w:sz w:val="20"/>
                <w:szCs w:val="20"/>
                <w:lang w:val="en-US"/>
              </w:rPr>
            </w:pPr>
            <w:r w:rsidRPr="00C67201">
              <w:rPr>
                <w:rFonts w:cs="Arial"/>
                <w:sz w:val="20"/>
                <w:szCs w:val="20"/>
                <w:lang w:val="en-US"/>
              </w:rPr>
              <w:t>Workplace: 61.3 [55.9 - 66.7];</w:t>
            </w:r>
          </w:p>
          <w:p w14:paraId="6A07CEAB" w14:textId="77777777" w:rsidR="00F7513B" w:rsidRPr="00C67201" w:rsidRDefault="00405020" w:rsidP="0023471B">
            <w:pPr>
              <w:rPr>
                <w:rFonts w:cs="Arial"/>
                <w:sz w:val="20"/>
                <w:szCs w:val="20"/>
                <w:lang w:val="en-US"/>
              </w:rPr>
            </w:pPr>
            <w:r w:rsidRPr="00C67201">
              <w:rPr>
                <w:rFonts w:cs="Arial"/>
                <w:sz w:val="20"/>
                <w:szCs w:val="20"/>
                <w:lang w:val="en-US"/>
              </w:rPr>
              <w:t>Partner: 28.7 [23.7 - 33.7];</w:t>
            </w:r>
          </w:p>
          <w:p w14:paraId="13C64FAB" w14:textId="79527490" w:rsidR="00405020" w:rsidRPr="00C67201" w:rsidRDefault="00F7513B" w:rsidP="0023471B">
            <w:pPr>
              <w:rPr>
                <w:rFonts w:cs="Arial"/>
                <w:sz w:val="20"/>
                <w:szCs w:val="20"/>
                <w:lang w:val="en-US"/>
              </w:rPr>
            </w:pPr>
            <w:r w:rsidRPr="00C67201">
              <w:rPr>
                <w:rFonts w:cs="Arial"/>
                <w:sz w:val="20"/>
                <w:szCs w:val="20"/>
                <w:lang w:val="en-US"/>
              </w:rPr>
              <w:t>Other: 14.2 [10.3 - 18.1]</w:t>
            </w:r>
            <w:r w:rsidR="00405020" w:rsidRPr="00C67201">
              <w:rPr>
                <w:rFonts w:cs="Arial"/>
                <w:sz w:val="20"/>
                <w:szCs w:val="20"/>
                <w:lang w:val="en-US"/>
              </w:rPr>
              <w:t xml:space="preserve"> </w:t>
            </w:r>
          </w:p>
        </w:tc>
        <w:tc>
          <w:tcPr>
            <w:tcW w:w="590" w:type="pct"/>
            <w:tcBorders>
              <w:top w:val="nil"/>
              <w:bottom w:val="nil"/>
            </w:tcBorders>
          </w:tcPr>
          <w:p w14:paraId="39EB08FF" w14:textId="2B5C9C3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08C4E91E" w14:textId="04FF6F6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75F891D" w14:textId="77777777" w:rsidTr="00E1108C">
        <w:trPr>
          <w:trHeight w:val="290"/>
        </w:trPr>
        <w:tc>
          <w:tcPr>
            <w:tcW w:w="0" w:type="pct"/>
            <w:tcBorders>
              <w:top w:val="nil"/>
              <w:bottom w:val="nil"/>
            </w:tcBorders>
          </w:tcPr>
          <w:p w14:paraId="1A90EB1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Hosseini-Hooshyar et al., 2022 Good)</w:t>
            </w:r>
          </w:p>
          <w:p w14:paraId="44972C6A" w14:textId="77777777" w:rsidR="00405020" w:rsidRPr="00C67201" w:rsidRDefault="00405020" w:rsidP="0023471B">
            <w:pPr>
              <w:rPr>
                <w:rFonts w:eastAsia="Times New Roman" w:cs="Arial"/>
                <w:kern w:val="0"/>
                <w:sz w:val="20"/>
                <w:szCs w:val="20"/>
                <w:lang w:val="en-GB" w:eastAsia="de-DE"/>
              </w:rPr>
            </w:pPr>
          </w:p>
          <w:p w14:paraId="768FC9A7" w14:textId="1D2CE9B8"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[40–45]</w:t>
            </w:r>
          </w:p>
          <w:p w14:paraId="05380222"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50B68C9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063B9C0D" w14:textId="77777777" w:rsidR="00405020" w:rsidRPr="00C67201" w:rsidRDefault="00405020" w:rsidP="0023471B">
            <w:pPr>
              <w:rPr>
                <w:rFonts w:eastAsia="Times New Roman" w:cs="Arial"/>
                <w:kern w:val="0"/>
                <w:sz w:val="20"/>
                <w:szCs w:val="20"/>
                <w:lang w:val="en-GB" w:eastAsia="de-DE"/>
              </w:rPr>
            </w:pPr>
          </w:p>
          <w:p w14:paraId="37DE5E7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 years, </w:t>
            </w:r>
          </w:p>
          <w:p w14:paraId="68DBAAF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holding Iranian citizenship, living or working in the study city, </w:t>
            </w:r>
          </w:p>
          <w:p w14:paraId="4E3B93F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who reported having sexual intercourse in exchange for livelihood (money, goods, services, or drugs) with more than one client in the 12 months prior to the interview.</w:t>
            </w:r>
          </w:p>
          <w:p w14:paraId="5EA90FD9" w14:textId="77777777" w:rsidR="00405020" w:rsidRPr="00C67201" w:rsidRDefault="00405020" w:rsidP="0023471B">
            <w:pPr>
              <w:rPr>
                <w:rFonts w:eastAsia="Times New Roman" w:cs="Arial"/>
                <w:kern w:val="0"/>
                <w:sz w:val="20"/>
                <w:szCs w:val="20"/>
                <w:lang w:val="en-GB" w:eastAsia="de-DE"/>
              </w:rPr>
            </w:pPr>
          </w:p>
          <w:p w14:paraId="16D1E7D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0DB85EE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51C988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Eastern Mediterranean Region: Iran</w:t>
            </w:r>
          </w:p>
        </w:tc>
        <w:tc>
          <w:tcPr>
            <w:tcW w:w="0" w:type="pct"/>
            <w:tcBorders>
              <w:top w:val="nil"/>
              <w:bottom w:val="nil"/>
            </w:tcBorders>
          </w:tcPr>
          <w:p w14:paraId="65156FF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2015 - August 2015</w:t>
            </w:r>
          </w:p>
        </w:tc>
        <w:tc>
          <w:tcPr>
            <w:tcW w:w="443" w:type="pct"/>
            <w:tcBorders>
              <w:top w:val="nil"/>
              <w:bottom w:val="nil"/>
            </w:tcBorders>
          </w:tcPr>
          <w:p w14:paraId="0275B55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1335</w:t>
            </w:r>
          </w:p>
        </w:tc>
        <w:tc>
          <w:tcPr>
            <w:tcW w:w="588" w:type="pct"/>
            <w:tcBorders>
              <w:top w:val="nil"/>
              <w:bottom w:val="nil"/>
            </w:tcBorders>
          </w:tcPr>
          <w:p w14:paraId="2E89E591" w14:textId="77777777" w:rsidR="00F7513B" w:rsidRPr="00C67201" w:rsidRDefault="00405020" w:rsidP="0023471B">
            <w:pPr>
              <w:rPr>
                <w:rFonts w:cs="Arial"/>
                <w:sz w:val="20"/>
                <w:szCs w:val="20"/>
                <w:lang w:val="en-US"/>
              </w:rPr>
            </w:pPr>
            <w:r w:rsidRPr="00C67201">
              <w:rPr>
                <w:rFonts w:cs="Arial"/>
                <w:sz w:val="20"/>
                <w:szCs w:val="20"/>
                <w:lang w:val="en-US"/>
              </w:rPr>
              <w:t xml:space="preserve">Lifetime prevalence: Sexual violence only: Unspecified: 40.1 [37.4 - 42.7]; </w:t>
            </w:r>
          </w:p>
          <w:p w14:paraId="48450304" w14:textId="77777777" w:rsidR="00F7513B" w:rsidRPr="00C67201" w:rsidRDefault="00F7513B" w:rsidP="0023471B">
            <w:pPr>
              <w:rPr>
                <w:rFonts w:cs="Arial"/>
                <w:sz w:val="20"/>
                <w:szCs w:val="20"/>
                <w:lang w:val="en-US"/>
              </w:rPr>
            </w:pPr>
          </w:p>
          <w:p w14:paraId="61245E46" w14:textId="392C432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Past year prevalence: Sexual violence </w:t>
            </w:r>
            <w:r w:rsidRPr="00C67201">
              <w:rPr>
                <w:rFonts w:cs="Arial"/>
                <w:sz w:val="20"/>
                <w:szCs w:val="20"/>
                <w:lang w:val="en-US"/>
              </w:rPr>
              <w:lastRenderedPageBreak/>
              <w:t>only: Unspecified: 16.8 [14.8 - 18.8]; Workplace: 16.9 [14.9 - 19.0]</w:t>
            </w:r>
          </w:p>
        </w:tc>
        <w:tc>
          <w:tcPr>
            <w:tcW w:w="590" w:type="pct"/>
            <w:tcBorders>
              <w:top w:val="nil"/>
              <w:bottom w:val="nil"/>
            </w:tcBorders>
          </w:tcPr>
          <w:p w14:paraId="086B654C" w14:textId="3C0AE94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 xml:space="preserve">Drug use: PR = 2.2 [1.5 - 3.3]; </w:t>
            </w:r>
            <w:r w:rsidR="00F7513B" w:rsidRPr="00C67201">
              <w:rPr>
                <w:rFonts w:cs="Arial"/>
                <w:sz w:val="20"/>
                <w:szCs w:val="20"/>
                <w:lang w:val="en-US"/>
              </w:rPr>
              <w:t xml:space="preserve">aPR = 1.5 [1.0 - 2.2]; </w:t>
            </w:r>
            <w:r w:rsidRPr="00C67201">
              <w:rPr>
                <w:rFonts w:cs="Arial"/>
                <w:sz w:val="20"/>
                <w:szCs w:val="20"/>
                <w:lang w:val="en-US"/>
              </w:rPr>
              <w:t xml:space="preserve">aOR = 2.1 [1.2 - 3.4] </w:t>
            </w:r>
          </w:p>
        </w:tc>
        <w:tc>
          <w:tcPr>
            <w:tcW w:w="428" w:type="pct"/>
            <w:tcBorders>
              <w:top w:val="nil"/>
              <w:bottom w:val="nil"/>
            </w:tcBorders>
          </w:tcPr>
          <w:p w14:paraId="6B813873" w14:textId="3F13FB1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Abortion: PR = 1.2 [1.1 - 1.4]; aPR = 1.2 [1.0 - 1.4]</w:t>
            </w:r>
          </w:p>
        </w:tc>
      </w:tr>
      <w:tr w:rsidR="003D066C" w:rsidRPr="00C67201" w14:paraId="49546519" w14:textId="77777777" w:rsidTr="00E1108C">
        <w:trPr>
          <w:trHeight w:val="290"/>
        </w:trPr>
        <w:tc>
          <w:tcPr>
            <w:tcW w:w="0" w:type="pct"/>
            <w:tcBorders>
              <w:top w:val="nil"/>
              <w:bottom w:val="nil"/>
            </w:tcBorders>
          </w:tcPr>
          <w:p w14:paraId="071C08C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Hosseini Divkolaye et al., 2021 (Good)</w:t>
            </w:r>
          </w:p>
          <w:p w14:paraId="5988D18B" w14:textId="77777777" w:rsidR="00405020" w:rsidRPr="00C67201" w:rsidRDefault="00405020" w:rsidP="0023471B">
            <w:pPr>
              <w:rPr>
                <w:rFonts w:eastAsia="Times New Roman" w:cs="Arial"/>
                <w:kern w:val="0"/>
                <w:sz w:val="20"/>
                <w:szCs w:val="20"/>
                <w:lang w:val="en-GB" w:eastAsia="de-DE"/>
              </w:rPr>
            </w:pPr>
          </w:p>
          <w:p w14:paraId="70DB9DE1" w14:textId="0B5829EB"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[46]</w:t>
            </w:r>
          </w:p>
          <w:p w14:paraId="3444BF85" w14:textId="77777777" w:rsidR="00405020" w:rsidRPr="00C67201" w:rsidRDefault="00405020" w:rsidP="0023471B">
            <w:pPr>
              <w:rPr>
                <w:rFonts w:eastAsia="Times New Roman" w:cs="Arial"/>
                <w:kern w:val="0"/>
                <w:sz w:val="20"/>
                <w:szCs w:val="20"/>
                <w:lang w:val="en-GB" w:eastAsia="de-DE"/>
              </w:rPr>
            </w:pPr>
          </w:p>
          <w:p w14:paraId="4C7411AE"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1BD71B2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263A5475" w14:textId="77777777" w:rsidR="00405020" w:rsidRPr="00C67201" w:rsidRDefault="00405020" w:rsidP="0023471B">
            <w:pPr>
              <w:rPr>
                <w:rFonts w:eastAsia="Times New Roman" w:cs="Arial"/>
                <w:kern w:val="0"/>
                <w:sz w:val="20"/>
                <w:szCs w:val="20"/>
                <w:lang w:val="en-GB" w:eastAsia="de-DE"/>
              </w:rPr>
            </w:pPr>
          </w:p>
          <w:p w14:paraId="26C6CE7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&gt;18 years </w:t>
            </w:r>
          </w:p>
          <w:p w14:paraId="33EA98E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exchanging sex for money during the previous 6 months.  </w:t>
            </w:r>
          </w:p>
          <w:p w14:paraId="49F86CD9" w14:textId="77777777" w:rsidR="00405020" w:rsidRPr="00C67201" w:rsidRDefault="00405020" w:rsidP="0023471B">
            <w:pPr>
              <w:rPr>
                <w:rFonts w:eastAsia="Times New Roman" w:cs="Arial"/>
                <w:kern w:val="0"/>
                <w:sz w:val="20"/>
                <w:szCs w:val="20"/>
                <w:lang w:val="en-GB" w:eastAsia="de-DE"/>
              </w:rPr>
            </w:pPr>
          </w:p>
          <w:p w14:paraId="5A748AA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43F765D5" w14:textId="77777777" w:rsidR="00405020" w:rsidRPr="00C67201" w:rsidRDefault="00405020" w:rsidP="0023471B">
            <w:pPr>
              <w:rPr>
                <w:rFonts w:eastAsia="Times New Roman" w:cs="Arial"/>
                <w:kern w:val="0"/>
                <w:sz w:val="20"/>
                <w:szCs w:val="20"/>
                <w:lang w:val="en-GB" w:eastAsia="de-DE"/>
              </w:rPr>
            </w:pPr>
          </w:p>
          <w:p w14:paraId="050A7553" w14:textId="77777777" w:rsidR="00405020" w:rsidRPr="00C67201" w:rsidRDefault="00405020" w:rsidP="0023471B">
            <w:pPr>
              <w:pStyle w:val="Textkrper"/>
              <w:spacing w:after="0"/>
              <w:rPr>
                <w:rFonts w:eastAsia="Times New Roman" w:cs="Arial"/>
                <w:kern w:val="0"/>
                <w:sz w:val="20"/>
                <w:szCs w:val="20"/>
                <w:lang w:val="en-GB" w:eastAsia="de-DE"/>
              </w:rPr>
            </w:pPr>
          </w:p>
        </w:tc>
        <w:tc>
          <w:tcPr>
            <w:tcW w:w="709" w:type="pct"/>
            <w:tcBorders>
              <w:top w:val="nil"/>
              <w:bottom w:val="nil"/>
            </w:tcBorders>
          </w:tcPr>
          <w:p w14:paraId="7D43959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4CDC02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Eastern Mediterranean Region: Iran</w:t>
            </w:r>
          </w:p>
        </w:tc>
        <w:tc>
          <w:tcPr>
            <w:tcW w:w="0" w:type="pct"/>
            <w:tcBorders>
              <w:top w:val="nil"/>
              <w:bottom w:val="nil"/>
            </w:tcBorders>
          </w:tcPr>
          <w:p w14:paraId="04518857" w14:textId="398B65C1"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2017</w:t>
            </w:r>
          </w:p>
        </w:tc>
        <w:tc>
          <w:tcPr>
            <w:tcW w:w="443" w:type="pct"/>
            <w:tcBorders>
              <w:top w:val="nil"/>
              <w:bottom w:val="nil"/>
            </w:tcBorders>
          </w:tcPr>
          <w:p w14:paraId="46E821D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263</w:t>
            </w:r>
          </w:p>
        </w:tc>
        <w:tc>
          <w:tcPr>
            <w:tcW w:w="588" w:type="pct"/>
            <w:tcBorders>
              <w:top w:val="nil"/>
              <w:bottom w:val="nil"/>
            </w:tcBorders>
          </w:tcPr>
          <w:p w14:paraId="474DF73D" w14:textId="77777777" w:rsidR="00F636F1" w:rsidRPr="00C67201" w:rsidRDefault="00405020" w:rsidP="0023471B">
            <w:pPr>
              <w:rPr>
                <w:rFonts w:cs="Arial"/>
                <w:sz w:val="20"/>
                <w:szCs w:val="20"/>
                <w:lang w:val="en-US"/>
              </w:rPr>
            </w:pPr>
            <w:r w:rsidRPr="00C67201">
              <w:rPr>
                <w:rFonts w:cs="Arial"/>
                <w:sz w:val="20"/>
                <w:szCs w:val="20"/>
                <w:lang w:val="en-US"/>
              </w:rPr>
              <w:t xml:space="preserve">Lifetime prevalence: Sexual violence only: Unspecified: 72.2 [66.8 - 77.7]; </w:t>
            </w:r>
          </w:p>
          <w:p w14:paraId="29538DCC" w14:textId="77777777" w:rsidR="00F636F1" w:rsidRPr="00C67201" w:rsidRDefault="00405020" w:rsidP="0023471B">
            <w:pPr>
              <w:rPr>
                <w:rFonts w:cs="Arial"/>
                <w:sz w:val="20"/>
                <w:szCs w:val="20"/>
                <w:lang w:val="en-US"/>
              </w:rPr>
            </w:pPr>
            <w:r w:rsidRPr="00C67201">
              <w:rPr>
                <w:rFonts w:cs="Arial"/>
                <w:sz w:val="20"/>
                <w:szCs w:val="20"/>
                <w:lang w:val="en-US"/>
              </w:rPr>
              <w:t>Workplace: 4.2 [1.8 - 6.6];</w:t>
            </w:r>
          </w:p>
          <w:p w14:paraId="2B9DD26C" w14:textId="77777777" w:rsidR="00F636F1" w:rsidRPr="00C67201" w:rsidRDefault="00405020" w:rsidP="0023471B">
            <w:pPr>
              <w:rPr>
                <w:rFonts w:cs="Arial"/>
                <w:sz w:val="20"/>
                <w:szCs w:val="20"/>
                <w:lang w:val="en-US"/>
              </w:rPr>
            </w:pPr>
            <w:r w:rsidRPr="00C67201">
              <w:rPr>
                <w:rFonts w:cs="Arial"/>
                <w:sz w:val="20"/>
                <w:szCs w:val="20"/>
                <w:lang w:val="en-US"/>
              </w:rPr>
              <w:t>Partner: 30.4 [24.9 - 36.0];</w:t>
            </w:r>
          </w:p>
          <w:p w14:paraId="7AA49222" w14:textId="1AC8F6FA"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Other: 37.3 [31.4 - 43.1]</w:t>
            </w:r>
          </w:p>
        </w:tc>
        <w:tc>
          <w:tcPr>
            <w:tcW w:w="590" w:type="pct"/>
            <w:tcBorders>
              <w:top w:val="nil"/>
              <w:bottom w:val="nil"/>
            </w:tcBorders>
          </w:tcPr>
          <w:p w14:paraId="710C020E" w14:textId="6246730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Drug use: OR = 2.6 [1.4 - 4.6]; aOR = 2.7 [1.0 - 6.9]</w:t>
            </w:r>
          </w:p>
        </w:tc>
        <w:tc>
          <w:tcPr>
            <w:tcW w:w="428" w:type="pct"/>
            <w:tcBorders>
              <w:top w:val="nil"/>
              <w:bottom w:val="nil"/>
            </w:tcBorders>
          </w:tcPr>
          <w:p w14:paraId="74B7C6D9" w14:textId="45E5AF83"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4F3A0B1" w14:textId="77777777" w:rsidTr="00E1108C">
        <w:trPr>
          <w:trHeight w:val="290"/>
        </w:trPr>
        <w:tc>
          <w:tcPr>
            <w:tcW w:w="0" w:type="pct"/>
            <w:tcBorders>
              <w:top w:val="nil"/>
              <w:bottom w:val="nil"/>
            </w:tcBorders>
          </w:tcPr>
          <w:p w14:paraId="45B74A1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Jewkes et al., 2021 (Good)</w:t>
            </w:r>
          </w:p>
          <w:p w14:paraId="23A17426" w14:textId="77777777" w:rsidR="00405020" w:rsidRPr="00C67201" w:rsidRDefault="00405020" w:rsidP="0023471B">
            <w:pPr>
              <w:rPr>
                <w:rFonts w:eastAsia="Times New Roman" w:cs="Arial"/>
                <w:kern w:val="0"/>
                <w:sz w:val="20"/>
                <w:szCs w:val="20"/>
                <w:lang w:val="en-GB" w:eastAsia="de-DE"/>
              </w:rPr>
            </w:pPr>
          </w:p>
          <w:p w14:paraId="03F1A6F5" w14:textId="77777777" w:rsidR="00405020" w:rsidRPr="00C67201" w:rsidRDefault="00405020" w:rsidP="0023471B">
            <w:pPr>
              <w:rPr>
                <w:rFonts w:eastAsia="Times New Roman" w:cs="Arial"/>
                <w:kern w:val="0"/>
                <w:sz w:val="20"/>
                <w:szCs w:val="20"/>
                <w:lang w:val="en-GB" w:eastAsia="de-DE"/>
              </w:rPr>
            </w:pPr>
          </w:p>
          <w:p w14:paraId="689EAD9D" w14:textId="152B6CD5"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[47–51]</w:t>
            </w:r>
          </w:p>
          <w:p w14:paraId="2A774B1C"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3D893A4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48E809A" w14:textId="77777777" w:rsidR="00405020" w:rsidRPr="00C67201" w:rsidRDefault="00405020" w:rsidP="0023471B">
            <w:pPr>
              <w:rPr>
                <w:rFonts w:eastAsia="Times New Roman" w:cs="Arial"/>
                <w:kern w:val="0"/>
                <w:sz w:val="20"/>
                <w:szCs w:val="20"/>
                <w:lang w:val="en-GB" w:eastAsia="de-DE"/>
              </w:rPr>
            </w:pPr>
          </w:p>
          <w:p w14:paraId="79E86B9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64752D7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assigned female at birth and currently identifying as female, </w:t>
            </w:r>
          </w:p>
          <w:p w14:paraId="7E5D25E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working within the site’s district, </w:t>
            </w:r>
          </w:p>
          <w:p w14:paraId="5685328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voluntarily sold or transacted in sex for financial gain (not necessarily for cash) in the past six months.</w:t>
            </w:r>
          </w:p>
          <w:p w14:paraId="4EEFD2FC" w14:textId="77777777" w:rsidR="00405020" w:rsidRPr="00C67201" w:rsidRDefault="00405020" w:rsidP="0023471B">
            <w:pPr>
              <w:rPr>
                <w:rFonts w:eastAsia="Times New Roman" w:cs="Arial"/>
                <w:kern w:val="0"/>
                <w:sz w:val="20"/>
                <w:szCs w:val="20"/>
                <w:lang w:val="en-GB" w:eastAsia="de-DE"/>
              </w:rPr>
            </w:pPr>
          </w:p>
          <w:p w14:paraId="617DF00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aged &lt;18 years </w:t>
            </w:r>
          </w:p>
          <w:p w14:paraId="376D23C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 who self-reported being victims of human trafficking.   </w:t>
            </w:r>
          </w:p>
          <w:p w14:paraId="7101E207" w14:textId="77777777" w:rsidR="00405020" w:rsidRPr="00C67201" w:rsidRDefault="00405020" w:rsidP="0023471B">
            <w:pPr>
              <w:rPr>
                <w:rFonts w:eastAsia="Times New Roman" w:cs="Arial"/>
                <w:kern w:val="0"/>
                <w:sz w:val="20"/>
                <w:szCs w:val="20"/>
                <w:lang w:val="en-GB" w:eastAsia="de-DE"/>
              </w:rPr>
            </w:pPr>
          </w:p>
          <w:p w14:paraId="70491FD9" w14:textId="77777777" w:rsidR="00405020" w:rsidRPr="00C67201" w:rsidRDefault="00405020" w:rsidP="0023471B">
            <w:pPr>
              <w:pStyle w:val="Textkrper"/>
              <w:spacing w:after="0"/>
              <w:rPr>
                <w:rFonts w:eastAsia="Times New Roman" w:cs="Arial"/>
                <w:kern w:val="0"/>
                <w:sz w:val="20"/>
                <w:szCs w:val="20"/>
                <w:lang w:val="en-GB" w:eastAsia="de-DE"/>
              </w:rPr>
            </w:pPr>
          </w:p>
          <w:p w14:paraId="4057CB08" w14:textId="77777777" w:rsidR="00405020" w:rsidRPr="00C67201" w:rsidRDefault="00405020" w:rsidP="0023471B">
            <w:pPr>
              <w:pStyle w:val="Textkrper"/>
              <w:rPr>
                <w:rFonts w:eastAsia="Times New Roman" w:cs="Arial"/>
                <w:kern w:val="0"/>
                <w:sz w:val="20"/>
                <w:szCs w:val="20"/>
                <w:lang w:val="en-GB" w:eastAsia="de-DE"/>
              </w:rPr>
            </w:pPr>
          </w:p>
          <w:p w14:paraId="0314CDD9" w14:textId="77777777" w:rsidR="00405020" w:rsidRPr="00C67201" w:rsidRDefault="00405020" w:rsidP="0023471B">
            <w:pPr>
              <w:pStyle w:val="Textkrper"/>
              <w:rPr>
                <w:rFonts w:eastAsia="Times New Roman" w:cs="Arial"/>
                <w:kern w:val="0"/>
                <w:sz w:val="20"/>
                <w:szCs w:val="20"/>
                <w:lang w:val="en-GB" w:eastAsia="de-DE"/>
              </w:rPr>
            </w:pPr>
          </w:p>
          <w:p w14:paraId="5029AC70"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69C91DC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63884B0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7EB2854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2019 - July 2019</w:t>
            </w:r>
          </w:p>
        </w:tc>
        <w:tc>
          <w:tcPr>
            <w:tcW w:w="443" w:type="pct"/>
            <w:tcBorders>
              <w:top w:val="nil"/>
              <w:bottom w:val="nil"/>
            </w:tcBorders>
          </w:tcPr>
          <w:p w14:paraId="21AF26A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3005</w:t>
            </w:r>
          </w:p>
        </w:tc>
        <w:tc>
          <w:tcPr>
            <w:tcW w:w="588" w:type="pct"/>
            <w:tcBorders>
              <w:top w:val="nil"/>
              <w:bottom w:val="nil"/>
            </w:tcBorders>
          </w:tcPr>
          <w:p w14:paraId="7D20B495" w14:textId="77777777" w:rsidR="00F636F1" w:rsidRPr="00C67201" w:rsidRDefault="00405020" w:rsidP="0023471B">
            <w:pPr>
              <w:rPr>
                <w:rFonts w:cs="Arial"/>
                <w:sz w:val="20"/>
                <w:szCs w:val="20"/>
                <w:lang w:val="en-US"/>
              </w:rPr>
            </w:pPr>
            <w:r w:rsidRPr="00C67201">
              <w:rPr>
                <w:rFonts w:cs="Arial"/>
                <w:sz w:val="20"/>
                <w:szCs w:val="20"/>
                <w:lang w:val="en-US"/>
              </w:rPr>
              <w:t xml:space="preserve">Past year prevalence: Sexual violence only: Workplace: </w:t>
            </w:r>
            <w:r w:rsidRPr="00C67201">
              <w:rPr>
                <w:rFonts w:cs="Arial"/>
                <w:sz w:val="20"/>
                <w:szCs w:val="20"/>
                <w:lang w:val="en-US"/>
              </w:rPr>
              <w:lastRenderedPageBreak/>
              <w:t xml:space="preserve">48.2 [46.4 - 50.0]; </w:t>
            </w:r>
          </w:p>
          <w:p w14:paraId="7CC26588" w14:textId="77777777" w:rsidR="00F636F1" w:rsidRPr="00C67201" w:rsidRDefault="00405020" w:rsidP="0023471B">
            <w:pPr>
              <w:rPr>
                <w:rFonts w:cs="Arial"/>
                <w:sz w:val="20"/>
                <w:szCs w:val="20"/>
                <w:lang w:val="en-US"/>
              </w:rPr>
            </w:pPr>
            <w:r w:rsidRPr="00C67201">
              <w:rPr>
                <w:rFonts w:cs="Arial"/>
                <w:sz w:val="20"/>
                <w:szCs w:val="20"/>
                <w:lang w:val="en-US"/>
              </w:rPr>
              <w:t xml:space="preserve">Police: 14.0 [12.8 - 15.3]; </w:t>
            </w:r>
          </w:p>
          <w:p w14:paraId="4626D89C" w14:textId="77777777" w:rsidR="00F636F1" w:rsidRPr="00C67201" w:rsidRDefault="00405020" w:rsidP="0023471B">
            <w:pPr>
              <w:rPr>
                <w:rFonts w:cs="Arial"/>
                <w:sz w:val="20"/>
                <w:szCs w:val="20"/>
                <w:lang w:val="en-US"/>
              </w:rPr>
            </w:pPr>
            <w:r w:rsidRPr="00C67201">
              <w:rPr>
                <w:rFonts w:cs="Arial"/>
                <w:sz w:val="20"/>
                <w:szCs w:val="20"/>
                <w:lang w:val="en-US"/>
              </w:rPr>
              <w:t xml:space="preserve">Partner: 31.3 [29.6 - 32.9]; </w:t>
            </w:r>
          </w:p>
          <w:p w14:paraId="353DA05E" w14:textId="77777777" w:rsidR="00F636F1" w:rsidRPr="00C67201" w:rsidRDefault="00405020" w:rsidP="0023471B">
            <w:pPr>
              <w:rPr>
                <w:rFonts w:cs="Arial"/>
                <w:sz w:val="20"/>
                <w:szCs w:val="20"/>
                <w:lang w:val="en-US"/>
              </w:rPr>
            </w:pPr>
            <w:r w:rsidRPr="00C67201">
              <w:rPr>
                <w:rFonts w:cs="Arial"/>
                <w:sz w:val="20"/>
                <w:szCs w:val="20"/>
                <w:lang w:val="en-US"/>
              </w:rPr>
              <w:t xml:space="preserve">Other: 55.8 [54.0 - 57.5]; </w:t>
            </w:r>
          </w:p>
          <w:p w14:paraId="0B8627F7" w14:textId="77777777" w:rsidR="00F636F1" w:rsidRPr="00C67201" w:rsidRDefault="00F636F1" w:rsidP="0023471B">
            <w:pPr>
              <w:rPr>
                <w:rFonts w:cs="Arial"/>
                <w:sz w:val="20"/>
                <w:szCs w:val="20"/>
                <w:lang w:val="en-US"/>
              </w:rPr>
            </w:pPr>
          </w:p>
          <w:p w14:paraId="6B64D4A8" w14:textId="77777777" w:rsidR="00F636F1" w:rsidRPr="00C67201" w:rsidRDefault="00405020" w:rsidP="0023471B">
            <w:pPr>
              <w:rPr>
                <w:rFonts w:cs="Arial"/>
                <w:sz w:val="20"/>
                <w:szCs w:val="20"/>
                <w:lang w:val="en-US"/>
              </w:rPr>
            </w:pPr>
            <w:r w:rsidRPr="00C67201">
              <w:rPr>
                <w:rFonts w:cs="Arial"/>
                <w:sz w:val="20"/>
                <w:szCs w:val="20"/>
                <w:lang w:val="en-US"/>
              </w:rPr>
              <w:t>Past year prevalence: Mixed types of violence: Workplace: 57.2 [55.4 - 59.0];</w:t>
            </w:r>
          </w:p>
          <w:p w14:paraId="329A95DC" w14:textId="77777777" w:rsidR="00F636F1" w:rsidRPr="00C67201" w:rsidRDefault="00405020" w:rsidP="0023471B">
            <w:pPr>
              <w:rPr>
                <w:rFonts w:cs="Arial"/>
                <w:sz w:val="20"/>
                <w:szCs w:val="20"/>
                <w:lang w:val="en-US"/>
              </w:rPr>
            </w:pPr>
            <w:r w:rsidRPr="00C67201">
              <w:rPr>
                <w:rFonts w:cs="Arial"/>
                <w:sz w:val="20"/>
                <w:szCs w:val="20"/>
                <w:lang w:val="en-US"/>
              </w:rPr>
              <w:t>Police: 22.1 [20.6 - 23.6];</w:t>
            </w:r>
          </w:p>
          <w:p w14:paraId="62DE75D1" w14:textId="16FAE7C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Partner: 45.8 [44.0 - 47.6]</w:t>
            </w:r>
          </w:p>
        </w:tc>
        <w:tc>
          <w:tcPr>
            <w:tcW w:w="590" w:type="pct"/>
            <w:tcBorders>
              <w:top w:val="nil"/>
              <w:bottom w:val="nil"/>
            </w:tcBorders>
          </w:tcPr>
          <w:p w14:paraId="2C72AB97" w14:textId="77777777" w:rsidR="00F636F1" w:rsidRPr="00C67201" w:rsidRDefault="00405020" w:rsidP="0023471B">
            <w:pPr>
              <w:rPr>
                <w:rFonts w:cs="Arial"/>
                <w:sz w:val="20"/>
                <w:szCs w:val="20"/>
                <w:lang w:val="en-US"/>
              </w:rPr>
            </w:pPr>
            <w:r w:rsidRPr="00C67201">
              <w:rPr>
                <w:rFonts w:cs="Arial"/>
                <w:sz w:val="20"/>
                <w:szCs w:val="20"/>
                <w:lang w:val="en-US"/>
              </w:rPr>
              <w:lastRenderedPageBreak/>
              <w:t xml:space="preserve">Depressive symptoms: RR = 1.0 [0.9 - 1.1]; RR = 1.2 [1.1 - 1.3]; </w:t>
            </w:r>
          </w:p>
          <w:p w14:paraId="1A337F04" w14:textId="77777777" w:rsidR="00F636F1" w:rsidRPr="00C67201" w:rsidRDefault="00F636F1" w:rsidP="0023471B">
            <w:pPr>
              <w:rPr>
                <w:rFonts w:cs="Arial"/>
                <w:sz w:val="20"/>
                <w:szCs w:val="20"/>
                <w:lang w:val="en-US"/>
              </w:rPr>
            </w:pPr>
          </w:p>
          <w:p w14:paraId="5676549C" w14:textId="705410AD"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PTS symptoms: RR = 1.4 [1.2 - 1.6]; RR = 1.4 [1.3 - 1.6]</w:t>
            </w:r>
          </w:p>
        </w:tc>
        <w:tc>
          <w:tcPr>
            <w:tcW w:w="428" w:type="pct"/>
            <w:tcBorders>
              <w:top w:val="nil"/>
              <w:bottom w:val="nil"/>
            </w:tcBorders>
          </w:tcPr>
          <w:p w14:paraId="1498CCC0" w14:textId="6262474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r>
      <w:tr w:rsidR="003D066C" w:rsidRPr="00C67201" w14:paraId="3AF19619" w14:textId="77777777" w:rsidTr="00E1108C">
        <w:trPr>
          <w:trHeight w:val="290"/>
        </w:trPr>
        <w:tc>
          <w:tcPr>
            <w:tcW w:w="0" w:type="pct"/>
            <w:tcBorders>
              <w:top w:val="nil"/>
              <w:bottom w:val="nil"/>
            </w:tcBorders>
          </w:tcPr>
          <w:p w14:paraId="51686FF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Jiwatram-Negrón &amp; El-Bassel, 2019 (Good)</w:t>
            </w:r>
          </w:p>
          <w:p w14:paraId="2E9BD2B0" w14:textId="77777777" w:rsidR="00405020" w:rsidRPr="00C67201" w:rsidRDefault="00405020" w:rsidP="0023471B">
            <w:pPr>
              <w:rPr>
                <w:rFonts w:eastAsia="Times New Roman" w:cs="Arial"/>
                <w:kern w:val="0"/>
                <w:sz w:val="20"/>
                <w:szCs w:val="20"/>
                <w:lang w:val="en-GB" w:eastAsia="de-DE"/>
              </w:rPr>
            </w:pPr>
          </w:p>
          <w:p w14:paraId="2AEE64C2" w14:textId="2D646137"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[52]</w:t>
            </w:r>
          </w:p>
        </w:tc>
        <w:tc>
          <w:tcPr>
            <w:tcW w:w="755" w:type="pct"/>
            <w:tcBorders>
              <w:top w:val="nil"/>
              <w:bottom w:val="nil"/>
            </w:tcBorders>
          </w:tcPr>
          <w:p w14:paraId="169C308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00FDB064" w14:textId="77777777" w:rsidR="00405020" w:rsidRPr="00C67201" w:rsidRDefault="00405020" w:rsidP="0023471B">
            <w:pPr>
              <w:rPr>
                <w:rFonts w:eastAsia="Times New Roman" w:cs="Arial"/>
                <w:kern w:val="0"/>
                <w:sz w:val="20"/>
                <w:szCs w:val="20"/>
                <w:lang w:val="en-GB" w:eastAsia="de-DE"/>
              </w:rPr>
            </w:pPr>
          </w:p>
          <w:p w14:paraId="1F64928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7056AA6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HIV-negative (confirmed via biological assays),</w:t>
            </w:r>
          </w:p>
          <w:p w14:paraId="47D3F07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 a main, regular partnership of ≥6 months who intended to remain together for at least one year, </w:t>
            </w:r>
          </w:p>
          <w:p w14:paraId="28BD12E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 at least one partner reporting illicit drug use in the prior 90 days (and currently in or seeking drug treatment), </w:t>
            </w:r>
          </w:p>
          <w:p w14:paraId="788BADB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unprotected sex with the other partner in the prior 90 days, and meeting additional HIV risk criteria (past 90-day sex with another person, injection drug use, or self-reported STI). </w:t>
            </w:r>
          </w:p>
          <w:p w14:paraId="21943859" w14:textId="77777777" w:rsidR="00405020" w:rsidRPr="00C67201" w:rsidRDefault="00405020" w:rsidP="0023471B">
            <w:pPr>
              <w:rPr>
                <w:rFonts w:eastAsia="Times New Roman" w:cs="Arial"/>
                <w:kern w:val="0"/>
                <w:sz w:val="20"/>
                <w:szCs w:val="20"/>
                <w:lang w:val="en-GB" w:eastAsia="de-DE"/>
              </w:rPr>
            </w:pPr>
          </w:p>
          <w:p w14:paraId="4E42735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664FB59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1AF6F5D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0F412C18" w14:textId="33CB802B"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2005</w:t>
            </w:r>
          </w:p>
        </w:tc>
        <w:tc>
          <w:tcPr>
            <w:tcW w:w="443" w:type="pct"/>
            <w:tcBorders>
              <w:top w:val="nil"/>
              <w:bottom w:val="nil"/>
            </w:tcBorders>
          </w:tcPr>
          <w:p w14:paraId="52454E0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97</w:t>
            </w:r>
          </w:p>
        </w:tc>
        <w:tc>
          <w:tcPr>
            <w:tcW w:w="588" w:type="pct"/>
            <w:tcBorders>
              <w:top w:val="nil"/>
              <w:bottom w:val="nil"/>
            </w:tcBorders>
          </w:tcPr>
          <w:p w14:paraId="555A4A9B" w14:textId="77777777" w:rsidR="00F636F1" w:rsidRPr="00C67201" w:rsidRDefault="00405020" w:rsidP="0023471B">
            <w:pPr>
              <w:rPr>
                <w:rFonts w:cs="Arial"/>
                <w:sz w:val="20"/>
                <w:szCs w:val="20"/>
                <w:lang w:val="en-US"/>
              </w:rPr>
            </w:pPr>
            <w:r w:rsidRPr="00C67201">
              <w:rPr>
                <w:rFonts w:cs="Arial"/>
                <w:sz w:val="20"/>
                <w:szCs w:val="20"/>
                <w:lang w:val="en-US"/>
              </w:rPr>
              <w:t xml:space="preserve">Lifetime prevalence: Sexual violence only: Partner: 36.5 [26.8 - 46.1]; </w:t>
            </w:r>
          </w:p>
          <w:p w14:paraId="43134276" w14:textId="77777777" w:rsidR="00F636F1" w:rsidRPr="00C67201" w:rsidRDefault="00F636F1" w:rsidP="0023471B">
            <w:pPr>
              <w:rPr>
                <w:rFonts w:cs="Arial"/>
                <w:sz w:val="20"/>
                <w:szCs w:val="20"/>
                <w:lang w:val="en-US"/>
              </w:rPr>
            </w:pPr>
          </w:p>
          <w:p w14:paraId="1515D4F8" w14:textId="77777777" w:rsidR="00F636F1" w:rsidRPr="00C67201" w:rsidRDefault="00405020" w:rsidP="0023471B">
            <w:pPr>
              <w:rPr>
                <w:rFonts w:cs="Arial"/>
                <w:sz w:val="20"/>
                <w:szCs w:val="20"/>
                <w:lang w:val="en-US"/>
              </w:rPr>
            </w:pPr>
            <w:r w:rsidRPr="00C67201">
              <w:rPr>
                <w:rFonts w:cs="Arial"/>
                <w:sz w:val="20"/>
                <w:szCs w:val="20"/>
                <w:lang w:val="en-US"/>
              </w:rPr>
              <w:t xml:space="preserve">6-months prevalence: </w:t>
            </w:r>
            <w:r w:rsidRPr="00C67201">
              <w:rPr>
                <w:rFonts w:cs="Arial"/>
                <w:sz w:val="20"/>
                <w:szCs w:val="20"/>
                <w:lang w:val="en-US"/>
              </w:rPr>
              <w:lastRenderedPageBreak/>
              <w:t xml:space="preserve">Sexual violence only: Partner: 30.2 [21.0 - 39.4]; </w:t>
            </w:r>
          </w:p>
          <w:p w14:paraId="448EF175" w14:textId="77777777" w:rsidR="00F636F1" w:rsidRPr="00C67201" w:rsidRDefault="00F636F1" w:rsidP="0023471B">
            <w:pPr>
              <w:rPr>
                <w:rFonts w:cs="Arial"/>
                <w:sz w:val="20"/>
                <w:szCs w:val="20"/>
                <w:lang w:val="en-US"/>
              </w:rPr>
            </w:pPr>
          </w:p>
          <w:p w14:paraId="176A2FD4" w14:textId="77777777" w:rsidR="00F636F1" w:rsidRPr="00C67201" w:rsidRDefault="00405020" w:rsidP="0023471B">
            <w:pPr>
              <w:rPr>
                <w:rFonts w:cs="Arial"/>
                <w:sz w:val="20"/>
                <w:szCs w:val="20"/>
                <w:lang w:val="en-US"/>
              </w:rPr>
            </w:pPr>
            <w:r w:rsidRPr="00C67201">
              <w:rPr>
                <w:rFonts w:cs="Arial"/>
                <w:sz w:val="20"/>
                <w:szCs w:val="20"/>
                <w:lang w:val="en-US"/>
              </w:rPr>
              <w:t xml:space="preserve">Lifetime prevalence: Mixed types of violence: Partner: 53.1 [43.1 - 63.1]; </w:t>
            </w:r>
          </w:p>
          <w:p w14:paraId="17178DC2" w14:textId="77777777" w:rsidR="00F636F1" w:rsidRPr="00C67201" w:rsidRDefault="00F636F1" w:rsidP="0023471B">
            <w:pPr>
              <w:rPr>
                <w:rFonts w:cs="Arial"/>
                <w:sz w:val="20"/>
                <w:szCs w:val="20"/>
                <w:lang w:val="en-US"/>
              </w:rPr>
            </w:pPr>
          </w:p>
          <w:p w14:paraId="62F68145" w14:textId="6B14C6B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Mixed types of violence: Partner: 46.9 [36.9 - 56.9]</w:t>
            </w:r>
          </w:p>
        </w:tc>
        <w:tc>
          <w:tcPr>
            <w:tcW w:w="590" w:type="pct"/>
            <w:tcBorders>
              <w:top w:val="nil"/>
              <w:bottom w:val="nil"/>
            </w:tcBorders>
          </w:tcPr>
          <w:p w14:paraId="25CA1A32" w14:textId="4866DDA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55BB9BE" w14:textId="3ABA7D5E"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C1E7E6E" w14:textId="77777777" w:rsidTr="00E1108C">
        <w:trPr>
          <w:trHeight w:val="290"/>
        </w:trPr>
        <w:tc>
          <w:tcPr>
            <w:tcW w:w="0" w:type="pct"/>
            <w:tcBorders>
              <w:top w:val="nil"/>
              <w:bottom w:val="nil"/>
            </w:tcBorders>
          </w:tcPr>
          <w:p w14:paraId="6118226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Karamouzian et al., 2016 (Fair)</w:t>
            </w:r>
          </w:p>
          <w:p w14:paraId="75EBF99E" w14:textId="77777777" w:rsidR="00405020" w:rsidRPr="00C67201" w:rsidRDefault="00405020" w:rsidP="0023471B">
            <w:pPr>
              <w:rPr>
                <w:rFonts w:eastAsia="Times New Roman" w:cs="Arial"/>
                <w:kern w:val="0"/>
                <w:sz w:val="20"/>
                <w:szCs w:val="20"/>
                <w:lang w:val="en-GB" w:eastAsia="de-DE"/>
              </w:rPr>
            </w:pPr>
          </w:p>
          <w:p w14:paraId="78D41170" w14:textId="3B6EC174"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[53]</w:t>
            </w:r>
          </w:p>
        </w:tc>
        <w:tc>
          <w:tcPr>
            <w:tcW w:w="755" w:type="pct"/>
            <w:tcBorders>
              <w:top w:val="nil"/>
              <w:bottom w:val="nil"/>
            </w:tcBorders>
          </w:tcPr>
          <w:p w14:paraId="7AADFD6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7FDE70A4" w14:textId="77777777" w:rsidR="00405020" w:rsidRPr="00C67201" w:rsidRDefault="00405020" w:rsidP="0023471B">
            <w:pPr>
              <w:rPr>
                <w:rFonts w:eastAsia="Times New Roman" w:cs="Arial"/>
                <w:kern w:val="0"/>
                <w:sz w:val="20"/>
                <w:szCs w:val="20"/>
                <w:lang w:val="en-GB" w:eastAsia="de-DE"/>
              </w:rPr>
            </w:pPr>
          </w:p>
          <w:p w14:paraId="13942DE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Individuals aged ≥18 years, </w:t>
            </w:r>
          </w:p>
          <w:p w14:paraId="36B1C72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holding Iranian citizenship, </w:t>
            </w:r>
          </w:p>
          <w:p w14:paraId="5D3284B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the study city, </w:t>
            </w:r>
          </w:p>
          <w:p w14:paraId="7619BD3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 a history of practicing sex work for at least 6 months </w:t>
            </w:r>
          </w:p>
          <w:p w14:paraId="547BC56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having exchanged sex for money, drugs, or goods at least once in the previous year, </w:t>
            </w:r>
          </w:p>
          <w:p w14:paraId="2B521BD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who consented to participate. </w:t>
            </w:r>
          </w:p>
          <w:p w14:paraId="08033C96" w14:textId="77777777" w:rsidR="00405020" w:rsidRPr="00C67201" w:rsidRDefault="00405020" w:rsidP="0023471B">
            <w:pPr>
              <w:rPr>
                <w:rFonts w:eastAsia="Times New Roman" w:cs="Arial"/>
                <w:kern w:val="0"/>
                <w:sz w:val="20"/>
                <w:szCs w:val="20"/>
                <w:lang w:val="en-GB" w:eastAsia="de-DE"/>
              </w:rPr>
            </w:pPr>
          </w:p>
          <w:p w14:paraId="7F37F76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211BB52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3F01D84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Eastern Mediterranean Region: Iran</w:t>
            </w:r>
          </w:p>
        </w:tc>
        <w:tc>
          <w:tcPr>
            <w:tcW w:w="0" w:type="pct"/>
            <w:tcBorders>
              <w:top w:val="nil"/>
              <w:bottom w:val="nil"/>
            </w:tcBorders>
          </w:tcPr>
          <w:p w14:paraId="44D4368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2010 - July 2010</w:t>
            </w:r>
          </w:p>
        </w:tc>
        <w:tc>
          <w:tcPr>
            <w:tcW w:w="443" w:type="pct"/>
            <w:tcBorders>
              <w:top w:val="nil"/>
              <w:bottom w:val="nil"/>
            </w:tcBorders>
          </w:tcPr>
          <w:p w14:paraId="1C3D8FA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863</w:t>
            </w:r>
          </w:p>
        </w:tc>
        <w:tc>
          <w:tcPr>
            <w:tcW w:w="588" w:type="pct"/>
            <w:tcBorders>
              <w:top w:val="nil"/>
              <w:bottom w:val="nil"/>
            </w:tcBorders>
          </w:tcPr>
          <w:p w14:paraId="387A6C37" w14:textId="0CC1CC6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6-months prevalence: Sexual violence only: </w:t>
            </w:r>
            <w:r w:rsidRPr="00C67201">
              <w:rPr>
                <w:rFonts w:cs="Arial"/>
                <w:sz w:val="20"/>
                <w:szCs w:val="20"/>
                <w:lang w:val="en-US"/>
              </w:rPr>
              <w:lastRenderedPageBreak/>
              <w:t>Unspecified: 33.3 [30.1 - 36.4]</w:t>
            </w:r>
          </w:p>
        </w:tc>
        <w:tc>
          <w:tcPr>
            <w:tcW w:w="590" w:type="pct"/>
            <w:tcBorders>
              <w:top w:val="nil"/>
              <w:bottom w:val="nil"/>
            </w:tcBorders>
          </w:tcPr>
          <w:p w14:paraId="4B963F5D" w14:textId="6F3E119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1362B09F" w14:textId="15A1289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Abortion: OR = 2.0 [1.5 - 2.7]; </w:t>
            </w:r>
            <w:r w:rsidRPr="00C67201">
              <w:rPr>
                <w:rFonts w:cs="Arial"/>
                <w:sz w:val="20"/>
                <w:szCs w:val="20"/>
                <w:lang w:val="en-US"/>
              </w:rPr>
              <w:lastRenderedPageBreak/>
              <w:t>aOR = 1.8 [1.2 - 2.5]</w:t>
            </w:r>
          </w:p>
        </w:tc>
      </w:tr>
      <w:tr w:rsidR="003D066C" w:rsidRPr="00C67201" w14:paraId="4AAB3D7B" w14:textId="77777777" w:rsidTr="00E1108C">
        <w:trPr>
          <w:trHeight w:val="290"/>
        </w:trPr>
        <w:tc>
          <w:tcPr>
            <w:tcW w:w="0" w:type="pct"/>
            <w:tcBorders>
              <w:top w:val="nil"/>
              <w:bottom w:val="nil"/>
            </w:tcBorders>
          </w:tcPr>
          <w:p w14:paraId="48E5246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Kibone et al., 2025) (Fair)</w:t>
            </w:r>
          </w:p>
          <w:p w14:paraId="19B2EA46" w14:textId="77777777" w:rsidR="00405020" w:rsidRPr="00C67201" w:rsidRDefault="00405020" w:rsidP="0023471B">
            <w:pPr>
              <w:rPr>
                <w:rFonts w:eastAsia="Times New Roman" w:cs="Arial"/>
                <w:kern w:val="0"/>
                <w:sz w:val="20"/>
                <w:szCs w:val="20"/>
                <w:lang w:val="en-GB" w:eastAsia="de-DE"/>
              </w:rPr>
            </w:pPr>
          </w:p>
          <w:p w14:paraId="7FD24B41" w14:textId="337B258E"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[54]</w:t>
            </w:r>
          </w:p>
          <w:p w14:paraId="419DF5EC" w14:textId="77777777" w:rsidR="00405020" w:rsidRPr="00C67201" w:rsidRDefault="00405020" w:rsidP="0023471B">
            <w:pPr>
              <w:rPr>
                <w:rFonts w:eastAsia="Times New Roman" w:cs="Arial"/>
                <w:kern w:val="0"/>
                <w:sz w:val="20"/>
                <w:szCs w:val="20"/>
                <w:lang w:val="en-GB" w:eastAsia="de-DE"/>
              </w:rPr>
            </w:pPr>
          </w:p>
          <w:p w14:paraId="63F03B92" w14:textId="77777777" w:rsidR="00405020" w:rsidRPr="00C67201" w:rsidRDefault="00405020" w:rsidP="0023471B">
            <w:pPr>
              <w:rPr>
                <w:rFonts w:eastAsia="Times New Roman" w:cs="Arial"/>
                <w:kern w:val="0"/>
                <w:sz w:val="20"/>
                <w:szCs w:val="20"/>
                <w:lang w:val="en-GB" w:eastAsia="de-DE"/>
              </w:rPr>
            </w:pPr>
          </w:p>
        </w:tc>
        <w:tc>
          <w:tcPr>
            <w:tcW w:w="755" w:type="pct"/>
            <w:tcBorders>
              <w:top w:val="nil"/>
              <w:bottom w:val="nil"/>
            </w:tcBorders>
          </w:tcPr>
          <w:p w14:paraId="122A2BE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6E30AEA" w14:textId="77777777" w:rsidR="00405020" w:rsidRPr="00C67201" w:rsidRDefault="00405020" w:rsidP="0023471B">
            <w:pPr>
              <w:rPr>
                <w:rFonts w:eastAsia="Times New Roman" w:cs="Arial"/>
                <w:kern w:val="0"/>
                <w:sz w:val="20"/>
                <w:szCs w:val="20"/>
                <w:lang w:val="en-GB" w:eastAsia="de-DE"/>
              </w:rPr>
            </w:pPr>
          </w:p>
          <w:p w14:paraId="7F26B69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w:t>
            </w:r>
          </w:p>
          <w:p w14:paraId="0B374A7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actively engaged in sex work</w:t>
            </w:r>
          </w:p>
          <w:p w14:paraId="6330BD6D" w14:textId="77777777" w:rsidR="00405020" w:rsidRPr="00C67201" w:rsidRDefault="00405020" w:rsidP="0023471B">
            <w:pPr>
              <w:rPr>
                <w:rFonts w:eastAsia="Times New Roman" w:cs="Arial"/>
                <w:kern w:val="0"/>
                <w:sz w:val="20"/>
                <w:szCs w:val="20"/>
                <w:lang w:val="en-GB" w:eastAsia="de-DE"/>
              </w:rPr>
            </w:pPr>
          </w:p>
          <w:p w14:paraId="5FDFE4A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Transgender women.</w:t>
            </w:r>
          </w:p>
        </w:tc>
        <w:tc>
          <w:tcPr>
            <w:tcW w:w="709" w:type="pct"/>
            <w:tcBorders>
              <w:top w:val="nil"/>
              <w:bottom w:val="nil"/>
            </w:tcBorders>
          </w:tcPr>
          <w:p w14:paraId="2B539D4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41C598F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548B06D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February 2023 - April 2023</w:t>
            </w:r>
          </w:p>
        </w:tc>
        <w:tc>
          <w:tcPr>
            <w:tcW w:w="443" w:type="pct"/>
            <w:tcBorders>
              <w:top w:val="nil"/>
              <w:bottom w:val="nil"/>
            </w:tcBorders>
          </w:tcPr>
          <w:p w14:paraId="7492334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314</w:t>
            </w:r>
          </w:p>
        </w:tc>
        <w:tc>
          <w:tcPr>
            <w:tcW w:w="588" w:type="pct"/>
            <w:tcBorders>
              <w:top w:val="nil"/>
              <w:bottom w:val="nil"/>
            </w:tcBorders>
          </w:tcPr>
          <w:p w14:paraId="20A9649C" w14:textId="77777777" w:rsidR="00F636F1" w:rsidRPr="00C67201" w:rsidRDefault="00405020" w:rsidP="0023471B">
            <w:pPr>
              <w:rPr>
                <w:rFonts w:cs="Arial"/>
                <w:sz w:val="20"/>
                <w:szCs w:val="20"/>
                <w:lang w:val="en-US"/>
              </w:rPr>
            </w:pPr>
            <w:r w:rsidRPr="00C67201">
              <w:rPr>
                <w:rFonts w:cs="Arial"/>
                <w:sz w:val="20"/>
                <w:szCs w:val="20"/>
                <w:lang w:val="en-US"/>
              </w:rPr>
              <w:t xml:space="preserve">Past year prevalence: Sexual violence only: Unspecified: 27.4 [22.5 - 32.3]; </w:t>
            </w:r>
          </w:p>
          <w:p w14:paraId="33B9AEAD" w14:textId="77777777" w:rsidR="00F636F1" w:rsidRPr="00C67201" w:rsidRDefault="00F636F1" w:rsidP="0023471B">
            <w:pPr>
              <w:rPr>
                <w:rFonts w:cs="Arial"/>
                <w:sz w:val="20"/>
                <w:szCs w:val="20"/>
                <w:lang w:val="en-US"/>
              </w:rPr>
            </w:pPr>
          </w:p>
          <w:p w14:paraId="4FFD050F" w14:textId="64DAAA0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 xml:space="preserve">Past year prevalence: Mixed types of violence: Unspecified: </w:t>
            </w:r>
            <w:r w:rsidRPr="00C67201">
              <w:rPr>
                <w:rFonts w:cs="Arial"/>
                <w:sz w:val="20"/>
                <w:szCs w:val="20"/>
                <w:lang w:val="en-US"/>
              </w:rPr>
              <w:lastRenderedPageBreak/>
              <w:t>70.7 [65.7 - 75.7]</w:t>
            </w:r>
          </w:p>
        </w:tc>
        <w:tc>
          <w:tcPr>
            <w:tcW w:w="590" w:type="pct"/>
            <w:tcBorders>
              <w:top w:val="nil"/>
              <w:bottom w:val="nil"/>
            </w:tcBorders>
          </w:tcPr>
          <w:p w14:paraId="38B7E425" w14:textId="57B49540"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2C7975DC" w14:textId="14422BAC"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Abortion: OR = 3.5 [2.1 - 6.0]; aOR = 2.2 [0.9 - 5.6]</w:t>
            </w:r>
          </w:p>
        </w:tc>
      </w:tr>
      <w:tr w:rsidR="003D066C" w:rsidRPr="00C67201" w14:paraId="02612555" w14:textId="77777777" w:rsidTr="00E1108C">
        <w:trPr>
          <w:trHeight w:val="290"/>
        </w:trPr>
        <w:tc>
          <w:tcPr>
            <w:tcW w:w="0" w:type="pct"/>
            <w:tcBorders>
              <w:top w:val="nil"/>
              <w:bottom w:val="nil"/>
            </w:tcBorders>
          </w:tcPr>
          <w:p w14:paraId="2662793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L'Engle et al., 2014 (Good)</w:t>
            </w:r>
          </w:p>
          <w:p w14:paraId="2AD20608" w14:textId="77777777" w:rsidR="00405020" w:rsidRPr="00C67201" w:rsidRDefault="00405020" w:rsidP="0023471B">
            <w:pPr>
              <w:rPr>
                <w:rFonts w:eastAsia="Times New Roman" w:cs="Arial"/>
                <w:kern w:val="0"/>
                <w:sz w:val="20"/>
                <w:szCs w:val="20"/>
                <w:lang w:val="en-GB" w:eastAsia="de-DE"/>
              </w:rPr>
            </w:pPr>
          </w:p>
          <w:p w14:paraId="563E37D2" w14:textId="2F9E7539"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[55–57]</w:t>
            </w:r>
          </w:p>
        </w:tc>
        <w:tc>
          <w:tcPr>
            <w:tcW w:w="755" w:type="pct"/>
            <w:tcBorders>
              <w:top w:val="nil"/>
              <w:bottom w:val="nil"/>
            </w:tcBorders>
          </w:tcPr>
          <w:p w14:paraId="2BF0681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40D68E1A" w14:textId="77777777" w:rsidR="00405020" w:rsidRPr="00C67201" w:rsidRDefault="00405020" w:rsidP="0023471B">
            <w:pPr>
              <w:rPr>
                <w:rFonts w:eastAsia="Times New Roman" w:cs="Arial"/>
                <w:kern w:val="0"/>
                <w:sz w:val="20"/>
                <w:szCs w:val="20"/>
                <w:lang w:val="en-GB" w:eastAsia="de-DE"/>
              </w:rPr>
            </w:pPr>
          </w:p>
          <w:p w14:paraId="0216616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aged ≥18 years </w:t>
            </w:r>
          </w:p>
          <w:p w14:paraId="2FA44E3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self-reported exchanging oral, anal, or vaginal sex for gifts or money in the past 6 months, </w:t>
            </w:r>
          </w:p>
          <w:p w14:paraId="4D5A6A7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moderate-risk drinkers (AUDIT score 7–19), </w:t>
            </w:r>
          </w:p>
          <w:p w14:paraId="20B3C5E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laboratory-confirmed negative tests for gonorrhea, chlamydia, and trichomoniasis at enrollment, </w:t>
            </w:r>
          </w:p>
          <w:p w14:paraId="2BBB105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were registered APHIA program participants,</w:t>
            </w:r>
          </w:p>
          <w:p w14:paraId="426FD8D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lived in Mombasa with plans to remain for the next 12 months.</w:t>
            </w:r>
          </w:p>
          <w:p w14:paraId="57DF73A5" w14:textId="77777777" w:rsidR="00405020" w:rsidRPr="00C67201" w:rsidRDefault="00405020" w:rsidP="0023471B">
            <w:pPr>
              <w:rPr>
                <w:rFonts w:eastAsia="Times New Roman" w:cs="Arial"/>
                <w:kern w:val="0"/>
                <w:sz w:val="20"/>
                <w:szCs w:val="20"/>
                <w:lang w:val="en-GB" w:eastAsia="de-DE"/>
              </w:rPr>
            </w:pPr>
          </w:p>
          <w:p w14:paraId="3264673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50D8A6DC"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Randomised controlled trial</w:t>
            </w:r>
          </w:p>
        </w:tc>
        <w:tc>
          <w:tcPr>
            <w:tcW w:w="0" w:type="pct"/>
            <w:tcBorders>
              <w:top w:val="nil"/>
              <w:bottom w:val="nil"/>
            </w:tcBorders>
          </w:tcPr>
          <w:p w14:paraId="228625C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0F63432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2011 - October 2012</w:t>
            </w:r>
          </w:p>
        </w:tc>
        <w:tc>
          <w:tcPr>
            <w:tcW w:w="443" w:type="pct"/>
            <w:tcBorders>
              <w:top w:val="nil"/>
              <w:bottom w:val="nil"/>
            </w:tcBorders>
          </w:tcPr>
          <w:p w14:paraId="6E148B3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818</w:t>
            </w:r>
          </w:p>
        </w:tc>
        <w:tc>
          <w:tcPr>
            <w:tcW w:w="588" w:type="pct"/>
            <w:tcBorders>
              <w:top w:val="nil"/>
              <w:bottom w:val="nil"/>
            </w:tcBorders>
          </w:tcPr>
          <w:p w14:paraId="655FFDD4" w14:textId="77777777" w:rsidR="00F636F1" w:rsidRPr="00C67201" w:rsidRDefault="00405020" w:rsidP="0023471B">
            <w:pPr>
              <w:rPr>
                <w:rFonts w:cs="Arial"/>
                <w:sz w:val="20"/>
                <w:szCs w:val="20"/>
                <w:lang w:val="en-US"/>
              </w:rPr>
            </w:pPr>
            <w:r w:rsidRPr="00C67201">
              <w:rPr>
                <w:rFonts w:cs="Arial"/>
                <w:sz w:val="20"/>
                <w:szCs w:val="20"/>
                <w:lang w:val="en-US"/>
              </w:rPr>
              <w:t>6-months prevalence: Sexual violence only: Workplace: 32.4 [29.1 - 35.6];</w:t>
            </w:r>
          </w:p>
          <w:p w14:paraId="5F859ECB" w14:textId="02FAAA3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Partner: 44.5 [40.6 - 48.4]</w:t>
            </w:r>
          </w:p>
        </w:tc>
        <w:tc>
          <w:tcPr>
            <w:tcW w:w="590" w:type="pct"/>
            <w:tcBorders>
              <w:top w:val="nil"/>
              <w:bottom w:val="nil"/>
            </w:tcBorders>
          </w:tcPr>
          <w:p w14:paraId="2429BEFE" w14:textId="36B9D21E"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090E9AA" w14:textId="56AD1E6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DBE8AF1" w14:textId="77777777" w:rsidTr="00E1108C">
        <w:trPr>
          <w:trHeight w:val="290"/>
        </w:trPr>
        <w:tc>
          <w:tcPr>
            <w:tcW w:w="0" w:type="pct"/>
            <w:tcBorders>
              <w:top w:val="nil"/>
              <w:bottom w:val="nil"/>
            </w:tcBorders>
          </w:tcPr>
          <w:p w14:paraId="63E1EA0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Logie et al., 2017</w:t>
            </w:r>
          </w:p>
          <w:p w14:paraId="6CDCA2B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675BBEA4" w14:textId="77777777" w:rsidR="00405020" w:rsidRPr="00C67201" w:rsidRDefault="00405020" w:rsidP="0023471B">
            <w:pPr>
              <w:rPr>
                <w:rFonts w:eastAsia="Times New Roman" w:cs="Arial"/>
                <w:kern w:val="0"/>
                <w:sz w:val="20"/>
                <w:szCs w:val="20"/>
                <w:lang w:val="en-GB" w:eastAsia="de-DE"/>
              </w:rPr>
            </w:pPr>
          </w:p>
          <w:p w14:paraId="45AD8A32" w14:textId="5FFFB0BC"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[58]</w:t>
            </w:r>
          </w:p>
        </w:tc>
        <w:tc>
          <w:tcPr>
            <w:tcW w:w="755" w:type="pct"/>
            <w:tcBorders>
              <w:top w:val="nil"/>
              <w:bottom w:val="nil"/>
            </w:tcBorders>
          </w:tcPr>
          <w:p w14:paraId="2D9B7A3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40ACE9A6" w14:textId="77777777" w:rsidR="00405020" w:rsidRPr="00C67201" w:rsidRDefault="00405020" w:rsidP="0023471B">
            <w:pPr>
              <w:rPr>
                <w:rFonts w:eastAsia="Times New Roman" w:cs="Arial"/>
                <w:kern w:val="0"/>
                <w:sz w:val="20"/>
                <w:szCs w:val="20"/>
                <w:lang w:val="en-GB" w:eastAsia="de-DE"/>
              </w:rPr>
            </w:pPr>
          </w:p>
          <w:p w14:paraId="448C525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563F563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Jamaica, </w:t>
            </w:r>
          </w:p>
          <w:p w14:paraId="56DBD69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identified as transgender women (assigned male at birth and self-identify as women), </w:t>
            </w:r>
          </w:p>
          <w:p w14:paraId="4AC56CA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informed consent.</w:t>
            </w:r>
          </w:p>
          <w:p w14:paraId="12E602CF" w14:textId="77777777" w:rsidR="00405020" w:rsidRPr="00C67201" w:rsidRDefault="00405020" w:rsidP="0023471B">
            <w:pPr>
              <w:rPr>
                <w:rFonts w:eastAsia="Times New Roman" w:cs="Arial"/>
                <w:kern w:val="0"/>
                <w:sz w:val="20"/>
                <w:szCs w:val="20"/>
                <w:lang w:val="en-GB" w:eastAsia="de-DE"/>
              </w:rPr>
            </w:pPr>
          </w:p>
          <w:p w14:paraId="1D06854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1E33087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6D7E498"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Jamaica</w:t>
            </w:r>
          </w:p>
        </w:tc>
        <w:tc>
          <w:tcPr>
            <w:tcW w:w="0" w:type="pct"/>
            <w:tcBorders>
              <w:top w:val="nil"/>
              <w:bottom w:val="nil"/>
            </w:tcBorders>
          </w:tcPr>
          <w:p w14:paraId="4369534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2015 - October 2015</w:t>
            </w:r>
          </w:p>
        </w:tc>
        <w:tc>
          <w:tcPr>
            <w:tcW w:w="443" w:type="pct"/>
            <w:tcBorders>
              <w:top w:val="nil"/>
              <w:bottom w:val="nil"/>
            </w:tcBorders>
          </w:tcPr>
          <w:p w14:paraId="3AAC2C7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71</w:t>
            </w:r>
          </w:p>
        </w:tc>
        <w:tc>
          <w:tcPr>
            <w:tcW w:w="588" w:type="pct"/>
            <w:tcBorders>
              <w:top w:val="nil"/>
              <w:bottom w:val="nil"/>
            </w:tcBorders>
          </w:tcPr>
          <w:p w14:paraId="6A9BF171" w14:textId="49B39B7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64.8 [53.7 - 75.9]</w:t>
            </w:r>
          </w:p>
        </w:tc>
        <w:tc>
          <w:tcPr>
            <w:tcW w:w="590" w:type="pct"/>
            <w:tcBorders>
              <w:top w:val="nil"/>
              <w:bottom w:val="nil"/>
            </w:tcBorders>
          </w:tcPr>
          <w:p w14:paraId="7B8A7D99" w14:textId="0E9D0E46"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B0158F6" w14:textId="41764E8F"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5AF9D9C" w14:textId="77777777" w:rsidTr="00E1108C">
        <w:trPr>
          <w:trHeight w:val="290"/>
        </w:trPr>
        <w:tc>
          <w:tcPr>
            <w:tcW w:w="0" w:type="pct"/>
            <w:tcBorders>
              <w:top w:val="nil"/>
              <w:bottom w:val="nil"/>
            </w:tcBorders>
          </w:tcPr>
          <w:p w14:paraId="21E5148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Logie et al., 2021 (Good)</w:t>
            </w:r>
          </w:p>
          <w:p w14:paraId="6C510B67" w14:textId="77777777" w:rsidR="00405020" w:rsidRPr="00C67201" w:rsidRDefault="00405020" w:rsidP="0023471B">
            <w:pPr>
              <w:rPr>
                <w:rFonts w:eastAsia="Times New Roman" w:cs="Arial"/>
                <w:kern w:val="0"/>
                <w:sz w:val="20"/>
                <w:szCs w:val="20"/>
                <w:lang w:val="en-GB" w:eastAsia="de-DE"/>
              </w:rPr>
            </w:pPr>
          </w:p>
          <w:p w14:paraId="7C2F6D7E" w14:textId="4164F7ED"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[59]</w:t>
            </w:r>
          </w:p>
        </w:tc>
        <w:tc>
          <w:tcPr>
            <w:tcW w:w="755" w:type="pct"/>
            <w:tcBorders>
              <w:top w:val="nil"/>
              <w:bottom w:val="nil"/>
            </w:tcBorders>
          </w:tcPr>
          <w:p w14:paraId="42887D6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93E966F" w14:textId="77777777" w:rsidR="00405020" w:rsidRPr="00C67201" w:rsidRDefault="00405020" w:rsidP="0023471B">
            <w:pPr>
              <w:rPr>
                <w:rFonts w:eastAsia="Times New Roman" w:cs="Arial"/>
                <w:kern w:val="0"/>
                <w:sz w:val="20"/>
                <w:szCs w:val="20"/>
                <w:lang w:val="en-GB" w:eastAsia="de-DE"/>
              </w:rPr>
            </w:pPr>
          </w:p>
          <w:p w14:paraId="411DC989"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2EC962D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Kingston, Ocho Rios, Montego Bay, or contiguous areas, </w:t>
            </w:r>
          </w:p>
          <w:p w14:paraId="7EE286C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self-identified as cisgender men, cisgender women, or transgender women, </w:t>
            </w:r>
          </w:p>
          <w:p w14:paraId="535A9AD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reported sex work in the past 12 months (exchanging sex for money or other goods), </w:t>
            </w:r>
          </w:p>
          <w:p w14:paraId="55F2729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informed consent.</w:t>
            </w:r>
          </w:p>
          <w:p w14:paraId="5122A77A" w14:textId="77777777" w:rsidR="00405020" w:rsidRPr="00C67201" w:rsidRDefault="00405020" w:rsidP="0023471B">
            <w:pPr>
              <w:rPr>
                <w:rFonts w:eastAsia="Times New Roman" w:cs="Arial"/>
                <w:kern w:val="0"/>
                <w:sz w:val="20"/>
                <w:szCs w:val="20"/>
                <w:lang w:val="en-GB" w:eastAsia="de-DE"/>
              </w:rPr>
            </w:pPr>
          </w:p>
          <w:p w14:paraId="397FDBF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792795F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EB0CD6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Jamaica</w:t>
            </w:r>
          </w:p>
        </w:tc>
        <w:tc>
          <w:tcPr>
            <w:tcW w:w="0" w:type="pct"/>
            <w:tcBorders>
              <w:top w:val="nil"/>
              <w:bottom w:val="nil"/>
            </w:tcBorders>
          </w:tcPr>
          <w:p w14:paraId="5FC54D9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2F3FBF2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340</w:t>
            </w:r>
          </w:p>
        </w:tc>
        <w:tc>
          <w:tcPr>
            <w:tcW w:w="588" w:type="pct"/>
            <w:tcBorders>
              <w:top w:val="nil"/>
              <w:bottom w:val="nil"/>
            </w:tcBorders>
          </w:tcPr>
          <w:p w14:paraId="37234B55" w14:textId="77777777" w:rsidR="00F636F1" w:rsidRPr="00C67201" w:rsidRDefault="00405020" w:rsidP="0023471B">
            <w:pPr>
              <w:rPr>
                <w:rFonts w:cs="Arial"/>
                <w:sz w:val="20"/>
                <w:szCs w:val="20"/>
                <w:lang w:val="en-US"/>
              </w:rPr>
            </w:pPr>
            <w:r w:rsidRPr="00C67201">
              <w:rPr>
                <w:rFonts w:cs="Arial"/>
                <w:sz w:val="20"/>
                <w:szCs w:val="20"/>
                <w:lang w:val="en-US"/>
              </w:rPr>
              <w:t xml:space="preserve">Lifetime prevalence: Sexual violence only: Unspecified: 49.1 [43.8 - 54.4]; </w:t>
            </w:r>
          </w:p>
          <w:p w14:paraId="629228A6" w14:textId="77777777" w:rsidR="00F636F1" w:rsidRPr="00C67201" w:rsidRDefault="00F636F1" w:rsidP="0023471B">
            <w:pPr>
              <w:rPr>
                <w:rFonts w:cs="Arial"/>
                <w:sz w:val="20"/>
                <w:szCs w:val="20"/>
                <w:lang w:val="en-US"/>
              </w:rPr>
            </w:pPr>
          </w:p>
          <w:p w14:paraId="2BA54810" w14:textId="77777777" w:rsidR="00F636F1" w:rsidRPr="00C67201" w:rsidRDefault="00405020" w:rsidP="0023471B">
            <w:pPr>
              <w:rPr>
                <w:rFonts w:cs="Arial"/>
                <w:sz w:val="20"/>
                <w:szCs w:val="20"/>
                <w:lang w:val="en-US"/>
              </w:rPr>
            </w:pPr>
            <w:r w:rsidRPr="00C67201">
              <w:rPr>
                <w:rFonts w:cs="Arial"/>
                <w:sz w:val="20"/>
                <w:szCs w:val="20"/>
                <w:lang w:val="en-US"/>
              </w:rPr>
              <w:t xml:space="preserve">6-months prevalence: Sexual violence only: Other: 25.3 [20.7 - 29.9]; </w:t>
            </w:r>
          </w:p>
          <w:p w14:paraId="4F0D6C9C" w14:textId="77777777" w:rsidR="00F636F1" w:rsidRPr="00C67201" w:rsidRDefault="00F636F1" w:rsidP="0023471B">
            <w:pPr>
              <w:rPr>
                <w:rFonts w:cs="Arial"/>
                <w:sz w:val="20"/>
                <w:szCs w:val="20"/>
                <w:lang w:val="en-US"/>
              </w:rPr>
            </w:pPr>
          </w:p>
          <w:p w14:paraId="01A7ECE5" w14:textId="1A587857"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6-months prevalence: Mixed types of violence: Workplace: 34.1 [29.1 - 39.2]</w:t>
            </w:r>
          </w:p>
        </w:tc>
        <w:tc>
          <w:tcPr>
            <w:tcW w:w="590" w:type="pct"/>
            <w:tcBorders>
              <w:top w:val="nil"/>
              <w:bottom w:val="nil"/>
            </w:tcBorders>
          </w:tcPr>
          <w:p w14:paraId="2237C8E9" w14:textId="621E8D15"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1236391" w14:textId="1CD80E82"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899161E" w14:textId="77777777" w:rsidTr="00E1108C">
        <w:trPr>
          <w:trHeight w:val="290"/>
        </w:trPr>
        <w:tc>
          <w:tcPr>
            <w:tcW w:w="0" w:type="pct"/>
            <w:tcBorders>
              <w:top w:val="nil"/>
              <w:bottom w:val="nil"/>
            </w:tcBorders>
          </w:tcPr>
          <w:p w14:paraId="4D3E496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Menza et al., 2020 (Poor)</w:t>
            </w:r>
          </w:p>
          <w:p w14:paraId="6993E00B" w14:textId="77777777" w:rsidR="00405020" w:rsidRPr="00C67201" w:rsidRDefault="00405020" w:rsidP="0023471B">
            <w:pPr>
              <w:rPr>
                <w:rFonts w:eastAsia="Times New Roman" w:cs="Arial"/>
                <w:kern w:val="0"/>
                <w:sz w:val="20"/>
                <w:szCs w:val="20"/>
                <w:lang w:val="en-GB" w:eastAsia="de-DE"/>
              </w:rPr>
            </w:pPr>
          </w:p>
          <w:p w14:paraId="6906F317" w14:textId="78024530"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[60]</w:t>
            </w:r>
          </w:p>
        </w:tc>
        <w:tc>
          <w:tcPr>
            <w:tcW w:w="755" w:type="pct"/>
            <w:tcBorders>
              <w:top w:val="nil"/>
              <w:bottom w:val="nil"/>
            </w:tcBorders>
          </w:tcPr>
          <w:p w14:paraId="4AA8A52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42D597CC" w14:textId="77777777" w:rsidR="00405020" w:rsidRPr="00C67201" w:rsidRDefault="00405020" w:rsidP="0023471B">
            <w:pPr>
              <w:rPr>
                <w:rFonts w:eastAsia="Times New Roman" w:cs="Arial"/>
                <w:kern w:val="0"/>
                <w:sz w:val="20"/>
                <w:szCs w:val="20"/>
                <w:lang w:val="en-GB" w:eastAsia="de-DE"/>
              </w:rPr>
            </w:pPr>
          </w:p>
          <w:p w14:paraId="172D4EE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18–60 years, </w:t>
            </w:r>
          </w:p>
          <w:p w14:paraId="40385C3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a census tract of the Portland-Hillsboro, Oregon–Vancouver, Washington metropolitan area, </w:t>
            </w:r>
          </w:p>
          <w:p w14:paraId="4D37811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complete the survey in English or Spanish, </w:t>
            </w:r>
          </w:p>
          <w:p w14:paraId="655FABD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reported sex with at least one opposite-sex partner in the prior 12 months, </w:t>
            </w:r>
          </w:p>
          <w:p w14:paraId="22502D33"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had low socioeconomic </w:t>
            </w:r>
            <w:r w:rsidRPr="00C67201">
              <w:rPr>
                <w:rFonts w:eastAsia="Times New Roman" w:cs="Arial"/>
                <w:kern w:val="0"/>
                <w:sz w:val="20"/>
                <w:szCs w:val="20"/>
                <w:lang w:val="en-GB" w:eastAsia="de-DE"/>
              </w:rPr>
              <w:lastRenderedPageBreak/>
              <w:t xml:space="preserve">status (income below the federal poverty level or less than a high school education); </w:t>
            </w:r>
          </w:p>
          <w:p w14:paraId="78E2CC0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had not previously participated in the current survey cycle.</w:t>
            </w:r>
          </w:p>
          <w:p w14:paraId="2FBAF65A" w14:textId="77777777" w:rsidR="00405020" w:rsidRPr="00C67201" w:rsidRDefault="00405020" w:rsidP="0023471B">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t>
            </w:r>
          </w:p>
          <w:p w14:paraId="3289964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who identified as transgender </w:t>
            </w:r>
          </w:p>
          <w:p w14:paraId="635671B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had sex only with same-sex partners in the prior 12 months.</w:t>
            </w:r>
          </w:p>
        </w:tc>
        <w:tc>
          <w:tcPr>
            <w:tcW w:w="709" w:type="pct"/>
            <w:tcBorders>
              <w:top w:val="nil"/>
              <w:bottom w:val="nil"/>
            </w:tcBorders>
          </w:tcPr>
          <w:p w14:paraId="0654559E"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6C65385B"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022FF07A"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2016 - </w:t>
            </w:r>
          </w:p>
        </w:tc>
        <w:tc>
          <w:tcPr>
            <w:tcW w:w="443" w:type="pct"/>
            <w:tcBorders>
              <w:top w:val="nil"/>
              <w:bottom w:val="nil"/>
            </w:tcBorders>
          </w:tcPr>
          <w:p w14:paraId="04291DB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47</w:t>
            </w:r>
          </w:p>
        </w:tc>
        <w:tc>
          <w:tcPr>
            <w:tcW w:w="588" w:type="pct"/>
            <w:tcBorders>
              <w:top w:val="nil"/>
              <w:bottom w:val="nil"/>
            </w:tcBorders>
          </w:tcPr>
          <w:p w14:paraId="38659B19" w14:textId="2B6594C6"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Past year prevalence: Sexual violence only: Partner: 53.2 [38.9 - 67.5]</w:t>
            </w:r>
          </w:p>
        </w:tc>
        <w:tc>
          <w:tcPr>
            <w:tcW w:w="590" w:type="pct"/>
            <w:tcBorders>
              <w:top w:val="nil"/>
              <w:bottom w:val="nil"/>
            </w:tcBorders>
          </w:tcPr>
          <w:p w14:paraId="2CFBDF99" w14:textId="42DC3BB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55BDACC0" w14:textId="167F816B"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656EBEB" w14:textId="77777777" w:rsidTr="00E1108C">
        <w:trPr>
          <w:trHeight w:val="290"/>
        </w:trPr>
        <w:tc>
          <w:tcPr>
            <w:tcW w:w="0" w:type="pct"/>
            <w:tcBorders>
              <w:top w:val="nil"/>
              <w:bottom w:val="nil"/>
            </w:tcBorders>
          </w:tcPr>
          <w:p w14:paraId="715447DD"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Mimiaga et al., 2021 (Good)</w:t>
            </w:r>
          </w:p>
          <w:p w14:paraId="4955CCDD" w14:textId="77777777" w:rsidR="00405020" w:rsidRPr="00C67201" w:rsidRDefault="00405020" w:rsidP="0023471B">
            <w:pPr>
              <w:rPr>
                <w:rFonts w:eastAsia="Times New Roman" w:cs="Arial"/>
                <w:kern w:val="0"/>
                <w:sz w:val="20"/>
                <w:szCs w:val="20"/>
                <w:lang w:val="en-GB" w:eastAsia="de-DE"/>
              </w:rPr>
            </w:pPr>
          </w:p>
          <w:p w14:paraId="7BA1238E" w14:textId="24A47A5D" w:rsidR="00405020"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[61]</w:t>
            </w:r>
          </w:p>
        </w:tc>
        <w:tc>
          <w:tcPr>
            <w:tcW w:w="755" w:type="pct"/>
            <w:tcBorders>
              <w:top w:val="nil"/>
              <w:bottom w:val="nil"/>
            </w:tcBorders>
          </w:tcPr>
          <w:p w14:paraId="6FDE06A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33B22F7A" w14:textId="77777777" w:rsidR="00405020" w:rsidRPr="00C67201" w:rsidRDefault="00405020" w:rsidP="0023471B">
            <w:pPr>
              <w:rPr>
                <w:rFonts w:eastAsia="Times New Roman" w:cs="Arial"/>
                <w:kern w:val="0"/>
                <w:sz w:val="20"/>
                <w:szCs w:val="20"/>
                <w:lang w:val="en-GB" w:eastAsia="de-DE"/>
              </w:rPr>
            </w:pPr>
          </w:p>
          <w:p w14:paraId="55D42A12"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475ECAB5"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assigned male sex at birth and identifying as male, </w:t>
            </w:r>
          </w:p>
          <w:p w14:paraId="1A935740"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reported having insertive or receptive anal sex with three or more men in exchange for money in the month prior to enrollment.</w:t>
            </w:r>
          </w:p>
          <w:p w14:paraId="2186EF65" w14:textId="77777777" w:rsidR="00405020" w:rsidRPr="00C67201" w:rsidRDefault="00405020" w:rsidP="0023471B">
            <w:pPr>
              <w:rPr>
                <w:rFonts w:eastAsia="Times New Roman" w:cs="Arial"/>
                <w:kern w:val="0"/>
                <w:sz w:val="20"/>
                <w:szCs w:val="20"/>
                <w:lang w:val="en-GB" w:eastAsia="de-DE"/>
              </w:rPr>
            </w:pPr>
          </w:p>
          <w:p w14:paraId="509AB18F"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99A99CF" w14:textId="77777777" w:rsidR="00405020" w:rsidRPr="00C67201" w:rsidRDefault="00405020" w:rsidP="0023471B">
            <w:pPr>
              <w:rPr>
                <w:rFonts w:eastAsia="Times New Roman" w:cs="Arial"/>
                <w:kern w:val="0"/>
                <w:sz w:val="20"/>
                <w:szCs w:val="20"/>
                <w:lang w:val="en-GB" w:eastAsia="de-DE"/>
              </w:rPr>
            </w:pPr>
          </w:p>
        </w:tc>
        <w:tc>
          <w:tcPr>
            <w:tcW w:w="709" w:type="pct"/>
            <w:tcBorders>
              <w:top w:val="nil"/>
              <w:bottom w:val="nil"/>
            </w:tcBorders>
          </w:tcPr>
          <w:p w14:paraId="1B0B7264"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0" w:type="pct"/>
            <w:tcBorders>
              <w:top w:val="nil"/>
              <w:bottom w:val="nil"/>
            </w:tcBorders>
          </w:tcPr>
          <w:p w14:paraId="21303827"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51E6F121"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2014 - 2016</w:t>
            </w:r>
          </w:p>
        </w:tc>
        <w:tc>
          <w:tcPr>
            <w:tcW w:w="443" w:type="pct"/>
            <w:tcBorders>
              <w:top w:val="nil"/>
              <w:bottom w:val="nil"/>
            </w:tcBorders>
          </w:tcPr>
          <w:p w14:paraId="23BD6B56" w14:textId="77777777" w:rsidR="00405020" w:rsidRPr="00C67201" w:rsidRDefault="00405020"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81</w:t>
            </w:r>
          </w:p>
        </w:tc>
        <w:tc>
          <w:tcPr>
            <w:tcW w:w="588" w:type="pct"/>
            <w:tcBorders>
              <w:top w:val="nil"/>
              <w:bottom w:val="nil"/>
            </w:tcBorders>
          </w:tcPr>
          <w:p w14:paraId="34CB8EBF" w14:textId="5615B378"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6-months prevalence: Mixed types of violence: Workplace: 14.8 [7.1 - 22.6]</w:t>
            </w:r>
          </w:p>
        </w:tc>
        <w:tc>
          <w:tcPr>
            <w:tcW w:w="590" w:type="pct"/>
            <w:tcBorders>
              <w:top w:val="nil"/>
              <w:bottom w:val="nil"/>
            </w:tcBorders>
          </w:tcPr>
          <w:p w14:paraId="002FFA53" w14:textId="3480C494"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BA2F9D3" w14:textId="30F1ACC1" w:rsidR="00405020" w:rsidRPr="00C67201" w:rsidRDefault="00405020"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3C5B146" w14:textId="77777777" w:rsidTr="0023471B">
        <w:trPr>
          <w:trHeight w:val="290"/>
        </w:trPr>
        <w:tc>
          <w:tcPr>
            <w:tcW w:w="520" w:type="pct"/>
            <w:vMerge w:val="restart"/>
            <w:tcBorders>
              <w:top w:val="nil"/>
            </w:tcBorders>
          </w:tcPr>
          <w:p w14:paraId="0FA57D8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Mishra et al., 2013 (Good)</w:t>
            </w:r>
          </w:p>
          <w:p w14:paraId="5ACE4245" w14:textId="77777777" w:rsidR="00EE66B9" w:rsidRPr="00C67201" w:rsidRDefault="00EE66B9" w:rsidP="0023471B">
            <w:pPr>
              <w:rPr>
                <w:rFonts w:eastAsia="Times New Roman" w:cs="Arial"/>
                <w:kern w:val="0"/>
                <w:sz w:val="20"/>
                <w:szCs w:val="20"/>
                <w:lang w:val="en-GB" w:eastAsia="de-DE"/>
              </w:rPr>
            </w:pPr>
          </w:p>
          <w:p w14:paraId="35D125D0" w14:textId="104AF23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[62]</w:t>
            </w:r>
          </w:p>
        </w:tc>
        <w:tc>
          <w:tcPr>
            <w:tcW w:w="755" w:type="pct"/>
            <w:vMerge w:val="restart"/>
            <w:tcBorders>
              <w:top w:val="nil"/>
            </w:tcBorders>
          </w:tcPr>
          <w:p w14:paraId="33A460C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4206477" w14:textId="77777777" w:rsidR="00EE66B9" w:rsidRPr="00C67201" w:rsidRDefault="00EE66B9" w:rsidP="0023471B">
            <w:pPr>
              <w:rPr>
                <w:rFonts w:eastAsia="Times New Roman" w:cs="Arial"/>
                <w:kern w:val="0"/>
                <w:sz w:val="20"/>
                <w:szCs w:val="20"/>
                <w:lang w:val="en-GB" w:eastAsia="de-DE"/>
              </w:rPr>
            </w:pPr>
          </w:p>
          <w:p w14:paraId="29BB045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≥15 years </w:t>
            </w:r>
          </w:p>
          <w:p w14:paraId="06A2790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provided sex to a man in exchange for money or other financial benefits.</w:t>
            </w:r>
          </w:p>
          <w:p w14:paraId="22094826" w14:textId="77777777" w:rsidR="00EE66B9" w:rsidRPr="00C67201" w:rsidRDefault="00EE66B9" w:rsidP="0023471B">
            <w:pPr>
              <w:rPr>
                <w:rFonts w:eastAsia="Times New Roman" w:cs="Arial"/>
                <w:kern w:val="0"/>
                <w:sz w:val="20"/>
                <w:szCs w:val="20"/>
                <w:lang w:val="en-GB" w:eastAsia="de-DE"/>
              </w:rPr>
            </w:pPr>
          </w:p>
          <w:p w14:paraId="5921AE6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C2C5BAA" w14:textId="77777777" w:rsidR="00EE66B9" w:rsidRPr="00C67201" w:rsidRDefault="00EE66B9" w:rsidP="0023471B">
            <w:pPr>
              <w:rPr>
                <w:rFonts w:eastAsia="Times New Roman" w:cs="Arial"/>
                <w:kern w:val="0"/>
                <w:sz w:val="20"/>
                <w:szCs w:val="20"/>
                <w:lang w:val="en-GB" w:eastAsia="de-DE"/>
              </w:rPr>
            </w:pPr>
          </w:p>
        </w:tc>
        <w:tc>
          <w:tcPr>
            <w:tcW w:w="709" w:type="pct"/>
            <w:vMerge w:val="restart"/>
            <w:tcBorders>
              <w:top w:val="nil"/>
            </w:tcBorders>
          </w:tcPr>
          <w:p w14:paraId="4CC5761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539" w:type="pct"/>
            <w:vMerge w:val="restart"/>
            <w:tcBorders>
              <w:top w:val="nil"/>
            </w:tcBorders>
          </w:tcPr>
          <w:p w14:paraId="4E4FB7B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Eastern Mediterranean Region: Pakistan</w:t>
            </w:r>
          </w:p>
        </w:tc>
        <w:tc>
          <w:tcPr>
            <w:tcW w:w="428" w:type="pct"/>
            <w:tcBorders>
              <w:top w:val="nil"/>
              <w:bottom w:val="nil"/>
            </w:tcBorders>
          </w:tcPr>
          <w:p w14:paraId="63475772" w14:textId="7845694D"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2006</w:t>
            </w:r>
          </w:p>
        </w:tc>
        <w:tc>
          <w:tcPr>
            <w:tcW w:w="443" w:type="pct"/>
            <w:tcBorders>
              <w:top w:val="nil"/>
              <w:bottom w:val="nil"/>
            </w:tcBorders>
          </w:tcPr>
          <w:p w14:paraId="42F28F33" w14:textId="166E37DA"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3585</w:t>
            </w:r>
          </w:p>
        </w:tc>
        <w:tc>
          <w:tcPr>
            <w:tcW w:w="588" w:type="pct"/>
            <w:tcBorders>
              <w:top w:val="nil"/>
              <w:bottom w:val="nil"/>
            </w:tcBorders>
          </w:tcPr>
          <w:p w14:paraId="073F590D" w14:textId="369339D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 xml:space="preserve">6-months prevalence: Sexual violence only: Unspecified: 15.7 [14.5 - 16.9]; </w:t>
            </w:r>
          </w:p>
        </w:tc>
        <w:tc>
          <w:tcPr>
            <w:tcW w:w="590" w:type="pct"/>
            <w:tcBorders>
              <w:top w:val="nil"/>
              <w:bottom w:val="nil"/>
            </w:tcBorders>
          </w:tcPr>
          <w:p w14:paraId="2447F2BC" w14:textId="7000134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737D3CF" w14:textId="460D94F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68DC0D4" w14:textId="77777777" w:rsidTr="0023471B">
        <w:trPr>
          <w:trHeight w:val="290"/>
        </w:trPr>
        <w:tc>
          <w:tcPr>
            <w:tcW w:w="520" w:type="pct"/>
            <w:vMerge/>
            <w:tcBorders>
              <w:bottom w:val="nil"/>
            </w:tcBorders>
          </w:tcPr>
          <w:p w14:paraId="67CB6D63" w14:textId="77777777" w:rsidR="00EE66B9" w:rsidRPr="00C67201" w:rsidRDefault="00EE66B9" w:rsidP="0023471B">
            <w:pPr>
              <w:rPr>
                <w:rFonts w:eastAsia="Times New Roman" w:cs="Arial"/>
                <w:kern w:val="0"/>
                <w:sz w:val="20"/>
                <w:szCs w:val="20"/>
                <w:lang w:val="en-GB" w:eastAsia="de-DE"/>
              </w:rPr>
            </w:pPr>
          </w:p>
        </w:tc>
        <w:tc>
          <w:tcPr>
            <w:tcW w:w="755" w:type="pct"/>
            <w:vMerge/>
            <w:tcBorders>
              <w:bottom w:val="nil"/>
            </w:tcBorders>
          </w:tcPr>
          <w:p w14:paraId="023050C0" w14:textId="77777777" w:rsidR="00EE66B9" w:rsidRPr="00C67201" w:rsidRDefault="00EE66B9" w:rsidP="0023471B">
            <w:pPr>
              <w:rPr>
                <w:rFonts w:eastAsia="Times New Roman" w:cs="Arial"/>
                <w:kern w:val="0"/>
                <w:sz w:val="20"/>
                <w:szCs w:val="20"/>
                <w:lang w:val="en-GB" w:eastAsia="de-DE"/>
              </w:rPr>
            </w:pPr>
          </w:p>
        </w:tc>
        <w:tc>
          <w:tcPr>
            <w:tcW w:w="709" w:type="pct"/>
            <w:vMerge/>
            <w:tcBorders>
              <w:bottom w:val="nil"/>
            </w:tcBorders>
          </w:tcPr>
          <w:p w14:paraId="12968ACD" w14:textId="77777777" w:rsidR="00EE66B9" w:rsidRPr="00C67201" w:rsidRDefault="00EE66B9" w:rsidP="0023471B">
            <w:pPr>
              <w:rPr>
                <w:rFonts w:eastAsia="Times New Roman" w:cs="Arial"/>
                <w:kern w:val="0"/>
                <w:sz w:val="20"/>
                <w:szCs w:val="20"/>
                <w:lang w:val="en-GB" w:eastAsia="de-DE"/>
              </w:rPr>
            </w:pPr>
          </w:p>
        </w:tc>
        <w:tc>
          <w:tcPr>
            <w:tcW w:w="539" w:type="pct"/>
            <w:vMerge/>
            <w:tcBorders>
              <w:bottom w:val="nil"/>
            </w:tcBorders>
          </w:tcPr>
          <w:p w14:paraId="3457A508" w14:textId="77777777" w:rsidR="00EE66B9" w:rsidRPr="00C67201" w:rsidRDefault="00EE66B9" w:rsidP="0023471B">
            <w:pPr>
              <w:rPr>
                <w:rFonts w:eastAsia="Times New Roman" w:cs="Arial"/>
                <w:kern w:val="0"/>
                <w:sz w:val="20"/>
                <w:szCs w:val="20"/>
                <w:lang w:val="en-GB" w:eastAsia="de-DE"/>
              </w:rPr>
            </w:pPr>
          </w:p>
        </w:tc>
        <w:tc>
          <w:tcPr>
            <w:tcW w:w="428" w:type="pct"/>
            <w:tcBorders>
              <w:top w:val="nil"/>
              <w:bottom w:val="nil"/>
            </w:tcBorders>
          </w:tcPr>
          <w:p w14:paraId="2162E41F" w14:textId="2F80522B"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2011</w:t>
            </w:r>
          </w:p>
        </w:tc>
        <w:tc>
          <w:tcPr>
            <w:tcW w:w="443" w:type="pct"/>
            <w:tcBorders>
              <w:top w:val="nil"/>
              <w:bottom w:val="nil"/>
            </w:tcBorders>
          </w:tcPr>
          <w:p w14:paraId="69D64649" w14:textId="7C82E0F9"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3332</w:t>
            </w:r>
          </w:p>
        </w:tc>
        <w:tc>
          <w:tcPr>
            <w:tcW w:w="588" w:type="pct"/>
            <w:tcBorders>
              <w:top w:val="nil"/>
              <w:bottom w:val="nil"/>
            </w:tcBorders>
          </w:tcPr>
          <w:p w14:paraId="5C53543B" w14:textId="666E18E1" w:rsidR="00EE66B9" w:rsidRPr="00C67201" w:rsidRDefault="00EE66B9" w:rsidP="0023471B">
            <w:pPr>
              <w:rPr>
                <w:rFonts w:cs="Arial"/>
                <w:sz w:val="20"/>
                <w:szCs w:val="20"/>
                <w:lang w:val="en-US"/>
              </w:rPr>
            </w:pPr>
            <w:r w:rsidRPr="00C67201">
              <w:rPr>
                <w:rFonts w:cs="Arial"/>
                <w:sz w:val="20"/>
                <w:szCs w:val="20"/>
                <w:lang w:val="en-US"/>
              </w:rPr>
              <w:t>6-months prevalence: Sexual violence only: Unspecified: 22.4 [21.0 - 23.8]</w:t>
            </w:r>
          </w:p>
        </w:tc>
        <w:tc>
          <w:tcPr>
            <w:tcW w:w="590" w:type="pct"/>
            <w:tcBorders>
              <w:top w:val="nil"/>
              <w:bottom w:val="nil"/>
            </w:tcBorders>
          </w:tcPr>
          <w:p w14:paraId="03D342FD" w14:textId="78F0A3C8" w:rsidR="00EE66B9" w:rsidRPr="00C67201" w:rsidRDefault="00EE66B9" w:rsidP="0023471B">
            <w:pPr>
              <w:rPr>
                <w:rFonts w:cs="Arial"/>
                <w:sz w:val="20"/>
                <w:szCs w:val="20"/>
                <w:lang w:val="en-US"/>
              </w:rPr>
            </w:pPr>
            <w:r w:rsidRPr="00C67201">
              <w:rPr>
                <w:rFonts w:cs="Arial"/>
                <w:sz w:val="20"/>
                <w:szCs w:val="20"/>
                <w:lang w:val="en-US"/>
              </w:rPr>
              <w:t>-</w:t>
            </w:r>
          </w:p>
        </w:tc>
        <w:tc>
          <w:tcPr>
            <w:tcW w:w="428" w:type="pct"/>
            <w:tcBorders>
              <w:top w:val="nil"/>
              <w:bottom w:val="nil"/>
            </w:tcBorders>
          </w:tcPr>
          <w:p w14:paraId="5ABD986F" w14:textId="148C3E4D" w:rsidR="00EE66B9" w:rsidRPr="00C67201" w:rsidRDefault="00EE66B9" w:rsidP="0023471B">
            <w:pPr>
              <w:rPr>
                <w:rFonts w:cs="Arial"/>
                <w:sz w:val="20"/>
                <w:szCs w:val="20"/>
                <w:lang w:val="en-US"/>
              </w:rPr>
            </w:pPr>
            <w:r w:rsidRPr="00C67201">
              <w:rPr>
                <w:rFonts w:cs="Arial"/>
                <w:sz w:val="20"/>
                <w:szCs w:val="20"/>
                <w:lang w:val="en-US"/>
              </w:rPr>
              <w:t>-</w:t>
            </w:r>
          </w:p>
        </w:tc>
      </w:tr>
      <w:tr w:rsidR="003D066C" w:rsidRPr="00C67201" w14:paraId="71BD89AD" w14:textId="77777777" w:rsidTr="00E1108C">
        <w:trPr>
          <w:trHeight w:val="290"/>
        </w:trPr>
        <w:tc>
          <w:tcPr>
            <w:tcW w:w="0" w:type="pct"/>
            <w:tcBorders>
              <w:top w:val="nil"/>
              <w:bottom w:val="nil"/>
            </w:tcBorders>
          </w:tcPr>
          <w:p w14:paraId="422E94A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Mokinu et al., 2024 (Fair)</w:t>
            </w:r>
          </w:p>
          <w:p w14:paraId="100AD7A4" w14:textId="77777777" w:rsidR="00EE66B9" w:rsidRPr="00C67201" w:rsidRDefault="00EE66B9" w:rsidP="0023471B">
            <w:pPr>
              <w:rPr>
                <w:rFonts w:eastAsia="Times New Roman" w:cs="Arial"/>
                <w:kern w:val="0"/>
                <w:sz w:val="20"/>
                <w:szCs w:val="20"/>
                <w:lang w:val="en-GB" w:eastAsia="de-DE"/>
              </w:rPr>
            </w:pPr>
          </w:p>
          <w:p w14:paraId="0AFF6ECC" w14:textId="34049BFD"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[63]</w:t>
            </w:r>
          </w:p>
          <w:p w14:paraId="044A2EC7" w14:textId="77777777" w:rsidR="00EE66B9" w:rsidRPr="00C67201" w:rsidRDefault="00EE66B9" w:rsidP="0023471B">
            <w:pPr>
              <w:rPr>
                <w:rFonts w:eastAsia="Times New Roman" w:cs="Arial"/>
                <w:kern w:val="0"/>
                <w:sz w:val="20"/>
                <w:szCs w:val="20"/>
                <w:lang w:val="en-GB" w:eastAsia="de-DE"/>
              </w:rPr>
            </w:pPr>
          </w:p>
          <w:p w14:paraId="2CF13148" w14:textId="77777777" w:rsidR="00EE66B9" w:rsidRPr="00C67201" w:rsidRDefault="00EE66B9" w:rsidP="0023471B">
            <w:pPr>
              <w:rPr>
                <w:rFonts w:eastAsia="Times New Roman" w:cs="Arial"/>
                <w:kern w:val="0"/>
                <w:sz w:val="20"/>
                <w:szCs w:val="20"/>
                <w:lang w:val="en-GB" w:eastAsia="de-DE"/>
              </w:rPr>
            </w:pPr>
          </w:p>
          <w:p w14:paraId="3BFC5858" w14:textId="77777777" w:rsidR="00EE66B9" w:rsidRPr="00C67201" w:rsidRDefault="00EE66B9" w:rsidP="0023471B">
            <w:pPr>
              <w:rPr>
                <w:rFonts w:eastAsia="Times New Roman" w:cs="Arial"/>
                <w:kern w:val="0"/>
                <w:sz w:val="20"/>
                <w:szCs w:val="20"/>
                <w:lang w:val="en-GB" w:eastAsia="de-DE"/>
              </w:rPr>
            </w:pPr>
          </w:p>
          <w:p w14:paraId="5AD602DB"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5F38720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37C95E0" w14:textId="77777777" w:rsidR="00EE66B9" w:rsidRPr="00C67201" w:rsidRDefault="00EE66B9" w:rsidP="0023471B">
            <w:pPr>
              <w:rPr>
                <w:rFonts w:eastAsia="Times New Roman" w:cs="Arial"/>
                <w:kern w:val="0"/>
                <w:sz w:val="20"/>
                <w:szCs w:val="20"/>
                <w:lang w:val="en-GB" w:eastAsia="de-DE"/>
              </w:rPr>
            </w:pPr>
          </w:p>
          <w:p w14:paraId="2D8E5F7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aged ≥18 years, </w:t>
            </w:r>
          </w:p>
          <w:p w14:paraId="49F1D8D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Mombasa County, </w:t>
            </w:r>
          </w:p>
          <w:p w14:paraId="5E194E5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sexual intercourse with a client in exchange for money or goods in the past month, </w:t>
            </w:r>
          </w:p>
          <w:p w14:paraId="0BDEE7A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were willing to provide informed consent, </w:t>
            </w:r>
          </w:p>
          <w:p w14:paraId="0168A95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visibly sober at the time of recruitment.</w:t>
            </w:r>
          </w:p>
          <w:p w14:paraId="273420C8" w14:textId="77777777" w:rsidR="00EE66B9" w:rsidRPr="00C67201" w:rsidRDefault="00EE66B9" w:rsidP="0023471B">
            <w:pPr>
              <w:rPr>
                <w:rFonts w:eastAsia="Times New Roman" w:cs="Arial"/>
                <w:kern w:val="0"/>
                <w:sz w:val="20"/>
                <w:szCs w:val="20"/>
                <w:lang w:val="en-GB" w:eastAsia="de-DE"/>
              </w:rPr>
            </w:pPr>
          </w:p>
          <w:p w14:paraId="15DA4D6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72D86F5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433B1D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7E3B19F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December 2014 - May 2015</w:t>
            </w:r>
          </w:p>
        </w:tc>
        <w:tc>
          <w:tcPr>
            <w:tcW w:w="443" w:type="pct"/>
            <w:tcBorders>
              <w:top w:val="nil"/>
              <w:bottom w:val="nil"/>
            </w:tcBorders>
          </w:tcPr>
          <w:p w14:paraId="3C5FF8D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159</w:t>
            </w:r>
          </w:p>
        </w:tc>
        <w:tc>
          <w:tcPr>
            <w:tcW w:w="588" w:type="pct"/>
            <w:tcBorders>
              <w:top w:val="nil"/>
              <w:bottom w:val="nil"/>
            </w:tcBorders>
          </w:tcPr>
          <w:p w14:paraId="174B6A32" w14:textId="780C856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Sexual violence only: Workplace: 23.9 [17.3 - 30.5]</w:t>
            </w:r>
          </w:p>
        </w:tc>
        <w:tc>
          <w:tcPr>
            <w:tcW w:w="590" w:type="pct"/>
            <w:tcBorders>
              <w:top w:val="nil"/>
              <w:bottom w:val="nil"/>
            </w:tcBorders>
          </w:tcPr>
          <w:p w14:paraId="4335C360" w14:textId="4215D9DB"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0951119" w14:textId="2B35947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7A46753" w14:textId="77777777" w:rsidTr="00E1108C">
        <w:trPr>
          <w:trHeight w:val="290"/>
        </w:trPr>
        <w:tc>
          <w:tcPr>
            <w:tcW w:w="0" w:type="pct"/>
            <w:tcBorders>
              <w:top w:val="nil"/>
              <w:bottom w:val="nil"/>
            </w:tcBorders>
          </w:tcPr>
          <w:p w14:paraId="0F57A86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Montgomery et al., 2015 (Good)</w:t>
            </w:r>
          </w:p>
          <w:p w14:paraId="30E3AA9E" w14:textId="77777777" w:rsidR="00EE66B9" w:rsidRPr="00C67201" w:rsidRDefault="00EE66B9" w:rsidP="0023471B">
            <w:pPr>
              <w:rPr>
                <w:rFonts w:eastAsia="Times New Roman" w:cs="Arial"/>
                <w:kern w:val="0"/>
                <w:sz w:val="20"/>
                <w:szCs w:val="20"/>
                <w:lang w:val="en-GB" w:eastAsia="de-DE"/>
              </w:rPr>
            </w:pPr>
          </w:p>
          <w:p w14:paraId="29154245" w14:textId="299AAB28"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[64]</w:t>
            </w:r>
          </w:p>
        </w:tc>
        <w:tc>
          <w:tcPr>
            <w:tcW w:w="755" w:type="pct"/>
            <w:tcBorders>
              <w:top w:val="nil"/>
              <w:bottom w:val="nil"/>
            </w:tcBorders>
          </w:tcPr>
          <w:p w14:paraId="2F9C26D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148B9EF1" w14:textId="77777777" w:rsidR="00EE66B9" w:rsidRPr="00C67201" w:rsidRDefault="00EE66B9" w:rsidP="0023471B">
            <w:pPr>
              <w:rPr>
                <w:rFonts w:eastAsia="Times New Roman" w:cs="Arial"/>
                <w:kern w:val="0"/>
                <w:sz w:val="20"/>
                <w:szCs w:val="20"/>
                <w:lang w:val="en-GB" w:eastAsia="de-DE"/>
              </w:rPr>
            </w:pPr>
          </w:p>
          <w:p w14:paraId="4B5D2E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18–44 years </w:t>
            </w:r>
          </w:p>
          <w:p w14:paraId="50DE672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census tracts with high HIV prevalence (top 30th percentile) and ≥25% of residents living below the US federal poverty threshold, </w:t>
            </w:r>
          </w:p>
          <w:p w14:paraId="7F29402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at least one episode of unprotected vaginal or anal sex with a man in the past 6 months, </w:t>
            </w:r>
          </w:p>
          <w:p w14:paraId="6C8FF0D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willing to undergo HIV rapid testing and receive results, </w:t>
            </w:r>
          </w:p>
          <w:p w14:paraId="6917308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and reported at least one additional personal or partner HIV risk factor in the past 6 months (e.g., drug use, STI diagnosis, binge drinking, exchanging sex) or incarceration in the past 5 years.</w:t>
            </w:r>
          </w:p>
          <w:p w14:paraId="39AED0AA" w14:textId="77777777" w:rsidR="00EE66B9" w:rsidRPr="00C67201" w:rsidRDefault="00EE66B9" w:rsidP="0023471B">
            <w:pPr>
              <w:rPr>
                <w:rFonts w:eastAsia="Times New Roman" w:cs="Arial"/>
                <w:kern w:val="0"/>
                <w:sz w:val="20"/>
                <w:szCs w:val="20"/>
                <w:lang w:val="en-GB" w:eastAsia="de-DE"/>
              </w:rPr>
            </w:pPr>
          </w:p>
          <w:p w14:paraId="0287E71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History of a positive HIV test, </w:t>
            </w:r>
          </w:p>
          <w:p w14:paraId="32BA502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current enrollment in an HIV prevention trial, </w:t>
            </w:r>
          </w:p>
          <w:p w14:paraId="30A2A5D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current or past participation in an HIV vaccine trial, </w:t>
            </w:r>
          </w:p>
          <w:p w14:paraId="6AC2061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anticipated absence from the community for more than two consecutive months during the follow-up period.</w:t>
            </w:r>
          </w:p>
        </w:tc>
        <w:tc>
          <w:tcPr>
            <w:tcW w:w="709" w:type="pct"/>
            <w:tcBorders>
              <w:top w:val="nil"/>
              <w:bottom w:val="nil"/>
            </w:tcBorders>
          </w:tcPr>
          <w:p w14:paraId="3071B040" w14:textId="77777777" w:rsidR="00EE66B9" w:rsidRPr="00C67201" w:rsidRDefault="00EE66B9" w:rsidP="0023471B">
            <w:pPr>
              <w:rPr>
                <w:rFonts w:eastAsia="Times New Roman" w:cs="Arial"/>
                <w:kern w:val="0"/>
                <w:sz w:val="20"/>
                <w:szCs w:val="20"/>
                <w:lang w:val="en-GB" w:eastAsia="de-DE"/>
              </w:rPr>
            </w:pPr>
          </w:p>
        </w:tc>
        <w:tc>
          <w:tcPr>
            <w:tcW w:w="0" w:type="pct"/>
            <w:tcBorders>
              <w:top w:val="nil"/>
              <w:bottom w:val="nil"/>
            </w:tcBorders>
          </w:tcPr>
          <w:p w14:paraId="14834AB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0BD507B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2009 - July 2010</w:t>
            </w:r>
          </w:p>
        </w:tc>
        <w:tc>
          <w:tcPr>
            <w:tcW w:w="443" w:type="pct"/>
            <w:tcBorders>
              <w:top w:val="nil"/>
              <w:bottom w:val="nil"/>
            </w:tcBorders>
          </w:tcPr>
          <w:p w14:paraId="069515A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893</w:t>
            </w:r>
          </w:p>
        </w:tc>
        <w:tc>
          <w:tcPr>
            <w:tcW w:w="588" w:type="pct"/>
            <w:tcBorders>
              <w:top w:val="nil"/>
              <w:bottom w:val="nil"/>
            </w:tcBorders>
          </w:tcPr>
          <w:p w14:paraId="4C8A1BFE" w14:textId="77777777" w:rsidR="002022CA" w:rsidRPr="00C67201" w:rsidRDefault="00EE66B9" w:rsidP="0023471B">
            <w:pPr>
              <w:rPr>
                <w:rFonts w:cs="Arial"/>
                <w:sz w:val="20"/>
                <w:szCs w:val="20"/>
                <w:lang w:val="en-US"/>
              </w:rPr>
            </w:pPr>
            <w:r w:rsidRPr="00C67201">
              <w:rPr>
                <w:rFonts w:cs="Arial"/>
                <w:sz w:val="20"/>
                <w:szCs w:val="20"/>
                <w:lang w:val="en-US"/>
              </w:rPr>
              <w:t xml:space="preserve">6-months prevalence: Sexual violence only: Unspecified: 15.0 [12.7 - 17.3]; </w:t>
            </w:r>
          </w:p>
          <w:p w14:paraId="2AD34C29" w14:textId="77777777" w:rsidR="002022CA" w:rsidRPr="00C67201" w:rsidRDefault="002022CA" w:rsidP="0023471B">
            <w:pPr>
              <w:rPr>
                <w:rFonts w:cs="Arial"/>
                <w:sz w:val="20"/>
                <w:szCs w:val="20"/>
                <w:lang w:val="en-US"/>
              </w:rPr>
            </w:pPr>
          </w:p>
          <w:p w14:paraId="22DE4549" w14:textId="0EA6A9F8"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6-months prevalence: Mixed types of violence: Unspecified: 29.7 [26.7 - 32.7]</w:t>
            </w:r>
          </w:p>
        </w:tc>
        <w:tc>
          <w:tcPr>
            <w:tcW w:w="590" w:type="pct"/>
            <w:tcBorders>
              <w:top w:val="nil"/>
              <w:bottom w:val="nil"/>
            </w:tcBorders>
          </w:tcPr>
          <w:p w14:paraId="4414D66A" w14:textId="4287740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E7272A0" w14:textId="6DF3318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FE300A7" w14:textId="77777777" w:rsidTr="00E1108C">
        <w:trPr>
          <w:trHeight w:val="290"/>
        </w:trPr>
        <w:tc>
          <w:tcPr>
            <w:tcW w:w="0" w:type="pct"/>
            <w:tcBorders>
              <w:top w:val="nil"/>
              <w:bottom w:val="nil"/>
            </w:tcBorders>
          </w:tcPr>
          <w:p w14:paraId="391CB71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Moradi et al., 2022 (Good)</w:t>
            </w:r>
          </w:p>
          <w:p w14:paraId="1DA8C254" w14:textId="77777777" w:rsidR="00EE66B9" w:rsidRPr="00C67201" w:rsidRDefault="00EE66B9" w:rsidP="0023471B">
            <w:pPr>
              <w:rPr>
                <w:rFonts w:eastAsia="Times New Roman" w:cs="Arial"/>
                <w:kern w:val="0"/>
                <w:sz w:val="20"/>
                <w:szCs w:val="20"/>
                <w:lang w:val="en-GB" w:eastAsia="de-DE"/>
              </w:rPr>
            </w:pPr>
          </w:p>
          <w:p w14:paraId="6E33C33D" w14:textId="55E6AE8A"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[65]</w:t>
            </w:r>
          </w:p>
        </w:tc>
        <w:tc>
          <w:tcPr>
            <w:tcW w:w="755" w:type="pct"/>
            <w:tcBorders>
              <w:top w:val="nil"/>
              <w:bottom w:val="nil"/>
            </w:tcBorders>
          </w:tcPr>
          <w:p w14:paraId="52D5FA3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5EDD265" w14:textId="77777777" w:rsidR="00EE66B9" w:rsidRPr="00C67201" w:rsidRDefault="00EE66B9" w:rsidP="0023471B">
            <w:pPr>
              <w:rPr>
                <w:rFonts w:eastAsia="Times New Roman" w:cs="Arial"/>
                <w:kern w:val="0"/>
                <w:sz w:val="20"/>
                <w:szCs w:val="20"/>
                <w:lang w:val="en-GB" w:eastAsia="de-DE"/>
              </w:rPr>
            </w:pPr>
          </w:p>
          <w:p w14:paraId="3FAD5D8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78EA198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who reported penetrative vaginal or anal sex for money with more than one male client in the past year, </w:t>
            </w:r>
          </w:p>
          <w:p w14:paraId="47E211D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lived or worked in the selected city for at least 1–2 months after the interview, </w:t>
            </w:r>
          </w:p>
          <w:p w14:paraId="46D2DE7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possessed a valid RDS coupon (except seeds/headers),</w:t>
            </w:r>
          </w:p>
          <w:p w14:paraId="22AC422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provided initial informed consent to participate.</w:t>
            </w:r>
          </w:p>
          <w:p w14:paraId="4572DFB5" w14:textId="77777777" w:rsidR="00EE66B9" w:rsidRPr="00C67201" w:rsidRDefault="00EE66B9" w:rsidP="0023471B">
            <w:pPr>
              <w:rPr>
                <w:rFonts w:eastAsia="Times New Roman" w:cs="Arial"/>
                <w:kern w:val="0"/>
                <w:sz w:val="20"/>
                <w:szCs w:val="20"/>
                <w:lang w:val="en-GB" w:eastAsia="de-DE"/>
              </w:rPr>
            </w:pPr>
          </w:p>
          <w:p w14:paraId="62FD012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1F227D0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0922538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Eastern Mediterranean Region: Iran</w:t>
            </w:r>
          </w:p>
        </w:tc>
        <w:tc>
          <w:tcPr>
            <w:tcW w:w="0" w:type="pct"/>
            <w:tcBorders>
              <w:top w:val="nil"/>
              <w:bottom w:val="nil"/>
            </w:tcBorders>
          </w:tcPr>
          <w:p w14:paraId="04EC06F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December 2019 - August 2020</w:t>
            </w:r>
          </w:p>
        </w:tc>
        <w:tc>
          <w:tcPr>
            <w:tcW w:w="443" w:type="pct"/>
            <w:tcBorders>
              <w:top w:val="nil"/>
              <w:bottom w:val="nil"/>
            </w:tcBorders>
          </w:tcPr>
          <w:p w14:paraId="6DD3004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1390</w:t>
            </w:r>
          </w:p>
        </w:tc>
        <w:tc>
          <w:tcPr>
            <w:tcW w:w="588" w:type="pct"/>
            <w:tcBorders>
              <w:top w:val="nil"/>
              <w:bottom w:val="nil"/>
            </w:tcBorders>
          </w:tcPr>
          <w:p w14:paraId="12ACFC97" w14:textId="7F474E2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40.1 [37.6 - 42.7]</w:t>
            </w:r>
          </w:p>
        </w:tc>
        <w:tc>
          <w:tcPr>
            <w:tcW w:w="590" w:type="pct"/>
            <w:tcBorders>
              <w:top w:val="nil"/>
              <w:bottom w:val="nil"/>
            </w:tcBorders>
          </w:tcPr>
          <w:p w14:paraId="1162E20F" w14:textId="2CD39DBC"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1A4839ED" w14:textId="466B5C4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Abortion: OR = 1.9 [1.5 - 2.4]; aOR = 1.5 [1.2 - 2.0]</w:t>
            </w:r>
          </w:p>
        </w:tc>
      </w:tr>
      <w:tr w:rsidR="003D066C" w:rsidRPr="00C67201" w14:paraId="4969A205" w14:textId="77777777" w:rsidTr="00E1108C">
        <w:trPr>
          <w:trHeight w:val="290"/>
        </w:trPr>
        <w:tc>
          <w:tcPr>
            <w:tcW w:w="0" w:type="pct"/>
            <w:tcBorders>
              <w:top w:val="nil"/>
              <w:bottom w:val="nil"/>
            </w:tcBorders>
          </w:tcPr>
          <w:p w14:paraId="229CF26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Muldoon et al., 2017 (Good)</w:t>
            </w:r>
          </w:p>
          <w:p w14:paraId="7A0CADFC" w14:textId="77777777" w:rsidR="00EE66B9" w:rsidRPr="00C67201" w:rsidRDefault="00EE66B9" w:rsidP="0023471B">
            <w:pPr>
              <w:rPr>
                <w:rFonts w:eastAsia="Times New Roman" w:cs="Arial"/>
                <w:kern w:val="0"/>
                <w:sz w:val="20"/>
                <w:szCs w:val="20"/>
                <w:lang w:val="en-GB" w:eastAsia="de-DE"/>
              </w:rPr>
            </w:pPr>
          </w:p>
          <w:p w14:paraId="537BA8D0" w14:textId="33250CE5"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[66–71]</w:t>
            </w:r>
          </w:p>
        </w:tc>
        <w:tc>
          <w:tcPr>
            <w:tcW w:w="755" w:type="pct"/>
            <w:tcBorders>
              <w:top w:val="nil"/>
              <w:bottom w:val="nil"/>
            </w:tcBorders>
          </w:tcPr>
          <w:p w14:paraId="4A080E9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224F806" w14:textId="77777777" w:rsidR="00EE66B9" w:rsidRPr="00C67201" w:rsidRDefault="00EE66B9" w:rsidP="0023471B">
            <w:pPr>
              <w:rPr>
                <w:rFonts w:eastAsia="Times New Roman" w:cs="Arial"/>
                <w:kern w:val="0"/>
                <w:sz w:val="20"/>
                <w:szCs w:val="20"/>
                <w:lang w:val="en-GB" w:eastAsia="de-DE"/>
              </w:rPr>
            </w:pPr>
          </w:p>
          <w:p w14:paraId="4F4BBBF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≥14 years </w:t>
            </w:r>
          </w:p>
          <w:p w14:paraId="2777F9D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engaged in some form of commercial sex work in the previous 30 days.</w:t>
            </w:r>
          </w:p>
          <w:p w14:paraId="40B926B1" w14:textId="77777777" w:rsidR="00EE66B9" w:rsidRPr="00C67201" w:rsidRDefault="00EE66B9" w:rsidP="0023471B">
            <w:pPr>
              <w:rPr>
                <w:rFonts w:eastAsia="Times New Roman" w:cs="Arial"/>
                <w:kern w:val="0"/>
                <w:sz w:val="20"/>
                <w:szCs w:val="20"/>
                <w:lang w:val="en-GB" w:eastAsia="de-DE"/>
              </w:rPr>
            </w:pPr>
          </w:p>
          <w:p w14:paraId="1A0E2FD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2D4F09C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4C36DEA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700776F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2011 - January 2012</w:t>
            </w:r>
          </w:p>
        </w:tc>
        <w:tc>
          <w:tcPr>
            <w:tcW w:w="443" w:type="pct"/>
            <w:tcBorders>
              <w:top w:val="nil"/>
              <w:bottom w:val="nil"/>
            </w:tcBorders>
          </w:tcPr>
          <w:p w14:paraId="696BCF9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588" w:type="pct"/>
            <w:tcBorders>
              <w:top w:val="nil"/>
              <w:bottom w:val="nil"/>
            </w:tcBorders>
          </w:tcPr>
          <w:p w14:paraId="0A004C4B" w14:textId="77777777" w:rsidR="002022CA" w:rsidRPr="00C67201" w:rsidRDefault="00EE66B9" w:rsidP="0023471B">
            <w:pPr>
              <w:rPr>
                <w:rFonts w:cs="Arial"/>
                <w:sz w:val="20"/>
                <w:szCs w:val="20"/>
                <w:lang w:val="en-US"/>
              </w:rPr>
            </w:pPr>
            <w:r w:rsidRPr="00C67201">
              <w:rPr>
                <w:rFonts w:cs="Arial"/>
                <w:sz w:val="20"/>
                <w:szCs w:val="20"/>
                <w:lang w:val="en-US"/>
              </w:rPr>
              <w:t xml:space="preserve">6-months prevalence: Sexual violence only: Workplace: 18.8 [14.9 - 22.6]; 7.8 [5.1 - 10.4]; 2.0 [0.6 - 3.4]; </w:t>
            </w:r>
          </w:p>
          <w:p w14:paraId="28D8D6D7" w14:textId="77777777" w:rsidR="002022CA" w:rsidRPr="00C67201" w:rsidRDefault="002022CA" w:rsidP="0023471B">
            <w:pPr>
              <w:rPr>
                <w:rFonts w:cs="Arial"/>
                <w:sz w:val="20"/>
                <w:szCs w:val="20"/>
                <w:lang w:val="en-US"/>
              </w:rPr>
            </w:pPr>
          </w:p>
          <w:p w14:paraId="6042C3AB" w14:textId="77777777" w:rsidR="002022CA" w:rsidRPr="00C67201" w:rsidRDefault="00EE66B9" w:rsidP="0023471B">
            <w:pPr>
              <w:rPr>
                <w:rFonts w:cs="Arial"/>
                <w:sz w:val="20"/>
                <w:szCs w:val="20"/>
                <w:lang w:val="en-US"/>
              </w:rPr>
            </w:pPr>
            <w:r w:rsidRPr="00C67201">
              <w:rPr>
                <w:rFonts w:cs="Arial"/>
                <w:sz w:val="20"/>
                <w:szCs w:val="20"/>
                <w:lang w:val="en-US"/>
              </w:rPr>
              <w:t xml:space="preserve">6-months prevalence: Mixed types of violence: </w:t>
            </w:r>
            <w:r w:rsidRPr="00C67201">
              <w:rPr>
                <w:rFonts w:cs="Arial"/>
                <w:sz w:val="20"/>
                <w:szCs w:val="20"/>
                <w:lang w:val="en-US"/>
              </w:rPr>
              <w:lastRenderedPageBreak/>
              <w:t xml:space="preserve">Workplace: 78.5 [74.5 - 82.5]; </w:t>
            </w:r>
          </w:p>
          <w:p w14:paraId="0FA93A3F" w14:textId="77777777" w:rsidR="002022CA" w:rsidRPr="00C67201" w:rsidRDefault="00EE66B9" w:rsidP="0023471B">
            <w:pPr>
              <w:rPr>
                <w:rFonts w:cs="Arial"/>
                <w:sz w:val="20"/>
                <w:szCs w:val="20"/>
                <w:lang w:val="en-US"/>
              </w:rPr>
            </w:pPr>
            <w:r w:rsidRPr="00C67201">
              <w:rPr>
                <w:rFonts w:cs="Arial"/>
                <w:sz w:val="20"/>
                <w:szCs w:val="20"/>
                <w:lang w:val="en-US"/>
              </w:rPr>
              <w:t xml:space="preserve">Police: 9.2 [6.4 - 12.1]; </w:t>
            </w:r>
          </w:p>
          <w:p w14:paraId="0597A935" w14:textId="1A7B84F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Partner: 16.5 [12.9 - 20.1]</w:t>
            </w:r>
          </w:p>
        </w:tc>
        <w:tc>
          <w:tcPr>
            <w:tcW w:w="590" w:type="pct"/>
            <w:tcBorders>
              <w:top w:val="nil"/>
              <w:bottom w:val="nil"/>
            </w:tcBorders>
          </w:tcPr>
          <w:p w14:paraId="204EB9D2" w14:textId="06D553F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Drug use: OR = 1.1 [0.7 - 1.7]</w:t>
            </w:r>
          </w:p>
        </w:tc>
        <w:tc>
          <w:tcPr>
            <w:tcW w:w="428" w:type="pct"/>
            <w:tcBorders>
              <w:top w:val="nil"/>
              <w:bottom w:val="nil"/>
            </w:tcBorders>
          </w:tcPr>
          <w:p w14:paraId="0588D297" w14:textId="77777777" w:rsidR="002022CA" w:rsidRPr="00C67201" w:rsidRDefault="00EE66B9" w:rsidP="0023471B">
            <w:pPr>
              <w:rPr>
                <w:rFonts w:cs="Arial"/>
                <w:sz w:val="20"/>
                <w:szCs w:val="20"/>
                <w:lang w:val="en-US"/>
              </w:rPr>
            </w:pPr>
            <w:r w:rsidRPr="00C67201">
              <w:rPr>
                <w:rFonts w:cs="Arial"/>
                <w:sz w:val="20"/>
                <w:szCs w:val="20"/>
                <w:lang w:val="en-US"/>
              </w:rPr>
              <w:t xml:space="preserve">HIV: OR = 0.8 [0.5 - 0.8]; OR = 0.8 [0.5 - 1.4]; OR = 1.1 [0.5 - 1.5]; </w:t>
            </w:r>
          </w:p>
          <w:p w14:paraId="63EFFEBA" w14:textId="77777777" w:rsidR="002022CA" w:rsidRPr="00C67201" w:rsidRDefault="002022CA" w:rsidP="0023471B">
            <w:pPr>
              <w:rPr>
                <w:rFonts w:cs="Arial"/>
                <w:sz w:val="20"/>
                <w:szCs w:val="20"/>
                <w:lang w:val="en-US"/>
              </w:rPr>
            </w:pPr>
          </w:p>
          <w:p w14:paraId="17022C49" w14:textId="7CEB24C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Abortion: OR = 0.7 [0.4 - 1.2]</w:t>
            </w:r>
          </w:p>
        </w:tc>
      </w:tr>
      <w:tr w:rsidR="003D066C" w:rsidRPr="00C67201" w14:paraId="151A0915" w14:textId="77777777" w:rsidTr="00E1108C">
        <w:trPr>
          <w:trHeight w:val="290"/>
        </w:trPr>
        <w:tc>
          <w:tcPr>
            <w:tcW w:w="0" w:type="pct"/>
            <w:tcBorders>
              <w:top w:val="nil"/>
              <w:bottom w:val="nil"/>
            </w:tcBorders>
          </w:tcPr>
          <w:p w14:paraId="747967D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Mutagoma et al., 2019 (Good)</w:t>
            </w:r>
          </w:p>
          <w:p w14:paraId="70909A22" w14:textId="77777777" w:rsidR="00EE66B9" w:rsidRPr="00C67201" w:rsidRDefault="00EE66B9" w:rsidP="0023471B">
            <w:pPr>
              <w:rPr>
                <w:rFonts w:eastAsia="Times New Roman" w:cs="Arial"/>
                <w:kern w:val="0"/>
                <w:sz w:val="20"/>
                <w:szCs w:val="20"/>
                <w:lang w:val="en-GB" w:eastAsia="de-DE"/>
              </w:rPr>
            </w:pPr>
          </w:p>
          <w:p w14:paraId="7676090D" w14:textId="37C1E700"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[72]</w:t>
            </w:r>
          </w:p>
        </w:tc>
        <w:tc>
          <w:tcPr>
            <w:tcW w:w="755" w:type="pct"/>
            <w:tcBorders>
              <w:top w:val="nil"/>
              <w:bottom w:val="nil"/>
            </w:tcBorders>
          </w:tcPr>
          <w:p w14:paraId="29463DE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6C24681" w14:textId="77777777" w:rsidR="00EE66B9" w:rsidRPr="00C67201" w:rsidRDefault="00EE66B9" w:rsidP="0023471B">
            <w:pPr>
              <w:rPr>
                <w:rFonts w:eastAsia="Times New Roman" w:cs="Arial"/>
                <w:kern w:val="0"/>
                <w:sz w:val="20"/>
                <w:szCs w:val="20"/>
                <w:lang w:val="en-GB" w:eastAsia="de-DE"/>
              </w:rPr>
            </w:pPr>
          </w:p>
          <w:p w14:paraId="6617661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Self-reported female sex workers </w:t>
            </w:r>
          </w:p>
          <w:p w14:paraId="2AB3F55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≥15 years, </w:t>
            </w:r>
          </w:p>
          <w:p w14:paraId="54D7EFE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identified in hotspot areas as indicated by a female sex worker key informant.</w:t>
            </w:r>
          </w:p>
          <w:p w14:paraId="7B1B874C" w14:textId="77777777" w:rsidR="00EE66B9" w:rsidRPr="00C67201" w:rsidRDefault="00EE66B9" w:rsidP="0023471B">
            <w:pPr>
              <w:pStyle w:val="Textkrper"/>
              <w:rPr>
                <w:rFonts w:eastAsia="Times New Roman" w:cs="Arial"/>
                <w:kern w:val="0"/>
                <w:sz w:val="20"/>
                <w:szCs w:val="20"/>
                <w:lang w:val="en-GB" w:eastAsia="de-DE"/>
              </w:rPr>
            </w:pPr>
          </w:p>
          <w:p w14:paraId="6A225DA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who declined to provide consent to participate in the survey.</w:t>
            </w:r>
          </w:p>
        </w:tc>
        <w:tc>
          <w:tcPr>
            <w:tcW w:w="709" w:type="pct"/>
            <w:tcBorders>
              <w:top w:val="nil"/>
              <w:bottom w:val="nil"/>
            </w:tcBorders>
          </w:tcPr>
          <w:p w14:paraId="436FB10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EE624F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Rwanda</w:t>
            </w:r>
          </w:p>
        </w:tc>
        <w:tc>
          <w:tcPr>
            <w:tcW w:w="0" w:type="pct"/>
            <w:tcBorders>
              <w:top w:val="nil"/>
              <w:bottom w:val="nil"/>
            </w:tcBorders>
          </w:tcPr>
          <w:p w14:paraId="4E24FB03" w14:textId="2932682B"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2015</w:t>
            </w:r>
          </w:p>
        </w:tc>
        <w:tc>
          <w:tcPr>
            <w:tcW w:w="443" w:type="pct"/>
            <w:tcBorders>
              <w:top w:val="nil"/>
              <w:bottom w:val="nil"/>
            </w:tcBorders>
          </w:tcPr>
          <w:p w14:paraId="7BBE6F6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1978</w:t>
            </w:r>
          </w:p>
        </w:tc>
        <w:tc>
          <w:tcPr>
            <w:tcW w:w="588" w:type="pct"/>
            <w:tcBorders>
              <w:top w:val="nil"/>
              <w:bottom w:val="nil"/>
            </w:tcBorders>
          </w:tcPr>
          <w:p w14:paraId="4212232B" w14:textId="43F7760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Workplace: 18.1 [16.4 - 19.8]; 18.3 [16.5 - 20.0]</w:t>
            </w:r>
          </w:p>
        </w:tc>
        <w:tc>
          <w:tcPr>
            <w:tcW w:w="590" w:type="pct"/>
            <w:tcBorders>
              <w:top w:val="nil"/>
              <w:bottom w:val="nil"/>
            </w:tcBorders>
          </w:tcPr>
          <w:p w14:paraId="4CDC0010" w14:textId="7D31E2D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AA7C8DB" w14:textId="77777777" w:rsidR="002022CA" w:rsidRPr="00C67201" w:rsidRDefault="00EE66B9" w:rsidP="0023471B">
            <w:pPr>
              <w:rPr>
                <w:rFonts w:cs="Arial"/>
                <w:sz w:val="20"/>
                <w:szCs w:val="20"/>
                <w:lang w:val="en-US"/>
              </w:rPr>
            </w:pPr>
            <w:r w:rsidRPr="00C67201">
              <w:rPr>
                <w:rFonts w:cs="Arial"/>
                <w:sz w:val="20"/>
                <w:szCs w:val="20"/>
                <w:lang w:val="en-US"/>
              </w:rPr>
              <w:t xml:space="preserve">HIV: OR = 1.4 [1.3 - 1.6]; </w:t>
            </w:r>
            <w:r w:rsidR="002022CA" w:rsidRPr="00C67201">
              <w:rPr>
                <w:rFonts w:cs="Arial"/>
                <w:sz w:val="20"/>
                <w:szCs w:val="20"/>
                <w:lang w:val="en-US"/>
              </w:rPr>
              <w:t xml:space="preserve">aOR = 1.2 [1.0 - 1.4]; </w:t>
            </w:r>
          </w:p>
          <w:p w14:paraId="1C44ED5C" w14:textId="77777777" w:rsidR="002022CA" w:rsidRPr="00C67201" w:rsidRDefault="002022CA" w:rsidP="0023471B">
            <w:pPr>
              <w:rPr>
                <w:rFonts w:cs="Arial"/>
                <w:sz w:val="20"/>
                <w:szCs w:val="20"/>
                <w:lang w:val="en-US"/>
              </w:rPr>
            </w:pPr>
          </w:p>
          <w:p w14:paraId="2D319DBD" w14:textId="1B22AC9E" w:rsidR="002022CA" w:rsidRPr="00C67201" w:rsidRDefault="00EE66B9" w:rsidP="0023471B">
            <w:pPr>
              <w:rPr>
                <w:rFonts w:cs="Arial"/>
                <w:sz w:val="20"/>
                <w:szCs w:val="20"/>
                <w:lang w:val="en-US"/>
              </w:rPr>
            </w:pPr>
            <w:r w:rsidRPr="00C67201">
              <w:rPr>
                <w:rFonts w:cs="Arial"/>
                <w:sz w:val="20"/>
                <w:szCs w:val="20"/>
                <w:lang w:val="en-US"/>
              </w:rPr>
              <w:t xml:space="preserve">Other STI than HIV: OR = 1.6 [1.5 - 1.7]; </w:t>
            </w:r>
          </w:p>
          <w:p w14:paraId="7FE5271A" w14:textId="5CAA4C0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aOR = 1.5 [1.0 - 2.1]</w:t>
            </w:r>
          </w:p>
        </w:tc>
      </w:tr>
      <w:tr w:rsidR="003D066C" w:rsidRPr="00C67201" w14:paraId="2139DB70" w14:textId="77777777" w:rsidTr="00E1108C">
        <w:trPr>
          <w:trHeight w:val="290"/>
        </w:trPr>
        <w:tc>
          <w:tcPr>
            <w:tcW w:w="0" w:type="pct"/>
            <w:tcBorders>
              <w:top w:val="nil"/>
              <w:bottom w:val="nil"/>
            </w:tcBorders>
          </w:tcPr>
          <w:p w14:paraId="22DB2F3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Nabayinda et al., 2023 (Good)</w:t>
            </w:r>
          </w:p>
          <w:p w14:paraId="4DAE25FE" w14:textId="77777777" w:rsidR="00EE66B9" w:rsidRPr="00C67201" w:rsidRDefault="00EE66B9" w:rsidP="0023471B">
            <w:pPr>
              <w:rPr>
                <w:rFonts w:eastAsia="Times New Roman" w:cs="Arial"/>
                <w:kern w:val="0"/>
                <w:sz w:val="20"/>
                <w:szCs w:val="20"/>
                <w:lang w:val="en-GB" w:eastAsia="de-DE"/>
              </w:rPr>
            </w:pPr>
          </w:p>
          <w:p w14:paraId="2CF46E25" w14:textId="25610FCD"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[73, 74]</w:t>
            </w:r>
          </w:p>
        </w:tc>
        <w:tc>
          <w:tcPr>
            <w:tcW w:w="755" w:type="pct"/>
            <w:tcBorders>
              <w:top w:val="nil"/>
              <w:bottom w:val="nil"/>
            </w:tcBorders>
          </w:tcPr>
          <w:p w14:paraId="3832585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E748FDE" w14:textId="77777777" w:rsidR="00EE66B9" w:rsidRPr="00C67201" w:rsidRDefault="00EE66B9" w:rsidP="0023471B">
            <w:pPr>
              <w:rPr>
                <w:rFonts w:eastAsia="Times New Roman" w:cs="Arial"/>
                <w:kern w:val="0"/>
                <w:sz w:val="20"/>
                <w:szCs w:val="20"/>
                <w:lang w:val="en-GB" w:eastAsia="de-DE"/>
              </w:rPr>
            </w:pPr>
          </w:p>
          <w:p w14:paraId="58C03EA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62310C3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who reported vaginal or anal sexual intercourse in exchange for money, alcohol, or other goods in the preceding 30 days, </w:t>
            </w:r>
          </w:p>
          <w:p w14:paraId="0EAFBCD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at least one episode of unprotected sexual intercourse in the past 30 days with a paying, casual, or regular partner.</w:t>
            </w:r>
          </w:p>
          <w:p w14:paraId="06EBF918" w14:textId="77777777" w:rsidR="00EE66B9" w:rsidRPr="00C67201" w:rsidRDefault="00EE66B9" w:rsidP="0023471B">
            <w:pPr>
              <w:rPr>
                <w:rFonts w:eastAsia="Times New Roman" w:cs="Arial"/>
                <w:kern w:val="0"/>
                <w:sz w:val="20"/>
                <w:szCs w:val="20"/>
                <w:lang w:val="en-GB" w:eastAsia="de-DE"/>
              </w:rPr>
            </w:pPr>
          </w:p>
          <w:p w14:paraId="25BFCCA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A1B390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1168706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6EAD009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2019 - March 2020</w:t>
            </w:r>
          </w:p>
        </w:tc>
        <w:tc>
          <w:tcPr>
            <w:tcW w:w="443" w:type="pct"/>
            <w:tcBorders>
              <w:top w:val="nil"/>
              <w:bottom w:val="nil"/>
            </w:tcBorders>
          </w:tcPr>
          <w:p w14:paraId="7DFCDDF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542</w:t>
            </w:r>
          </w:p>
        </w:tc>
        <w:tc>
          <w:tcPr>
            <w:tcW w:w="588" w:type="pct"/>
            <w:tcBorders>
              <w:top w:val="nil"/>
              <w:bottom w:val="nil"/>
            </w:tcBorders>
          </w:tcPr>
          <w:p w14:paraId="0FBA93AD" w14:textId="77777777" w:rsidR="00343E28" w:rsidRPr="00C67201" w:rsidRDefault="00EE66B9" w:rsidP="0023471B">
            <w:pPr>
              <w:rPr>
                <w:rFonts w:cs="Arial"/>
                <w:sz w:val="20"/>
                <w:szCs w:val="20"/>
                <w:lang w:val="en-US"/>
              </w:rPr>
            </w:pPr>
            <w:r w:rsidRPr="00C67201">
              <w:rPr>
                <w:rFonts w:cs="Arial"/>
                <w:sz w:val="20"/>
                <w:szCs w:val="20"/>
                <w:lang w:val="en-US"/>
              </w:rPr>
              <w:t xml:space="preserve">6-months prevalence: Sexual violence only: Partner: 25.1 [21.4 - 28.7]; </w:t>
            </w:r>
          </w:p>
          <w:p w14:paraId="34B51D25" w14:textId="77777777" w:rsidR="00343E28" w:rsidRPr="00C67201" w:rsidRDefault="00343E28" w:rsidP="0023471B">
            <w:pPr>
              <w:rPr>
                <w:rFonts w:cs="Arial"/>
                <w:sz w:val="20"/>
                <w:szCs w:val="20"/>
                <w:lang w:val="en-US"/>
              </w:rPr>
            </w:pPr>
          </w:p>
          <w:p w14:paraId="16AAAD9E" w14:textId="730C2A06"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6-months prevalence: Mixed types of violence: Partner: 54.2 [50.0 - 58.4]</w:t>
            </w:r>
          </w:p>
        </w:tc>
        <w:tc>
          <w:tcPr>
            <w:tcW w:w="590" w:type="pct"/>
            <w:tcBorders>
              <w:top w:val="nil"/>
              <w:bottom w:val="nil"/>
            </w:tcBorders>
          </w:tcPr>
          <w:p w14:paraId="2CD335FB" w14:textId="4C707E9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3DCA9EC6" w14:textId="57DA329B"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3613589" w14:textId="77777777" w:rsidTr="00E1108C">
        <w:trPr>
          <w:trHeight w:val="290"/>
        </w:trPr>
        <w:tc>
          <w:tcPr>
            <w:tcW w:w="0" w:type="pct"/>
            <w:tcBorders>
              <w:top w:val="nil"/>
              <w:bottom w:val="nil"/>
            </w:tcBorders>
          </w:tcPr>
          <w:p w14:paraId="43A4126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Ouma et al., 2021 (Fair)</w:t>
            </w:r>
          </w:p>
          <w:p w14:paraId="0863EF64" w14:textId="77777777" w:rsidR="00EE66B9" w:rsidRPr="00C67201" w:rsidRDefault="00EE66B9" w:rsidP="0023471B">
            <w:pPr>
              <w:rPr>
                <w:rFonts w:eastAsia="Times New Roman" w:cs="Arial"/>
                <w:kern w:val="0"/>
                <w:sz w:val="20"/>
                <w:szCs w:val="20"/>
                <w:lang w:val="en-GB" w:eastAsia="de-DE"/>
              </w:rPr>
            </w:pPr>
          </w:p>
          <w:p w14:paraId="7CE3723E" w14:textId="3E4817BB"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[75]</w:t>
            </w:r>
          </w:p>
        </w:tc>
        <w:tc>
          <w:tcPr>
            <w:tcW w:w="755" w:type="pct"/>
            <w:tcBorders>
              <w:top w:val="nil"/>
              <w:bottom w:val="nil"/>
            </w:tcBorders>
          </w:tcPr>
          <w:p w14:paraId="3CA2A71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6F0ECDB" w14:textId="77777777" w:rsidR="00EE66B9" w:rsidRPr="00C67201" w:rsidRDefault="00EE66B9" w:rsidP="0023471B">
            <w:pPr>
              <w:rPr>
                <w:rFonts w:eastAsia="Times New Roman" w:cs="Arial"/>
                <w:kern w:val="0"/>
                <w:sz w:val="20"/>
                <w:szCs w:val="20"/>
                <w:lang w:val="en-GB" w:eastAsia="de-DE"/>
              </w:rPr>
            </w:pPr>
          </w:p>
          <w:p w14:paraId="23BB5CA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w:t>
            </w:r>
          </w:p>
          <w:p w14:paraId="65DF78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4913E39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operating in Gulu.</w:t>
            </w:r>
          </w:p>
          <w:p w14:paraId="1B0F2399" w14:textId="77777777" w:rsidR="00EE66B9" w:rsidRPr="00C67201" w:rsidRDefault="00EE66B9" w:rsidP="0023471B">
            <w:pPr>
              <w:rPr>
                <w:rFonts w:eastAsia="Times New Roman" w:cs="Arial"/>
                <w:kern w:val="0"/>
                <w:sz w:val="20"/>
                <w:szCs w:val="20"/>
                <w:lang w:val="en-GB" w:eastAsia="de-DE"/>
              </w:rPr>
            </w:pPr>
          </w:p>
          <w:p w14:paraId="2ED5753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aged &lt;18 years.</w:t>
            </w:r>
          </w:p>
          <w:p w14:paraId="4DFE36D0" w14:textId="77777777" w:rsidR="00EE66B9" w:rsidRPr="00C67201" w:rsidRDefault="00EE66B9" w:rsidP="0023471B">
            <w:pPr>
              <w:rPr>
                <w:rFonts w:eastAsia="Times New Roman" w:cs="Arial"/>
                <w:kern w:val="0"/>
                <w:sz w:val="20"/>
                <w:szCs w:val="20"/>
                <w:lang w:val="en-GB" w:eastAsia="de-DE"/>
              </w:rPr>
            </w:pPr>
          </w:p>
        </w:tc>
        <w:tc>
          <w:tcPr>
            <w:tcW w:w="709" w:type="pct"/>
            <w:tcBorders>
              <w:top w:val="nil"/>
              <w:bottom w:val="nil"/>
            </w:tcBorders>
          </w:tcPr>
          <w:p w14:paraId="2C89AB1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8768AC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36B67E7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2020 - June 2020</w:t>
            </w:r>
          </w:p>
        </w:tc>
        <w:tc>
          <w:tcPr>
            <w:tcW w:w="443" w:type="pct"/>
            <w:tcBorders>
              <w:top w:val="nil"/>
              <w:bottom w:val="nil"/>
            </w:tcBorders>
          </w:tcPr>
          <w:p w14:paraId="121F298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300</w:t>
            </w:r>
          </w:p>
        </w:tc>
        <w:tc>
          <w:tcPr>
            <w:tcW w:w="588" w:type="pct"/>
            <w:tcBorders>
              <w:top w:val="nil"/>
              <w:bottom w:val="nil"/>
            </w:tcBorders>
          </w:tcPr>
          <w:p w14:paraId="2BAA4EFF" w14:textId="77777777" w:rsidR="00343E28" w:rsidRPr="00C67201" w:rsidRDefault="00EE66B9" w:rsidP="0023471B">
            <w:pPr>
              <w:rPr>
                <w:rFonts w:cs="Arial"/>
                <w:sz w:val="20"/>
                <w:szCs w:val="20"/>
                <w:lang w:val="en-US"/>
              </w:rPr>
            </w:pPr>
            <w:r w:rsidRPr="00C67201">
              <w:rPr>
                <w:rFonts w:cs="Arial"/>
                <w:sz w:val="20"/>
                <w:szCs w:val="20"/>
                <w:lang w:val="en-US"/>
              </w:rPr>
              <w:t xml:space="preserve">Lifetime prevalence: Sexual violence only: Workplace: 21.0 [16.4 - 25.6]; 58.7 [53.1 - 64.2]; </w:t>
            </w:r>
          </w:p>
          <w:p w14:paraId="39AB7A0B" w14:textId="77777777" w:rsidR="00343E28" w:rsidRPr="00C67201" w:rsidRDefault="00343E28" w:rsidP="0023471B">
            <w:pPr>
              <w:rPr>
                <w:rFonts w:cs="Arial"/>
                <w:sz w:val="20"/>
                <w:szCs w:val="20"/>
                <w:lang w:val="en-US"/>
              </w:rPr>
            </w:pPr>
          </w:p>
          <w:p w14:paraId="110D1DEB" w14:textId="37FE811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Mixed types of violence: Workplace: 61.0 [55.5 - 66.5]</w:t>
            </w:r>
          </w:p>
        </w:tc>
        <w:tc>
          <w:tcPr>
            <w:tcW w:w="590" w:type="pct"/>
            <w:tcBorders>
              <w:top w:val="nil"/>
              <w:bottom w:val="nil"/>
            </w:tcBorders>
          </w:tcPr>
          <w:p w14:paraId="344EAE34" w14:textId="77777777" w:rsidR="00343E28" w:rsidRPr="00C67201" w:rsidRDefault="00EE66B9" w:rsidP="0023471B">
            <w:pPr>
              <w:rPr>
                <w:rFonts w:cs="Arial"/>
                <w:sz w:val="20"/>
                <w:szCs w:val="20"/>
                <w:lang w:val="en-US"/>
              </w:rPr>
            </w:pPr>
            <w:r w:rsidRPr="00C67201">
              <w:rPr>
                <w:rFonts w:cs="Arial"/>
                <w:sz w:val="20"/>
                <w:szCs w:val="20"/>
                <w:lang w:val="en-US"/>
              </w:rPr>
              <w:t xml:space="preserve">Alcohol use: OR = 1.3 [0.8 - 2.3]; </w:t>
            </w:r>
          </w:p>
          <w:p w14:paraId="76D96DB8" w14:textId="77777777" w:rsidR="00343E28" w:rsidRPr="00C67201" w:rsidRDefault="00343E28" w:rsidP="0023471B">
            <w:pPr>
              <w:rPr>
                <w:rFonts w:cs="Arial"/>
                <w:sz w:val="20"/>
                <w:szCs w:val="20"/>
                <w:lang w:val="en-US"/>
              </w:rPr>
            </w:pPr>
          </w:p>
          <w:p w14:paraId="33062B5B" w14:textId="24FF728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Drug use: OR = 2.2 [1.3 - 3.9]</w:t>
            </w:r>
          </w:p>
        </w:tc>
        <w:tc>
          <w:tcPr>
            <w:tcW w:w="428" w:type="pct"/>
            <w:tcBorders>
              <w:top w:val="nil"/>
              <w:bottom w:val="nil"/>
            </w:tcBorders>
          </w:tcPr>
          <w:p w14:paraId="5B6A984A" w14:textId="676F162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HIV: OR = 1.7 [1.1 - 2.8]; aOR = 1.9 [1.1 - 3.3]</w:t>
            </w:r>
          </w:p>
        </w:tc>
      </w:tr>
      <w:tr w:rsidR="003D066C" w:rsidRPr="00C67201" w14:paraId="754E5E47" w14:textId="77777777" w:rsidTr="00E1108C">
        <w:trPr>
          <w:trHeight w:val="290"/>
        </w:trPr>
        <w:tc>
          <w:tcPr>
            <w:tcW w:w="0" w:type="pct"/>
            <w:tcBorders>
              <w:top w:val="nil"/>
              <w:bottom w:val="nil"/>
            </w:tcBorders>
          </w:tcPr>
          <w:p w14:paraId="634F9CC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Owen et al., 2020 (Good)</w:t>
            </w:r>
          </w:p>
          <w:p w14:paraId="003DD66F" w14:textId="77777777" w:rsidR="00EE66B9" w:rsidRPr="00C67201" w:rsidRDefault="00EE66B9" w:rsidP="0023471B">
            <w:pPr>
              <w:rPr>
                <w:rFonts w:eastAsia="Times New Roman" w:cs="Arial"/>
                <w:kern w:val="0"/>
                <w:sz w:val="20"/>
                <w:szCs w:val="20"/>
                <w:lang w:val="en-GB" w:eastAsia="de-DE"/>
              </w:rPr>
            </w:pPr>
          </w:p>
          <w:p w14:paraId="5F5821E3" w14:textId="77597D72"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[76]</w:t>
            </w:r>
          </w:p>
        </w:tc>
        <w:tc>
          <w:tcPr>
            <w:tcW w:w="755" w:type="pct"/>
            <w:tcBorders>
              <w:top w:val="nil"/>
              <w:bottom w:val="nil"/>
            </w:tcBorders>
          </w:tcPr>
          <w:p w14:paraId="5318D8D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B4343A9" w14:textId="77777777" w:rsidR="00EE66B9" w:rsidRPr="00C67201" w:rsidRDefault="00EE66B9" w:rsidP="0023471B">
            <w:pPr>
              <w:rPr>
                <w:rFonts w:eastAsia="Times New Roman" w:cs="Arial"/>
                <w:kern w:val="0"/>
                <w:sz w:val="20"/>
                <w:szCs w:val="20"/>
                <w:lang w:val="en-GB" w:eastAsia="de-DE"/>
              </w:rPr>
            </w:pPr>
          </w:p>
          <w:p w14:paraId="5E8793E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1241887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had exchanged sex for money, favors, or goods in the past year </w:t>
            </w:r>
          </w:p>
          <w:p w14:paraId="771C1F2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presented a valid recruitment coupon.</w:t>
            </w:r>
          </w:p>
          <w:p w14:paraId="0CE32B27" w14:textId="77777777" w:rsidR="00EE66B9" w:rsidRPr="00C67201" w:rsidRDefault="00EE66B9" w:rsidP="0023471B">
            <w:pPr>
              <w:rPr>
                <w:rFonts w:eastAsia="Times New Roman" w:cs="Arial"/>
                <w:kern w:val="0"/>
                <w:sz w:val="20"/>
                <w:szCs w:val="20"/>
                <w:lang w:val="en-GB" w:eastAsia="de-DE"/>
              </w:rPr>
            </w:pPr>
          </w:p>
          <w:p w14:paraId="01FB3BE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1E34EFD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6FE2FC4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Swaziland</w:t>
            </w:r>
          </w:p>
        </w:tc>
        <w:tc>
          <w:tcPr>
            <w:tcW w:w="0" w:type="pct"/>
            <w:tcBorders>
              <w:top w:val="nil"/>
              <w:bottom w:val="nil"/>
            </w:tcBorders>
          </w:tcPr>
          <w:p w14:paraId="71F51E7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July 2011 - September 2011</w:t>
            </w:r>
          </w:p>
        </w:tc>
        <w:tc>
          <w:tcPr>
            <w:tcW w:w="443" w:type="pct"/>
            <w:tcBorders>
              <w:top w:val="nil"/>
              <w:bottom w:val="nil"/>
            </w:tcBorders>
          </w:tcPr>
          <w:p w14:paraId="639E79A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325</w:t>
            </w:r>
          </w:p>
        </w:tc>
        <w:tc>
          <w:tcPr>
            <w:tcW w:w="588" w:type="pct"/>
            <w:tcBorders>
              <w:top w:val="nil"/>
              <w:bottom w:val="nil"/>
            </w:tcBorders>
          </w:tcPr>
          <w:p w14:paraId="0B2B5DE6" w14:textId="516D598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37.8 [32.6 - 43.1]</w:t>
            </w:r>
          </w:p>
        </w:tc>
        <w:tc>
          <w:tcPr>
            <w:tcW w:w="590" w:type="pct"/>
            <w:tcBorders>
              <w:top w:val="nil"/>
              <w:bottom w:val="nil"/>
            </w:tcBorders>
          </w:tcPr>
          <w:p w14:paraId="19BDF4A2" w14:textId="7FF479E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75EA78C" w14:textId="3B4171F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94AC448" w14:textId="77777777" w:rsidTr="00E1108C">
        <w:trPr>
          <w:trHeight w:val="290"/>
        </w:trPr>
        <w:tc>
          <w:tcPr>
            <w:tcW w:w="0" w:type="pct"/>
            <w:tcBorders>
              <w:top w:val="nil"/>
              <w:bottom w:val="nil"/>
            </w:tcBorders>
          </w:tcPr>
          <w:p w14:paraId="5A83C16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Parcesepe et al., 2015 (Fair)</w:t>
            </w:r>
          </w:p>
          <w:p w14:paraId="0B9E7C2F" w14:textId="77777777" w:rsidR="00EE66B9" w:rsidRPr="00C67201" w:rsidRDefault="00EE66B9" w:rsidP="0023471B">
            <w:pPr>
              <w:rPr>
                <w:rFonts w:eastAsia="Times New Roman" w:cs="Arial"/>
                <w:kern w:val="0"/>
                <w:sz w:val="20"/>
                <w:szCs w:val="20"/>
                <w:lang w:val="en-GB" w:eastAsia="de-DE"/>
              </w:rPr>
            </w:pPr>
          </w:p>
          <w:p w14:paraId="5A0ED7A9" w14:textId="18ED3735"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[77]</w:t>
            </w:r>
          </w:p>
        </w:tc>
        <w:tc>
          <w:tcPr>
            <w:tcW w:w="755" w:type="pct"/>
            <w:tcBorders>
              <w:top w:val="nil"/>
              <w:bottom w:val="nil"/>
            </w:tcBorders>
          </w:tcPr>
          <w:p w14:paraId="06745E4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9511173" w14:textId="77777777" w:rsidR="00EE66B9" w:rsidRPr="00C67201" w:rsidRDefault="00EE66B9" w:rsidP="0023471B">
            <w:pPr>
              <w:rPr>
                <w:rFonts w:eastAsia="Times New Roman" w:cs="Arial"/>
                <w:kern w:val="0"/>
                <w:sz w:val="20"/>
                <w:szCs w:val="20"/>
                <w:lang w:val="en-GB" w:eastAsia="de-DE"/>
              </w:rPr>
            </w:pPr>
          </w:p>
          <w:p w14:paraId="76172BD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71F9A06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vaginal or anal sex in exchange for money, alcohol, or other goods in the past 90 days, </w:t>
            </w:r>
          </w:p>
          <w:p w14:paraId="108AC25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met criteria for harmful alcohol use in the past year (AUDIT score ≥8), </w:t>
            </w:r>
          </w:p>
          <w:p w14:paraId="364D7AD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and were currently enrolled in the NAF program.</w:t>
            </w:r>
          </w:p>
          <w:p w14:paraId="556F372B" w14:textId="77777777" w:rsidR="00EE66B9" w:rsidRPr="00C67201" w:rsidRDefault="00EE66B9" w:rsidP="0023471B">
            <w:pPr>
              <w:rPr>
                <w:rFonts w:eastAsia="Times New Roman" w:cs="Arial"/>
                <w:kern w:val="0"/>
                <w:sz w:val="20"/>
                <w:szCs w:val="20"/>
                <w:lang w:val="en-GB" w:eastAsia="de-DE"/>
              </w:rPr>
            </w:pPr>
          </w:p>
          <w:p w14:paraId="26A4400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0638B9A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49376AE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Mongolia</w:t>
            </w:r>
          </w:p>
        </w:tc>
        <w:tc>
          <w:tcPr>
            <w:tcW w:w="0" w:type="pct"/>
            <w:tcBorders>
              <w:top w:val="nil"/>
              <w:bottom w:val="nil"/>
            </w:tcBorders>
          </w:tcPr>
          <w:p w14:paraId="6E0DDA7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2008 - 2009</w:t>
            </w:r>
          </w:p>
        </w:tc>
        <w:tc>
          <w:tcPr>
            <w:tcW w:w="443" w:type="pct"/>
            <w:tcBorders>
              <w:top w:val="nil"/>
              <w:bottom w:val="nil"/>
            </w:tcBorders>
          </w:tcPr>
          <w:p w14:paraId="2482F54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222</w:t>
            </w:r>
          </w:p>
        </w:tc>
        <w:tc>
          <w:tcPr>
            <w:tcW w:w="588" w:type="pct"/>
            <w:tcBorders>
              <w:top w:val="nil"/>
              <w:bottom w:val="nil"/>
            </w:tcBorders>
          </w:tcPr>
          <w:p w14:paraId="3385444E"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Workplace: 52.3 [45.7 - 58.8]; </w:t>
            </w:r>
          </w:p>
          <w:p w14:paraId="0D926FF8" w14:textId="55BFA0B6" w:rsidR="00343E28" w:rsidRPr="00C67201" w:rsidRDefault="00571979" w:rsidP="0023471B">
            <w:pPr>
              <w:rPr>
                <w:rFonts w:cs="Arial"/>
                <w:sz w:val="20"/>
                <w:szCs w:val="20"/>
                <w:lang w:val="en-US"/>
              </w:rPr>
            </w:pPr>
            <w:r w:rsidRPr="00C67201">
              <w:rPr>
                <w:rFonts w:cs="Arial"/>
                <w:sz w:val="20"/>
                <w:szCs w:val="20"/>
                <w:lang w:val="en-US"/>
              </w:rPr>
              <w:t>Partner: 22.4 [14.2 - 30.7];</w:t>
            </w:r>
          </w:p>
          <w:p w14:paraId="5F4D98FF" w14:textId="77777777" w:rsidR="00343E28" w:rsidRPr="00C67201" w:rsidRDefault="00343E28" w:rsidP="0023471B">
            <w:pPr>
              <w:rPr>
                <w:rFonts w:cs="Arial"/>
                <w:sz w:val="20"/>
                <w:szCs w:val="20"/>
                <w:lang w:val="en-US"/>
              </w:rPr>
            </w:pPr>
          </w:p>
          <w:p w14:paraId="6F078D12"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Sexual violence only: Workplace: 35.1 [28.9 - 41.4]; </w:t>
            </w:r>
          </w:p>
          <w:p w14:paraId="2069C8D4" w14:textId="160627FB"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Partner: 17.3 [9.9 - 24.8]</w:t>
            </w:r>
          </w:p>
        </w:tc>
        <w:tc>
          <w:tcPr>
            <w:tcW w:w="590" w:type="pct"/>
            <w:tcBorders>
              <w:top w:val="nil"/>
              <w:bottom w:val="nil"/>
            </w:tcBorders>
          </w:tcPr>
          <w:p w14:paraId="154A34BA" w14:textId="1930FB0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AD57087" w14:textId="305BB876"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13950D9D" w14:textId="77777777" w:rsidTr="00E1108C">
        <w:trPr>
          <w:trHeight w:val="290"/>
        </w:trPr>
        <w:tc>
          <w:tcPr>
            <w:tcW w:w="0" w:type="pct"/>
            <w:tcBorders>
              <w:top w:val="nil"/>
              <w:bottom w:val="nil"/>
            </w:tcBorders>
          </w:tcPr>
          <w:p w14:paraId="5458E4C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Pedersen et al., 2022 (Good)</w:t>
            </w:r>
          </w:p>
          <w:p w14:paraId="714EAD31" w14:textId="77777777" w:rsidR="00EE66B9" w:rsidRPr="00C67201" w:rsidRDefault="00EE66B9" w:rsidP="0023471B">
            <w:pPr>
              <w:rPr>
                <w:rFonts w:eastAsia="Times New Roman" w:cs="Arial"/>
                <w:kern w:val="0"/>
                <w:sz w:val="20"/>
                <w:szCs w:val="20"/>
                <w:lang w:val="en-GB" w:eastAsia="de-DE"/>
              </w:rPr>
            </w:pPr>
          </w:p>
          <w:p w14:paraId="72572264" w14:textId="040F662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[78]</w:t>
            </w:r>
          </w:p>
        </w:tc>
        <w:tc>
          <w:tcPr>
            <w:tcW w:w="755" w:type="pct"/>
            <w:tcBorders>
              <w:top w:val="nil"/>
              <w:bottom w:val="nil"/>
            </w:tcBorders>
          </w:tcPr>
          <w:p w14:paraId="13CF3E4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0941B0F" w14:textId="77777777" w:rsidR="00EE66B9" w:rsidRPr="00C67201" w:rsidRDefault="00EE66B9" w:rsidP="0023471B">
            <w:pPr>
              <w:rPr>
                <w:rFonts w:eastAsia="Times New Roman" w:cs="Arial"/>
                <w:kern w:val="0"/>
                <w:sz w:val="20"/>
                <w:szCs w:val="20"/>
                <w:lang w:val="en-GB" w:eastAsia="de-DE"/>
              </w:rPr>
            </w:pPr>
          </w:p>
          <w:p w14:paraId="1CDEC0F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289D147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identifying as cisgender or transgender women, </w:t>
            </w:r>
          </w:p>
          <w:p w14:paraId="2D26686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exchanged sex for money, goods, or services in the past 90 days, </w:t>
            </w:r>
          </w:p>
          <w:p w14:paraId="357F1A9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willing to undergo HIV and STI testing, </w:t>
            </w:r>
          </w:p>
          <w:p w14:paraId="682C0C6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spoke Malay, Tamil, or English, </w:t>
            </w:r>
          </w:p>
          <w:p w14:paraId="7CE423A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informed consent.</w:t>
            </w:r>
          </w:p>
          <w:p w14:paraId="5737C662" w14:textId="77777777" w:rsidR="00EE66B9" w:rsidRPr="00C67201" w:rsidRDefault="00EE66B9" w:rsidP="0023471B">
            <w:pPr>
              <w:rPr>
                <w:rFonts w:eastAsia="Times New Roman" w:cs="Arial"/>
                <w:kern w:val="0"/>
                <w:sz w:val="20"/>
                <w:szCs w:val="20"/>
                <w:lang w:val="en-GB" w:eastAsia="de-DE"/>
              </w:rPr>
            </w:pPr>
          </w:p>
          <w:p w14:paraId="11C270D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6B70071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43CD5B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Malaysia</w:t>
            </w:r>
          </w:p>
        </w:tc>
        <w:tc>
          <w:tcPr>
            <w:tcW w:w="0" w:type="pct"/>
            <w:tcBorders>
              <w:top w:val="nil"/>
              <w:bottom w:val="nil"/>
            </w:tcBorders>
          </w:tcPr>
          <w:p w14:paraId="3831470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February 2016 - December 2016</w:t>
            </w:r>
          </w:p>
        </w:tc>
        <w:tc>
          <w:tcPr>
            <w:tcW w:w="443" w:type="pct"/>
            <w:tcBorders>
              <w:top w:val="nil"/>
              <w:bottom w:val="nil"/>
            </w:tcBorders>
          </w:tcPr>
          <w:p w14:paraId="557F205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492</w:t>
            </w:r>
          </w:p>
        </w:tc>
        <w:tc>
          <w:tcPr>
            <w:tcW w:w="588" w:type="pct"/>
            <w:tcBorders>
              <w:top w:val="nil"/>
              <w:bottom w:val="nil"/>
            </w:tcBorders>
          </w:tcPr>
          <w:p w14:paraId="36BBC4E4" w14:textId="20ECD71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17.3 [13.9 - 20.6]</w:t>
            </w:r>
          </w:p>
        </w:tc>
        <w:tc>
          <w:tcPr>
            <w:tcW w:w="590" w:type="pct"/>
            <w:tcBorders>
              <w:top w:val="nil"/>
              <w:bottom w:val="nil"/>
            </w:tcBorders>
          </w:tcPr>
          <w:p w14:paraId="16C15B90" w14:textId="40712FCC"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Drug use: OR = 1.7 [1.1 - 2.8]; aOR = 1.0 [0.4 - 2.2]</w:t>
            </w:r>
          </w:p>
        </w:tc>
        <w:tc>
          <w:tcPr>
            <w:tcW w:w="428" w:type="pct"/>
            <w:tcBorders>
              <w:top w:val="nil"/>
              <w:bottom w:val="nil"/>
            </w:tcBorders>
          </w:tcPr>
          <w:p w14:paraId="12E26DA5" w14:textId="0CF359B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2E3595C" w14:textId="77777777" w:rsidTr="00E1108C">
        <w:trPr>
          <w:trHeight w:val="290"/>
        </w:trPr>
        <w:tc>
          <w:tcPr>
            <w:tcW w:w="0" w:type="pct"/>
            <w:tcBorders>
              <w:top w:val="nil"/>
              <w:bottom w:val="nil"/>
            </w:tcBorders>
          </w:tcPr>
          <w:p w14:paraId="5837FC2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Pitpitan et al., 2014 (Good)</w:t>
            </w:r>
          </w:p>
          <w:p w14:paraId="76D04B63" w14:textId="77777777" w:rsidR="00EE66B9" w:rsidRPr="00C67201" w:rsidRDefault="00EE66B9" w:rsidP="0023471B">
            <w:pPr>
              <w:rPr>
                <w:rFonts w:eastAsia="Times New Roman" w:cs="Arial"/>
                <w:kern w:val="0"/>
                <w:sz w:val="20"/>
                <w:szCs w:val="20"/>
                <w:lang w:val="en-GB" w:eastAsia="de-DE"/>
              </w:rPr>
            </w:pPr>
          </w:p>
          <w:p w14:paraId="2FE90728" w14:textId="6E1245FC"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[79]</w:t>
            </w:r>
          </w:p>
        </w:tc>
        <w:tc>
          <w:tcPr>
            <w:tcW w:w="755" w:type="pct"/>
            <w:tcBorders>
              <w:top w:val="nil"/>
              <w:bottom w:val="nil"/>
            </w:tcBorders>
          </w:tcPr>
          <w:p w14:paraId="19C45C7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working assessed as "risk factor"; </w:t>
            </w:r>
          </w:p>
          <w:p w14:paraId="1D1C9116" w14:textId="77777777" w:rsidR="00EE66B9" w:rsidRPr="00C67201" w:rsidRDefault="00EE66B9" w:rsidP="0023471B">
            <w:pPr>
              <w:rPr>
                <w:rFonts w:eastAsia="Times New Roman" w:cs="Arial"/>
                <w:kern w:val="0"/>
                <w:sz w:val="20"/>
                <w:szCs w:val="20"/>
                <w:lang w:val="en-GB" w:eastAsia="de-DE"/>
              </w:rPr>
            </w:pPr>
          </w:p>
          <w:p w14:paraId="6BF6A78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Venues with space for patrons to sit and drink, </w:t>
            </w:r>
          </w:p>
          <w:p w14:paraId="708591C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reporting &gt;50 unique patrons per week, </w:t>
            </w:r>
          </w:p>
          <w:p w14:paraId="4F37424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 &gt;10% female patrons, </w:t>
            </w:r>
          </w:p>
          <w:p w14:paraId="15F7ACA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willing to allow periodic research team visits over the course of a year.</w:t>
            </w:r>
          </w:p>
          <w:p w14:paraId="59A6BE2F" w14:textId="77777777" w:rsidR="00EE66B9" w:rsidRPr="00C67201" w:rsidRDefault="00EE66B9" w:rsidP="0023471B">
            <w:pPr>
              <w:rPr>
                <w:rFonts w:eastAsia="Times New Roman" w:cs="Arial"/>
                <w:kern w:val="0"/>
                <w:sz w:val="20"/>
                <w:szCs w:val="20"/>
                <w:lang w:val="en-GB" w:eastAsia="de-DE"/>
              </w:rPr>
            </w:pPr>
          </w:p>
          <w:p w14:paraId="6CDAEA2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255625F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74FB9DB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African </w:t>
            </w:r>
            <w:r w:rsidRPr="00C67201">
              <w:rPr>
                <w:rFonts w:eastAsia="Times New Roman" w:cs="Arial"/>
                <w:kern w:val="0"/>
                <w:sz w:val="20"/>
                <w:szCs w:val="20"/>
                <w:lang w:val="en-GB" w:eastAsia="de-DE"/>
              </w:rPr>
              <w:lastRenderedPageBreak/>
              <w:t>Region: South Africa</w:t>
            </w:r>
          </w:p>
        </w:tc>
        <w:tc>
          <w:tcPr>
            <w:tcW w:w="0" w:type="pct"/>
            <w:tcBorders>
              <w:top w:val="nil"/>
              <w:bottom w:val="nil"/>
            </w:tcBorders>
          </w:tcPr>
          <w:p w14:paraId="73DD802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October 2009 - May 2012</w:t>
            </w:r>
          </w:p>
        </w:tc>
        <w:tc>
          <w:tcPr>
            <w:tcW w:w="443" w:type="pct"/>
            <w:tcBorders>
              <w:top w:val="nil"/>
              <w:bottom w:val="nil"/>
            </w:tcBorders>
          </w:tcPr>
          <w:p w14:paraId="1389D43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356</w:t>
            </w:r>
          </w:p>
        </w:tc>
        <w:tc>
          <w:tcPr>
            <w:tcW w:w="588" w:type="pct"/>
            <w:tcBorders>
              <w:top w:val="nil"/>
              <w:bottom w:val="nil"/>
            </w:tcBorders>
          </w:tcPr>
          <w:p w14:paraId="3D644B34" w14:textId="62846CD2"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 xml:space="preserve">6-months prevalence: Sexual violence </w:t>
            </w:r>
            <w:r w:rsidRPr="00C67201">
              <w:rPr>
                <w:rFonts w:cs="Arial"/>
                <w:sz w:val="20"/>
                <w:szCs w:val="20"/>
                <w:lang w:val="en-US"/>
              </w:rPr>
              <w:lastRenderedPageBreak/>
              <w:t>only: Unspecified: 55.6 [50.5 - 60.8]</w:t>
            </w:r>
          </w:p>
        </w:tc>
        <w:tc>
          <w:tcPr>
            <w:tcW w:w="590" w:type="pct"/>
            <w:tcBorders>
              <w:top w:val="nil"/>
              <w:bottom w:val="nil"/>
            </w:tcBorders>
          </w:tcPr>
          <w:p w14:paraId="4BA5F1AA" w14:textId="43C3CED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3834F68D" w14:textId="34A37D5D"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13ECD07" w14:textId="77777777" w:rsidTr="00E1108C">
        <w:trPr>
          <w:trHeight w:val="290"/>
        </w:trPr>
        <w:tc>
          <w:tcPr>
            <w:tcW w:w="0" w:type="pct"/>
            <w:tcBorders>
              <w:top w:val="nil"/>
              <w:bottom w:val="nil"/>
            </w:tcBorders>
          </w:tcPr>
          <w:p w14:paraId="46E80BF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Pokharel et al., 2024, M (Poor)</w:t>
            </w:r>
          </w:p>
          <w:p w14:paraId="4F1FF200" w14:textId="77777777" w:rsidR="00EE66B9" w:rsidRPr="00C67201" w:rsidRDefault="00EE66B9" w:rsidP="0023471B">
            <w:pPr>
              <w:rPr>
                <w:rFonts w:eastAsia="Times New Roman" w:cs="Arial"/>
                <w:kern w:val="0"/>
                <w:sz w:val="20"/>
                <w:szCs w:val="20"/>
                <w:lang w:val="en-GB" w:eastAsia="de-DE"/>
              </w:rPr>
            </w:pPr>
          </w:p>
          <w:p w14:paraId="1793B9BA" w14:textId="1671FDC2"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[80]</w:t>
            </w:r>
          </w:p>
        </w:tc>
        <w:tc>
          <w:tcPr>
            <w:tcW w:w="755" w:type="pct"/>
            <w:tcBorders>
              <w:top w:val="nil"/>
              <w:bottom w:val="nil"/>
            </w:tcBorders>
          </w:tcPr>
          <w:p w14:paraId="1948D23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19B63472" w14:textId="77777777" w:rsidR="00EE66B9" w:rsidRPr="00C67201" w:rsidRDefault="00EE66B9" w:rsidP="0023471B">
            <w:pPr>
              <w:rPr>
                <w:rFonts w:eastAsia="Times New Roman" w:cs="Arial"/>
                <w:kern w:val="0"/>
                <w:sz w:val="20"/>
                <w:szCs w:val="20"/>
                <w:lang w:val="en-GB" w:eastAsia="de-DE"/>
              </w:rPr>
            </w:pPr>
          </w:p>
          <w:p w14:paraId="7E06BB6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Transgender women </w:t>
            </w:r>
          </w:p>
          <w:p w14:paraId="63511F6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3A2EDEA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residing in Kathmandu Valley during data collection.</w:t>
            </w:r>
          </w:p>
          <w:p w14:paraId="33218364" w14:textId="77777777" w:rsidR="00EE66B9" w:rsidRPr="00C67201" w:rsidRDefault="00EE66B9" w:rsidP="0023471B">
            <w:pPr>
              <w:rPr>
                <w:rFonts w:eastAsia="Times New Roman" w:cs="Arial"/>
                <w:kern w:val="0"/>
                <w:sz w:val="20"/>
                <w:szCs w:val="20"/>
                <w:lang w:val="en-GB" w:eastAsia="de-DE"/>
              </w:rPr>
            </w:pPr>
          </w:p>
          <w:p w14:paraId="27BA666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Transgender women </w:t>
            </w:r>
          </w:p>
          <w:p w14:paraId="34F827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&lt;18 years, </w:t>
            </w:r>
          </w:p>
          <w:p w14:paraId="2F20C87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residing in Kathmandu Valley </w:t>
            </w:r>
            <w:r w:rsidRPr="00C67201">
              <w:rPr>
                <w:rFonts w:eastAsia="Times New Roman" w:cs="Arial"/>
                <w:kern w:val="0"/>
                <w:sz w:val="20"/>
                <w:szCs w:val="20"/>
                <w:lang w:val="en-GB" w:eastAsia="de-DE"/>
              </w:rPr>
              <w:lastRenderedPageBreak/>
              <w:t xml:space="preserve">during data collection, </w:t>
            </w:r>
          </w:p>
          <w:p w14:paraId="17B7C33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unwilling to participate.</w:t>
            </w:r>
          </w:p>
          <w:p w14:paraId="7FC80497" w14:textId="77777777" w:rsidR="00EE66B9" w:rsidRPr="00C67201" w:rsidRDefault="00EE66B9" w:rsidP="0023471B">
            <w:pPr>
              <w:rPr>
                <w:rFonts w:eastAsia="Times New Roman" w:cs="Arial"/>
                <w:kern w:val="0"/>
                <w:sz w:val="20"/>
                <w:szCs w:val="20"/>
                <w:lang w:val="en-GB" w:eastAsia="de-DE"/>
              </w:rPr>
            </w:pPr>
          </w:p>
        </w:tc>
        <w:tc>
          <w:tcPr>
            <w:tcW w:w="709" w:type="pct"/>
            <w:tcBorders>
              <w:top w:val="nil"/>
              <w:bottom w:val="nil"/>
            </w:tcBorders>
          </w:tcPr>
          <w:p w14:paraId="3765143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3BC6138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Nepal</w:t>
            </w:r>
          </w:p>
        </w:tc>
        <w:tc>
          <w:tcPr>
            <w:tcW w:w="0" w:type="pct"/>
            <w:tcBorders>
              <w:top w:val="nil"/>
              <w:bottom w:val="nil"/>
            </w:tcBorders>
          </w:tcPr>
          <w:p w14:paraId="38E89BD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July 2022 - December 2022</w:t>
            </w:r>
          </w:p>
        </w:tc>
        <w:tc>
          <w:tcPr>
            <w:tcW w:w="443" w:type="pct"/>
            <w:tcBorders>
              <w:top w:val="nil"/>
              <w:bottom w:val="nil"/>
            </w:tcBorders>
          </w:tcPr>
          <w:p w14:paraId="4EAFEAA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104</w:t>
            </w:r>
          </w:p>
        </w:tc>
        <w:tc>
          <w:tcPr>
            <w:tcW w:w="588" w:type="pct"/>
            <w:tcBorders>
              <w:top w:val="nil"/>
              <w:bottom w:val="nil"/>
            </w:tcBorders>
          </w:tcPr>
          <w:p w14:paraId="259ACB15" w14:textId="1E7C6E0F"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63.5 [54.2 - 72.7]; 83.7 [76.5 - 90.8]</w:t>
            </w:r>
          </w:p>
        </w:tc>
        <w:tc>
          <w:tcPr>
            <w:tcW w:w="590" w:type="pct"/>
            <w:tcBorders>
              <w:top w:val="nil"/>
              <w:bottom w:val="nil"/>
            </w:tcBorders>
          </w:tcPr>
          <w:p w14:paraId="3E6DBBC5" w14:textId="140D0458"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12C957ED" w14:textId="1FFF122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8BBFAEB" w14:textId="77777777" w:rsidTr="00E1108C">
        <w:trPr>
          <w:trHeight w:val="290"/>
        </w:trPr>
        <w:tc>
          <w:tcPr>
            <w:tcW w:w="0" w:type="pct"/>
            <w:tcBorders>
              <w:top w:val="nil"/>
              <w:bottom w:val="nil"/>
            </w:tcBorders>
          </w:tcPr>
          <w:p w14:paraId="714C6CA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Poxon et al., 2023 (Fair)</w:t>
            </w:r>
          </w:p>
          <w:p w14:paraId="1BF0CD63" w14:textId="77777777" w:rsidR="00EE66B9" w:rsidRPr="00C67201" w:rsidRDefault="00EE66B9" w:rsidP="0023471B">
            <w:pPr>
              <w:rPr>
                <w:rFonts w:eastAsia="Times New Roman" w:cs="Arial"/>
                <w:kern w:val="0"/>
                <w:sz w:val="20"/>
                <w:szCs w:val="20"/>
                <w:lang w:val="en-GB" w:eastAsia="de-DE"/>
              </w:rPr>
            </w:pPr>
          </w:p>
          <w:p w14:paraId="0004018C" w14:textId="0B4BD775"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[81]</w:t>
            </w:r>
          </w:p>
        </w:tc>
        <w:tc>
          <w:tcPr>
            <w:tcW w:w="755" w:type="pct"/>
            <w:tcBorders>
              <w:top w:val="nil"/>
              <w:bottom w:val="nil"/>
            </w:tcBorders>
          </w:tcPr>
          <w:p w14:paraId="34BBFC4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AC9EDE9" w14:textId="77777777" w:rsidR="00EE66B9" w:rsidRPr="00C67201" w:rsidRDefault="00EE66B9" w:rsidP="0023471B">
            <w:pPr>
              <w:rPr>
                <w:rFonts w:eastAsia="Times New Roman" w:cs="Arial"/>
                <w:kern w:val="0"/>
                <w:sz w:val="20"/>
                <w:szCs w:val="20"/>
                <w:lang w:val="en-GB" w:eastAsia="de-DE"/>
              </w:rPr>
            </w:pPr>
          </w:p>
          <w:p w14:paraId="1FB8DB3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w:t>
            </w:r>
          </w:p>
          <w:p w14:paraId="11BE03A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&gt;18 years, </w:t>
            </w:r>
          </w:p>
          <w:p w14:paraId="419F619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currently exchanging sex for money or goods, </w:t>
            </w:r>
          </w:p>
          <w:p w14:paraId="1A6EE0D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HIV-negative.</w:t>
            </w:r>
          </w:p>
          <w:p w14:paraId="2AB45C24" w14:textId="77777777" w:rsidR="00EE66B9" w:rsidRPr="00C67201" w:rsidRDefault="00EE66B9" w:rsidP="0023471B">
            <w:pPr>
              <w:rPr>
                <w:rFonts w:eastAsia="Times New Roman" w:cs="Arial"/>
                <w:kern w:val="0"/>
                <w:sz w:val="20"/>
                <w:szCs w:val="20"/>
                <w:lang w:val="en-GB" w:eastAsia="de-DE"/>
              </w:rPr>
            </w:pPr>
          </w:p>
          <w:p w14:paraId="643FA8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79254FB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76F5A5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75E8E2F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2019 - July 2019</w:t>
            </w:r>
          </w:p>
        </w:tc>
        <w:tc>
          <w:tcPr>
            <w:tcW w:w="443" w:type="pct"/>
            <w:tcBorders>
              <w:top w:val="nil"/>
              <w:bottom w:val="nil"/>
            </w:tcBorders>
          </w:tcPr>
          <w:p w14:paraId="0257FC2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217</w:t>
            </w:r>
          </w:p>
        </w:tc>
        <w:tc>
          <w:tcPr>
            <w:tcW w:w="588" w:type="pct"/>
            <w:tcBorders>
              <w:top w:val="nil"/>
              <w:bottom w:val="nil"/>
            </w:tcBorders>
          </w:tcPr>
          <w:p w14:paraId="06DC3F03"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Workplace: 68.7 [62.5 - 74.8]; </w:t>
            </w:r>
          </w:p>
          <w:p w14:paraId="65F5B1F4" w14:textId="77777777" w:rsidR="00571979" w:rsidRPr="00C67201" w:rsidRDefault="00EE66B9" w:rsidP="0023471B">
            <w:pPr>
              <w:rPr>
                <w:rFonts w:cs="Arial"/>
                <w:sz w:val="20"/>
                <w:szCs w:val="20"/>
                <w:lang w:val="en-US"/>
              </w:rPr>
            </w:pPr>
            <w:r w:rsidRPr="00C67201">
              <w:rPr>
                <w:rFonts w:cs="Arial"/>
                <w:sz w:val="20"/>
                <w:szCs w:val="20"/>
                <w:lang w:val="en-US"/>
              </w:rPr>
              <w:t xml:space="preserve">Partner: 42.9 [36.3 - 49.4]; </w:t>
            </w:r>
          </w:p>
          <w:p w14:paraId="323F4907" w14:textId="77777777" w:rsidR="00571979" w:rsidRPr="00C67201" w:rsidRDefault="00EE66B9" w:rsidP="0023471B">
            <w:pPr>
              <w:rPr>
                <w:rFonts w:cs="Arial"/>
                <w:sz w:val="20"/>
                <w:szCs w:val="20"/>
                <w:lang w:val="en-US"/>
              </w:rPr>
            </w:pPr>
            <w:r w:rsidRPr="00C67201">
              <w:rPr>
                <w:rFonts w:cs="Arial"/>
                <w:sz w:val="20"/>
                <w:szCs w:val="20"/>
                <w:lang w:val="en-US"/>
              </w:rPr>
              <w:t xml:space="preserve">Other: 22.6 [17.0 - 28.1]; </w:t>
            </w:r>
          </w:p>
          <w:p w14:paraId="5D7A3672" w14:textId="77777777" w:rsidR="00571979" w:rsidRPr="00C67201" w:rsidRDefault="00571979" w:rsidP="0023471B">
            <w:pPr>
              <w:rPr>
                <w:rFonts w:cs="Arial"/>
                <w:sz w:val="20"/>
                <w:szCs w:val="20"/>
                <w:lang w:val="en-US"/>
              </w:rPr>
            </w:pPr>
          </w:p>
          <w:p w14:paraId="1D81765F"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Mixed types of violence: Workplace: 92.1 [86.8 - 97.3]; </w:t>
            </w:r>
          </w:p>
          <w:p w14:paraId="1968327D" w14:textId="1B7974C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Partner: 85.1 [78.2 - 92.1]</w:t>
            </w:r>
          </w:p>
        </w:tc>
        <w:tc>
          <w:tcPr>
            <w:tcW w:w="590" w:type="pct"/>
            <w:tcBorders>
              <w:top w:val="nil"/>
              <w:bottom w:val="nil"/>
            </w:tcBorders>
          </w:tcPr>
          <w:p w14:paraId="4D659597" w14:textId="2262AAA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D2893D4" w14:textId="1F02D232"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3D36DE6" w14:textId="77777777" w:rsidTr="00E1108C">
        <w:trPr>
          <w:trHeight w:val="290"/>
        </w:trPr>
        <w:tc>
          <w:tcPr>
            <w:tcW w:w="0" w:type="pct"/>
            <w:tcBorders>
              <w:top w:val="nil"/>
              <w:bottom w:val="nil"/>
            </w:tcBorders>
          </w:tcPr>
          <w:p w14:paraId="4E95C71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Reilly et al., 2014 (Fair)</w:t>
            </w:r>
          </w:p>
          <w:p w14:paraId="630470C9" w14:textId="77777777" w:rsidR="00EE66B9" w:rsidRPr="00C67201" w:rsidRDefault="00EE66B9" w:rsidP="0023471B">
            <w:pPr>
              <w:rPr>
                <w:rFonts w:eastAsia="Times New Roman" w:cs="Arial"/>
                <w:kern w:val="0"/>
                <w:sz w:val="20"/>
                <w:szCs w:val="20"/>
                <w:lang w:val="en-GB" w:eastAsia="de-DE"/>
              </w:rPr>
            </w:pPr>
          </w:p>
          <w:p w14:paraId="3C67B346" w14:textId="6546879B"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[82]</w:t>
            </w:r>
          </w:p>
        </w:tc>
        <w:tc>
          <w:tcPr>
            <w:tcW w:w="755" w:type="pct"/>
            <w:tcBorders>
              <w:top w:val="nil"/>
              <w:bottom w:val="nil"/>
            </w:tcBorders>
          </w:tcPr>
          <w:p w14:paraId="71555F9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3420C68" w14:textId="77777777" w:rsidR="00EE66B9" w:rsidRPr="00C67201" w:rsidRDefault="00EE66B9" w:rsidP="0023471B">
            <w:pPr>
              <w:rPr>
                <w:rFonts w:eastAsia="Times New Roman" w:cs="Arial"/>
                <w:kern w:val="0"/>
                <w:sz w:val="20"/>
                <w:szCs w:val="20"/>
                <w:lang w:val="en-GB" w:eastAsia="de-DE"/>
              </w:rPr>
            </w:pPr>
          </w:p>
          <w:p w14:paraId="47E2F41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68BA9EA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working in brothel-based commercial sex markets, </w:t>
            </w:r>
          </w:p>
          <w:p w14:paraId="5A660C8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provided sexual services in exchange for money in the past 3 months, </w:t>
            </w:r>
          </w:p>
          <w:p w14:paraId="17FC051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speak and understand Vietnamese.</w:t>
            </w:r>
          </w:p>
          <w:p w14:paraId="3A5C1FF8" w14:textId="77777777" w:rsidR="00EE66B9" w:rsidRPr="00C67201" w:rsidRDefault="00EE66B9" w:rsidP="0023471B">
            <w:pPr>
              <w:rPr>
                <w:rFonts w:eastAsia="Times New Roman" w:cs="Arial"/>
                <w:kern w:val="0"/>
                <w:sz w:val="20"/>
                <w:szCs w:val="20"/>
                <w:lang w:val="en-GB" w:eastAsia="de-DE"/>
              </w:rPr>
            </w:pPr>
          </w:p>
          <w:p w14:paraId="7B43340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5C30B11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306753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China</w:t>
            </w:r>
          </w:p>
        </w:tc>
        <w:tc>
          <w:tcPr>
            <w:tcW w:w="0" w:type="pct"/>
            <w:tcBorders>
              <w:top w:val="nil"/>
              <w:bottom w:val="nil"/>
            </w:tcBorders>
          </w:tcPr>
          <w:p w14:paraId="39CC22E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November 2010 - December 2010</w:t>
            </w:r>
          </w:p>
        </w:tc>
        <w:tc>
          <w:tcPr>
            <w:tcW w:w="443" w:type="pct"/>
            <w:tcBorders>
              <w:top w:val="nil"/>
              <w:bottom w:val="nil"/>
            </w:tcBorders>
          </w:tcPr>
          <w:p w14:paraId="6764339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187</w:t>
            </w:r>
          </w:p>
        </w:tc>
        <w:tc>
          <w:tcPr>
            <w:tcW w:w="588" w:type="pct"/>
            <w:tcBorders>
              <w:top w:val="nil"/>
              <w:bottom w:val="nil"/>
            </w:tcBorders>
          </w:tcPr>
          <w:p w14:paraId="7FA1D63B"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Unspecified: 8.0 [4.1 - 11.9]; </w:t>
            </w:r>
          </w:p>
          <w:p w14:paraId="4C0253FD" w14:textId="56C5DC5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Other: 7.5 [3.7 - 11.3]</w:t>
            </w:r>
          </w:p>
        </w:tc>
        <w:tc>
          <w:tcPr>
            <w:tcW w:w="590" w:type="pct"/>
            <w:tcBorders>
              <w:top w:val="nil"/>
              <w:bottom w:val="nil"/>
            </w:tcBorders>
          </w:tcPr>
          <w:p w14:paraId="105CF16C" w14:textId="43983EDC"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8A66DE9" w14:textId="01E1887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3A8BD0B0" w14:textId="77777777" w:rsidTr="00E1108C">
        <w:trPr>
          <w:trHeight w:val="290"/>
        </w:trPr>
        <w:tc>
          <w:tcPr>
            <w:tcW w:w="0" w:type="pct"/>
            <w:tcBorders>
              <w:top w:val="nil"/>
              <w:bottom w:val="nil"/>
            </w:tcBorders>
          </w:tcPr>
          <w:p w14:paraId="612BB36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Rivera et al., 2021) (Good)</w:t>
            </w:r>
          </w:p>
          <w:p w14:paraId="648E1549" w14:textId="77777777" w:rsidR="00EE66B9" w:rsidRPr="00C67201" w:rsidRDefault="00EE66B9" w:rsidP="0023471B">
            <w:pPr>
              <w:rPr>
                <w:rFonts w:eastAsia="Times New Roman" w:cs="Arial"/>
                <w:kern w:val="0"/>
                <w:sz w:val="20"/>
                <w:szCs w:val="20"/>
                <w:lang w:val="en-GB" w:eastAsia="de-DE"/>
              </w:rPr>
            </w:pPr>
          </w:p>
          <w:p w14:paraId="39D38B6E" w14:textId="2422725E"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[83]</w:t>
            </w:r>
          </w:p>
        </w:tc>
        <w:tc>
          <w:tcPr>
            <w:tcW w:w="755" w:type="pct"/>
            <w:tcBorders>
              <w:top w:val="nil"/>
              <w:bottom w:val="nil"/>
            </w:tcBorders>
          </w:tcPr>
          <w:p w14:paraId="0398C2B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673CD51" w14:textId="77777777" w:rsidR="00EE66B9" w:rsidRPr="00C67201" w:rsidRDefault="00EE66B9" w:rsidP="0023471B">
            <w:pPr>
              <w:rPr>
                <w:rFonts w:eastAsia="Times New Roman" w:cs="Arial"/>
                <w:kern w:val="0"/>
                <w:sz w:val="20"/>
                <w:szCs w:val="20"/>
                <w:lang w:val="en-GB" w:eastAsia="de-DE"/>
              </w:rPr>
            </w:pPr>
          </w:p>
          <w:p w14:paraId="73984B2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18–60 years, </w:t>
            </w:r>
          </w:p>
          <w:p w14:paraId="34890AB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residents of the NYC metropolitan area, </w:t>
            </w:r>
          </w:p>
          <w:p w14:paraId="086DC53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speak English or Spanish, </w:t>
            </w:r>
          </w:p>
          <w:p w14:paraId="7633663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vaginal or anal sex with a male partner in the past 12 months </w:t>
            </w:r>
          </w:p>
          <w:p w14:paraId="2CE4E4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receiving money or drugs in exchange for sex with a man in the past 12 months.</w:t>
            </w:r>
          </w:p>
          <w:p w14:paraId="642F6B08" w14:textId="77777777" w:rsidR="00EE66B9" w:rsidRPr="00C67201" w:rsidRDefault="00EE66B9" w:rsidP="0023471B">
            <w:pPr>
              <w:rPr>
                <w:rFonts w:eastAsia="Times New Roman" w:cs="Arial"/>
                <w:kern w:val="0"/>
                <w:sz w:val="20"/>
                <w:szCs w:val="20"/>
                <w:lang w:val="en-GB" w:eastAsia="de-DE"/>
              </w:rPr>
            </w:pPr>
          </w:p>
          <w:p w14:paraId="0A29F35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Individuals who identified as male or transgender.</w:t>
            </w:r>
          </w:p>
          <w:p w14:paraId="06682300" w14:textId="77777777" w:rsidR="00EE66B9" w:rsidRPr="00C67201" w:rsidRDefault="00EE66B9" w:rsidP="0023471B">
            <w:pPr>
              <w:rPr>
                <w:rFonts w:eastAsia="Times New Roman" w:cs="Arial"/>
                <w:kern w:val="0"/>
                <w:sz w:val="20"/>
                <w:szCs w:val="20"/>
                <w:lang w:val="en-GB" w:eastAsia="de-DE"/>
              </w:rPr>
            </w:pPr>
          </w:p>
        </w:tc>
        <w:tc>
          <w:tcPr>
            <w:tcW w:w="709" w:type="pct"/>
            <w:tcBorders>
              <w:top w:val="nil"/>
              <w:bottom w:val="nil"/>
            </w:tcBorders>
          </w:tcPr>
          <w:p w14:paraId="64136FC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8B4B2C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273C96E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August 2016 - December 2016</w:t>
            </w:r>
          </w:p>
        </w:tc>
        <w:tc>
          <w:tcPr>
            <w:tcW w:w="443" w:type="pct"/>
            <w:tcBorders>
              <w:top w:val="nil"/>
              <w:bottom w:val="nil"/>
            </w:tcBorders>
          </w:tcPr>
          <w:p w14:paraId="5A75DE6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330</w:t>
            </w:r>
          </w:p>
        </w:tc>
        <w:tc>
          <w:tcPr>
            <w:tcW w:w="588" w:type="pct"/>
            <w:tcBorders>
              <w:top w:val="nil"/>
              <w:bottom w:val="nil"/>
            </w:tcBorders>
          </w:tcPr>
          <w:p w14:paraId="32CFAE4F" w14:textId="2BB4B02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Mixed types of violence: Workplace: 13.9 [10.2 - 17.7]</w:t>
            </w:r>
          </w:p>
        </w:tc>
        <w:tc>
          <w:tcPr>
            <w:tcW w:w="590" w:type="pct"/>
            <w:tcBorders>
              <w:top w:val="nil"/>
              <w:bottom w:val="nil"/>
            </w:tcBorders>
          </w:tcPr>
          <w:p w14:paraId="645ED933" w14:textId="45D9FEC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5BF64D4" w14:textId="172B122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71089293" w14:textId="77777777" w:rsidTr="00E1108C">
        <w:trPr>
          <w:trHeight w:val="2416"/>
        </w:trPr>
        <w:tc>
          <w:tcPr>
            <w:tcW w:w="0" w:type="pct"/>
            <w:tcBorders>
              <w:top w:val="nil"/>
              <w:bottom w:val="nil"/>
            </w:tcBorders>
          </w:tcPr>
          <w:p w14:paraId="20D1C83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Roberts et al., 2018 (Good) </w:t>
            </w:r>
          </w:p>
          <w:p w14:paraId="2AFA4BAF" w14:textId="77777777" w:rsidR="00EE66B9" w:rsidRPr="00C67201" w:rsidRDefault="00EE66B9" w:rsidP="0023471B">
            <w:pPr>
              <w:rPr>
                <w:rFonts w:eastAsia="Times New Roman" w:cs="Arial"/>
                <w:kern w:val="0"/>
                <w:sz w:val="20"/>
                <w:szCs w:val="20"/>
                <w:lang w:val="en-GB" w:eastAsia="de-DE"/>
              </w:rPr>
            </w:pPr>
          </w:p>
          <w:p w14:paraId="5F36356A" w14:textId="7E086311"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[84–87]</w:t>
            </w:r>
          </w:p>
          <w:p w14:paraId="3DAC103B" w14:textId="77777777" w:rsidR="00EE66B9" w:rsidRPr="00C67201" w:rsidRDefault="00EE66B9" w:rsidP="0023471B">
            <w:pPr>
              <w:rPr>
                <w:rFonts w:eastAsia="Times New Roman" w:cs="Arial"/>
                <w:kern w:val="0"/>
                <w:sz w:val="20"/>
                <w:szCs w:val="20"/>
                <w:lang w:val="en-GB" w:eastAsia="de-DE"/>
              </w:rPr>
            </w:pPr>
          </w:p>
          <w:p w14:paraId="0CF7706B"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0BA0693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3F0A970" w14:textId="77777777" w:rsidR="00EE66B9" w:rsidRPr="00C67201" w:rsidRDefault="00EE66B9" w:rsidP="0023471B">
            <w:pPr>
              <w:rPr>
                <w:rFonts w:eastAsia="Times New Roman" w:cs="Arial"/>
                <w:kern w:val="0"/>
                <w:sz w:val="20"/>
                <w:szCs w:val="20"/>
                <w:lang w:val="en-GB" w:eastAsia="de-DE"/>
              </w:rPr>
            </w:pPr>
          </w:p>
          <w:p w14:paraId="62A0F45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≥16 years,</w:t>
            </w:r>
          </w:p>
          <w:p w14:paraId="53CAB8D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self-identifying as exchanging sex for payment in cash or in kind, </w:t>
            </w:r>
          </w:p>
          <w:p w14:paraId="23213CD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HIV-seronegative per their last rapid test, </w:t>
            </w:r>
          </w:p>
          <w:p w14:paraId="4D28A55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currently menstruating, pregnant, or &lt;6 weeks postpartum, </w:t>
            </w:r>
          </w:p>
          <w:p w14:paraId="2B5B667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within a one-day commuting distance to the study clinic, </w:t>
            </w:r>
          </w:p>
          <w:p w14:paraId="6C7628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provide informed consent, </w:t>
            </w:r>
          </w:p>
          <w:p w14:paraId="0C0D4CE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participating in monthly Mombasa Cohort procedures.</w:t>
            </w:r>
          </w:p>
          <w:p w14:paraId="754B883D" w14:textId="77777777" w:rsidR="00EE66B9" w:rsidRPr="00C67201" w:rsidRDefault="00EE66B9" w:rsidP="0023471B">
            <w:pPr>
              <w:rPr>
                <w:rFonts w:eastAsia="Times New Roman" w:cs="Arial"/>
                <w:kern w:val="0"/>
                <w:sz w:val="20"/>
                <w:szCs w:val="20"/>
                <w:lang w:val="en-GB" w:eastAsia="de-DE"/>
              </w:rPr>
            </w:pPr>
          </w:p>
          <w:p w14:paraId="6DB67BF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CBE19C8" w14:textId="77777777" w:rsidR="00EE66B9" w:rsidRPr="00C67201" w:rsidRDefault="00EE66B9" w:rsidP="0023471B">
            <w:pPr>
              <w:rPr>
                <w:rFonts w:eastAsia="Times New Roman" w:cs="Arial"/>
                <w:kern w:val="0"/>
                <w:sz w:val="20"/>
                <w:szCs w:val="20"/>
                <w:lang w:val="en-GB" w:eastAsia="de-DE"/>
              </w:rPr>
            </w:pPr>
          </w:p>
        </w:tc>
        <w:tc>
          <w:tcPr>
            <w:tcW w:w="709" w:type="pct"/>
            <w:tcBorders>
              <w:top w:val="nil"/>
              <w:bottom w:val="nil"/>
            </w:tcBorders>
          </w:tcPr>
          <w:p w14:paraId="73EFD4E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2C7E4E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59A47DD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2014 - May 2015</w:t>
            </w:r>
          </w:p>
        </w:tc>
        <w:tc>
          <w:tcPr>
            <w:tcW w:w="443" w:type="pct"/>
            <w:tcBorders>
              <w:top w:val="nil"/>
              <w:bottom w:val="nil"/>
            </w:tcBorders>
          </w:tcPr>
          <w:p w14:paraId="167D068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283</w:t>
            </w:r>
          </w:p>
        </w:tc>
        <w:tc>
          <w:tcPr>
            <w:tcW w:w="588" w:type="pct"/>
            <w:tcBorders>
              <w:top w:val="nil"/>
              <w:bottom w:val="nil"/>
            </w:tcBorders>
          </w:tcPr>
          <w:p w14:paraId="01C13AD5" w14:textId="77777777" w:rsidR="00571979" w:rsidRPr="00C67201" w:rsidRDefault="00EE66B9" w:rsidP="00571979">
            <w:pPr>
              <w:rPr>
                <w:rFonts w:cs="Arial"/>
                <w:sz w:val="20"/>
                <w:szCs w:val="20"/>
                <w:lang w:val="en-US"/>
              </w:rPr>
            </w:pPr>
            <w:r w:rsidRPr="00C67201">
              <w:rPr>
                <w:rFonts w:cs="Arial"/>
                <w:sz w:val="20"/>
                <w:szCs w:val="20"/>
                <w:lang w:val="en-US"/>
              </w:rPr>
              <w:t xml:space="preserve">Lifetime prevalence: Sexual violence only: Other: 43.8 [38.0 - 49.6]; 26.1 [21.0 - 31.3]; </w:t>
            </w:r>
          </w:p>
          <w:p w14:paraId="3DACB5A0" w14:textId="77777777" w:rsidR="00571979" w:rsidRPr="00C67201" w:rsidRDefault="00571979" w:rsidP="00571979">
            <w:pPr>
              <w:rPr>
                <w:rFonts w:cs="Arial"/>
                <w:sz w:val="20"/>
                <w:szCs w:val="20"/>
                <w:lang w:val="en-US"/>
              </w:rPr>
            </w:pPr>
          </w:p>
          <w:p w14:paraId="7E5F5690" w14:textId="77777777" w:rsidR="00571979" w:rsidRPr="00C67201" w:rsidRDefault="00EE66B9" w:rsidP="00571979">
            <w:pPr>
              <w:rPr>
                <w:rFonts w:cs="Arial"/>
                <w:sz w:val="20"/>
                <w:szCs w:val="20"/>
                <w:lang w:val="en-US"/>
              </w:rPr>
            </w:pPr>
            <w:r w:rsidRPr="00C67201">
              <w:rPr>
                <w:rFonts w:cs="Arial"/>
                <w:sz w:val="20"/>
                <w:szCs w:val="20"/>
                <w:lang w:val="en-US"/>
              </w:rPr>
              <w:t xml:space="preserve">Past year prevalence: Mixed types of violence: Unspecified: 39.6 [33.9 - 45.3]; </w:t>
            </w:r>
          </w:p>
          <w:p w14:paraId="7591F224" w14:textId="0E7D63DF" w:rsidR="00571979" w:rsidRPr="00C67201" w:rsidRDefault="00571979" w:rsidP="00571979">
            <w:pPr>
              <w:rPr>
                <w:rFonts w:cs="Arial"/>
                <w:sz w:val="20"/>
                <w:szCs w:val="20"/>
                <w:lang w:val="en-US"/>
              </w:rPr>
            </w:pPr>
            <w:r w:rsidRPr="00C67201">
              <w:rPr>
                <w:rFonts w:cs="Arial"/>
                <w:sz w:val="20"/>
                <w:szCs w:val="20"/>
                <w:lang w:val="en-US"/>
              </w:rPr>
              <w:t>Other: 39.9 [34.2 - 45.6]</w:t>
            </w:r>
          </w:p>
          <w:p w14:paraId="6321B76E" w14:textId="77777777" w:rsidR="00571979" w:rsidRPr="00C67201" w:rsidRDefault="00571979" w:rsidP="00571979">
            <w:pPr>
              <w:rPr>
                <w:rFonts w:cs="Arial"/>
                <w:sz w:val="20"/>
                <w:szCs w:val="20"/>
                <w:lang w:val="en-US"/>
              </w:rPr>
            </w:pPr>
          </w:p>
          <w:p w14:paraId="23D8AF4F" w14:textId="77777777" w:rsidR="00571979" w:rsidRPr="00C67201" w:rsidRDefault="00EE66B9" w:rsidP="00571979">
            <w:pPr>
              <w:rPr>
                <w:rFonts w:cs="Arial"/>
                <w:sz w:val="20"/>
                <w:szCs w:val="20"/>
                <w:lang w:val="en-US"/>
              </w:rPr>
            </w:pPr>
            <w:r w:rsidRPr="00C67201">
              <w:rPr>
                <w:rFonts w:cs="Arial"/>
                <w:sz w:val="20"/>
                <w:szCs w:val="20"/>
                <w:lang w:val="en-US"/>
              </w:rPr>
              <w:t xml:space="preserve">Lifetime prevalence: Mixed types of violence: Workplace: 25.1 [20.0 - 30.1]; </w:t>
            </w:r>
          </w:p>
          <w:p w14:paraId="3371AC5D" w14:textId="77777777" w:rsidR="00571979" w:rsidRPr="00C67201" w:rsidRDefault="00EE66B9" w:rsidP="00571979">
            <w:pPr>
              <w:rPr>
                <w:rFonts w:cs="Arial"/>
                <w:sz w:val="20"/>
                <w:szCs w:val="20"/>
                <w:lang w:val="en-US"/>
              </w:rPr>
            </w:pPr>
            <w:r w:rsidRPr="00C67201">
              <w:rPr>
                <w:rFonts w:cs="Arial"/>
                <w:sz w:val="20"/>
                <w:szCs w:val="20"/>
                <w:lang w:val="en-US"/>
              </w:rPr>
              <w:t xml:space="preserve">Partner: 59.0 [53.3 - 64.7]; </w:t>
            </w:r>
          </w:p>
          <w:p w14:paraId="406B6F92" w14:textId="77777777" w:rsidR="00571979" w:rsidRPr="00C67201" w:rsidRDefault="00EE66B9" w:rsidP="00571979">
            <w:pPr>
              <w:rPr>
                <w:rFonts w:cs="Arial"/>
                <w:sz w:val="20"/>
                <w:szCs w:val="20"/>
                <w:lang w:val="en-US"/>
              </w:rPr>
            </w:pPr>
            <w:r w:rsidRPr="00C67201">
              <w:rPr>
                <w:rFonts w:cs="Arial"/>
                <w:sz w:val="20"/>
                <w:szCs w:val="20"/>
                <w:lang w:val="en-US"/>
              </w:rPr>
              <w:lastRenderedPageBreak/>
              <w:t xml:space="preserve">Other: 86.9 [83.0 - 90.9]; </w:t>
            </w:r>
          </w:p>
          <w:p w14:paraId="6D9C09A1" w14:textId="05B7D2D3" w:rsidR="00571979" w:rsidRPr="00C67201" w:rsidRDefault="00571979" w:rsidP="00571979">
            <w:pPr>
              <w:rPr>
                <w:rFonts w:eastAsia="Times New Roman" w:cs="Arial"/>
                <w:kern w:val="0"/>
                <w:sz w:val="20"/>
                <w:szCs w:val="20"/>
                <w:lang w:val="en-GB" w:eastAsia="de-DE"/>
              </w:rPr>
            </w:pPr>
          </w:p>
        </w:tc>
        <w:tc>
          <w:tcPr>
            <w:tcW w:w="590" w:type="pct"/>
            <w:tcBorders>
              <w:top w:val="nil"/>
              <w:bottom w:val="nil"/>
            </w:tcBorders>
          </w:tcPr>
          <w:p w14:paraId="723E980C" w14:textId="3A674CC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Alcohol use: aRR = 1.6 [1.1 - 2.2]</w:t>
            </w:r>
          </w:p>
        </w:tc>
        <w:tc>
          <w:tcPr>
            <w:tcW w:w="428" w:type="pct"/>
            <w:tcBorders>
              <w:top w:val="nil"/>
              <w:bottom w:val="nil"/>
            </w:tcBorders>
          </w:tcPr>
          <w:p w14:paraId="665BF666" w14:textId="123F7F9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3C2CACC" w14:textId="77777777" w:rsidTr="00E1108C">
        <w:trPr>
          <w:trHeight w:val="290"/>
        </w:trPr>
        <w:tc>
          <w:tcPr>
            <w:tcW w:w="0" w:type="pct"/>
            <w:tcBorders>
              <w:top w:val="nil"/>
              <w:bottom w:val="nil"/>
            </w:tcBorders>
          </w:tcPr>
          <w:p w14:paraId="70EC045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Roberts et al., 2020 (Fair)</w:t>
            </w:r>
          </w:p>
          <w:p w14:paraId="296F7006" w14:textId="77777777" w:rsidR="00EE66B9" w:rsidRPr="00C67201" w:rsidRDefault="00EE66B9" w:rsidP="0023471B">
            <w:pPr>
              <w:rPr>
                <w:rFonts w:eastAsia="Times New Roman" w:cs="Arial"/>
                <w:kern w:val="0"/>
                <w:sz w:val="20"/>
                <w:szCs w:val="20"/>
                <w:lang w:val="en-GB" w:eastAsia="de-DE"/>
              </w:rPr>
            </w:pPr>
          </w:p>
          <w:p w14:paraId="332957BE" w14:textId="686C371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[88]</w:t>
            </w:r>
          </w:p>
        </w:tc>
        <w:tc>
          <w:tcPr>
            <w:tcW w:w="755" w:type="pct"/>
            <w:tcBorders>
              <w:top w:val="nil"/>
              <w:bottom w:val="nil"/>
            </w:tcBorders>
          </w:tcPr>
          <w:p w14:paraId="5417EB6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4AE2D3A" w14:textId="77777777" w:rsidR="00EE66B9" w:rsidRPr="00C67201" w:rsidRDefault="00EE66B9" w:rsidP="0023471B">
            <w:pPr>
              <w:rPr>
                <w:rFonts w:eastAsia="Times New Roman" w:cs="Arial"/>
                <w:kern w:val="0"/>
                <w:sz w:val="20"/>
                <w:szCs w:val="20"/>
                <w:lang w:val="en-GB" w:eastAsia="de-DE"/>
              </w:rPr>
            </w:pPr>
          </w:p>
          <w:p w14:paraId="1909D20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females aged 14–24 years </w:t>
            </w:r>
          </w:p>
          <w:p w14:paraId="28CA323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answered “yes” to either “Presently, do you consider yourself a sex worker?” or “Were you ever a sex worker?”, </w:t>
            </w:r>
          </w:p>
          <w:p w14:paraId="6FF5A7F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ever engaged in vaginal or anal sex, </w:t>
            </w:r>
          </w:p>
          <w:p w14:paraId="3E38D6B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written informed consent.</w:t>
            </w:r>
          </w:p>
          <w:p w14:paraId="25910DCF" w14:textId="77777777" w:rsidR="00EE66B9" w:rsidRPr="00C67201" w:rsidRDefault="00EE66B9" w:rsidP="0023471B">
            <w:pPr>
              <w:rPr>
                <w:rFonts w:eastAsia="Times New Roman" w:cs="Arial"/>
                <w:kern w:val="0"/>
                <w:sz w:val="20"/>
                <w:szCs w:val="20"/>
                <w:lang w:val="en-GB" w:eastAsia="de-DE"/>
              </w:rPr>
            </w:pPr>
          </w:p>
          <w:p w14:paraId="48CB78F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40EB9EF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2A3EA61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4076FFA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2015 - November 2015</w:t>
            </w:r>
          </w:p>
        </w:tc>
        <w:tc>
          <w:tcPr>
            <w:tcW w:w="443" w:type="pct"/>
            <w:tcBorders>
              <w:top w:val="nil"/>
              <w:bottom w:val="nil"/>
            </w:tcBorders>
          </w:tcPr>
          <w:p w14:paraId="303A52B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408</w:t>
            </w:r>
          </w:p>
        </w:tc>
        <w:tc>
          <w:tcPr>
            <w:tcW w:w="588" w:type="pct"/>
            <w:tcBorders>
              <w:top w:val="nil"/>
              <w:bottom w:val="nil"/>
            </w:tcBorders>
          </w:tcPr>
          <w:p w14:paraId="476E6F94"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Unspecified: 29.2 [24.8 - 33.6]; </w:t>
            </w:r>
          </w:p>
          <w:p w14:paraId="56D41A0D" w14:textId="77777777" w:rsidR="00571979" w:rsidRPr="00C67201" w:rsidRDefault="00571979" w:rsidP="0023471B">
            <w:pPr>
              <w:rPr>
                <w:rFonts w:cs="Arial"/>
                <w:sz w:val="20"/>
                <w:szCs w:val="20"/>
                <w:lang w:val="en-US"/>
              </w:rPr>
            </w:pPr>
          </w:p>
          <w:p w14:paraId="446B0843" w14:textId="617168F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Sexual violence only: Unspecified: 14.2 [10.8 - 17.6]</w:t>
            </w:r>
          </w:p>
        </w:tc>
        <w:tc>
          <w:tcPr>
            <w:tcW w:w="590" w:type="pct"/>
            <w:tcBorders>
              <w:top w:val="nil"/>
              <w:bottom w:val="nil"/>
            </w:tcBorders>
          </w:tcPr>
          <w:p w14:paraId="5928DB63" w14:textId="208793B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F755822" w14:textId="35E920C8"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F23865E" w14:textId="77777777" w:rsidTr="00E1108C">
        <w:trPr>
          <w:trHeight w:val="290"/>
        </w:trPr>
        <w:tc>
          <w:tcPr>
            <w:tcW w:w="0" w:type="pct"/>
            <w:tcBorders>
              <w:top w:val="nil"/>
              <w:bottom w:val="nil"/>
            </w:tcBorders>
          </w:tcPr>
          <w:p w14:paraId="02EAC1A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Schwitters et al., 2015 (Fair)</w:t>
            </w:r>
          </w:p>
          <w:p w14:paraId="03144A2A" w14:textId="77777777" w:rsidR="00EE66B9" w:rsidRPr="00C67201" w:rsidRDefault="00EE66B9" w:rsidP="0023471B">
            <w:pPr>
              <w:rPr>
                <w:rFonts w:eastAsia="Times New Roman" w:cs="Arial"/>
                <w:kern w:val="0"/>
                <w:sz w:val="20"/>
                <w:szCs w:val="20"/>
                <w:lang w:val="en-GB" w:eastAsia="de-DE"/>
              </w:rPr>
            </w:pPr>
          </w:p>
          <w:p w14:paraId="3C6DD19A" w14:textId="1A640C23"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[89]</w:t>
            </w:r>
          </w:p>
        </w:tc>
        <w:tc>
          <w:tcPr>
            <w:tcW w:w="755" w:type="pct"/>
            <w:tcBorders>
              <w:top w:val="nil"/>
              <w:bottom w:val="nil"/>
            </w:tcBorders>
          </w:tcPr>
          <w:p w14:paraId="5C0ECF1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F2B88DC" w14:textId="77777777" w:rsidR="00EE66B9" w:rsidRPr="00C67201" w:rsidRDefault="00EE66B9" w:rsidP="0023471B">
            <w:pPr>
              <w:rPr>
                <w:rFonts w:eastAsia="Times New Roman" w:cs="Arial"/>
                <w:kern w:val="0"/>
                <w:sz w:val="20"/>
                <w:szCs w:val="20"/>
                <w:lang w:val="en-GB" w:eastAsia="de-DE"/>
              </w:rPr>
            </w:pPr>
          </w:p>
          <w:p w14:paraId="042E422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≥15 years </w:t>
            </w:r>
          </w:p>
          <w:p w14:paraId="7DACB10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sold sex to men in the 6 months prior to survey participation </w:t>
            </w:r>
          </w:p>
          <w:p w14:paraId="651031B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lived in Kampala.</w:t>
            </w:r>
          </w:p>
          <w:p w14:paraId="3950CB32" w14:textId="77777777" w:rsidR="00EE66B9" w:rsidRPr="00C67201" w:rsidRDefault="00EE66B9" w:rsidP="0023471B">
            <w:pPr>
              <w:rPr>
                <w:rFonts w:eastAsia="Times New Roman" w:cs="Arial"/>
                <w:kern w:val="0"/>
                <w:sz w:val="20"/>
                <w:szCs w:val="20"/>
                <w:lang w:val="en-GB" w:eastAsia="de-DE"/>
              </w:rPr>
            </w:pPr>
          </w:p>
          <w:p w14:paraId="6B90051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0F2051F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65F47DD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6F8D760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2012 - December 2012</w:t>
            </w:r>
          </w:p>
        </w:tc>
        <w:tc>
          <w:tcPr>
            <w:tcW w:w="443" w:type="pct"/>
            <w:tcBorders>
              <w:top w:val="nil"/>
              <w:bottom w:val="nil"/>
            </w:tcBorders>
          </w:tcPr>
          <w:p w14:paraId="20F5D6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1467</w:t>
            </w:r>
          </w:p>
        </w:tc>
        <w:tc>
          <w:tcPr>
            <w:tcW w:w="588" w:type="pct"/>
            <w:tcBorders>
              <w:top w:val="nil"/>
              <w:bottom w:val="nil"/>
            </w:tcBorders>
          </w:tcPr>
          <w:p w14:paraId="291B768D"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Sexual violence only: Unspecified: 41.3 [38.8 - 43.8]; </w:t>
            </w:r>
          </w:p>
          <w:p w14:paraId="01EE283A" w14:textId="2914F7E4" w:rsidR="00571979" w:rsidRPr="00C67201" w:rsidRDefault="00EE66B9" w:rsidP="0023471B">
            <w:pPr>
              <w:rPr>
                <w:rFonts w:cs="Arial"/>
                <w:sz w:val="20"/>
                <w:szCs w:val="20"/>
                <w:lang w:val="en-US"/>
              </w:rPr>
            </w:pPr>
            <w:r w:rsidRPr="00C67201">
              <w:rPr>
                <w:rFonts w:cs="Arial"/>
                <w:sz w:val="20"/>
                <w:szCs w:val="20"/>
                <w:lang w:val="en-US"/>
              </w:rPr>
              <w:t xml:space="preserve">Workplace: 54.9 [52.4 - 57.5]; </w:t>
            </w:r>
          </w:p>
          <w:p w14:paraId="372FD5EC" w14:textId="77777777" w:rsidR="00571979" w:rsidRPr="00C67201" w:rsidRDefault="00571979" w:rsidP="0023471B">
            <w:pPr>
              <w:rPr>
                <w:rFonts w:cs="Arial"/>
                <w:sz w:val="20"/>
                <w:szCs w:val="20"/>
                <w:lang w:val="en-US"/>
              </w:rPr>
            </w:pPr>
          </w:p>
          <w:p w14:paraId="2265E745" w14:textId="2456F633"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6-months prevalence: Mixed types of violence: Workplace: 81.9 [79.9 - 83.8]</w:t>
            </w:r>
          </w:p>
        </w:tc>
        <w:tc>
          <w:tcPr>
            <w:tcW w:w="590" w:type="pct"/>
            <w:tcBorders>
              <w:top w:val="nil"/>
              <w:bottom w:val="nil"/>
            </w:tcBorders>
          </w:tcPr>
          <w:p w14:paraId="2311925D" w14:textId="77777777" w:rsidR="00571979" w:rsidRPr="00C67201" w:rsidRDefault="00EE66B9" w:rsidP="0023471B">
            <w:pPr>
              <w:rPr>
                <w:rFonts w:cs="Arial"/>
                <w:sz w:val="20"/>
                <w:szCs w:val="20"/>
                <w:lang w:val="en-US"/>
              </w:rPr>
            </w:pPr>
            <w:r w:rsidRPr="00C67201">
              <w:rPr>
                <w:rFonts w:cs="Arial"/>
                <w:sz w:val="20"/>
                <w:szCs w:val="20"/>
                <w:lang w:val="en-US"/>
              </w:rPr>
              <w:t xml:space="preserve">Alcohol use: OR = 2.6 [1.6 - 4.1]; </w:t>
            </w:r>
          </w:p>
          <w:p w14:paraId="1C2E5EEF" w14:textId="0CF80CD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aOR = 1.4 [0.8 - 2.2]</w:t>
            </w:r>
          </w:p>
        </w:tc>
        <w:tc>
          <w:tcPr>
            <w:tcW w:w="428" w:type="pct"/>
            <w:tcBorders>
              <w:top w:val="nil"/>
              <w:bottom w:val="nil"/>
            </w:tcBorders>
          </w:tcPr>
          <w:p w14:paraId="39FCB7CA" w14:textId="53B3C8A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9332C7C" w14:textId="77777777" w:rsidTr="00E1108C">
        <w:trPr>
          <w:trHeight w:val="290"/>
        </w:trPr>
        <w:tc>
          <w:tcPr>
            <w:tcW w:w="0" w:type="pct"/>
            <w:tcBorders>
              <w:top w:val="nil"/>
              <w:bottom w:val="nil"/>
            </w:tcBorders>
          </w:tcPr>
          <w:p w14:paraId="00E690A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Sherman et al., 2019 (Good)</w:t>
            </w:r>
          </w:p>
          <w:p w14:paraId="28481B9B" w14:textId="77777777" w:rsidR="00EE66B9" w:rsidRPr="00C67201" w:rsidRDefault="00EE66B9" w:rsidP="0023471B">
            <w:pPr>
              <w:rPr>
                <w:rFonts w:eastAsia="Times New Roman" w:cs="Arial"/>
                <w:kern w:val="0"/>
                <w:sz w:val="20"/>
                <w:szCs w:val="20"/>
                <w:lang w:val="en-GB" w:eastAsia="de-DE"/>
              </w:rPr>
            </w:pPr>
          </w:p>
          <w:p w14:paraId="7157C0FB" w14:textId="57F58D15"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[90–100]</w:t>
            </w:r>
          </w:p>
          <w:p w14:paraId="4E9340F3"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022F91C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5F76D08" w14:textId="77777777" w:rsidR="00EE66B9" w:rsidRPr="00C67201" w:rsidRDefault="00EE66B9" w:rsidP="0023471B">
            <w:pPr>
              <w:rPr>
                <w:rFonts w:eastAsia="Times New Roman" w:cs="Arial"/>
                <w:kern w:val="0"/>
                <w:sz w:val="20"/>
                <w:szCs w:val="20"/>
                <w:lang w:val="en-GB" w:eastAsia="de-DE"/>
              </w:rPr>
            </w:pPr>
          </w:p>
          <w:p w14:paraId="301EB68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≥15 years </w:t>
            </w:r>
          </w:p>
          <w:p w14:paraId="254D5C1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sold or traded oral, vaginal, or anal sex for money or goods (e.g., food, drugs, favors), </w:t>
            </w:r>
          </w:p>
          <w:p w14:paraId="23D2D2A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picked up clients on the street or in public places ≥3 times in the past 3 months, </w:t>
            </w:r>
          </w:p>
          <w:p w14:paraId="69E7DA2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and were willing to undergo HIV and STI testing.</w:t>
            </w:r>
          </w:p>
          <w:p w14:paraId="7EAA1988" w14:textId="77777777" w:rsidR="00EE66B9" w:rsidRPr="00C67201" w:rsidRDefault="00EE66B9" w:rsidP="0023471B">
            <w:pPr>
              <w:rPr>
                <w:rFonts w:eastAsia="Times New Roman" w:cs="Arial"/>
                <w:kern w:val="0"/>
                <w:sz w:val="20"/>
                <w:szCs w:val="20"/>
                <w:lang w:val="en-GB" w:eastAsia="de-DE"/>
              </w:rPr>
            </w:pPr>
          </w:p>
          <w:p w14:paraId="5EA27C2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identifying as male or a man.</w:t>
            </w:r>
          </w:p>
        </w:tc>
        <w:tc>
          <w:tcPr>
            <w:tcW w:w="709" w:type="pct"/>
            <w:tcBorders>
              <w:top w:val="nil"/>
              <w:bottom w:val="nil"/>
            </w:tcBorders>
          </w:tcPr>
          <w:p w14:paraId="1A81C6D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0" w:type="pct"/>
            <w:tcBorders>
              <w:top w:val="nil"/>
              <w:bottom w:val="nil"/>
            </w:tcBorders>
          </w:tcPr>
          <w:p w14:paraId="7FB6552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10ED058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2016 - August 2017</w:t>
            </w:r>
          </w:p>
        </w:tc>
        <w:tc>
          <w:tcPr>
            <w:tcW w:w="443" w:type="pct"/>
            <w:tcBorders>
              <w:top w:val="nil"/>
              <w:bottom w:val="nil"/>
            </w:tcBorders>
          </w:tcPr>
          <w:p w14:paraId="6FFA79A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312</w:t>
            </w:r>
          </w:p>
        </w:tc>
        <w:tc>
          <w:tcPr>
            <w:tcW w:w="588" w:type="pct"/>
            <w:tcBorders>
              <w:top w:val="nil"/>
              <w:bottom w:val="nil"/>
            </w:tcBorders>
          </w:tcPr>
          <w:p w14:paraId="0BF84360"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Workplace: 49.4 [43.8 - 54.9]; </w:t>
            </w:r>
          </w:p>
          <w:p w14:paraId="3B4BB635" w14:textId="77777777" w:rsidR="00571979" w:rsidRPr="00C67201" w:rsidRDefault="00EE66B9" w:rsidP="0023471B">
            <w:pPr>
              <w:rPr>
                <w:rFonts w:cs="Arial"/>
                <w:sz w:val="20"/>
                <w:szCs w:val="20"/>
                <w:lang w:val="en-US"/>
              </w:rPr>
            </w:pPr>
            <w:r w:rsidRPr="00C67201">
              <w:rPr>
                <w:rFonts w:cs="Arial"/>
                <w:sz w:val="20"/>
                <w:szCs w:val="20"/>
                <w:lang w:val="en-US"/>
              </w:rPr>
              <w:t xml:space="preserve">Police: 28.2 [23.2 - 33.2]; </w:t>
            </w:r>
          </w:p>
          <w:p w14:paraId="2C698312" w14:textId="77777777" w:rsidR="00571979" w:rsidRPr="00C67201" w:rsidRDefault="00EE66B9" w:rsidP="0023471B">
            <w:pPr>
              <w:rPr>
                <w:rFonts w:cs="Arial"/>
                <w:sz w:val="20"/>
                <w:szCs w:val="20"/>
                <w:lang w:val="en-US"/>
              </w:rPr>
            </w:pPr>
            <w:r w:rsidRPr="00C67201">
              <w:rPr>
                <w:rFonts w:cs="Arial"/>
                <w:sz w:val="20"/>
                <w:szCs w:val="20"/>
                <w:lang w:val="en-US"/>
              </w:rPr>
              <w:t xml:space="preserve">Partner: 24.4 [19.1 - 29.7]; </w:t>
            </w:r>
          </w:p>
          <w:p w14:paraId="51F37AAB" w14:textId="77777777" w:rsidR="00571979" w:rsidRPr="00C67201" w:rsidRDefault="00571979" w:rsidP="0023471B">
            <w:pPr>
              <w:rPr>
                <w:rFonts w:cs="Arial"/>
                <w:sz w:val="20"/>
                <w:szCs w:val="20"/>
                <w:lang w:val="en-US"/>
              </w:rPr>
            </w:pPr>
          </w:p>
          <w:p w14:paraId="35C37DD8"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Sexual violence </w:t>
            </w:r>
            <w:r w:rsidRPr="00C67201">
              <w:rPr>
                <w:rFonts w:cs="Arial"/>
                <w:sz w:val="20"/>
                <w:szCs w:val="20"/>
                <w:lang w:val="en-US"/>
              </w:rPr>
              <w:lastRenderedPageBreak/>
              <w:t xml:space="preserve">only: Partner: 4.0 [1.6 - 6.4]; </w:t>
            </w:r>
          </w:p>
          <w:p w14:paraId="10605D77" w14:textId="77777777" w:rsidR="00571979" w:rsidRPr="00C67201" w:rsidRDefault="00571979" w:rsidP="0023471B">
            <w:pPr>
              <w:rPr>
                <w:rFonts w:cs="Arial"/>
                <w:sz w:val="20"/>
                <w:szCs w:val="20"/>
                <w:lang w:val="en-US"/>
              </w:rPr>
            </w:pPr>
          </w:p>
          <w:p w14:paraId="21AA3051" w14:textId="7F0B3FB3" w:rsidR="00571979" w:rsidRPr="00C67201" w:rsidRDefault="00EE66B9" w:rsidP="0023471B">
            <w:pPr>
              <w:rPr>
                <w:rFonts w:cs="Arial"/>
                <w:sz w:val="20"/>
                <w:szCs w:val="20"/>
                <w:lang w:val="en-US"/>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xml:space="preserve">: 7.4 [4.5 - 10.3]; </w:t>
            </w:r>
          </w:p>
          <w:p w14:paraId="2F84307C" w14:textId="77777777" w:rsidR="00571979" w:rsidRPr="00C67201" w:rsidRDefault="00571979" w:rsidP="0023471B">
            <w:pPr>
              <w:rPr>
                <w:rFonts w:cs="Arial"/>
                <w:sz w:val="20"/>
                <w:szCs w:val="20"/>
                <w:lang w:val="en-US"/>
              </w:rPr>
            </w:pPr>
          </w:p>
          <w:p w14:paraId="35BE5569"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Mixed types of violence: Unspecified: 81.2 [76.4 - 86.0]; </w:t>
            </w:r>
          </w:p>
          <w:p w14:paraId="59BB5A92" w14:textId="29D56DAF" w:rsidR="00571979" w:rsidRPr="00C67201" w:rsidRDefault="00571979" w:rsidP="0023471B">
            <w:pPr>
              <w:rPr>
                <w:rFonts w:cs="Arial"/>
                <w:sz w:val="20"/>
                <w:szCs w:val="20"/>
                <w:lang w:val="en-US"/>
              </w:rPr>
            </w:pPr>
            <w:r w:rsidRPr="00C67201">
              <w:rPr>
                <w:rFonts w:cs="Arial"/>
                <w:sz w:val="20"/>
                <w:szCs w:val="20"/>
                <w:lang w:val="en-US"/>
              </w:rPr>
              <w:t>Workplace: 57.2 [51.1 - 63.3];</w:t>
            </w:r>
          </w:p>
          <w:p w14:paraId="34414A5A" w14:textId="52C592BA" w:rsidR="00571979" w:rsidRPr="00C67201" w:rsidRDefault="00571979" w:rsidP="0023471B">
            <w:pPr>
              <w:rPr>
                <w:rFonts w:cs="Arial"/>
                <w:sz w:val="20"/>
                <w:szCs w:val="20"/>
                <w:lang w:val="en-US"/>
              </w:rPr>
            </w:pPr>
            <w:r w:rsidRPr="00C67201">
              <w:rPr>
                <w:rFonts w:cs="Arial"/>
                <w:sz w:val="20"/>
                <w:szCs w:val="20"/>
                <w:lang w:val="en-US"/>
              </w:rPr>
              <w:t>Police: 38.4 [32.4 - 44.4];</w:t>
            </w:r>
          </w:p>
          <w:p w14:paraId="304DF35D" w14:textId="5EA40A4B" w:rsidR="00571979" w:rsidRPr="00C67201" w:rsidRDefault="00571979" w:rsidP="0023471B">
            <w:pPr>
              <w:rPr>
                <w:rFonts w:cs="Arial"/>
                <w:sz w:val="20"/>
                <w:szCs w:val="20"/>
                <w:lang w:val="en-US"/>
              </w:rPr>
            </w:pPr>
            <w:r w:rsidRPr="00C67201">
              <w:rPr>
                <w:rFonts w:cs="Arial"/>
                <w:sz w:val="20"/>
                <w:szCs w:val="20"/>
                <w:lang w:val="en-US"/>
              </w:rPr>
              <w:t>Partner: 51.6 [45.4 - 57.8];</w:t>
            </w:r>
          </w:p>
          <w:p w14:paraId="68DED279" w14:textId="77777777" w:rsidR="00571979" w:rsidRPr="00C67201" w:rsidRDefault="00571979" w:rsidP="0023471B">
            <w:pPr>
              <w:rPr>
                <w:rFonts w:cs="Arial"/>
                <w:sz w:val="20"/>
                <w:szCs w:val="20"/>
                <w:lang w:val="en-US"/>
              </w:rPr>
            </w:pPr>
          </w:p>
          <w:p w14:paraId="2D890173"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Mixed types of violence: Unspecified: 26.0 [20.6 - 31.4]; </w:t>
            </w:r>
          </w:p>
          <w:p w14:paraId="6FE999BF" w14:textId="77777777" w:rsidR="00571979" w:rsidRPr="00C67201" w:rsidRDefault="00EE66B9" w:rsidP="0023471B">
            <w:pPr>
              <w:rPr>
                <w:rFonts w:cs="Arial"/>
                <w:sz w:val="20"/>
                <w:szCs w:val="20"/>
                <w:lang w:val="en-US"/>
              </w:rPr>
            </w:pPr>
            <w:r w:rsidRPr="00C67201">
              <w:rPr>
                <w:rFonts w:cs="Arial"/>
                <w:sz w:val="20"/>
                <w:szCs w:val="20"/>
                <w:lang w:val="en-US"/>
              </w:rPr>
              <w:lastRenderedPageBreak/>
              <w:t xml:space="preserve">Workplace: 19.6 [14.7 - 24.5]; </w:t>
            </w:r>
          </w:p>
          <w:p w14:paraId="5D7A498F" w14:textId="77777777" w:rsidR="00571979" w:rsidRPr="00C67201" w:rsidRDefault="00EE66B9" w:rsidP="0023471B">
            <w:pPr>
              <w:rPr>
                <w:rFonts w:cs="Arial"/>
                <w:sz w:val="20"/>
                <w:szCs w:val="20"/>
                <w:lang w:val="en-US"/>
              </w:rPr>
            </w:pPr>
            <w:r w:rsidRPr="00C67201">
              <w:rPr>
                <w:rFonts w:cs="Arial"/>
                <w:sz w:val="20"/>
                <w:szCs w:val="20"/>
                <w:lang w:val="en-US"/>
              </w:rPr>
              <w:t xml:space="preserve">Police: 6.4 [3.4 - 9.4]; </w:t>
            </w:r>
          </w:p>
          <w:p w14:paraId="04EC2969" w14:textId="01CC91D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Partner: 8.0 [4.6 - 11.4]</w:t>
            </w:r>
          </w:p>
        </w:tc>
        <w:tc>
          <w:tcPr>
            <w:tcW w:w="590" w:type="pct"/>
            <w:tcBorders>
              <w:top w:val="nil"/>
              <w:bottom w:val="nil"/>
            </w:tcBorders>
          </w:tcPr>
          <w:p w14:paraId="72FD4302" w14:textId="3D040996"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7900A7D2" w14:textId="4F5C81D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7C2CE9EC" w14:textId="77777777" w:rsidTr="00E1108C">
        <w:trPr>
          <w:trHeight w:val="290"/>
        </w:trPr>
        <w:tc>
          <w:tcPr>
            <w:tcW w:w="0" w:type="pct"/>
            <w:tcBorders>
              <w:top w:val="nil"/>
              <w:bottom w:val="nil"/>
            </w:tcBorders>
          </w:tcPr>
          <w:p w14:paraId="2B3E5B0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Siconolfi et al., 2021 (Good)</w:t>
            </w:r>
          </w:p>
          <w:p w14:paraId="1235F38F" w14:textId="77777777" w:rsidR="00EE66B9" w:rsidRPr="00C67201" w:rsidRDefault="00EE66B9" w:rsidP="0023471B">
            <w:pPr>
              <w:rPr>
                <w:rFonts w:eastAsia="Times New Roman" w:cs="Arial"/>
                <w:kern w:val="0"/>
                <w:sz w:val="20"/>
                <w:szCs w:val="20"/>
                <w:lang w:val="en-GB" w:eastAsia="de-DE"/>
              </w:rPr>
            </w:pPr>
          </w:p>
          <w:p w14:paraId="3ACD5F49" w14:textId="129DB922"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[101]</w:t>
            </w:r>
          </w:p>
        </w:tc>
        <w:tc>
          <w:tcPr>
            <w:tcW w:w="755" w:type="pct"/>
            <w:tcBorders>
              <w:top w:val="nil"/>
              <w:bottom w:val="nil"/>
            </w:tcBorders>
          </w:tcPr>
          <w:p w14:paraId="73CD3F0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23F88CCC" w14:textId="77777777" w:rsidR="00EE66B9" w:rsidRPr="00C67201" w:rsidRDefault="00EE66B9" w:rsidP="0023471B">
            <w:pPr>
              <w:rPr>
                <w:rFonts w:eastAsia="Times New Roman" w:cs="Arial"/>
                <w:kern w:val="0"/>
                <w:sz w:val="20"/>
                <w:szCs w:val="20"/>
                <w:lang w:val="en-GB" w:eastAsia="de-DE"/>
              </w:rPr>
            </w:pPr>
          </w:p>
          <w:p w14:paraId="113E351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Black and/or African American men </w:t>
            </w:r>
          </w:p>
          <w:p w14:paraId="1A86A78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have sex with men (MSM), </w:t>
            </w:r>
          </w:p>
          <w:p w14:paraId="3AD635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18–29 years, </w:t>
            </w:r>
          </w:p>
          <w:p w14:paraId="46C4884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participated in Waves 5–7 (2013–2015) of the study.</w:t>
            </w:r>
          </w:p>
          <w:p w14:paraId="7CABD018" w14:textId="77777777" w:rsidR="00EE66B9" w:rsidRPr="00C67201" w:rsidRDefault="00EE66B9" w:rsidP="0023471B">
            <w:pPr>
              <w:pStyle w:val="Textkrper"/>
              <w:spacing w:after="0"/>
              <w:rPr>
                <w:rFonts w:eastAsia="Times New Roman" w:cs="Arial"/>
                <w:kern w:val="0"/>
                <w:sz w:val="20"/>
                <w:szCs w:val="20"/>
                <w:lang w:val="en-GB" w:eastAsia="de-DE"/>
              </w:rPr>
            </w:pPr>
          </w:p>
          <w:p w14:paraId="665B288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Men with missing data on lifetime experience of sexual violence (n = 22).</w:t>
            </w:r>
          </w:p>
        </w:tc>
        <w:tc>
          <w:tcPr>
            <w:tcW w:w="709" w:type="pct"/>
            <w:tcBorders>
              <w:top w:val="nil"/>
              <w:bottom w:val="nil"/>
            </w:tcBorders>
          </w:tcPr>
          <w:p w14:paraId="522F583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7D57987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2480AAF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2013 - 2015</w:t>
            </w:r>
          </w:p>
        </w:tc>
        <w:tc>
          <w:tcPr>
            <w:tcW w:w="443" w:type="pct"/>
            <w:tcBorders>
              <w:top w:val="nil"/>
              <w:bottom w:val="nil"/>
            </w:tcBorders>
          </w:tcPr>
          <w:p w14:paraId="772C170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133</w:t>
            </w:r>
          </w:p>
        </w:tc>
        <w:tc>
          <w:tcPr>
            <w:tcW w:w="588" w:type="pct"/>
            <w:tcBorders>
              <w:top w:val="nil"/>
              <w:bottom w:val="nil"/>
            </w:tcBorders>
          </w:tcPr>
          <w:p w14:paraId="2640F63A" w14:textId="0E8B4A2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54.1 [45.7 - 62.6]</w:t>
            </w:r>
          </w:p>
        </w:tc>
        <w:tc>
          <w:tcPr>
            <w:tcW w:w="590" w:type="pct"/>
            <w:tcBorders>
              <w:top w:val="nil"/>
              <w:bottom w:val="nil"/>
            </w:tcBorders>
          </w:tcPr>
          <w:p w14:paraId="2532CCBD" w14:textId="3B0A0F3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8E534F2" w14:textId="1BFC366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D0B3506" w14:textId="77777777" w:rsidTr="00E1108C">
        <w:trPr>
          <w:trHeight w:val="290"/>
        </w:trPr>
        <w:tc>
          <w:tcPr>
            <w:tcW w:w="0" w:type="pct"/>
            <w:tcBorders>
              <w:top w:val="nil"/>
              <w:bottom w:val="nil"/>
            </w:tcBorders>
          </w:tcPr>
          <w:p w14:paraId="621703E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Sileo et al., 2018 (Fair)</w:t>
            </w:r>
          </w:p>
          <w:p w14:paraId="27FDE12E" w14:textId="77777777" w:rsidR="00EE66B9" w:rsidRPr="00C67201" w:rsidRDefault="00EE66B9" w:rsidP="0023471B">
            <w:pPr>
              <w:rPr>
                <w:rFonts w:eastAsia="Times New Roman" w:cs="Arial"/>
                <w:kern w:val="0"/>
                <w:sz w:val="20"/>
                <w:szCs w:val="20"/>
                <w:lang w:val="en-GB" w:eastAsia="de-DE"/>
              </w:rPr>
            </w:pPr>
          </w:p>
          <w:p w14:paraId="51B46BE4" w14:textId="3679A240"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[102]</w:t>
            </w:r>
          </w:p>
        </w:tc>
        <w:tc>
          <w:tcPr>
            <w:tcW w:w="755" w:type="pct"/>
            <w:tcBorders>
              <w:top w:val="nil"/>
              <w:bottom w:val="nil"/>
            </w:tcBorders>
          </w:tcPr>
          <w:p w14:paraId="119BDCE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included as subgroup; </w:t>
            </w:r>
          </w:p>
          <w:p w14:paraId="2377346F" w14:textId="77777777" w:rsidR="00EE66B9" w:rsidRPr="00C67201" w:rsidRDefault="00EE66B9" w:rsidP="0023471B">
            <w:pPr>
              <w:rPr>
                <w:rFonts w:eastAsia="Times New Roman" w:cs="Arial"/>
                <w:kern w:val="0"/>
                <w:sz w:val="20"/>
                <w:szCs w:val="20"/>
                <w:lang w:val="en-GB" w:eastAsia="de-DE"/>
              </w:rPr>
            </w:pPr>
          </w:p>
          <w:p w14:paraId="2F2352F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Individuals aged ≥18 years, </w:t>
            </w:r>
          </w:p>
          <w:p w14:paraId="793313B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intoxicated at the time of the study, </w:t>
            </w:r>
          </w:p>
          <w:p w14:paraId="3787431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self-identified as fishermen, commercial sex workers (CSW), fisher sellers, or alcohol sellers.</w:t>
            </w:r>
          </w:p>
          <w:p w14:paraId="5B25C8CF" w14:textId="77777777" w:rsidR="00EE66B9" w:rsidRPr="00C67201" w:rsidRDefault="00EE66B9" w:rsidP="0023471B">
            <w:pPr>
              <w:rPr>
                <w:rFonts w:eastAsia="Times New Roman" w:cs="Arial"/>
                <w:kern w:val="0"/>
                <w:sz w:val="20"/>
                <w:szCs w:val="20"/>
                <w:lang w:val="en-GB" w:eastAsia="de-DE"/>
              </w:rPr>
            </w:pPr>
          </w:p>
          <w:p w14:paraId="539585E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Women with no history of transactional sex (n = 53) and men (n = 132), as the sample sizes were insufficient to assess experiences of IPV.</w:t>
            </w:r>
          </w:p>
        </w:tc>
        <w:tc>
          <w:tcPr>
            <w:tcW w:w="709" w:type="pct"/>
            <w:tcBorders>
              <w:top w:val="nil"/>
              <w:bottom w:val="nil"/>
            </w:tcBorders>
          </w:tcPr>
          <w:p w14:paraId="2A3F3E3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743C15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0" w:type="pct"/>
            <w:tcBorders>
              <w:top w:val="nil"/>
              <w:bottom w:val="nil"/>
            </w:tcBorders>
          </w:tcPr>
          <w:p w14:paraId="5D5DFBC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798FF55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115</w:t>
            </w:r>
          </w:p>
        </w:tc>
        <w:tc>
          <w:tcPr>
            <w:tcW w:w="588" w:type="pct"/>
            <w:tcBorders>
              <w:top w:val="nil"/>
              <w:bottom w:val="nil"/>
            </w:tcBorders>
          </w:tcPr>
          <w:p w14:paraId="7B4C0E01"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Partner: 61.7 [52.9 - 70.6]; </w:t>
            </w:r>
          </w:p>
          <w:p w14:paraId="3A4BB875" w14:textId="77777777" w:rsidR="00571979" w:rsidRPr="00C67201" w:rsidRDefault="00571979" w:rsidP="0023471B">
            <w:pPr>
              <w:rPr>
                <w:rFonts w:cs="Arial"/>
                <w:sz w:val="20"/>
                <w:szCs w:val="20"/>
                <w:lang w:val="en-US"/>
              </w:rPr>
            </w:pPr>
          </w:p>
          <w:p w14:paraId="12F81541" w14:textId="7CB1566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Sexual violence only: Partner: 53.9 [44.8 - 63.0]</w:t>
            </w:r>
          </w:p>
        </w:tc>
        <w:tc>
          <w:tcPr>
            <w:tcW w:w="590" w:type="pct"/>
            <w:tcBorders>
              <w:top w:val="nil"/>
              <w:bottom w:val="nil"/>
            </w:tcBorders>
          </w:tcPr>
          <w:p w14:paraId="525414A3" w14:textId="401336C8"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22B4CC38" w14:textId="1B9CD78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HIV: OR = 3.3 [1.1 - 10.0]</w:t>
            </w:r>
          </w:p>
        </w:tc>
      </w:tr>
      <w:tr w:rsidR="003D066C" w:rsidRPr="00C67201" w14:paraId="200EF276" w14:textId="77777777" w:rsidTr="00E1108C">
        <w:trPr>
          <w:trHeight w:val="290"/>
        </w:trPr>
        <w:tc>
          <w:tcPr>
            <w:tcW w:w="0" w:type="pct"/>
            <w:tcBorders>
              <w:top w:val="nil"/>
              <w:bottom w:val="nil"/>
            </w:tcBorders>
          </w:tcPr>
          <w:p w14:paraId="01FDCEE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Simmelink et al., 2022 (Good)</w:t>
            </w:r>
          </w:p>
          <w:p w14:paraId="00F6E503" w14:textId="77777777" w:rsidR="00EE66B9" w:rsidRPr="00C67201" w:rsidRDefault="00EE66B9" w:rsidP="0023471B">
            <w:pPr>
              <w:rPr>
                <w:rFonts w:eastAsia="Times New Roman" w:cs="Arial"/>
                <w:kern w:val="0"/>
                <w:sz w:val="20"/>
                <w:szCs w:val="20"/>
                <w:lang w:val="en-GB" w:eastAsia="de-DE"/>
              </w:rPr>
            </w:pPr>
          </w:p>
          <w:p w14:paraId="1ABC51F3" w14:textId="34B0F951"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[103]</w:t>
            </w:r>
          </w:p>
        </w:tc>
        <w:tc>
          <w:tcPr>
            <w:tcW w:w="755" w:type="pct"/>
            <w:tcBorders>
              <w:top w:val="nil"/>
              <w:bottom w:val="nil"/>
            </w:tcBorders>
          </w:tcPr>
          <w:p w14:paraId="45A0A80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F5B93B6" w14:textId="77777777" w:rsidR="00EE66B9" w:rsidRPr="00C67201" w:rsidRDefault="00EE66B9" w:rsidP="0023471B">
            <w:pPr>
              <w:rPr>
                <w:rFonts w:eastAsia="Times New Roman" w:cs="Arial"/>
                <w:kern w:val="0"/>
                <w:sz w:val="20"/>
                <w:szCs w:val="20"/>
                <w:lang w:val="en-GB" w:eastAsia="de-DE"/>
              </w:rPr>
            </w:pPr>
          </w:p>
          <w:p w14:paraId="373E89E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16–34 years </w:t>
            </w:r>
          </w:p>
          <w:p w14:paraId="753C51A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self-reported engaging in paid sex work in the past 6 months, </w:t>
            </w:r>
          </w:p>
          <w:p w14:paraId="261485F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not pregnant or planning pregnancy </w:t>
            </w:r>
            <w:r w:rsidRPr="00C67201">
              <w:rPr>
                <w:rFonts w:eastAsia="Times New Roman" w:cs="Arial"/>
                <w:kern w:val="0"/>
                <w:sz w:val="20"/>
                <w:szCs w:val="20"/>
                <w:lang w:val="en-GB" w:eastAsia="de-DE"/>
              </w:rPr>
              <w:lastRenderedPageBreak/>
              <w:t xml:space="preserve">in the next 12 months, </w:t>
            </w:r>
          </w:p>
          <w:p w14:paraId="7C647E4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resided within the study area, </w:t>
            </w:r>
          </w:p>
          <w:p w14:paraId="364DDF1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read basic English text messages.</w:t>
            </w:r>
          </w:p>
          <w:p w14:paraId="64750352" w14:textId="77777777" w:rsidR="00EE66B9" w:rsidRPr="00C67201" w:rsidRDefault="00EE66B9" w:rsidP="0023471B">
            <w:pPr>
              <w:rPr>
                <w:rFonts w:eastAsia="Times New Roman" w:cs="Arial"/>
                <w:kern w:val="0"/>
                <w:sz w:val="20"/>
                <w:szCs w:val="20"/>
                <w:lang w:val="en-GB" w:eastAsia="de-DE"/>
              </w:rPr>
            </w:pPr>
          </w:p>
          <w:p w14:paraId="780D4B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Pregnant women, </w:t>
            </w:r>
          </w:p>
          <w:p w14:paraId="3127064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those with medical conditions preventing enrollment, </w:t>
            </w:r>
          </w:p>
          <w:p w14:paraId="4128FF1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SMS literate, </w:t>
            </w:r>
          </w:p>
          <w:p w14:paraId="5CCF677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already enrolled in the RCT or involved in study development, </w:t>
            </w:r>
          </w:p>
          <w:p w14:paraId="1BC0B34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did not own a mobile phone, </w:t>
            </w:r>
          </w:p>
          <w:p w14:paraId="4AAA27A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had an unsupported phone provider.</w:t>
            </w:r>
          </w:p>
        </w:tc>
        <w:tc>
          <w:tcPr>
            <w:tcW w:w="709" w:type="pct"/>
            <w:tcBorders>
              <w:top w:val="nil"/>
              <w:bottom w:val="nil"/>
            </w:tcBorders>
          </w:tcPr>
          <w:p w14:paraId="7CBFCD0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6528F7C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6FB5972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2016 - July 2018</w:t>
            </w:r>
          </w:p>
        </w:tc>
        <w:tc>
          <w:tcPr>
            <w:tcW w:w="443" w:type="pct"/>
            <w:tcBorders>
              <w:top w:val="nil"/>
              <w:bottom w:val="nil"/>
            </w:tcBorders>
          </w:tcPr>
          <w:p w14:paraId="2473BC0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866</w:t>
            </w:r>
          </w:p>
        </w:tc>
        <w:tc>
          <w:tcPr>
            <w:tcW w:w="588" w:type="pct"/>
            <w:tcBorders>
              <w:top w:val="nil"/>
              <w:bottom w:val="nil"/>
            </w:tcBorders>
          </w:tcPr>
          <w:p w14:paraId="390ED9A8"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Mixed types of violence: Partner: 75.1 [72.2 - 77.9]; </w:t>
            </w:r>
          </w:p>
          <w:p w14:paraId="27B9FF5E" w14:textId="77777777" w:rsidR="00571979" w:rsidRPr="00C67201" w:rsidRDefault="00571979" w:rsidP="0023471B">
            <w:pPr>
              <w:rPr>
                <w:rFonts w:cs="Arial"/>
                <w:sz w:val="20"/>
                <w:szCs w:val="20"/>
                <w:lang w:val="en-US"/>
              </w:rPr>
            </w:pPr>
          </w:p>
          <w:p w14:paraId="596A9AE7" w14:textId="7272587F"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 xml:space="preserve">Past year prevalence: Mixed types of violence: </w:t>
            </w:r>
            <w:r w:rsidRPr="00C67201">
              <w:rPr>
                <w:rFonts w:cs="Arial"/>
                <w:sz w:val="20"/>
                <w:szCs w:val="20"/>
                <w:lang w:val="en-US"/>
              </w:rPr>
              <w:lastRenderedPageBreak/>
              <w:t>Partner: 60.6 [57.4 - 63.9]</w:t>
            </w:r>
          </w:p>
        </w:tc>
        <w:tc>
          <w:tcPr>
            <w:tcW w:w="590" w:type="pct"/>
            <w:tcBorders>
              <w:top w:val="nil"/>
              <w:bottom w:val="nil"/>
            </w:tcBorders>
          </w:tcPr>
          <w:p w14:paraId="69C5839B" w14:textId="3CCBE9F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5665F258" w14:textId="384671D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Abortion: OR = 3.0 [1.6 - 5.7]; aOR = 2.6 [1.4 - 5.1]</w:t>
            </w:r>
          </w:p>
        </w:tc>
      </w:tr>
      <w:tr w:rsidR="003D066C" w:rsidRPr="00C67201" w14:paraId="74F52DD5" w14:textId="77777777" w:rsidTr="00E1108C">
        <w:trPr>
          <w:trHeight w:val="290"/>
        </w:trPr>
        <w:tc>
          <w:tcPr>
            <w:tcW w:w="0" w:type="pct"/>
            <w:tcBorders>
              <w:top w:val="nil"/>
              <w:bottom w:val="nil"/>
            </w:tcBorders>
          </w:tcPr>
          <w:p w14:paraId="7878603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Stenersen et al., 2022 (Poor)</w:t>
            </w:r>
          </w:p>
          <w:p w14:paraId="3D0F5B5F" w14:textId="77777777" w:rsidR="00EE66B9" w:rsidRPr="00C67201" w:rsidRDefault="00EE66B9" w:rsidP="0023471B">
            <w:pPr>
              <w:rPr>
                <w:rFonts w:eastAsia="Times New Roman" w:cs="Arial"/>
                <w:kern w:val="0"/>
                <w:sz w:val="20"/>
                <w:szCs w:val="20"/>
                <w:lang w:val="en-GB" w:eastAsia="de-DE"/>
              </w:rPr>
            </w:pPr>
          </w:p>
          <w:p w14:paraId="11311312" w14:textId="1470A233"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[104]</w:t>
            </w:r>
          </w:p>
        </w:tc>
        <w:tc>
          <w:tcPr>
            <w:tcW w:w="755" w:type="pct"/>
            <w:tcBorders>
              <w:top w:val="nil"/>
              <w:bottom w:val="nil"/>
            </w:tcBorders>
          </w:tcPr>
          <w:p w14:paraId="22B55EE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23076538" w14:textId="77777777" w:rsidR="00EE66B9" w:rsidRPr="00C67201" w:rsidRDefault="00EE66B9" w:rsidP="0023471B">
            <w:pPr>
              <w:rPr>
                <w:rFonts w:eastAsia="Times New Roman" w:cs="Arial"/>
                <w:kern w:val="0"/>
                <w:sz w:val="20"/>
                <w:szCs w:val="20"/>
                <w:lang w:val="en-GB" w:eastAsia="de-DE"/>
              </w:rPr>
            </w:pPr>
          </w:p>
          <w:p w14:paraId="6DC2D4E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Adults residing in the United States </w:t>
            </w:r>
          </w:p>
          <w:p w14:paraId="666DBD2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identify as transgender, trans, genderqueer, non-</w:t>
            </w:r>
            <w:r w:rsidRPr="00C67201">
              <w:rPr>
                <w:rFonts w:eastAsia="Times New Roman" w:cs="Arial"/>
                <w:kern w:val="0"/>
                <w:sz w:val="20"/>
                <w:szCs w:val="20"/>
                <w:lang w:val="en-GB" w:eastAsia="de-DE"/>
              </w:rPr>
              <w:lastRenderedPageBreak/>
              <w:t>binary, or another non-cisgender identity.</w:t>
            </w:r>
          </w:p>
          <w:p w14:paraId="1AFDDC3B" w14:textId="77777777" w:rsidR="00EE66B9" w:rsidRPr="00C67201" w:rsidRDefault="00EE66B9" w:rsidP="0023471B">
            <w:pPr>
              <w:rPr>
                <w:rFonts w:eastAsia="Times New Roman" w:cs="Arial"/>
                <w:kern w:val="0"/>
                <w:sz w:val="20"/>
                <w:szCs w:val="20"/>
                <w:lang w:val="en-GB" w:eastAsia="de-DE"/>
              </w:rPr>
            </w:pPr>
          </w:p>
          <w:p w14:paraId="17F6883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Participants with missing data on any of the variables of interest.</w:t>
            </w:r>
          </w:p>
        </w:tc>
        <w:tc>
          <w:tcPr>
            <w:tcW w:w="709" w:type="pct"/>
            <w:tcBorders>
              <w:top w:val="nil"/>
              <w:bottom w:val="nil"/>
            </w:tcBorders>
          </w:tcPr>
          <w:p w14:paraId="67D49C7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62827B8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42CAF4F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December 2015 - </w:t>
            </w:r>
          </w:p>
        </w:tc>
        <w:tc>
          <w:tcPr>
            <w:tcW w:w="443" w:type="pct"/>
            <w:tcBorders>
              <w:top w:val="nil"/>
              <w:bottom w:val="nil"/>
            </w:tcBorders>
          </w:tcPr>
          <w:p w14:paraId="7F25782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5174</w:t>
            </w:r>
          </w:p>
        </w:tc>
        <w:tc>
          <w:tcPr>
            <w:tcW w:w="588" w:type="pct"/>
            <w:tcBorders>
              <w:top w:val="nil"/>
              <w:bottom w:val="nil"/>
            </w:tcBorders>
          </w:tcPr>
          <w:p w14:paraId="60378004" w14:textId="77777777" w:rsidR="00571979" w:rsidRPr="00C67201" w:rsidRDefault="00EE66B9" w:rsidP="0023471B">
            <w:pPr>
              <w:rPr>
                <w:rFonts w:cs="Arial"/>
                <w:sz w:val="20"/>
                <w:szCs w:val="20"/>
                <w:lang w:val="en-US"/>
              </w:rPr>
            </w:pPr>
            <w:r w:rsidRPr="00C67201">
              <w:rPr>
                <w:rFonts w:cs="Arial"/>
                <w:sz w:val="20"/>
                <w:szCs w:val="20"/>
                <w:lang w:val="en-US"/>
              </w:rPr>
              <w:t xml:space="preserve">Past year prevalence: Sexual violence only: Unspecified: 3.0 [2.1 - 3.9]; </w:t>
            </w:r>
          </w:p>
          <w:p w14:paraId="549F3D19" w14:textId="77777777" w:rsidR="00571979" w:rsidRPr="00C67201" w:rsidRDefault="00571979" w:rsidP="0023471B">
            <w:pPr>
              <w:rPr>
                <w:rFonts w:cs="Arial"/>
                <w:sz w:val="20"/>
                <w:szCs w:val="20"/>
                <w:lang w:val="en-US"/>
              </w:rPr>
            </w:pPr>
          </w:p>
          <w:p w14:paraId="628D5EED" w14:textId="77777777" w:rsidR="00571979" w:rsidRPr="00C67201" w:rsidRDefault="00EE66B9" w:rsidP="0023471B">
            <w:pPr>
              <w:rPr>
                <w:rFonts w:cs="Arial"/>
                <w:sz w:val="20"/>
                <w:szCs w:val="20"/>
                <w:lang w:val="en-US"/>
              </w:rPr>
            </w:pPr>
            <w:r w:rsidRPr="00C67201">
              <w:rPr>
                <w:rFonts w:cs="Arial"/>
                <w:sz w:val="20"/>
                <w:szCs w:val="20"/>
                <w:lang w:val="en-US"/>
              </w:rPr>
              <w:t xml:space="preserve">Past year prevalence: Sexual violence </w:t>
            </w:r>
            <w:r w:rsidRPr="00C67201">
              <w:rPr>
                <w:rFonts w:cs="Arial"/>
                <w:sz w:val="20"/>
                <w:szCs w:val="20"/>
                <w:lang w:val="en-US"/>
              </w:rPr>
              <w:lastRenderedPageBreak/>
              <w:t xml:space="preserve">only: Police: 6.8 [5.5 - 8.1]; </w:t>
            </w:r>
          </w:p>
          <w:p w14:paraId="2A6E58DC" w14:textId="77777777" w:rsidR="00571979" w:rsidRPr="00C67201" w:rsidRDefault="00571979" w:rsidP="0023471B">
            <w:pPr>
              <w:rPr>
                <w:rFonts w:cs="Arial"/>
                <w:sz w:val="20"/>
                <w:szCs w:val="20"/>
                <w:lang w:val="en-US"/>
              </w:rPr>
            </w:pPr>
          </w:p>
          <w:p w14:paraId="42758E78" w14:textId="45CED28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Mixed types of violence: Police: 33.5 [31.1 - 36.0]</w:t>
            </w:r>
          </w:p>
        </w:tc>
        <w:tc>
          <w:tcPr>
            <w:tcW w:w="590" w:type="pct"/>
            <w:tcBorders>
              <w:top w:val="nil"/>
              <w:bottom w:val="nil"/>
            </w:tcBorders>
          </w:tcPr>
          <w:p w14:paraId="32E76357" w14:textId="69BA4D0D"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71DAE0F6" w14:textId="24DE207C"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25C2F0FF" w14:textId="77777777" w:rsidTr="00E1108C">
        <w:trPr>
          <w:trHeight w:val="290"/>
        </w:trPr>
        <w:tc>
          <w:tcPr>
            <w:tcW w:w="0" w:type="pct"/>
            <w:tcBorders>
              <w:top w:val="nil"/>
              <w:bottom w:val="nil"/>
            </w:tcBorders>
          </w:tcPr>
          <w:p w14:paraId="7CEC36F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Stoebenau et al., 2023 (Good)</w:t>
            </w:r>
          </w:p>
          <w:p w14:paraId="0D04B16B" w14:textId="77777777" w:rsidR="00EE66B9" w:rsidRPr="00C67201" w:rsidRDefault="00EE66B9" w:rsidP="0023471B">
            <w:pPr>
              <w:rPr>
                <w:rFonts w:eastAsia="Times New Roman" w:cs="Arial"/>
                <w:kern w:val="0"/>
                <w:sz w:val="20"/>
                <w:szCs w:val="20"/>
                <w:lang w:val="en-GB" w:eastAsia="de-DE"/>
              </w:rPr>
            </w:pPr>
          </w:p>
          <w:p w14:paraId="0816FEB6" w14:textId="1CAA84FA"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[105]</w:t>
            </w:r>
          </w:p>
        </w:tc>
        <w:tc>
          <w:tcPr>
            <w:tcW w:w="755" w:type="pct"/>
            <w:tcBorders>
              <w:top w:val="nil"/>
              <w:bottom w:val="nil"/>
            </w:tcBorders>
          </w:tcPr>
          <w:p w14:paraId="75363F5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3D29DC47" w14:textId="77777777" w:rsidR="00EE66B9" w:rsidRPr="00C67201" w:rsidRDefault="00EE66B9" w:rsidP="0023471B">
            <w:pPr>
              <w:rPr>
                <w:rFonts w:eastAsia="Times New Roman" w:cs="Arial"/>
                <w:kern w:val="0"/>
                <w:sz w:val="20"/>
                <w:szCs w:val="20"/>
                <w:lang w:val="en-GB" w:eastAsia="de-DE"/>
              </w:rPr>
            </w:pPr>
          </w:p>
          <w:p w14:paraId="09F475A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aged 18–30 years, </w:t>
            </w:r>
          </w:p>
          <w:p w14:paraId="025128D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in formal education or employment, </w:t>
            </w:r>
          </w:p>
          <w:p w14:paraId="7E98459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normally residing in selected informal settlements.</w:t>
            </w:r>
          </w:p>
          <w:p w14:paraId="32B1FC36" w14:textId="77777777" w:rsidR="00EE66B9" w:rsidRPr="00C67201" w:rsidRDefault="00EE66B9" w:rsidP="0023471B">
            <w:pPr>
              <w:rPr>
                <w:rFonts w:eastAsia="Times New Roman" w:cs="Arial"/>
                <w:kern w:val="0"/>
                <w:sz w:val="20"/>
                <w:szCs w:val="20"/>
                <w:lang w:val="en-GB" w:eastAsia="de-DE"/>
              </w:rPr>
            </w:pPr>
          </w:p>
          <w:p w14:paraId="71256C1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3AFE12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Randomised controlled trial</w:t>
            </w:r>
          </w:p>
        </w:tc>
        <w:tc>
          <w:tcPr>
            <w:tcW w:w="0" w:type="pct"/>
            <w:tcBorders>
              <w:top w:val="nil"/>
              <w:bottom w:val="nil"/>
            </w:tcBorders>
          </w:tcPr>
          <w:p w14:paraId="4D5E784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3C38279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5153746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396</w:t>
            </w:r>
          </w:p>
        </w:tc>
        <w:tc>
          <w:tcPr>
            <w:tcW w:w="588" w:type="pct"/>
            <w:tcBorders>
              <w:top w:val="nil"/>
              <w:bottom w:val="nil"/>
            </w:tcBorders>
          </w:tcPr>
          <w:p w14:paraId="098A2CAA" w14:textId="77777777" w:rsidR="00571979" w:rsidRPr="00C67201" w:rsidRDefault="00EE66B9" w:rsidP="0023471B">
            <w:pPr>
              <w:rPr>
                <w:rFonts w:cs="Arial"/>
                <w:sz w:val="20"/>
                <w:szCs w:val="20"/>
                <w:lang w:val="en-US"/>
              </w:rPr>
            </w:pPr>
            <w:r w:rsidRPr="00C67201">
              <w:rPr>
                <w:rFonts w:cs="Arial"/>
                <w:sz w:val="20"/>
                <w:szCs w:val="20"/>
                <w:lang w:val="en-US"/>
              </w:rPr>
              <w:t xml:space="preserve">Past year prevalence: Sexual violence only: Other: 40.2 [35.3 - 45.0]; </w:t>
            </w:r>
          </w:p>
          <w:p w14:paraId="51A907B6" w14:textId="77777777" w:rsidR="00571979" w:rsidRPr="00C67201" w:rsidRDefault="00571979" w:rsidP="0023471B">
            <w:pPr>
              <w:rPr>
                <w:rFonts w:cs="Arial"/>
                <w:sz w:val="20"/>
                <w:szCs w:val="20"/>
                <w:lang w:val="en-US"/>
              </w:rPr>
            </w:pPr>
          </w:p>
          <w:p w14:paraId="35D262A8" w14:textId="61FD68C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Mixed types of violence: Partner: 70.7 [66.2 - 75.2]</w:t>
            </w:r>
          </w:p>
        </w:tc>
        <w:tc>
          <w:tcPr>
            <w:tcW w:w="590" w:type="pct"/>
            <w:tcBorders>
              <w:top w:val="nil"/>
              <w:bottom w:val="nil"/>
            </w:tcBorders>
          </w:tcPr>
          <w:p w14:paraId="631FA238" w14:textId="0BB25AC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F9F1A5B" w14:textId="37D88CE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DF154F0" w14:textId="77777777" w:rsidTr="0023471B">
        <w:trPr>
          <w:trHeight w:val="290"/>
        </w:trPr>
        <w:tc>
          <w:tcPr>
            <w:tcW w:w="520" w:type="pct"/>
            <w:tcBorders>
              <w:top w:val="nil"/>
              <w:bottom w:val="nil"/>
            </w:tcBorders>
          </w:tcPr>
          <w:p w14:paraId="5BF97C8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Štulhofer et al., 2017 (Fair) </w:t>
            </w:r>
          </w:p>
          <w:p w14:paraId="0D2BF1A3" w14:textId="77777777" w:rsidR="00EE66B9" w:rsidRPr="00C67201" w:rsidRDefault="00EE66B9" w:rsidP="0023471B">
            <w:pPr>
              <w:rPr>
                <w:rFonts w:eastAsia="Times New Roman" w:cs="Arial"/>
                <w:kern w:val="0"/>
                <w:sz w:val="20"/>
                <w:szCs w:val="20"/>
                <w:lang w:val="en-GB" w:eastAsia="de-DE"/>
              </w:rPr>
            </w:pPr>
          </w:p>
          <w:p w14:paraId="643C2491" w14:textId="4480FE7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[106–108]</w:t>
            </w:r>
          </w:p>
        </w:tc>
        <w:tc>
          <w:tcPr>
            <w:tcW w:w="755" w:type="pct"/>
            <w:tcBorders>
              <w:top w:val="nil"/>
              <w:bottom w:val="nil"/>
            </w:tcBorders>
          </w:tcPr>
          <w:p w14:paraId="0977FB5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AF0D785" w14:textId="77777777" w:rsidR="00EE66B9" w:rsidRPr="00C67201" w:rsidRDefault="00EE66B9" w:rsidP="0023471B">
            <w:pPr>
              <w:rPr>
                <w:rFonts w:eastAsia="Times New Roman" w:cs="Arial"/>
                <w:kern w:val="0"/>
                <w:sz w:val="20"/>
                <w:szCs w:val="20"/>
                <w:lang w:val="en-GB" w:eastAsia="de-DE"/>
              </w:rPr>
            </w:pPr>
          </w:p>
          <w:p w14:paraId="6488F0A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7484AFEC" w14:textId="77777777" w:rsidR="00EE66B9" w:rsidRPr="00C67201" w:rsidRDefault="00EE66B9" w:rsidP="0023471B">
            <w:pPr>
              <w:rPr>
                <w:rFonts w:eastAsia="Times New Roman" w:cs="Arial"/>
                <w:kern w:val="0"/>
                <w:sz w:val="20"/>
                <w:szCs w:val="20"/>
                <w:lang w:val="en-GB" w:eastAsia="de-DE"/>
              </w:rPr>
            </w:pPr>
          </w:p>
          <w:p w14:paraId="7253B986" w14:textId="215DE39A"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110132A8" w14:textId="29F14FF5"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539" w:type="pct"/>
            <w:tcBorders>
              <w:top w:val="nil"/>
              <w:bottom w:val="nil"/>
            </w:tcBorders>
          </w:tcPr>
          <w:p w14:paraId="76011CF0" w14:textId="299528A5"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Croatia</w:t>
            </w:r>
          </w:p>
        </w:tc>
        <w:tc>
          <w:tcPr>
            <w:tcW w:w="428" w:type="pct"/>
            <w:tcBorders>
              <w:top w:val="nil"/>
              <w:bottom w:val="nil"/>
            </w:tcBorders>
          </w:tcPr>
          <w:p w14:paraId="23C00F16" w14:textId="5A451616"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February 2014 - May 2014</w:t>
            </w:r>
          </w:p>
        </w:tc>
        <w:tc>
          <w:tcPr>
            <w:tcW w:w="443" w:type="pct"/>
            <w:tcBorders>
              <w:top w:val="nil"/>
              <w:bottom w:val="nil"/>
            </w:tcBorders>
          </w:tcPr>
          <w:p w14:paraId="1A0F880D" w14:textId="276D2329"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157</w:t>
            </w:r>
          </w:p>
        </w:tc>
        <w:tc>
          <w:tcPr>
            <w:tcW w:w="588" w:type="pct"/>
            <w:tcBorders>
              <w:top w:val="nil"/>
              <w:bottom w:val="nil"/>
            </w:tcBorders>
          </w:tcPr>
          <w:p w14:paraId="0C744C62" w14:textId="77777777" w:rsidR="00571979" w:rsidRPr="00C67201" w:rsidRDefault="00EE66B9" w:rsidP="0023471B">
            <w:pPr>
              <w:rPr>
                <w:rFonts w:cs="Arial"/>
                <w:sz w:val="20"/>
                <w:szCs w:val="20"/>
                <w:lang w:val="en-US"/>
              </w:rPr>
            </w:pPr>
            <w:r w:rsidRPr="00C67201">
              <w:rPr>
                <w:rFonts w:cs="Arial"/>
                <w:sz w:val="20"/>
                <w:szCs w:val="20"/>
                <w:lang w:val="en-US"/>
              </w:rPr>
              <w:t xml:space="preserve">Past year prevalence: Sexual violence only: Unspecified: 17.5 [11.5 - 23.5]; </w:t>
            </w:r>
          </w:p>
          <w:p w14:paraId="71E637B6" w14:textId="77777777" w:rsidR="00571979" w:rsidRPr="00C67201" w:rsidRDefault="00571979" w:rsidP="0023471B">
            <w:pPr>
              <w:rPr>
                <w:rFonts w:cs="Arial"/>
                <w:sz w:val="20"/>
                <w:szCs w:val="20"/>
                <w:lang w:val="en-US"/>
              </w:rPr>
            </w:pPr>
          </w:p>
          <w:p w14:paraId="60E31205" w14:textId="5397640D" w:rsidR="00EE66B9" w:rsidRPr="00C67201" w:rsidRDefault="00EE66B9" w:rsidP="0023471B">
            <w:pPr>
              <w:rPr>
                <w:rFonts w:cs="Arial"/>
                <w:sz w:val="20"/>
                <w:szCs w:val="20"/>
                <w:lang w:val="en-US"/>
              </w:rPr>
            </w:pPr>
            <w:r w:rsidRPr="00C67201">
              <w:rPr>
                <w:rFonts w:cs="Arial"/>
                <w:sz w:val="20"/>
                <w:szCs w:val="20"/>
                <w:lang w:val="en-US"/>
              </w:rPr>
              <w:lastRenderedPageBreak/>
              <w:t>Lifetime prevalence: Sexual violence only: Other: 47.1 [39.3 - 54.9]</w:t>
            </w:r>
          </w:p>
        </w:tc>
        <w:tc>
          <w:tcPr>
            <w:tcW w:w="590" w:type="pct"/>
            <w:tcBorders>
              <w:top w:val="nil"/>
              <w:bottom w:val="nil"/>
            </w:tcBorders>
          </w:tcPr>
          <w:p w14:paraId="0237259C" w14:textId="626B3718" w:rsidR="00EE66B9" w:rsidRPr="00C67201" w:rsidRDefault="00EE66B9" w:rsidP="0023471B">
            <w:pPr>
              <w:rPr>
                <w:rFonts w:cs="Arial"/>
                <w:sz w:val="20"/>
                <w:szCs w:val="20"/>
                <w:lang w:val="en-US"/>
              </w:rPr>
            </w:pPr>
            <w:r w:rsidRPr="00C67201">
              <w:rPr>
                <w:rFonts w:cs="Arial"/>
                <w:sz w:val="20"/>
                <w:szCs w:val="20"/>
                <w:lang w:val="en-US"/>
              </w:rPr>
              <w:lastRenderedPageBreak/>
              <w:t>-</w:t>
            </w:r>
          </w:p>
        </w:tc>
        <w:tc>
          <w:tcPr>
            <w:tcW w:w="428" w:type="pct"/>
            <w:tcBorders>
              <w:top w:val="nil"/>
              <w:bottom w:val="nil"/>
            </w:tcBorders>
          </w:tcPr>
          <w:p w14:paraId="18AA7258" w14:textId="462D84EF" w:rsidR="00EE66B9" w:rsidRPr="00C67201" w:rsidRDefault="00EE66B9" w:rsidP="0023471B">
            <w:pPr>
              <w:rPr>
                <w:rFonts w:cs="Arial"/>
                <w:sz w:val="20"/>
                <w:szCs w:val="20"/>
                <w:lang w:val="en-US"/>
              </w:rPr>
            </w:pPr>
            <w:r w:rsidRPr="00C67201">
              <w:rPr>
                <w:rFonts w:cs="Arial"/>
                <w:sz w:val="20"/>
                <w:szCs w:val="20"/>
                <w:lang w:val="en-US"/>
              </w:rPr>
              <w:t>-</w:t>
            </w:r>
          </w:p>
        </w:tc>
      </w:tr>
      <w:tr w:rsidR="003D066C" w:rsidRPr="00C67201" w14:paraId="63264837" w14:textId="77777777" w:rsidTr="00E1108C">
        <w:trPr>
          <w:trHeight w:val="290"/>
        </w:trPr>
        <w:tc>
          <w:tcPr>
            <w:tcW w:w="0" w:type="pct"/>
            <w:tcBorders>
              <w:top w:val="nil"/>
              <w:bottom w:val="nil"/>
            </w:tcBorders>
          </w:tcPr>
          <w:p w14:paraId="42A43B9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Tomko et al., 2023 (Good)</w:t>
            </w:r>
          </w:p>
          <w:p w14:paraId="318F8266" w14:textId="77777777" w:rsidR="00EE66B9" w:rsidRPr="00C67201" w:rsidRDefault="00EE66B9" w:rsidP="0023471B">
            <w:pPr>
              <w:rPr>
                <w:rFonts w:eastAsia="Times New Roman" w:cs="Arial"/>
                <w:kern w:val="0"/>
                <w:sz w:val="20"/>
                <w:szCs w:val="20"/>
                <w:lang w:val="en-GB" w:eastAsia="de-DE"/>
              </w:rPr>
            </w:pPr>
          </w:p>
          <w:p w14:paraId="698A5BC4" w14:textId="15A9081D"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[109–112]</w:t>
            </w:r>
            <w:r w:rsidR="00EE66B9" w:rsidRPr="00C67201">
              <w:rPr>
                <w:rFonts w:eastAsia="Times New Roman" w:cs="Arial"/>
                <w:kern w:val="0"/>
                <w:sz w:val="20"/>
                <w:szCs w:val="20"/>
                <w:lang w:val="en-GB" w:eastAsia="de-DE"/>
              </w:rPr>
              <w:t xml:space="preserve"> </w:t>
            </w:r>
          </w:p>
        </w:tc>
        <w:tc>
          <w:tcPr>
            <w:tcW w:w="755" w:type="pct"/>
            <w:tcBorders>
              <w:top w:val="nil"/>
              <w:bottom w:val="nil"/>
            </w:tcBorders>
          </w:tcPr>
          <w:p w14:paraId="7BEF70C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BC75951" w14:textId="77777777" w:rsidR="00EE66B9" w:rsidRPr="00C67201" w:rsidRDefault="00EE66B9" w:rsidP="0023471B">
            <w:pPr>
              <w:rPr>
                <w:rFonts w:eastAsia="Times New Roman" w:cs="Arial"/>
                <w:kern w:val="0"/>
                <w:sz w:val="20"/>
                <w:szCs w:val="20"/>
                <w:lang w:val="en-GB" w:eastAsia="de-DE"/>
              </w:rPr>
            </w:pPr>
          </w:p>
          <w:p w14:paraId="19BA412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w:t>
            </w:r>
          </w:p>
          <w:p w14:paraId="196369D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15E1093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sold or traded sex at least three times in the past three months.</w:t>
            </w:r>
          </w:p>
          <w:p w14:paraId="752A88B2" w14:textId="77777777" w:rsidR="00EE66B9" w:rsidRPr="00C67201" w:rsidRDefault="00EE66B9" w:rsidP="0023471B">
            <w:pPr>
              <w:rPr>
                <w:rFonts w:eastAsia="Times New Roman" w:cs="Arial"/>
                <w:kern w:val="0"/>
                <w:sz w:val="20"/>
                <w:szCs w:val="20"/>
                <w:lang w:val="en-GB" w:eastAsia="de-DE"/>
              </w:rPr>
            </w:pPr>
          </w:p>
          <w:p w14:paraId="7BCB041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3668775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0" w:type="pct"/>
            <w:tcBorders>
              <w:top w:val="nil"/>
              <w:bottom w:val="nil"/>
            </w:tcBorders>
          </w:tcPr>
          <w:p w14:paraId="60B80D9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0FEF304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2017 -  February 2019</w:t>
            </w:r>
          </w:p>
        </w:tc>
        <w:tc>
          <w:tcPr>
            <w:tcW w:w="443" w:type="pct"/>
            <w:tcBorders>
              <w:top w:val="nil"/>
              <w:bottom w:val="nil"/>
            </w:tcBorders>
          </w:tcPr>
          <w:p w14:paraId="661BF16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385</w:t>
            </w:r>
          </w:p>
        </w:tc>
        <w:tc>
          <w:tcPr>
            <w:tcW w:w="588" w:type="pct"/>
            <w:tcBorders>
              <w:top w:val="nil"/>
              <w:bottom w:val="nil"/>
            </w:tcBorders>
          </w:tcPr>
          <w:p w14:paraId="1164F1C0"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Sexual violence only: Workplace: 25.7 [21.3 - 30.1]; </w:t>
            </w:r>
          </w:p>
          <w:p w14:paraId="62E5991E" w14:textId="4D2158A0" w:rsidR="00571979" w:rsidRPr="00C67201" w:rsidRDefault="00EE66B9" w:rsidP="0023471B">
            <w:pPr>
              <w:rPr>
                <w:rFonts w:cs="Arial"/>
                <w:sz w:val="20"/>
                <w:szCs w:val="20"/>
                <w:lang w:val="en-US"/>
              </w:rPr>
            </w:pPr>
            <w:r w:rsidRPr="00C67201">
              <w:rPr>
                <w:rFonts w:cs="Arial"/>
                <w:sz w:val="20"/>
                <w:szCs w:val="20"/>
                <w:lang w:val="en-US"/>
              </w:rPr>
              <w:t xml:space="preserve">Police: 5.8 [3.2 - 8.5]; </w:t>
            </w:r>
            <w:r w:rsidR="00571979" w:rsidRPr="00C67201">
              <w:rPr>
                <w:rFonts w:cs="Arial"/>
                <w:sz w:val="20"/>
                <w:szCs w:val="20"/>
                <w:lang w:val="en-US"/>
              </w:rPr>
              <w:t>4.9 [2.5 - 7.3]; Police: 3.2 [1.3 - 5.2];</w:t>
            </w:r>
          </w:p>
          <w:p w14:paraId="0F4549B2" w14:textId="77777777" w:rsidR="00571979" w:rsidRPr="00C67201" w:rsidRDefault="00EE66B9" w:rsidP="0023471B">
            <w:pPr>
              <w:rPr>
                <w:rFonts w:cs="Arial"/>
                <w:sz w:val="20"/>
                <w:szCs w:val="20"/>
                <w:lang w:val="en-US"/>
              </w:rPr>
            </w:pPr>
            <w:r w:rsidRPr="00C67201">
              <w:rPr>
                <w:rFonts w:cs="Arial"/>
                <w:sz w:val="20"/>
                <w:szCs w:val="20"/>
                <w:lang w:val="en-US"/>
              </w:rPr>
              <w:t xml:space="preserve">Unspecified: 4.5 [2.2 - 6.9]; </w:t>
            </w:r>
          </w:p>
          <w:p w14:paraId="571149CC" w14:textId="77777777" w:rsidR="00571979" w:rsidRPr="00C67201" w:rsidRDefault="00571979" w:rsidP="0023471B">
            <w:pPr>
              <w:rPr>
                <w:rFonts w:cs="Arial"/>
                <w:sz w:val="20"/>
                <w:szCs w:val="20"/>
                <w:lang w:val="en-US"/>
              </w:rPr>
            </w:pPr>
          </w:p>
          <w:p w14:paraId="1A9D68BA" w14:textId="620D018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6-months prevalence: Mixed types of violence: Other: 40.9 [35.4 - 46.4]</w:t>
            </w:r>
          </w:p>
        </w:tc>
        <w:tc>
          <w:tcPr>
            <w:tcW w:w="590" w:type="pct"/>
            <w:tcBorders>
              <w:top w:val="nil"/>
              <w:bottom w:val="nil"/>
            </w:tcBorders>
          </w:tcPr>
          <w:p w14:paraId="23C757AD" w14:textId="0E5AB7DC"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317B52DA" w14:textId="083EF62E"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CD7F5DB" w14:textId="77777777" w:rsidTr="00E1108C">
        <w:trPr>
          <w:trHeight w:val="290"/>
        </w:trPr>
        <w:tc>
          <w:tcPr>
            <w:tcW w:w="0" w:type="pct"/>
            <w:tcBorders>
              <w:top w:val="nil"/>
              <w:bottom w:val="nil"/>
            </w:tcBorders>
          </w:tcPr>
          <w:p w14:paraId="4EAD49B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Tsai et al., 2016 (Good)</w:t>
            </w:r>
          </w:p>
          <w:p w14:paraId="68F19BE3" w14:textId="77777777" w:rsidR="00EE66B9" w:rsidRPr="00C67201" w:rsidRDefault="00EE66B9" w:rsidP="0023471B">
            <w:pPr>
              <w:rPr>
                <w:rFonts w:eastAsia="Times New Roman" w:cs="Arial"/>
                <w:kern w:val="0"/>
                <w:sz w:val="20"/>
                <w:szCs w:val="20"/>
                <w:lang w:val="en-GB" w:eastAsia="de-DE"/>
              </w:rPr>
            </w:pPr>
          </w:p>
          <w:p w14:paraId="17F64C54" w14:textId="18C1BA80"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[113]</w:t>
            </w:r>
          </w:p>
        </w:tc>
        <w:tc>
          <w:tcPr>
            <w:tcW w:w="755" w:type="pct"/>
            <w:tcBorders>
              <w:top w:val="nil"/>
              <w:bottom w:val="nil"/>
            </w:tcBorders>
          </w:tcPr>
          <w:p w14:paraId="5EDAE57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EA1F3DB" w14:textId="77777777" w:rsidR="00EE66B9" w:rsidRPr="00C67201" w:rsidRDefault="00EE66B9" w:rsidP="0023471B">
            <w:pPr>
              <w:rPr>
                <w:rFonts w:eastAsia="Times New Roman" w:cs="Arial"/>
                <w:kern w:val="0"/>
                <w:sz w:val="20"/>
                <w:szCs w:val="20"/>
                <w:lang w:val="en-GB" w:eastAsia="de-DE"/>
              </w:rPr>
            </w:pPr>
          </w:p>
          <w:p w14:paraId="7614C21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w:t>
            </w:r>
          </w:p>
          <w:p w14:paraId="1565F82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03ED619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who reported engaging in sexual intercourse in exchange for money, alcohol, or other goods in the past 90 days, </w:t>
            </w:r>
          </w:p>
          <w:p w14:paraId="44C474A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at least one episode of unprotected sex with a paying partner in the past 90 days, </w:t>
            </w:r>
          </w:p>
          <w:p w14:paraId="3FBD06D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expressed interest in learning about and developing additional income sources.</w:t>
            </w:r>
          </w:p>
          <w:p w14:paraId="51BD02FB" w14:textId="77777777" w:rsidR="00EE66B9" w:rsidRPr="00C67201" w:rsidRDefault="00EE66B9" w:rsidP="0023471B">
            <w:pPr>
              <w:rPr>
                <w:rFonts w:eastAsia="Times New Roman" w:cs="Arial"/>
                <w:kern w:val="0"/>
                <w:sz w:val="20"/>
                <w:szCs w:val="20"/>
                <w:lang w:val="en-GB" w:eastAsia="de-DE"/>
              </w:rPr>
            </w:pPr>
          </w:p>
          <w:p w14:paraId="5B2847F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335D1D4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16390B2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Mongolia</w:t>
            </w:r>
          </w:p>
        </w:tc>
        <w:tc>
          <w:tcPr>
            <w:tcW w:w="0" w:type="pct"/>
            <w:tcBorders>
              <w:top w:val="nil"/>
              <w:bottom w:val="nil"/>
            </w:tcBorders>
          </w:tcPr>
          <w:p w14:paraId="256CBEC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November 2011 - July 2013</w:t>
            </w:r>
          </w:p>
        </w:tc>
        <w:tc>
          <w:tcPr>
            <w:tcW w:w="443" w:type="pct"/>
            <w:tcBorders>
              <w:top w:val="nil"/>
              <w:bottom w:val="nil"/>
            </w:tcBorders>
          </w:tcPr>
          <w:p w14:paraId="57DF2D8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107</w:t>
            </w:r>
          </w:p>
        </w:tc>
        <w:tc>
          <w:tcPr>
            <w:tcW w:w="588" w:type="pct"/>
            <w:tcBorders>
              <w:top w:val="nil"/>
              <w:bottom w:val="nil"/>
            </w:tcBorders>
          </w:tcPr>
          <w:p w14:paraId="5CE0DD66" w14:textId="77777777" w:rsidR="00571979" w:rsidRPr="00C67201" w:rsidRDefault="00EE66B9" w:rsidP="0023471B">
            <w:pPr>
              <w:rPr>
                <w:rFonts w:cs="Arial"/>
                <w:sz w:val="20"/>
                <w:szCs w:val="20"/>
                <w:lang w:val="en-US"/>
              </w:rPr>
            </w:pPr>
            <w:r w:rsidRPr="00C67201">
              <w:rPr>
                <w:rFonts w:cs="Arial"/>
                <w:sz w:val="20"/>
                <w:szCs w:val="20"/>
                <w:lang w:val="en-US"/>
              </w:rPr>
              <w:t xml:space="preserve">6-months prevalence: Sexual violence only: Workplace: 25.2 [17.0 - 33.5]; </w:t>
            </w:r>
          </w:p>
          <w:p w14:paraId="65AAF022" w14:textId="77777777" w:rsidR="00571979" w:rsidRPr="00C67201" w:rsidRDefault="00571979" w:rsidP="0023471B">
            <w:pPr>
              <w:rPr>
                <w:rFonts w:cs="Arial"/>
                <w:sz w:val="20"/>
                <w:szCs w:val="20"/>
                <w:lang w:val="en-US"/>
              </w:rPr>
            </w:pPr>
          </w:p>
          <w:p w14:paraId="20563E29" w14:textId="0B8AC4C2"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6-months prevalence: Mixed types of violence: Workplace: 43.9 [34.5 - 53.3]</w:t>
            </w:r>
          </w:p>
        </w:tc>
        <w:tc>
          <w:tcPr>
            <w:tcW w:w="590" w:type="pct"/>
            <w:tcBorders>
              <w:top w:val="nil"/>
              <w:bottom w:val="nil"/>
            </w:tcBorders>
          </w:tcPr>
          <w:p w14:paraId="279B5C0D" w14:textId="1740942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0E271832" w14:textId="1F25A7AD"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4302ECC8" w14:textId="77777777" w:rsidTr="00E1108C">
        <w:trPr>
          <w:trHeight w:val="290"/>
        </w:trPr>
        <w:tc>
          <w:tcPr>
            <w:tcW w:w="0" w:type="pct"/>
            <w:tcBorders>
              <w:top w:val="nil"/>
              <w:bottom w:val="nil"/>
            </w:tcBorders>
          </w:tcPr>
          <w:p w14:paraId="53FF952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Urada et al., 2014 (Fair)</w:t>
            </w:r>
          </w:p>
          <w:p w14:paraId="0F0A7ED2" w14:textId="77777777" w:rsidR="00EE66B9" w:rsidRPr="00C67201" w:rsidRDefault="00EE66B9" w:rsidP="0023471B">
            <w:pPr>
              <w:rPr>
                <w:rFonts w:eastAsia="Times New Roman" w:cs="Arial"/>
                <w:kern w:val="0"/>
                <w:sz w:val="20"/>
                <w:szCs w:val="20"/>
                <w:lang w:val="en-GB" w:eastAsia="de-DE"/>
              </w:rPr>
            </w:pPr>
          </w:p>
          <w:p w14:paraId="20AFFCDB" w14:textId="727493A6"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[114]</w:t>
            </w:r>
          </w:p>
          <w:p w14:paraId="1A842ABD" w14:textId="77777777" w:rsidR="00EE66B9" w:rsidRPr="00C67201" w:rsidRDefault="00EE66B9" w:rsidP="0023471B">
            <w:pPr>
              <w:rPr>
                <w:rFonts w:eastAsia="Times New Roman" w:cs="Arial"/>
                <w:kern w:val="0"/>
                <w:sz w:val="20"/>
                <w:szCs w:val="20"/>
                <w:lang w:val="en-GB" w:eastAsia="de-DE"/>
              </w:rPr>
            </w:pPr>
          </w:p>
          <w:p w14:paraId="5B684B95"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4B28727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69BB0E53" w14:textId="77777777" w:rsidR="00EE66B9" w:rsidRPr="00C67201" w:rsidRDefault="00EE66B9" w:rsidP="0023471B">
            <w:pPr>
              <w:rPr>
                <w:rFonts w:eastAsia="Times New Roman" w:cs="Arial"/>
                <w:kern w:val="0"/>
                <w:sz w:val="20"/>
                <w:szCs w:val="20"/>
                <w:lang w:val="en-GB" w:eastAsia="de-DE"/>
              </w:rPr>
            </w:pPr>
          </w:p>
          <w:p w14:paraId="4821659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4443FB3F" w14:textId="77777777" w:rsidR="00EE66B9" w:rsidRPr="00C67201" w:rsidRDefault="00EE66B9" w:rsidP="0023471B">
            <w:pPr>
              <w:rPr>
                <w:rFonts w:eastAsia="Times New Roman" w:cs="Arial"/>
                <w:kern w:val="0"/>
                <w:sz w:val="20"/>
                <w:szCs w:val="20"/>
                <w:lang w:val="en-GB" w:eastAsia="de-DE"/>
              </w:rPr>
            </w:pPr>
          </w:p>
          <w:p w14:paraId="7F0A771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F880AC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111F7D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Philippines</w:t>
            </w:r>
          </w:p>
        </w:tc>
        <w:tc>
          <w:tcPr>
            <w:tcW w:w="0" w:type="pct"/>
            <w:tcBorders>
              <w:top w:val="nil"/>
              <w:bottom w:val="nil"/>
            </w:tcBorders>
          </w:tcPr>
          <w:p w14:paraId="195CD50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2009 - January 2010</w:t>
            </w:r>
          </w:p>
        </w:tc>
        <w:tc>
          <w:tcPr>
            <w:tcW w:w="443" w:type="pct"/>
            <w:tcBorders>
              <w:top w:val="nil"/>
              <w:bottom w:val="nil"/>
            </w:tcBorders>
          </w:tcPr>
          <w:p w14:paraId="19647D8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167</w:t>
            </w:r>
          </w:p>
        </w:tc>
        <w:tc>
          <w:tcPr>
            <w:tcW w:w="588" w:type="pct"/>
            <w:tcBorders>
              <w:top w:val="nil"/>
              <w:bottom w:val="nil"/>
            </w:tcBorders>
          </w:tcPr>
          <w:p w14:paraId="3F2C9D5F" w14:textId="0186DB48"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Unspecified: 35.3 [28.1 - 42.6]</w:t>
            </w:r>
          </w:p>
        </w:tc>
        <w:tc>
          <w:tcPr>
            <w:tcW w:w="590" w:type="pct"/>
            <w:tcBorders>
              <w:top w:val="nil"/>
              <w:bottom w:val="nil"/>
            </w:tcBorders>
          </w:tcPr>
          <w:p w14:paraId="2D9E2E43" w14:textId="165699D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86197A2" w14:textId="38056E9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088776FB" w14:textId="77777777" w:rsidTr="00E1108C">
        <w:trPr>
          <w:trHeight w:val="290"/>
        </w:trPr>
        <w:tc>
          <w:tcPr>
            <w:tcW w:w="0" w:type="pct"/>
            <w:tcBorders>
              <w:top w:val="nil"/>
              <w:bottom w:val="nil"/>
            </w:tcBorders>
          </w:tcPr>
          <w:p w14:paraId="624280B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Wang et al., 2021 (Good)</w:t>
            </w:r>
          </w:p>
          <w:p w14:paraId="2C50879B" w14:textId="77777777" w:rsidR="00EE66B9" w:rsidRPr="00C67201" w:rsidRDefault="00EE66B9" w:rsidP="0023471B">
            <w:pPr>
              <w:rPr>
                <w:rFonts w:eastAsia="Times New Roman" w:cs="Arial"/>
                <w:kern w:val="0"/>
                <w:sz w:val="20"/>
                <w:szCs w:val="20"/>
                <w:lang w:val="en-GB" w:eastAsia="de-DE"/>
              </w:rPr>
            </w:pPr>
          </w:p>
          <w:p w14:paraId="286F15B5" w14:textId="4B2C848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[115]</w:t>
            </w:r>
          </w:p>
        </w:tc>
        <w:tc>
          <w:tcPr>
            <w:tcW w:w="755" w:type="pct"/>
            <w:tcBorders>
              <w:top w:val="nil"/>
              <w:bottom w:val="nil"/>
            </w:tcBorders>
          </w:tcPr>
          <w:p w14:paraId="48A096C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3C4F17C" w14:textId="77777777" w:rsidR="00EE66B9" w:rsidRPr="00C67201" w:rsidRDefault="00EE66B9" w:rsidP="0023471B">
            <w:pPr>
              <w:rPr>
                <w:rFonts w:eastAsia="Times New Roman" w:cs="Arial"/>
                <w:kern w:val="0"/>
                <w:sz w:val="20"/>
                <w:szCs w:val="20"/>
                <w:lang w:val="en-GB" w:eastAsia="de-DE"/>
              </w:rPr>
            </w:pPr>
          </w:p>
          <w:p w14:paraId="45710DC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Individuals aged ≥18 years </w:t>
            </w:r>
          </w:p>
          <w:p w14:paraId="1D2B063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self-reported engaging in sex work in the past 90 days, </w:t>
            </w:r>
          </w:p>
          <w:p w14:paraId="169AC4F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identified as cisgender or transgender women, </w:t>
            </w:r>
          </w:p>
          <w:p w14:paraId="4A835F7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able to speak Bahasa Malaysia, Tamil, or English, </w:t>
            </w:r>
          </w:p>
          <w:p w14:paraId="2CF3593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could provide informed consent.</w:t>
            </w:r>
          </w:p>
          <w:p w14:paraId="0EB250CD" w14:textId="77777777" w:rsidR="00EE66B9" w:rsidRPr="00C67201" w:rsidRDefault="00EE66B9" w:rsidP="0023471B">
            <w:pPr>
              <w:rPr>
                <w:rFonts w:eastAsia="Times New Roman" w:cs="Arial"/>
                <w:kern w:val="0"/>
                <w:sz w:val="20"/>
                <w:szCs w:val="20"/>
                <w:lang w:val="en-GB" w:eastAsia="de-DE"/>
              </w:rPr>
            </w:pPr>
          </w:p>
          <w:p w14:paraId="69D2765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A1254A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3C463FD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Western Pacific </w:t>
            </w:r>
            <w:r w:rsidRPr="00C67201">
              <w:rPr>
                <w:rFonts w:eastAsia="Times New Roman" w:cs="Arial"/>
                <w:kern w:val="0"/>
                <w:sz w:val="20"/>
                <w:szCs w:val="20"/>
                <w:lang w:val="en-GB" w:eastAsia="de-DE"/>
              </w:rPr>
              <w:lastRenderedPageBreak/>
              <w:t>Region: Malaysia</w:t>
            </w:r>
          </w:p>
        </w:tc>
        <w:tc>
          <w:tcPr>
            <w:tcW w:w="0" w:type="pct"/>
            <w:tcBorders>
              <w:top w:val="nil"/>
              <w:bottom w:val="nil"/>
            </w:tcBorders>
          </w:tcPr>
          <w:p w14:paraId="6E0D002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2014 - 2015</w:t>
            </w:r>
          </w:p>
        </w:tc>
        <w:tc>
          <w:tcPr>
            <w:tcW w:w="443" w:type="pct"/>
            <w:tcBorders>
              <w:top w:val="nil"/>
              <w:bottom w:val="nil"/>
            </w:tcBorders>
          </w:tcPr>
          <w:p w14:paraId="03CB2C6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469</w:t>
            </w:r>
          </w:p>
        </w:tc>
        <w:tc>
          <w:tcPr>
            <w:tcW w:w="588" w:type="pct"/>
            <w:tcBorders>
              <w:top w:val="nil"/>
              <w:bottom w:val="nil"/>
            </w:tcBorders>
          </w:tcPr>
          <w:p w14:paraId="00414765" w14:textId="5729C48F"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 xml:space="preserve">Lifetime prevalence: Sexual violence only: </w:t>
            </w:r>
            <w:r w:rsidRPr="00C67201">
              <w:rPr>
                <w:rFonts w:cs="Arial"/>
                <w:sz w:val="20"/>
                <w:szCs w:val="20"/>
                <w:lang w:val="en-US"/>
              </w:rPr>
              <w:lastRenderedPageBreak/>
              <w:t>Unspecified: 17.5 [14.0 - 20.9]</w:t>
            </w:r>
          </w:p>
        </w:tc>
        <w:tc>
          <w:tcPr>
            <w:tcW w:w="590" w:type="pct"/>
            <w:tcBorders>
              <w:top w:val="nil"/>
              <w:bottom w:val="nil"/>
            </w:tcBorders>
          </w:tcPr>
          <w:p w14:paraId="635CAC1B" w14:textId="0DD5EF8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2A369F23" w14:textId="77777777" w:rsidR="00571979" w:rsidRPr="00C67201" w:rsidRDefault="00EE66B9" w:rsidP="0023471B">
            <w:pPr>
              <w:rPr>
                <w:rFonts w:cs="Arial"/>
                <w:sz w:val="20"/>
                <w:szCs w:val="20"/>
                <w:lang w:val="en-US"/>
              </w:rPr>
            </w:pPr>
            <w:r w:rsidRPr="00C67201">
              <w:rPr>
                <w:rFonts w:cs="Arial"/>
                <w:sz w:val="20"/>
                <w:szCs w:val="20"/>
                <w:lang w:val="en-US"/>
              </w:rPr>
              <w:t xml:space="preserve">HIV: OR = 3.3 [1.2 - 9.1]; </w:t>
            </w:r>
          </w:p>
          <w:p w14:paraId="43394E8E" w14:textId="5DEB62B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aOR = 4.1 [0.7 - 24.2]</w:t>
            </w:r>
          </w:p>
        </w:tc>
      </w:tr>
      <w:tr w:rsidR="003D066C" w:rsidRPr="00C67201" w14:paraId="288BE4E9" w14:textId="77777777" w:rsidTr="00E1108C">
        <w:trPr>
          <w:trHeight w:val="290"/>
        </w:trPr>
        <w:tc>
          <w:tcPr>
            <w:tcW w:w="0" w:type="pct"/>
            <w:tcBorders>
              <w:top w:val="nil"/>
              <w:bottom w:val="nil"/>
            </w:tcBorders>
          </w:tcPr>
          <w:p w14:paraId="4FEC230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Wechsberg et al., 2017 (Fair)</w:t>
            </w:r>
          </w:p>
          <w:p w14:paraId="31094F1D" w14:textId="77777777" w:rsidR="00EE66B9" w:rsidRPr="00C67201" w:rsidRDefault="00EE66B9" w:rsidP="0023471B">
            <w:pPr>
              <w:rPr>
                <w:rFonts w:eastAsia="Times New Roman" w:cs="Arial"/>
                <w:kern w:val="0"/>
                <w:sz w:val="20"/>
                <w:szCs w:val="20"/>
                <w:lang w:val="en-GB" w:eastAsia="de-DE"/>
              </w:rPr>
            </w:pPr>
          </w:p>
          <w:p w14:paraId="4D2CD783" w14:textId="78BE24D0"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[116]</w:t>
            </w:r>
          </w:p>
        </w:tc>
        <w:tc>
          <w:tcPr>
            <w:tcW w:w="755" w:type="pct"/>
            <w:tcBorders>
              <w:top w:val="nil"/>
              <w:bottom w:val="nil"/>
            </w:tcBorders>
          </w:tcPr>
          <w:p w14:paraId="4C549D7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6529FF79" w14:textId="77777777" w:rsidR="00EE66B9" w:rsidRPr="00C67201" w:rsidRDefault="00EE66B9" w:rsidP="0023471B">
            <w:pPr>
              <w:rPr>
                <w:rFonts w:eastAsia="Times New Roman" w:cs="Arial"/>
                <w:kern w:val="0"/>
                <w:sz w:val="20"/>
                <w:szCs w:val="20"/>
                <w:lang w:val="en-GB" w:eastAsia="de-DE"/>
              </w:rPr>
            </w:pPr>
          </w:p>
          <w:p w14:paraId="173AC0F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Black African women </w:t>
            </w:r>
          </w:p>
          <w:p w14:paraId="44098EC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≥15 years (15–17 years with evidence of tacit emancipation), </w:t>
            </w:r>
          </w:p>
          <w:p w14:paraId="3DB8753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used at least one substance weekly in the past 3 months, </w:t>
            </w:r>
          </w:p>
          <w:p w14:paraId="6874920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had unprotected sex with a male partner in the past 6 months, </w:t>
            </w:r>
          </w:p>
          <w:p w14:paraId="5B13A78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spoke English, Sesotho, Zulu/Xhosa, or Setswana, </w:t>
            </w:r>
          </w:p>
          <w:p w14:paraId="1C0DF53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provided informed consent, </w:t>
            </w:r>
          </w:p>
          <w:p w14:paraId="5E84909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planned to remain in Pretoria for the next 12 months.</w:t>
            </w:r>
          </w:p>
          <w:p w14:paraId="1EAC2D14" w14:textId="77777777" w:rsidR="00EE66B9" w:rsidRPr="00C67201" w:rsidRDefault="00EE66B9" w:rsidP="0023471B">
            <w:pPr>
              <w:rPr>
                <w:rFonts w:eastAsia="Times New Roman" w:cs="Arial"/>
                <w:kern w:val="0"/>
                <w:sz w:val="20"/>
                <w:szCs w:val="20"/>
                <w:lang w:val="en-GB" w:eastAsia="de-DE"/>
              </w:rPr>
            </w:pPr>
          </w:p>
          <w:p w14:paraId="4E4A168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0B4F371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79009B4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2753038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36BA7BF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262</w:t>
            </w:r>
          </w:p>
        </w:tc>
        <w:tc>
          <w:tcPr>
            <w:tcW w:w="588" w:type="pct"/>
            <w:tcBorders>
              <w:top w:val="nil"/>
              <w:bottom w:val="nil"/>
            </w:tcBorders>
          </w:tcPr>
          <w:p w14:paraId="37FAA40B" w14:textId="48A7305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Mixed types of violence: Other: 41.6 [35.6 - 47.6]</w:t>
            </w:r>
          </w:p>
        </w:tc>
        <w:tc>
          <w:tcPr>
            <w:tcW w:w="590" w:type="pct"/>
            <w:tcBorders>
              <w:top w:val="nil"/>
              <w:bottom w:val="nil"/>
            </w:tcBorders>
          </w:tcPr>
          <w:p w14:paraId="25740AEC" w14:textId="1716D52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FD3B9CD" w14:textId="77AC63F5"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7F3FBD2" w14:textId="77777777" w:rsidTr="00E1108C">
        <w:trPr>
          <w:trHeight w:val="290"/>
        </w:trPr>
        <w:tc>
          <w:tcPr>
            <w:tcW w:w="0" w:type="pct"/>
            <w:tcBorders>
              <w:top w:val="nil"/>
              <w:bottom w:val="nil"/>
            </w:tcBorders>
          </w:tcPr>
          <w:p w14:paraId="19D986C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Wells et al., 2018 (Good)</w:t>
            </w:r>
          </w:p>
          <w:p w14:paraId="49153D3D" w14:textId="77777777" w:rsidR="00EE66B9" w:rsidRPr="00C67201" w:rsidRDefault="00EE66B9" w:rsidP="0023471B">
            <w:pPr>
              <w:rPr>
                <w:rFonts w:eastAsia="Times New Roman" w:cs="Arial"/>
                <w:kern w:val="0"/>
                <w:sz w:val="20"/>
                <w:szCs w:val="20"/>
                <w:lang w:val="en-GB" w:eastAsia="de-DE"/>
              </w:rPr>
            </w:pPr>
          </w:p>
          <w:p w14:paraId="4EDB3409" w14:textId="0ABD5EBF"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[117]</w:t>
            </w:r>
          </w:p>
        </w:tc>
        <w:tc>
          <w:tcPr>
            <w:tcW w:w="755" w:type="pct"/>
            <w:tcBorders>
              <w:top w:val="nil"/>
              <w:bottom w:val="nil"/>
            </w:tcBorders>
          </w:tcPr>
          <w:p w14:paraId="4A68262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88D24DA" w14:textId="77777777" w:rsidR="00EE66B9" w:rsidRPr="00C67201" w:rsidRDefault="00EE66B9" w:rsidP="0023471B">
            <w:pPr>
              <w:rPr>
                <w:rFonts w:eastAsia="Times New Roman" w:cs="Arial"/>
                <w:kern w:val="0"/>
                <w:sz w:val="20"/>
                <w:szCs w:val="20"/>
                <w:lang w:val="en-GB" w:eastAsia="de-DE"/>
              </w:rPr>
            </w:pPr>
          </w:p>
          <w:p w14:paraId="79CB81E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0F4287E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assigned female at birth, </w:t>
            </w:r>
          </w:p>
          <w:p w14:paraId="066489C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currently living in Nelson Mandela Bay Municipality (NMBM), </w:t>
            </w:r>
          </w:p>
          <w:p w14:paraId="5A0751F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sex work as their principal source of income in the past year, </w:t>
            </w:r>
          </w:p>
          <w:p w14:paraId="65E152E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were HIV-positive and aware of their status, </w:t>
            </w:r>
          </w:p>
          <w:p w14:paraId="1036CC7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presented a valid study coupon, </w:t>
            </w:r>
          </w:p>
          <w:p w14:paraId="214E31C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could communicate in English or Xhosa.</w:t>
            </w:r>
          </w:p>
          <w:p w14:paraId="4FD80BD0" w14:textId="77777777" w:rsidR="00EE66B9" w:rsidRPr="00C67201" w:rsidRDefault="00EE66B9" w:rsidP="0023471B">
            <w:pPr>
              <w:rPr>
                <w:rFonts w:eastAsia="Times New Roman" w:cs="Arial"/>
                <w:kern w:val="0"/>
                <w:sz w:val="20"/>
                <w:szCs w:val="20"/>
                <w:lang w:val="en-GB" w:eastAsia="de-DE"/>
              </w:rPr>
            </w:pPr>
          </w:p>
          <w:p w14:paraId="2E49FBB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674A441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2723116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0760721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October 2014 - April 2015</w:t>
            </w:r>
          </w:p>
        </w:tc>
        <w:tc>
          <w:tcPr>
            <w:tcW w:w="443" w:type="pct"/>
            <w:tcBorders>
              <w:top w:val="nil"/>
              <w:bottom w:val="nil"/>
            </w:tcBorders>
          </w:tcPr>
          <w:p w14:paraId="1A05C0F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213</w:t>
            </w:r>
          </w:p>
        </w:tc>
        <w:tc>
          <w:tcPr>
            <w:tcW w:w="588" w:type="pct"/>
            <w:tcBorders>
              <w:top w:val="nil"/>
              <w:bottom w:val="nil"/>
            </w:tcBorders>
          </w:tcPr>
          <w:p w14:paraId="6CBD1462" w14:textId="1BF1D824"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Lifetime prevalence: Sexual violence only: Workplace: 16.9 [11.9 - 21.9]</w:t>
            </w:r>
          </w:p>
        </w:tc>
        <w:tc>
          <w:tcPr>
            <w:tcW w:w="590" w:type="pct"/>
            <w:tcBorders>
              <w:top w:val="nil"/>
              <w:bottom w:val="nil"/>
            </w:tcBorders>
          </w:tcPr>
          <w:p w14:paraId="2CC3F7C7" w14:textId="47F26E7D"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750550A7" w14:textId="2ECED859"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BD3338A" w14:textId="77777777" w:rsidTr="00E1108C">
        <w:trPr>
          <w:trHeight w:val="290"/>
        </w:trPr>
        <w:tc>
          <w:tcPr>
            <w:tcW w:w="0" w:type="pct"/>
            <w:tcBorders>
              <w:top w:val="nil"/>
              <w:bottom w:val="nil"/>
            </w:tcBorders>
          </w:tcPr>
          <w:p w14:paraId="1610898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White et al., 2016 (Fair)</w:t>
            </w:r>
          </w:p>
          <w:p w14:paraId="1378922E" w14:textId="77777777" w:rsidR="00EE66B9" w:rsidRPr="00C67201" w:rsidRDefault="00EE66B9" w:rsidP="0023471B">
            <w:pPr>
              <w:rPr>
                <w:rFonts w:eastAsia="Times New Roman" w:cs="Arial"/>
                <w:kern w:val="0"/>
                <w:sz w:val="20"/>
                <w:szCs w:val="20"/>
                <w:lang w:val="en-GB" w:eastAsia="de-DE"/>
              </w:rPr>
            </w:pPr>
          </w:p>
          <w:p w14:paraId="138CA08B" w14:textId="3EAD8315"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[118–123]</w:t>
            </w:r>
          </w:p>
        </w:tc>
        <w:tc>
          <w:tcPr>
            <w:tcW w:w="755" w:type="pct"/>
            <w:tcBorders>
              <w:top w:val="nil"/>
              <w:bottom w:val="nil"/>
            </w:tcBorders>
          </w:tcPr>
          <w:p w14:paraId="14F79FF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AC03AF7" w14:textId="77777777" w:rsidR="00EE66B9" w:rsidRPr="00C67201" w:rsidRDefault="00EE66B9" w:rsidP="0023471B">
            <w:pPr>
              <w:rPr>
                <w:rFonts w:eastAsia="Times New Roman" w:cs="Arial"/>
                <w:kern w:val="0"/>
                <w:sz w:val="20"/>
                <w:szCs w:val="20"/>
                <w:lang w:val="en-GB" w:eastAsia="de-DE"/>
              </w:rPr>
            </w:pPr>
          </w:p>
          <w:p w14:paraId="3BA3021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≥16 years </w:t>
            </w:r>
          </w:p>
          <w:p w14:paraId="779385E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exchanged sex for cash, goods, or services, </w:t>
            </w:r>
          </w:p>
          <w:p w14:paraId="71855B3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laboratory-confirmed HIV-positive, </w:t>
            </w:r>
          </w:p>
          <w:p w14:paraId="240A2F7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anticipated remaining in Mombasa for at least 2 years.</w:t>
            </w:r>
          </w:p>
          <w:p w14:paraId="35CBCF42" w14:textId="77777777" w:rsidR="00EE66B9" w:rsidRPr="00C67201" w:rsidRDefault="00EE66B9" w:rsidP="0023471B">
            <w:pPr>
              <w:rPr>
                <w:rFonts w:eastAsia="Times New Roman" w:cs="Arial"/>
                <w:kern w:val="0"/>
                <w:sz w:val="20"/>
                <w:szCs w:val="20"/>
                <w:lang w:val="en-GB" w:eastAsia="de-DE"/>
              </w:rPr>
            </w:pPr>
          </w:p>
          <w:p w14:paraId="66DAE77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76EE03C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0" w:type="pct"/>
            <w:tcBorders>
              <w:top w:val="nil"/>
              <w:bottom w:val="nil"/>
            </w:tcBorders>
          </w:tcPr>
          <w:p w14:paraId="241339A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0" w:type="pct"/>
            <w:tcBorders>
              <w:top w:val="nil"/>
              <w:bottom w:val="nil"/>
            </w:tcBorders>
          </w:tcPr>
          <w:p w14:paraId="10970E5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October 2012 - September 2014</w:t>
            </w:r>
          </w:p>
        </w:tc>
        <w:tc>
          <w:tcPr>
            <w:tcW w:w="443" w:type="pct"/>
            <w:tcBorders>
              <w:top w:val="nil"/>
              <w:bottom w:val="nil"/>
            </w:tcBorders>
          </w:tcPr>
          <w:p w14:paraId="0E0DD73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405</w:t>
            </w:r>
          </w:p>
        </w:tc>
        <w:tc>
          <w:tcPr>
            <w:tcW w:w="588" w:type="pct"/>
            <w:tcBorders>
              <w:top w:val="nil"/>
              <w:bottom w:val="nil"/>
            </w:tcBorders>
          </w:tcPr>
          <w:p w14:paraId="5A1ABAF9"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Partner: 18.2 [14.0 - 22.4]; </w:t>
            </w:r>
          </w:p>
          <w:p w14:paraId="3686CE36" w14:textId="01211649" w:rsidR="00571979" w:rsidRPr="00C67201" w:rsidRDefault="00571979" w:rsidP="0023471B">
            <w:pPr>
              <w:rPr>
                <w:rFonts w:cs="Arial"/>
                <w:sz w:val="20"/>
                <w:szCs w:val="20"/>
                <w:lang w:val="en-US"/>
              </w:rPr>
            </w:pPr>
            <w:r w:rsidRPr="00C67201">
              <w:rPr>
                <w:rFonts w:cs="Arial"/>
                <w:sz w:val="20"/>
                <w:szCs w:val="20"/>
                <w:lang w:val="en-US"/>
              </w:rPr>
              <w:t>Other: 16.0 [12.3 - 19.6];</w:t>
            </w:r>
          </w:p>
          <w:p w14:paraId="30407C01" w14:textId="77777777" w:rsidR="00571979" w:rsidRPr="00C67201" w:rsidRDefault="00571979" w:rsidP="0023471B">
            <w:pPr>
              <w:rPr>
                <w:rFonts w:cs="Arial"/>
                <w:sz w:val="20"/>
                <w:szCs w:val="20"/>
                <w:lang w:val="en-US"/>
              </w:rPr>
            </w:pPr>
          </w:p>
          <w:p w14:paraId="34E8625E" w14:textId="77777777" w:rsidR="00571979" w:rsidRPr="00C67201" w:rsidRDefault="00EE66B9" w:rsidP="0023471B">
            <w:pPr>
              <w:rPr>
                <w:rFonts w:cs="Arial"/>
                <w:sz w:val="20"/>
                <w:szCs w:val="20"/>
                <w:lang w:val="en-US"/>
              </w:rPr>
            </w:pPr>
            <w:r w:rsidRPr="00C67201">
              <w:rPr>
                <w:rFonts w:cs="Arial"/>
                <w:sz w:val="20"/>
                <w:szCs w:val="20"/>
                <w:lang w:val="en-US"/>
              </w:rPr>
              <w:t xml:space="preserve">Past year prevalence: Sexual violence only: Partner: 4.9 [2.6 - 7.3]; Other: 8.5 [5.7 - 11.3]; </w:t>
            </w:r>
          </w:p>
          <w:p w14:paraId="753B8FDA" w14:textId="77777777" w:rsidR="00571979" w:rsidRPr="00C67201" w:rsidRDefault="00571979" w:rsidP="0023471B">
            <w:pPr>
              <w:rPr>
                <w:rFonts w:cs="Arial"/>
                <w:sz w:val="20"/>
                <w:szCs w:val="20"/>
                <w:lang w:val="en-US"/>
              </w:rPr>
            </w:pPr>
          </w:p>
          <w:p w14:paraId="2602DBE1"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Mixed types of violence: Other: </w:t>
            </w:r>
            <w:r w:rsidRPr="00C67201">
              <w:rPr>
                <w:rFonts w:cs="Arial"/>
                <w:sz w:val="20"/>
                <w:szCs w:val="20"/>
                <w:lang w:val="en-US"/>
              </w:rPr>
              <w:lastRenderedPageBreak/>
              <w:t xml:space="preserve">39.4 [34.6 - 44.1]; </w:t>
            </w:r>
          </w:p>
          <w:p w14:paraId="694D2207" w14:textId="77777777" w:rsidR="00571979" w:rsidRPr="00C67201" w:rsidRDefault="00571979" w:rsidP="0023471B">
            <w:pPr>
              <w:rPr>
                <w:rFonts w:cs="Arial"/>
                <w:sz w:val="20"/>
                <w:szCs w:val="20"/>
                <w:lang w:val="en-US"/>
              </w:rPr>
            </w:pPr>
          </w:p>
          <w:p w14:paraId="20D2E3FC" w14:textId="77777777" w:rsidR="00571979" w:rsidRPr="00C67201" w:rsidRDefault="00571979" w:rsidP="00571979">
            <w:pPr>
              <w:rPr>
                <w:rFonts w:cs="Arial"/>
                <w:sz w:val="20"/>
                <w:szCs w:val="20"/>
                <w:lang w:val="en-US"/>
              </w:rPr>
            </w:pPr>
            <w:r w:rsidRPr="00C67201">
              <w:rPr>
                <w:rFonts w:cs="Arial"/>
                <w:sz w:val="20"/>
                <w:szCs w:val="20"/>
                <w:lang w:val="en-US"/>
              </w:rPr>
              <w:t xml:space="preserve">Past year prevalence: Mixed types of violence: Partner: 18.2 [13.7 - 22.7]; </w:t>
            </w:r>
          </w:p>
          <w:p w14:paraId="47EC7CDC" w14:textId="7DF5BC86"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Other: 12.9 [9.6 - 16.1]</w:t>
            </w:r>
          </w:p>
        </w:tc>
        <w:tc>
          <w:tcPr>
            <w:tcW w:w="590" w:type="pct"/>
            <w:tcBorders>
              <w:top w:val="nil"/>
              <w:bottom w:val="nil"/>
            </w:tcBorders>
          </w:tcPr>
          <w:p w14:paraId="713234A6" w14:textId="77777777" w:rsidR="00571979" w:rsidRPr="00C67201" w:rsidRDefault="00EE66B9" w:rsidP="0023471B">
            <w:pPr>
              <w:rPr>
                <w:rFonts w:cs="Arial"/>
                <w:sz w:val="20"/>
                <w:szCs w:val="20"/>
                <w:lang w:val="en-US"/>
              </w:rPr>
            </w:pPr>
            <w:r w:rsidRPr="00C67201">
              <w:rPr>
                <w:rFonts w:cs="Arial"/>
                <w:sz w:val="20"/>
                <w:szCs w:val="20"/>
                <w:lang w:val="en-US"/>
              </w:rPr>
              <w:lastRenderedPageBreak/>
              <w:t xml:space="preserve">Alcohol use: OR = 7.8 [2.4 - 25.4]; </w:t>
            </w:r>
          </w:p>
          <w:p w14:paraId="46BBBE39" w14:textId="7151FC5F" w:rsidR="00571979" w:rsidRPr="00C67201" w:rsidRDefault="00571979" w:rsidP="0023471B">
            <w:pPr>
              <w:rPr>
                <w:rFonts w:cs="Arial"/>
                <w:sz w:val="20"/>
                <w:szCs w:val="20"/>
                <w:lang w:val="en-US"/>
              </w:rPr>
            </w:pPr>
            <w:r w:rsidRPr="00C67201">
              <w:rPr>
                <w:rFonts w:cs="Arial"/>
                <w:sz w:val="20"/>
                <w:szCs w:val="20"/>
                <w:lang w:val="en-US"/>
              </w:rPr>
              <w:t>aOR = 4.4 [1.2 - 16.6]</w:t>
            </w:r>
          </w:p>
          <w:p w14:paraId="0233A8B8" w14:textId="77777777" w:rsidR="00571979" w:rsidRPr="00C67201" w:rsidRDefault="00571979" w:rsidP="0023471B">
            <w:pPr>
              <w:rPr>
                <w:rFonts w:cs="Arial"/>
                <w:sz w:val="20"/>
                <w:szCs w:val="20"/>
                <w:lang w:val="en-US"/>
              </w:rPr>
            </w:pPr>
          </w:p>
          <w:p w14:paraId="25B06C32" w14:textId="32625A6C" w:rsidR="00571979" w:rsidRPr="00C67201" w:rsidRDefault="00EE66B9" w:rsidP="0023471B">
            <w:pPr>
              <w:rPr>
                <w:rFonts w:cs="Arial"/>
                <w:sz w:val="20"/>
                <w:szCs w:val="20"/>
                <w:lang w:val="en-US"/>
              </w:rPr>
            </w:pPr>
            <w:r w:rsidRPr="00C67201">
              <w:rPr>
                <w:rFonts w:cs="Arial"/>
                <w:sz w:val="20"/>
                <w:szCs w:val="20"/>
                <w:lang w:val="en-US"/>
              </w:rPr>
              <w:t xml:space="preserve">Depressive symptoms: OR = 1.8 [0.6 - 3.5]; </w:t>
            </w:r>
          </w:p>
          <w:p w14:paraId="235D131B" w14:textId="77777777" w:rsidR="00571979" w:rsidRPr="00C67201" w:rsidRDefault="00571979" w:rsidP="0023471B">
            <w:pPr>
              <w:rPr>
                <w:rFonts w:cs="Arial"/>
                <w:sz w:val="20"/>
                <w:szCs w:val="20"/>
                <w:lang w:val="en-US"/>
              </w:rPr>
            </w:pPr>
          </w:p>
          <w:p w14:paraId="272C1913" w14:textId="2117B556" w:rsidR="00EE66B9" w:rsidRPr="00C67201" w:rsidRDefault="00EE66B9" w:rsidP="0023471B">
            <w:pPr>
              <w:rPr>
                <w:rFonts w:eastAsia="Times New Roman" w:cs="Arial"/>
                <w:kern w:val="0"/>
                <w:sz w:val="20"/>
                <w:szCs w:val="20"/>
                <w:lang w:val="en-GB" w:eastAsia="de-DE"/>
              </w:rPr>
            </w:pPr>
          </w:p>
        </w:tc>
        <w:tc>
          <w:tcPr>
            <w:tcW w:w="428" w:type="pct"/>
            <w:tcBorders>
              <w:top w:val="nil"/>
              <w:bottom w:val="nil"/>
            </w:tcBorders>
          </w:tcPr>
          <w:p w14:paraId="13F9A8F3" w14:textId="299B8C8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Other STI than HIV: RR = 1.0 [0.6 - 1.6]; aRR = 0.9 [0.6 - 1.4]</w:t>
            </w:r>
          </w:p>
        </w:tc>
      </w:tr>
      <w:tr w:rsidR="003D066C" w:rsidRPr="00C67201" w14:paraId="42B1A10D" w14:textId="77777777" w:rsidTr="00E1108C">
        <w:trPr>
          <w:trHeight w:val="290"/>
        </w:trPr>
        <w:tc>
          <w:tcPr>
            <w:tcW w:w="0" w:type="pct"/>
            <w:tcBorders>
              <w:top w:val="nil"/>
              <w:bottom w:val="nil"/>
            </w:tcBorders>
          </w:tcPr>
          <w:p w14:paraId="206D16F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Williams et al., 2019 (Fair)</w:t>
            </w:r>
          </w:p>
          <w:p w14:paraId="1417CA72" w14:textId="77777777" w:rsidR="00EE66B9" w:rsidRPr="00C67201" w:rsidRDefault="00EE66B9" w:rsidP="0023471B">
            <w:pPr>
              <w:rPr>
                <w:rFonts w:eastAsia="Times New Roman" w:cs="Arial"/>
                <w:kern w:val="0"/>
                <w:sz w:val="20"/>
                <w:szCs w:val="20"/>
                <w:lang w:val="en-GB" w:eastAsia="de-DE"/>
              </w:rPr>
            </w:pPr>
          </w:p>
          <w:p w14:paraId="6FBE256B" w14:textId="18BB67D6"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[124]</w:t>
            </w:r>
          </w:p>
          <w:p w14:paraId="6CAE67F0"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79D65BF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2F923333" w14:textId="77777777" w:rsidR="00EE66B9" w:rsidRPr="00C67201" w:rsidRDefault="00EE66B9" w:rsidP="0023471B">
            <w:pPr>
              <w:rPr>
                <w:rFonts w:eastAsia="Times New Roman" w:cs="Arial"/>
                <w:kern w:val="0"/>
                <w:sz w:val="20"/>
                <w:szCs w:val="20"/>
                <w:lang w:val="en-GB" w:eastAsia="de-DE"/>
              </w:rPr>
            </w:pPr>
          </w:p>
          <w:p w14:paraId="16C2EEB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4F4D9FE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self-reported injection drug use in the previous 30 days with visual evidence of recent injection </w:t>
            </w:r>
          </w:p>
          <w:p w14:paraId="6FFB3EB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informed consent.</w:t>
            </w:r>
          </w:p>
          <w:p w14:paraId="14A12934" w14:textId="77777777" w:rsidR="00EE66B9" w:rsidRPr="00C67201" w:rsidRDefault="00EE66B9" w:rsidP="0023471B">
            <w:pPr>
              <w:rPr>
                <w:rFonts w:eastAsia="Times New Roman" w:cs="Arial"/>
                <w:kern w:val="0"/>
                <w:sz w:val="20"/>
                <w:szCs w:val="20"/>
                <w:lang w:val="en-GB" w:eastAsia="de-DE"/>
              </w:rPr>
            </w:pPr>
          </w:p>
          <w:p w14:paraId="05B6712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31FC70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0" w:type="pct"/>
            <w:tcBorders>
              <w:top w:val="nil"/>
              <w:bottom w:val="nil"/>
            </w:tcBorders>
          </w:tcPr>
          <w:p w14:paraId="3523139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pct"/>
            <w:tcBorders>
              <w:top w:val="nil"/>
              <w:bottom w:val="nil"/>
            </w:tcBorders>
          </w:tcPr>
          <w:p w14:paraId="1DB241B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April 2011 - April 2013</w:t>
            </w:r>
          </w:p>
        </w:tc>
        <w:tc>
          <w:tcPr>
            <w:tcW w:w="443" w:type="pct"/>
            <w:tcBorders>
              <w:top w:val="nil"/>
              <w:bottom w:val="nil"/>
            </w:tcBorders>
          </w:tcPr>
          <w:p w14:paraId="5A910C5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88</w:t>
            </w:r>
          </w:p>
        </w:tc>
        <w:tc>
          <w:tcPr>
            <w:tcW w:w="588" w:type="pct"/>
            <w:tcBorders>
              <w:top w:val="nil"/>
              <w:bottom w:val="nil"/>
            </w:tcBorders>
          </w:tcPr>
          <w:p w14:paraId="6A1F38D8" w14:textId="6012E83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Sexual violence only: Unspecified: 13.6 [6.5 - 20.8]</w:t>
            </w:r>
          </w:p>
        </w:tc>
        <w:tc>
          <w:tcPr>
            <w:tcW w:w="590" w:type="pct"/>
            <w:tcBorders>
              <w:top w:val="nil"/>
              <w:bottom w:val="nil"/>
            </w:tcBorders>
          </w:tcPr>
          <w:p w14:paraId="4AD49FF8" w14:textId="214B7E8F"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5A09BD57" w14:textId="6CD42E51"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5AF3529C" w14:textId="77777777" w:rsidTr="00E1108C">
        <w:trPr>
          <w:trHeight w:val="290"/>
        </w:trPr>
        <w:tc>
          <w:tcPr>
            <w:tcW w:w="0" w:type="pct"/>
            <w:tcBorders>
              <w:top w:val="nil"/>
              <w:bottom w:val="nil"/>
            </w:tcBorders>
          </w:tcPr>
          <w:p w14:paraId="337C3F8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Wirtz et al., 2015 (Good)</w:t>
            </w:r>
          </w:p>
          <w:p w14:paraId="409DBC50" w14:textId="77777777" w:rsidR="00EE66B9" w:rsidRPr="00C67201" w:rsidRDefault="00EE66B9" w:rsidP="0023471B">
            <w:pPr>
              <w:rPr>
                <w:rFonts w:eastAsia="Times New Roman" w:cs="Arial"/>
                <w:kern w:val="0"/>
                <w:sz w:val="20"/>
                <w:szCs w:val="20"/>
                <w:lang w:val="en-GB" w:eastAsia="de-DE"/>
              </w:rPr>
            </w:pPr>
          </w:p>
          <w:p w14:paraId="7E4E3196" w14:textId="7800F402"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[125, 126]</w:t>
            </w:r>
          </w:p>
        </w:tc>
        <w:tc>
          <w:tcPr>
            <w:tcW w:w="755" w:type="pct"/>
            <w:tcBorders>
              <w:top w:val="nil"/>
              <w:bottom w:val="nil"/>
            </w:tcBorders>
          </w:tcPr>
          <w:p w14:paraId="18D1303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C3491F7" w14:textId="77777777" w:rsidR="00EE66B9" w:rsidRPr="00C67201" w:rsidRDefault="00EE66B9" w:rsidP="0023471B">
            <w:pPr>
              <w:rPr>
                <w:rFonts w:eastAsia="Times New Roman" w:cs="Arial"/>
                <w:kern w:val="0"/>
                <w:sz w:val="20"/>
                <w:szCs w:val="20"/>
                <w:lang w:val="en-GB" w:eastAsia="de-DE"/>
              </w:rPr>
            </w:pPr>
          </w:p>
          <w:p w14:paraId="77D0899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Inclusion criteria: Individuals aged ≥18 years, </w:t>
            </w:r>
          </w:p>
          <w:p w14:paraId="163B766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female, </w:t>
            </w:r>
          </w:p>
          <w:p w14:paraId="0239C302"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earning the majority of their income through sex work in the past 12 months, </w:t>
            </w:r>
          </w:p>
          <w:p w14:paraId="7CFACDA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possessed a valid study coupon, </w:t>
            </w:r>
          </w:p>
          <w:p w14:paraId="3CB1A7F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lived in one of the study sites for at least 3 months, </w:t>
            </w:r>
          </w:p>
          <w:p w14:paraId="0686779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informed consent in French or the local language (Mòoré or Dioula in Burkina Faso; Ewe or Kabiye in Togo).</w:t>
            </w:r>
          </w:p>
          <w:p w14:paraId="6FA6BE29" w14:textId="77777777" w:rsidR="00EE66B9" w:rsidRPr="00C67201" w:rsidRDefault="00EE66B9" w:rsidP="0023471B">
            <w:pPr>
              <w:rPr>
                <w:rFonts w:eastAsia="Times New Roman" w:cs="Arial"/>
                <w:kern w:val="0"/>
                <w:sz w:val="20"/>
                <w:szCs w:val="20"/>
                <w:lang w:val="en-GB" w:eastAsia="de-DE"/>
              </w:rPr>
            </w:pPr>
          </w:p>
          <w:p w14:paraId="6ADA10B8"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4AC05D5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50CA1EE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Togo, Burkina Faso</w:t>
            </w:r>
          </w:p>
        </w:tc>
        <w:tc>
          <w:tcPr>
            <w:tcW w:w="0" w:type="pct"/>
            <w:tcBorders>
              <w:top w:val="nil"/>
              <w:bottom w:val="nil"/>
            </w:tcBorders>
          </w:tcPr>
          <w:p w14:paraId="75119D7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3FD32551"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1379</w:t>
            </w:r>
          </w:p>
        </w:tc>
        <w:tc>
          <w:tcPr>
            <w:tcW w:w="588" w:type="pct"/>
            <w:tcBorders>
              <w:top w:val="nil"/>
              <w:bottom w:val="nil"/>
            </w:tcBorders>
          </w:tcPr>
          <w:p w14:paraId="6B0178E5" w14:textId="77777777" w:rsidR="00571979" w:rsidRPr="00C67201" w:rsidRDefault="00EE66B9" w:rsidP="0023471B">
            <w:pPr>
              <w:rPr>
                <w:rFonts w:cs="Arial"/>
                <w:sz w:val="20"/>
                <w:szCs w:val="20"/>
                <w:lang w:val="en-US"/>
              </w:rPr>
            </w:pPr>
            <w:r w:rsidRPr="00C67201">
              <w:rPr>
                <w:rFonts w:cs="Arial"/>
                <w:sz w:val="20"/>
                <w:szCs w:val="20"/>
                <w:lang w:val="en-US"/>
              </w:rPr>
              <w:t xml:space="preserve">Lifetime prevalence: Sexual violence only: </w:t>
            </w:r>
            <w:r w:rsidRPr="00C67201">
              <w:rPr>
                <w:rFonts w:cs="Arial"/>
                <w:sz w:val="20"/>
                <w:szCs w:val="20"/>
                <w:lang w:val="en-US"/>
              </w:rPr>
              <w:lastRenderedPageBreak/>
              <w:t xml:space="preserve">Unspecified: 33.0 [30.5 - 35.5]; </w:t>
            </w:r>
          </w:p>
          <w:p w14:paraId="4B395E5D" w14:textId="29B33558" w:rsidR="00571979" w:rsidRPr="00C67201" w:rsidRDefault="00EE66B9" w:rsidP="0023471B">
            <w:pPr>
              <w:rPr>
                <w:rFonts w:cs="Arial"/>
                <w:sz w:val="20"/>
                <w:szCs w:val="20"/>
                <w:lang w:val="en-US"/>
              </w:rPr>
            </w:pPr>
            <w:r w:rsidRPr="00C67201">
              <w:rPr>
                <w:rFonts w:cs="Arial"/>
                <w:sz w:val="20"/>
                <w:szCs w:val="20"/>
                <w:lang w:val="en-US"/>
              </w:rPr>
              <w:t xml:space="preserve">Workplace: 11.4 [9.7 - 13.1]; </w:t>
            </w:r>
            <w:r w:rsidR="00571979" w:rsidRPr="00C67201">
              <w:rPr>
                <w:rFonts w:cs="Arial"/>
                <w:sz w:val="20"/>
                <w:szCs w:val="20"/>
                <w:lang w:val="en-US"/>
              </w:rPr>
              <w:t>Workplace: 1.7 [1.0 - 2.3];</w:t>
            </w:r>
          </w:p>
          <w:p w14:paraId="3C454EFC" w14:textId="77777777" w:rsidR="00571979" w:rsidRPr="00C67201" w:rsidRDefault="00EE66B9" w:rsidP="0023471B">
            <w:pPr>
              <w:rPr>
                <w:rFonts w:cs="Arial"/>
                <w:sz w:val="20"/>
                <w:szCs w:val="20"/>
                <w:lang w:val="en-US"/>
              </w:rPr>
            </w:pPr>
            <w:r w:rsidRPr="00C67201">
              <w:rPr>
                <w:rFonts w:cs="Arial"/>
                <w:sz w:val="20"/>
                <w:szCs w:val="20"/>
                <w:lang w:val="en-US"/>
              </w:rPr>
              <w:t xml:space="preserve">Police: 4.0 [3.0 - 5.0]; </w:t>
            </w:r>
          </w:p>
          <w:p w14:paraId="20557B21" w14:textId="77777777" w:rsidR="00571979" w:rsidRPr="00C67201" w:rsidRDefault="00EE66B9" w:rsidP="0023471B">
            <w:pPr>
              <w:rPr>
                <w:rFonts w:cs="Arial"/>
                <w:sz w:val="20"/>
                <w:szCs w:val="20"/>
                <w:lang w:val="en-US"/>
              </w:rPr>
            </w:pPr>
            <w:r w:rsidRPr="00C67201">
              <w:rPr>
                <w:rFonts w:cs="Arial"/>
                <w:sz w:val="20"/>
                <w:szCs w:val="20"/>
                <w:lang w:val="en-US"/>
              </w:rPr>
              <w:t xml:space="preserve">Partner: 11.0 [9.4 - 12.7]; </w:t>
            </w:r>
          </w:p>
          <w:p w14:paraId="00A428D5" w14:textId="1D3B282C" w:rsidR="00EE66B9" w:rsidRPr="00C67201" w:rsidRDefault="00571979" w:rsidP="0023471B">
            <w:pPr>
              <w:rPr>
                <w:rFonts w:cs="Arial"/>
                <w:sz w:val="20"/>
                <w:szCs w:val="20"/>
                <w:lang w:val="en-US"/>
              </w:rPr>
            </w:pPr>
            <w:r w:rsidRPr="00C67201">
              <w:rPr>
                <w:rFonts w:cs="Arial"/>
                <w:sz w:val="20"/>
                <w:szCs w:val="20"/>
                <w:lang w:val="en-US"/>
              </w:rPr>
              <w:t xml:space="preserve">Other: 5.2 [4.0 - 6.4]; </w:t>
            </w:r>
            <w:r w:rsidR="00EE66B9" w:rsidRPr="00C67201">
              <w:rPr>
                <w:rFonts w:cs="Arial"/>
                <w:sz w:val="20"/>
                <w:szCs w:val="20"/>
                <w:lang w:val="en-US"/>
              </w:rPr>
              <w:t>11.0 [9.4 - 12.7]</w:t>
            </w:r>
          </w:p>
        </w:tc>
        <w:tc>
          <w:tcPr>
            <w:tcW w:w="590" w:type="pct"/>
            <w:tcBorders>
              <w:top w:val="nil"/>
              <w:bottom w:val="nil"/>
            </w:tcBorders>
          </w:tcPr>
          <w:p w14:paraId="34BF2E33" w14:textId="7DB32440"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255C248F" w14:textId="1DDB3D2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w:t>
            </w:r>
          </w:p>
        </w:tc>
      </w:tr>
      <w:tr w:rsidR="003D066C" w:rsidRPr="00C67201" w14:paraId="69C06345" w14:textId="77777777" w:rsidTr="00E1108C">
        <w:trPr>
          <w:trHeight w:val="290"/>
        </w:trPr>
        <w:tc>
          <w:tcPr>
            <w:tcW w:w="0" w:type="pct"/>
            <w:tcBorders>
              <w:top w:val="nil"/>
              <w:bottom w:val="nil"/>
            </w:tcBorders>
          </w:tcPr>
          <w:p w14:paraId="43B505E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Xie et al., 2023 (Fair)</w:t>
            </w:r>
          </w:p>
          <w:p w14:paraId="12B014D6" w14:textId="77777777" w:rsidR="00EE66B9" w:rsidRPr="00C67201" w:rsidRDefault="00EE66B9" w:rsidP="0023471B">
            <w:pPr>
              <w:rPr>
                <w:rFonts w:eastAsia="Times New Roman" w:cs="Arial"/>
                <w:kern w:val="0"/>
                <w:sz w:val="20"/>
                <w:szCs w:val="20"/>
                <w:lang w:val="en-GB" w:eastAsia="de-DE"/>
              </w:rPr>
            </w:pPr>
          </w:p>
          <w:p w14:paraId="081C05C6" w14:textId="09D3EBF1"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[127]</w:t>
            </w:r>
          </w:p>
          <w:p w14:paraId="361640F7" w14:textId="77777777" w:rsidR="00EE66B9" w:rsidRPr="00C67201" w:rsidRDefault="00EE66B9" w:rsidP="0023471B">
            <w:pPr>
              <w:rPr>
                <w:rFonts w:eastAsia="Times New Roman" w:cs="Arial"/>
                <w:kern w:val="0"/>
                <w:sz w:val="20"/>
                <w:szCs w:val="20"/>
                <w:lang w:val="en-GB" w:eastAsia="de-DE"/>
              </w:rPr>
            </w:pPr>
          </w:p>
          <w:p w14:paraId="0EC71AE0"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075EC05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906AA71" w14:textId="77777777" w:rsidR="00EE66B9" w:rsidRPr="00C67201" w:rsidRDefault="00EE66B9" w:rsidP="0023471B">
            <w:pPr>
              <w:rPr>
                <w:rFonts w:eastAsia="Times New Roman" w:cs="Arial"/>
                <w:kern w:val="0"/>
                <w:sz w:val="20"/>
                <w:szCs w:val="20"/>
                <w:lang w:val="en-GB" w:eastAsia="de-DE"/>
              </w:rPr>
            </w:pPr>
          </w:p>
          <w:p w14:paraId="6FC59826"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0A6AE79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assigned female at birth,</w:t>
            </w:r>
          </w:p>
          <w:p w14:paraId="4244249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who self-reported engaging in transactional sex for money or property in the past month, </w:t>
            </w:r>
          </w:p>
          <w:p w14:paraId="4B3D65D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not been tested for gonorrhea or chlamydia in the past 12 months or could not confirm the timing of prior testing, </w:t>
            </w:r>
          </w:p>
          <w:p w14:paraId="0D77C10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engaged in high-risk sexual activities (condomless sex, multiple partners, transactional sex, alcohol- or drug-influenced sex) since their last test, </w:t>
            </w:r>
          </w:p>
          <w:p w14:paraId="46358CBA"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willing to participate in the survey, </w:t>
            </w:r>
          </w:p>
          <w:p w14:paraId="0F648B39"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provided informed consent.</w:t>
            </w:r>
          </w:p>
          <w:p w14:paraId="1F3DC068" w14:textId="77777777" w:rsidR="00EE66B9" w:rsidRPr="00C67201" w:rsidRDefault="00EE66B9" w:rsidP="0023471B">
            <w:pPr>
              <w:rPr>
                <w:rFonts w:eastAsia="Times New Roman" w:cs="Arial"/>
                <w:kern w:val="0"/>
                <w:sz w:val="20"/>
                <w:szCs w:val="20"/>
                <w:lang w:val="en-GB" w:eastAsia="de-DE"/>
              </w:rPr>
            </w:pPr>
          </w:p>
          <w:p w14:paraId="1F0B203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709" w:type="pct"/>
            <w:tcBorders>
              <w:top w:val="nil"/>
              <w:bottom w:val="nil"/>
            </w:tcBorders>
          </w:tcPr>
          <w:p w14:paraId="08DE9314"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0" w:type="pct"/>
            <w:tcBorders>
              <w:top w:val="nil"/>
              <w:bottom w:val="nil"/>
            </w:tcBorders>
          </w:tcPr>
          <w:p w14:paraId="5DBD1E3C"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China</w:t>
            </w:r>
          </w:p>
        </w:tc>
        <w:tc>
          <w:tcPr>
            <w:tcW w:w="0" w:type="pct"/>
            <w:tcBorders>
              <w:top w:val="nil"/>
              <w:bottom w:val="nil"/>
            </w:tcBorders>
          </w:tcPr>
          <w:p w14:paraId="3B3DD7F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443" w:type="pct"/>
            <w:tcBorders>
              <w:top w:val="nil"/>
              <w:bottom w:val="nil"/>
            </w:tcBorders>
          </w:tcPr>
          <w:p w14:paraId="4E91DA7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480</w:t>
            </w:r>
          </w:p>
        </w:tc>
        <w:tc>
          <w:tcPr>
            <w:tcW w:w="588" w:type="pct"/>
            <w:tcBorders>
              <w:top w:val="nil"/>
              <w:bottom w:val="nil"/>
            </w:tcBorders>
          </w:tcPr>
          <w:p w14:paraId="29EBD7E6" w14:textId="77777777" w:rsidR="000C7B64" w:rsidRPr="00C67201" w:rsidRDefault="00EE66B9" w:rsidP="0023471B">
            <w:pPr>
              <w:rPr>
                <w:rFonts w:cs="Arial"/>
                <w:sz w:val="20"/>
                <w:szCs w:val="20"/>
                <w:lang w:val="en-US"/>
              </w:rPr>
            </w:pPr>
            <w:r w:rsidRPr="00C67201">
              <w:rPr>
                <w:rFonts w:cs="Arial"/>
                <w:sz w:val="20"/>
                <w:szCs w:val="20"/>
                <w:lang w:val="en-US"/>
              </w:rPr>
              <w:t xml:space="preserve">Lifetime prevalence: Sexual violence only: Workplace: 2.9 [1.4 - 4.4]; </w:t>
            </w:r>
          </w:p>
          <w:p w14:paraId="506A29DF" w14:textId="77777777" w:rsidR="000C7B64" w:rsidRPr="00C67201" w:rsidRDefault="000C7B64" w:rsidP="0023471B">
            <w:pPr>
              <w:rPr>
                <w:rFonts w:cs="Arial"/>
                <w:sz w:val="20"/>
                <w:szCs w:val="20"/>
                <w:lang w:val="en-US"/>
              </w:rPr>
            </w:pPr>
          </w:p>
          <w:p w14:paraId="18C7F512" w14:textId="6D863347"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 xml:space="preserve">Lifetime prevalence: </w:t>
            </w:r>
            <w:r w:rsidRPr="00C67201">
              <w:rPr>
                <w:rFonts w:cs="Arial"/>
                <w:sz w:val="20"/>
                <w:szCs w:val="20"/>
                <w:lang w:val="en-US"/>
              </w:rPr>
              <w:lastRenderedPageBreak/>
              <w:t>Mixed types of violence: Workplace: 13.5 [10.5 - 16.6]</w:t>
            </w:r>
          </w:p>
        </w:tc>
        <w:tc>
          <w:tcPr>
            <w:tcW w:w="590" w:type="pct"/>
            <w:tcBorders>
              <w:top w:val="nil"/>
              <w:bottom w:val="nil"/>
            </w:tcBorders>
          </w:tcPr>
          <w:p w14:paraId="4A117361" w14:textId="3B334C1A"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2126D4DA" w14:textId="2061475D"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Other STI than HIV: OR = 4.0 [1.8 - 9.1]; aOR = 4.3 [1.7 - 10.6]</w:t>
            </w:r>
          </w:p>
        </w:tc>
      </w:tr>
      <w:tr w:rsidR="003D066C" w:rsidRPr="00C67201" w14:paraId="4185A8C9" w14:textId="77777777" w:rsidTr="00E1108C">
        <w:trPr>
          <w:trHeight w:val="290"/>
        </w:trPr>
        <w:tc>
          <w:tcPr>
            <w:tcW w:w="0" w:type="pct"/>
            <w:tcBorders>
              <w:top w:val="nil"/>
              <w:bottom w:val="nil"/>
            </w:tcBorders>
          </w:tcPr>
          <w:p w14:paraId="14AD312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Yeo et al., 2022 (Good)</w:t>
            </w:r>
          </w:p>
          <w:p w14:paraId="5342510C" w14:textId="77777777" w:rsidR="00EE66B9" w:rsidRPr="00C67201" w:rsidRDefault="00EE66B9" w:rsidP="0023471B">
            <w:pPr>
              <w:rPr>
                <w:rFonts w:eastAsia="Times New Roman" w:cs="Arial"/>
                <w:kern w:val="0"/>
                <w:sz w:val="20"/>
                <w:szCs w:val="20"/>
                <w:lang w:val="en-GB" w:eastAsia="de-DE"/>
              </w:rPr>
            </w:pPr>
          </w:p>
          <w:p w14:paraId="322C0A95" w14:textId="45178B71" w:rsidR="00EE66B9"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[128, 129]</w:t>
            </w:r>
          </w:p>
          <w:p w14:paraId="5E9ECC12" w14:textId="77777777" w:rsidR="00EE66B9" w:rsidRPr="00C67201" w:rsidRDefault="00EE66B9" w:rsidP="0023471B">
            <w:pPr>
              <w:rPr>
                <w:rFonts w:eastAsia="Times New Roman" w:cs="Arial"/>
                <w:kern w:val="0"/>
                <w:sz w:val="20"/>
                <w:szCs w:val="20"/>
                <w:lang w:val="en-GB" w:eastAsia="de-DE"/>
              </w:rPr>
            </w:pPr>
          </w:p>
        </w:tc>
        <w:tc>
          <w:tcPr>
            <w:tcW w:w="755" w:type="pct"/>
            <w:tcBorders>
              <w:top w:val="nil"/>
              <w:bottom w:val="nil"/>
            </w:tcBorders>
          </w:tcPr>
          <w:p w14:paraId="0D07B57E"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BCA6C46" w14:textId="77777777" w:rsidR="00EE66B9" w:rsidRPr="00C67201" w:rsidRDefault="00EE66B9" w:rsidP="0023471B">
            <w:pPr>
              <w:rPr>
                <w:rFonts w:eastAsia="Times New Roman" w:cs="Arial"/>
                <w:kern w:val="0"/>
                <w:sz w:val="20"/>
                <w:szCs w:val="20"/>
                <w:lang w:val="en-GB" w:eastAsia="de-DE"/>
              </w:rPr>
            </w:pPr>
          </w:p>
          <w:p w14:paraId="1FA8C0E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w:t>
            </w:r>
          </w:p>
          <w:p w14:paraId="27FD20FB"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aged ≥18 years </w:t>
            </w:r>
          </w:p>
          <w:p w14:paraId="34E70677"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sold sex within the past 6 months in the respective district, </w:t>
            </w:r>
          </w:p>
          <w:p w14:paraId="1DEFCF6F"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possessed a valid study-specific recruitment coupon, </w:t>
            </w:r>
          </w:p>
          <w:p w14:paraId="13F5A4C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provided voluntary informed consent.</w:t>
            </w:r>
          </w:p>
          <w:p w14:paraId="51BE21E8" w14:textId="77777777" w:rsidR="00EE66B9" w:rsidRPr="00C67201" w:rsidRDefault="00EE66B9" w:rsidP="0023471B">
            <w:pPr>
              <w:rPr>
                <w:rFonts w:eastAsia="Times New Roman" w:cs="Arial"/>
                <w:kern w:val="0"/>
                <w:sz w:val="20"/>
                <w:szCs w:val="20"/>
                <w:lang w:val="en-GB" w:eastAsia="de-DE"/>
              </w:rPr>
            </w:pPr>
          </w:p>
          <w:p w14:paraId="0627980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709" w:type="pct"/>
            <w:tcBorders>
              <w:top w:val="nil"/>
              <w:bottom w:val="nil"/>
            </w:tcBorders>
          </w:tcPr>
          <w:p w14:paraId="3800EB3D"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0" w:type="pct"/>
            <w:tcBorders>
              <w:top w:val="nil"/>
              <w:bottom w:val="nil"/>
            </w:tcBorders>
          </w:tcPr>
          <w:p w14:paraId="164D45B3"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0" w:type="pct"/>
            <w:tcBorders>
              <w:top w:val="nil"/>
              <w:bottom w:val="nil"/>
            </w:tcBorders>
          </w:tcPr>
          <w:p w14:paraId="2D77A2E5"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February 2016 - 2018</w:t>
            </w:r>
          </w:p>
        </w:tc>
        <w:tc>
          <w:tcPr>
            <w:tcW w:w="443" w:type="pct"/>
            <w:tcBorders>
              <w:top w:val="nil"/>
              <w:bottom w:val="nil"/>
            </w:tcBorders>
          </w:tcPr>
          <w:p w14:paraId="61B0EDE0" w14:textId="77777777" w:rsidR="00EE66B9" w:rsidRPr="00C67201" w:rsidRDefault="00EE66B9"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664</w:t>
            </w:r>
          </w:p>
        </w:tc>
        <w:tc>
          <w:tcPr>
            <w:tcW w:w="588" w:type="pct"/>
            <w:tcBorders>
              <w:top w:val="nil"/>
              <w:bottom w:val="nil"/>
            </w:tcBorders>
          </w:tcPr>
          <w:p w14:paraId="72440955" w14:textId="77777777" w:rsidR="000C7B64" w:rsidRPr="00C67201" w:rsidRDefault="00EE66B9" w:rsidP="0023471B">
            <w:pPr>
              <w:rPr>
                <w:rFonts w:cs="Arial"/>
                <w:sz w:val="20"/>
                <w:szCs w:val="20"/>
                <w:lang w:val="en-US"/>
              </w:rPr>
            </w:pPr>
            <w:r w:rsidRPr="00C67201">
              <w:rPr>
                <w:rFonts w:cs="Arial"/>
                <w:sz w:val="20"/>
                <w:szCs w:val="20"/>
                <w:lang w:val="en-US"/>
              </w:rPr>
              <w:t xml:space="preserve">Lifetime prevalence: Sexual violence only: Unspecified: </w:t>
            </w:r>
            <w:r w:rsidRPr="00C67201">
              <w:rPr>
                <w:rFonts w:cs="Arial"/>
                <w:sz w:val="20"/>
                <w:szCs w:val="20"/>
                <w:lang w:val="en-US"/>
              </w:rPr>
              <w:lastRenderedPageBreak/>
              <w:t xml:space="preserve">39.2 [34.9 - 43.4]; </w:t>
            </w:r>
          </w:p>
          <w:p w14:paraId="45D0C18A" w14:textId="371EB374" w:rsidR="000C7B64" w:rsidRPr="00C67201" w:rsidRDefault="000C7B64" w:rsidP="0023471B">
            <w:pPr>
              <w:rPr>
                <w:rFonts w:cs="Arial"/>
                <w:sz w:val="20"/>
                <w:szCs w:val="20"/>
                <w:lang w:val="en-US"/>
              </w:rPr>
            </w:pPr>
            <w:r w:rsidRPr="00C67201">
              <w:rPr>
                <w:rFonts w:cs="Arial"/>
                <w:sz w:val="20"/>
                <w:szCs w:val="20"/>
                <w:lang w:val="en-US"/>
              </w:rPr>
              <w:t>Workplace: 17.9 [14.6 - 21.2];</w:t>
            </w:r>
          </w:p>
          <w:p w14:paraId="022F8D79" w14:textId="2529D9ED" w:rsidR="000C7B64" w:rsidRPr="00C67201" w:rsidRDefault="000C7B64" w:rsidP="0023471B">
            <w:pPr>
              <w:rPr>
                <w:rFonts w:cs="Arial"/>
                <w:sz w:val="20"/>
                <w:szCs w:val="20"/>
                <w:lang w:val="en-US"/>
              </w:rPr>
            </w:pPr>
            <w:r w:rsidRPr="00C67201">
              <w:rPr>
                <w:rFonts w:cs="Arial"/>
                <w:sz w:val="20"/>
                <w:szCs w:val="20"/>
                <w:lang w:val="en-US"/>
              </w:rPr>
              <w:t>Police: 5.9 [3.9 - 8.0];</w:t>
            </w:r>
          </w:p>
          <w:p w14:paraId="698B9E64" w14:textId="39F27B7F" w:rsidR="000C7B64" w:rsidRPr="00C67201" w:rsidRDefault="000C7B64" w:rsidP="0023471B">
            <w:pPr>
              <w:rPr>
                <w:rFonts w:cs="Arial"/>
                <w:sz w:val="20"/>
                <w:szCs w:val="20"/>
                <w:lang w:val="en-US"/>
              </w:rPr>
            </w:pPr>
            <w:r w:rsidRPr="00C67201">
              <w:rPr>
                <w:rFonts w:cs="Arial"/>
                <w:sz w:val="20"/>
                <w:szCs w:val="20"/>
                <w:lang w:val="en-US"/>
              </w:rPr>
              <w:t>Partner: 24.4 [20.7 - 28.1];</w:t>
            </w:r>
          </w:p>
          <w:p w14:paraId="1629E450" w14:textId="77777777" w:rsidR="000C7B64" w:rsidRPr="00C67201" w:rsidRDefault="000C7B64" w:rsidP="0023471B">
            <w:pPr>
              <w:rPr>
                <w:rFonts w:cs="Arial"/>
                <w:sz w:val="20"/>
                <w:szCs w:val="20"/>
                <w:lang w:val="en-US"/>
              </w:rPr>
            </w:pPr>
          </w:p>
          <w:p w14:paraId="5009504C" w14:textId="693D6D1F" w:rsidR="000C7B64" w:rsidRPr="00C67201" w:rsidRDefault="00EE66B9" w:rsidP="0023471B">
            <w:pPr>
              <w:rPr>
                <w:rFonts w:cs="Arial"/>
                <w:sz w:val="20"/>
                <w:szCs w:val="20"/>
                <w:lang w:val="en-US"/>
              </w:rPr>
            </w:pPr>
            <w:r w:rsidRPr="00C67201">
              <w:rPr>
                <w:rFonts w:cs="Arial"/>
                <w:sz w:val="20"/>
                <w:szCs w:val="20"/>
                <w:lang w:val="en-US"/>
              </w:rPr>
              <w:t xml:space="preserve">Past year prevalence: Sexual violence only: Unspecified: 31.7 [27.6 - 35.7]; </w:t>
            </w:r>
            <w:r w:rsidR="000C7B64" w:rsidRPr="00C67201">
              <w:rPr>
                <w:rFonts w:cs="Arial"/>
                <w:sz w:val="20"/>
                <w:szCs w:val="20"/>
                <w:lang w:val="en-US"/>
              </w:rPr>
              <w:t>4.9 [3.0 - 6.8];</w:t>
            </w:r>
          </w:p>
          <w:p w14:paraId="75219E76" w14:textId="73D2AAD5" w:rsidR="000C7B64" w:rsidRPr="00C67201" w:rsidRDefault="000C7B64" w:rsidP="0023471B">
            <w:pPr>
              <w:rPr>
                <w:rFonts w:cs="Arial"/>
                <w:sz w:val="20"/>
                <w:szCs w:val="20"/>
                <w:lang w:val="en-US"/>
              </w:rPr>
            </w:pPr>
            <w:r w:rsidRPr="00C67201">
              <w:rPr>
                <w:rFonts w:cs="Arial"/>
                <w:sz w:val="20"/>
                <w:szCs w:val="20"/>
                <w:lang w:val="en-US"/>
              </w:rPr>
              <w:t>Workplace: 14.6 [11.5 - 17.6];</w:t>
            </w:r>
          </w:p>
          <w:p w14:paraId="67FB179F" w14:textId="4B8788BC" w:rsidR="000C7B64" w:rsidRPr="00C67201" w:rsidRDefault="000C7B64" w:rsidP="0023471B">
            <w:pPr>
              <w:rPr>
                <w:rFonts w:cs="Arial"/>
                <w:sz w:val="20"/>
                <w:szCs w:val="20"/>
                <w:lang w:val="en-US"/>
              </w:rPr>
            </w:pPr>
            <w:r w:rsidRPr="00C67201">
              <w:rPr>
                <w:rFonts w:cs="Arial"/>
                <w:sz w:val="20"/>
                <w:szCs w:val="20"/>
                <w:lang w:val="en-US"/>
              </w:rPr>
              <w:t>Police: 3.9 [2.2 - 5.6];</w:t>
            </w:r>
          </w:p>
          <w:p w14:paraId="40293E08" w14:textId="77777777" w:rsidR="000C7B64" w:rsidRPr="00C67201" w:rsidRDefault="00EE66B9" w:rsidP="0023471B">
            <w:pPr>
              <w:rPr>
                <w:rFonts w:cs="Arial"/>
                <w:sz w:val="20"/>
                <w:szCs w:val="20"/>
                <w:lang w:val="en-US"/>
              </w:rPr>
            </w:pPr>
            <w:r w:rsidRPr="00C67201">
              <w:rPr>
                <w:rFonts w:cs="Arial"/>
                <w:sz w:val="20"/>
                <w:szCs w:val="20"/>
                <w:lang w:val="en-US"/>
              </w:rPr>
              <w:t xml:space="preserve">Partner: 20.7 [17.1 - 24.2]; </w:t>
            </w:r>
          </w:p>
          <w:p w14:paraId="5747CD2D" w14:textId="77777777" w:rsidR="000C7B64" w:rsidRPr="00C67201" w:rsidRDefault="000C7B64" w:rsidP="0023471B">
            <w:pPr>
              <w:rPr>
                <w:rFonts w:cs="Arial"/>
                <w:sz w:val="20"/>
                <w:szCs w:val="20"/>
                <w:lang w:val="en-US"/>
              </w:rPr>
            </w:pPr>
          </w:p>
          <w:p w14:paraId="297FB0AB" w14:textId="77777777" w:rsidR="000C7B64" w:rsidRPr="00C67201" w:rsidRDefault="00EE66B9" w:rsidP="0023471B">
            <w:pPr>
              <w:rPr>
                <w:rFonts w:cs="Arial"/>
                <w:sz w:val="20"/>
                <w:szCs w:val="20"/>
                <w:lang w:val="en-US"/>
              </w:rPr>
            </w:pPr>
            <w:r w:rsidRPr="00C67201">
              <w:rPr>
                <w:rFonts w:cs="Arial"/>
                <w:sz w:val="20"/>
                <w:szCs w:val="20"/>
                <w:lang w:val="en-US"/>
              </w:rPr>
              <w:t xml:space="preserve">Past year prevalence: Sexual violence only: Unspecified: 10.8 [8.1 - 13.5]; </w:t>
            </w:r>
          </w:p>
          <w:p w14:paraId="5863C54E" w14:textId="77777777" w:rsidR="000C7B64" w:rsidRPr="00C67201" w:rsidRDefault="000C7B64" w:rsidP="0023471B">
            <w:pPr>
              <w:rPr>
                <w:rFonts w:cs="Arial"/>
                <w:sz w:val="20"/>
                <w:szCs w:val="20"/>
                <w:lang w:val="en-US"/>
              </w:rPr>
            </w:pPr>
          </w:p>
          <w:p w14:paraId="3AED0BC2" w14:textId="221EC352"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Past year prevalence: Mixed types of violence: Partner: 52.6 [48.8 - 56.4]; Police: 51.8 [48.0 - 55.6]</w:t>
            </w:r>
          </w:p>
        </w:tc>
        <w:tc>
          <w:tcPr>
            <w:tcW w:w="590" w:type="pct"/>
            <w:tcBorders>
              <w:top w:val="nil"/>
              <w:bottom w:val="nil"/>
            </w:tcBorders>
          </w:tcPr>
          <w:p w14:paraId="49FA8156" w14:textId="58E6E14F" w:rsidR="000C7B64" w:rsidRPr="00C67201" w:rsidRDefault="00EE66B9" w:rsidP="0023471B">
            <w:pPr>
              <w:rPr>
                <w:rFonts w:cs="Arial"/>
                <w:sz w:val="20"/>
                <w:szCs w:val="20"/>
                <w:lang w:val="en-US"/>
              </w:rPr>
            </w:pPr>
            <w:r w:rsidRPr="00C67201">
              <w:rPr>
                <w:rFonts w:cs="Arial"/>
                <w:sz w:val="20"/>
                <w:szCs w:val="20"/>
                <w:lang w:val="en-US"/>
              </w:rPr>
              <w:lastRenderedPageBreak/>
              <w:t xml:space="preserve">Alcohol use: RR = 1.1 [0.9 - 1.2]; RR = 0.8 [0.7 - 0.9]; </w:t>
            </w:r>
            <w:r w:rsidR="000C7B64" w:rsidRPr="00C67201">
              <w:rPr>
                <w:rFonts w:cs="Arial"/>
                <w:sz w:val="20"/>
                <w:szCs w:val="20"/>
                <w:lang w:val="en-US"/>
              </w:rPr>
              <w:t>aRR = 0.8 [0.7 - 0.9];</w:t>
            </w:r>
          </w:p>
          <w:p w14:paraId="152C5A4D" w14:textId="77777777" w:rsidR="000C7B64" w:rsidRPr="00C67201" w:rsidRDefault="000C7B64" w:rsidP="0023471B">
            <w:pPr>
              <w:rPr>
                <w:rFonts w:cs="Arial"/>
                <w:sz w:val="20"/>
                <w:szCs w:val="20"/>
                <w:lang w:val="en-US"/>
              </w:rPr>
            </w:pPr>
          </w:p>
          <w:p w14:paraId="017ABD4B" w14:textId="77777777" w:rsidR="000C7B64" w:rsidRPr="00C67201" w:rsidRDefault="00EE66B9" w:rsidP="0023471B">
            <w:pPr>
              <w:rPr>
                <w:rFonts w:cs="Arial"/>
                <w:sz w:val="20"/>
                <w:szCs w:val="20"/>
                <w:lang w:val="en-US"/>
              </w:rPr>
            </w:pPr>
            <w:r w:rsidRPr="00C67201">
              <w:rPr>
                <w:rFonts w:cs="Arial"/>
                <w:sz w:val="20"/>
                <w:szCs w:val="20"/>
                <w:lang w:val="en-US"/>
              </w:rPr>
              <w:t xml:space="preserve">Drug use: RR = 1.6 [1.3 - 1.8]; RR = 1.5 [1.3 - 1.8]; </w:t>
            </w:r>
          </w:p>
          <w:p w14:paraId="7E1A6693" w14:textId="139405CB"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t>aRR = 1.4 [1.2 - 1.6]; aRR = 1.4 [1.2 - 1.6]</w:t>
            </w:r>
          </w:p>
        </w:tc>
        <w:tc>
          <w:tcPr>
            <w:tcW w:w="428" w:type="pct"/>
            <w:tcBorders>
              <w:top w:val="nil"/>
              <w:bottom w:val="nil"/>
            </w:tcBorders>
          </w:tcPr>
          <w:p w14:paraId="55DE057E" w14:textId="7A216132" w:rsidR="00EE66B9" w:rsidRPr="00C67201" w:rsidRDefault="00EE66B9" w:rsidP="0023471B">
            <w:pPr>
              <w:rPr>
                <w:rFonts w:eastAsia="Times New Roman" w:cs="Arial"/>
                <w:kern w:val="0"/>
                <w:sz w:val="20"/>
                <w:szCs w:val="20"/>
                <w:lang w:val="en-GB" w:eastAsia="de-DE"/>
              </w:rPr>
            </w:pPr>
            <w:r w:rsidRPr="00C67201">
              <w:rPr>
                <w:rFonts w:cs="Arial"/>
                <w:sz w:val="20"/>
                <w:szCs w:val="20"/>
                <w:lang w:val="en-US"/>
              </w:rPr>
              <w:lastRenderedPageBreak/>
              <w:t>-</w:t>
            </w:r>
          </w:p>
        </w:tc>
      </w:tr>
    </w:tbl>
    <w:p w14:paraId="5DA4C89E" w14:textId="77777777" w:rsidR="00EE04C4" w:rsidRPr="00C67201" w:rsidRDefault="00EE04C4" w:rsidP="00EE04C4">
      <w:pPr>
        <w:ind w:firstLine="0"/>
        <w:rPr>
          <w:rFonts w:cs="Arial"/>
          <w:sz w:val="20"/>
          <w:szCs w:val="20"/>
          <w:lang w:val="en-GB"/>
        </w:rPr>
      </w:pPr>
      <w:r w:rsidRPr="00C67201">
        <w:rPr>
          <w:rFonts w:cs="Arial"/>
          <w:sz w:val="20"/>
          <w:szCs w:val="20"/>
          <w:lang w:val="en-GB"/>
        </w:rPr>
        <w:lastRenderedPageBreak/>
        <w:t xml:space="preserve">Note. </w:t>
      </w:r>
      <w:r w:rsidRPr="00C67201">
        <w:rPr>
          <w:rFonts w:cs="Arial"/>
          <w:i/>
          <w:sz w:val="20"/>
          <w:szCs w:val="20"/>
          <w:lang w:val="en-GB"/>
        </w:rPr>
        <w:t>N</w:t>
      </w:r>
      <w:r w:rsidRPr="00C67201">
        <w:rPr>
          <w:rFonts w:cs="Arial"/>
          <w:sz w:val="20"/>
          <w:szCs w:val="20"/>
          <w:lang w:val="en-GB"/>
        </w:rPr>
        <w:t xml:space="preserve"> = number of included sex workers in sample, CI = Confidence Interval, OR = Odds Ratio, PR = Prevalence Ratio, RR = Risk Ratio, M = was also quantitatively analysed (mixed-method study)</w:t>
      </w:r>
    </w:p>
    <w:p w14:paraId="15B143C5" w14:textId="77777777" w:rsidR="00EE04C4" w:rsidRPr="00C67201" w:rsidRDefault="00EE04C4" w:rsidP="00EE04C4">
      <w:pPr>
        <w:pStyle w:val="berschrift2"/>
        <w:rPr>
          <w:rFonts w:eastAsia="Times New Roman" w:cs="Arial"/>
          <w:kern w:val="0"/>
          <w:sz w:val="20"/>
          <w:szCs w:val="20"/>
          <w:lang w:val="en-GB" w:eastAsia="de-DE"/>
        </w:rPr>
      </w:pPr>
      <w:r w:rsidRPr="00C67201">
        <w:rPr>
          <w:rFonts w:cs="Arial"/>
          <w:sz w:val="20"/>
          <w:szCs w:val="20"/>
          <w:lang w:val="en-GB"/>
        </w:rPr>
        <w:br w:type="page"/>
      </w:r>
      <w:bookmarkStart w:id="4" w:name="_Toc226474860"/>
      <w:r w:rsidRPr="00C67201">
        <w:rPr>
          <w:rFonts w:cs="Arial"/>
          <w:sz w:val="20"/>
          <w:szCs w:val="20"/>
          <w:lang w:val="en-GB"/>
        </w:rPr>
        <w:lastRenderedPageBreak/>
        <w:t>Table A2: Included quantitative studies from countries with criminalisation of purchase of sex</w:t>
      </w:r>
      <w:bookmarkEnd w:id="4"/>
    </w:p>
    <w:tbl>
      <w:tblPr>
        <w:tblStyle w:val="APA-Bericht"/>
        <w:tblW w:w="5000" w:type="pct"/>
        <w:tblLook w:val="04A0" w:firstRow="1" w:lastRow="0" w:firstColumn="1" w:lastColumn="0" w:noHBand="0" w:noVBand="1"/>
      </w:tblPr>
      <w:tblGrid>
        <w:gridCol w:w="1442"/>
        <w:gridCol w:w="3908"/>
        <w:gridCol w:w="1273"/>
        <w:gridCol w:w="939"/>
        <w:gridCol w:w="1214"/>
        <w:gridCol w:w="550"/>
        <w:gridCol w:w="1564"/>
        <w:gridCol w:w="1874"/>
        <w:gridCol w:w="1194"/>
      </w:tblGrid>
      <w:tr w:rsidR="003D066C" w:rsidRPr="00C67201" w14:paraId="71F91718" w14:textId="77777777" w:rsidTr="00B71DFE">
        <w:trPr>
          <w:cnfStyle w:val="100000000000" w:firstRow="1" w:lastRow="0" w:firstColumn="0" w:lastColumn="0" w:oddVBand="0" w:evenVBand="0" w:oddHBand="0" w:evenHBand="0" w:firstRowFirstColumn="0" w:firstRowLastColumn="0" w:lastRowFirstColumn="0" w:lastRowLastColumn="0"/>
          <w:trHeight w:val="290"/>
        </w:trPr>
        <w:tc>
          <w:tcPr>
            <w:tcW w:w="536" w:type="pct"/>
          </w:tcPr>
          <w:p w14:paraId="4C81A565"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w:t>
            </w:r>
          </w:p>
          <w:p w14:paraId="24B302D0"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(Study quality)</w:t>
            </w:r>
          </w:p>
          <w:p w14:paraId="027FA75B"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[Publications used]</w:t>
            </w:r>
          </w:p>
        </w:tc>
        <w:tc>
          <w:tcPr>
            <w:tcW w:w="1419" w:type="pct"/>
          </w:tcPr>
          <w:p w14:paraId="7643ED9A"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p w14:paraId="26FF18D9" w14:textId="77777777" w:rsidR="00EE04C4" w:rsidRPr="00C67201" w:rsidRDefault="00EE04C4" w:rsidP="00B71DFE">
            <w:pPr>
              <w:rPr>
                <w:rFonts w:eastAsia="Times New Roman" w:cs="Arial"/>
                <w:kern w:val="0"/>
                <w:sz w:val="20"/>
                <w:szCs w:val="20"/>
                <w:lang w:val="en-GB" w:eastAsia="de-DE"/>
              </w:rPr>
            </w:pPr>
          </w:p>
          <w:p w14:paraId="2368F69B" w14:textId="77777777" w:rsidR="00EE04C4" w:rsidRPr="00C67201" w:rsidRDefault="00EE04C4" w:rsidP="00B71DFE">
            <w:pPr>
              <w:rPr>
                <w:rFonts w:eastAsia="Times New Roman" w:cs="Arial"/>
                <w:kern w:val="0"/>
                <w:sz w:val="20"/>
                <w:szCs w:val="20"/>
                <w:lang w:val="en-GB" w:eastAsia="de-DE"/>
              </w:rPr>
            </w:pPr>
          </w:p>
        </w:tc>
        <w:tc>
          <w:tcPr>
            <w:tcW w:w="360" w:type="pct"/>
          </w:tcPr>
          <w:p w14:paraId="0CC94D83"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Study type</w:t>
            </w:r>
          </w:p>
        </w:tc>
        <w:tc>
          <w:tcPr>
            <w:tcW w:w="336" w:type="pct"/>
          </w:tcPr>
          <w:p w14:paraId="21AF4CB8"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454" w:type="pct"/>
          </w:tcPr>
          <w:p w14:paraId="5D1EF62D"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197" w:type="pct"/>
          </w:tcPr>
          <w:p w14:paraId="07D6F331"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579" w:type="pct"/>
          </w:tcPr>
          <w:p w14:paraId="5C3C6648"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Sexual violence prevalences</w:t>
            </w:r>
          </w:p>
          <w:p w14:paraId="142CBCF0"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[95 %CI]</w:t>
            </w:r>
          </w:p>
        </w:tc>
        <w:tc>
          <w:tcPr>
            <w:tcW w:w="690" w:type="pct"/>
          </w:tcPr>
          <w:p w14:paraId="1359026E"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Mental health outcomes</w:t>
            </w:r>
          </w:p>
          <w:p w14:paraId="58BEF520"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30CEAB30"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c>
          <w:tcPr>
            <w:tcW w:w="428" w:type="pct"/>
          </w:tcPr>
          <w:p w14:paraId="038A0CC2"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Sexual health outcomes</w:t>
            </w:r>
          </w:p>
          <w:p w14:paraId="62182A6B"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542030B3"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r>
      <w:tr w:rsidR="003D066C" w:rsidRPr="00C67201" w14:paraId="3CC9B295" w14:textId="77777777" w:rsidTr="00B71DFE">
        <w:trPr>
          <w:trHeight w:val="290"/>
        </w:trPr>
        <w:tc>
          <w:tcPr>
            <w:tcW w:w="536" w:type="pct"/>
            <w:tcBorders>
              <w:top w:val="nil"/>
              <w:bottom w:val="nil"/>
            </w:tcBorders>
          </w:tcPr>
          <w:p w14:paraId="7BF7EC4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Bird et al., 2016 (Fair)</w:t>
            </w:r>
          </w:p>
          <w:p w14:paraId="713043AB" w14:textId="77777777" w:rsidR="007640CF" w:rsidRPr="00C67201" w:rsidRDefault="007640CF" w:rsidP="00B71DFE">
            <w:pPr>
              <w:rPr>
                <w:rFonts w:eastAsia="Times New Roman" w:cs="Arial"/>
                <w:kern w:val="0"/>
                <w:sz w:val="20"/>
                <w:szCs w:val="20"/>
                <w:lang w:val="en-GB" w:eastAsia="de-DE"/>
              </w:rPr>
            </w:pPr>
          </w:p>
          <w:p w14:paraId="63A0FC44" w14:textId="1BD4F20F"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[130]</w:t>
            </w:r>
          </w:p>
        </w:tc>
        <w:tc>
          <w:tcPr>
            <w:tcW w:w="1419" w:type="pct"/>
            <w:tcBorders>
              <w:top w:val="nil"/>
              <w:bottom w:val="nil"/>
            </w:tcBorders>
          </w:tcPr>
          <w:p w14:paraId="31FAB45D"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9E630B1" w14:textId="77777777" w:rsidR="007640CF" w:rsidRPr="00C67201" w:rsidRDefault="007640CF" w:rsidP="00B71DFE">
            <w:pPr>
              <w:rPr>
                <w:rFonts w:eastAsia="Times New Roman" w:cs="Arial"/>
                <w:kern w:val="0"/>
                <w:sz w:val="20"/>
                <w:szCs w:val="20"/>
                <w:lang w:val="en-GB" w:eastAsia="de-DE"/>
              </w:rPr>
            </w:pPr>
          </w:p>
          <w:p w14:paraId="0EE6FF7F"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Respondents aged 18 years or older </w:t>
            </w:r>
          </w:p>
          <w:p w14:paraId="4EE47517"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having exchanged sex for money or drugs in the past six months </w:t>
            </w:r>
          </w:p>
          <w:p w14:paraId="2D6CD7E9"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to provide written informed consent.</w:t>
            </w:r>
          </w:p>
          <w:p w14:paraId="43A3D658" w14:textId="77777777" w:rsidR="007640CF" w:rsidRPr="00C67201" w:rsidRDefault="007640CF" w:rsidP="00B71DFE">
            <w:pPr>
              <w:rPr>
                <w:rFonts w:eastAsia="Times New Roman" w:cs="Arial"/>
                <w:kern w:val="0"/>
                <w:sz w:val="20"/>
                <w:szCs w:val="20"/>
                <w:lang w:val="en-GB" w:eastAsia="de-DE"/>
              </w:rPr>
            </w:pPr>
          </w:p>
          <w:p w14:paraId="7F62B97E"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09731A93"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336" w:type="pct"/>
            <w:tcBorders>
              <w:top w:val="nil"/>
              <w:bottom w:val="nil"/>
            </w:tcBorders>
          </w:tcPr>
          <w:p w14:paraId="1FCF405D"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6CE4E3C8"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September 2009 - April 2010</w:t>
            </w:r>
          </w:p>
        </w:tc>
        <w:tc>
          <w:tcPr>
            <w:tcW w:w="197" w:type="pct"/>
            <w:tcBorders>
              <w:top w:val="nil"/>
              <w:bottom w:val="nil"/>
            </w:tcBorders>
          </w:tcPr>
          <w:p w14:paraId="2403721C"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340</w:t>
            </w:r>
          </w:p>
        </w:tc>
        <w:tc>
          <w:tcPr>
            <w:tcW w:w="579" w:type="pct"/>
            <w:tcBorders>
              <w:top w:val="nil"/>
              <w:bottom w:val="nil"/>
            </w:tcBorders>
          </w:tcPr>
          <w:p w14:paraId="333D58CA" w14:textId="203D433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57.9 [52.7 - 63.2]</w:t>
            </w:r>
          </w:p>
        </w:tc>
        <w:tc>
          <w:tcPr>
            <w:tcW w:w="690" w:type="pct"/>
            <w:tcBorders>
              <w:top w:val="nil"/>
              <w:bottom w:val="nil"/>
            </w:tcBorders>
          </w:tcPr>
          <w:p w14:paraId="53841533" w14:textId="042D44B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D2E1AE0" w14:textId="3149DCE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0EA05F7" w14:textId="77777777" w:rsidTr="00B71DFE">
        <w:trPr>
          <w:trHeight w:val="290"/>
        </w:trPr>
        <w:tc>
          <w:tcPr>
            <w:tcW w:w="536" w:type="pct"/>
            <w:tcBorders>
              <w:top w:val="nil"/>
              <w:bottom w:val="nil"/>
            </w:tcBorders>
          </w:tcPr>
          <w:p w14:paraId="20D4C23E"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Goldenberg et al., 2023</w:t>
            </w:r>
          </w:p>
          <w:p w14:paraId="1D2C7C46" w14:textId="77777777" w:rsidR="007640CF" w:rsidRPr="00C67201" w:rsidRDefault="007640CF" w:rsidP="00B71DFE">
            <w:pPr>
              <w:rPr>
                <w:rFonts w:eastAsia="Times New Roman" w:cs="Arial"/>
                <w:kern w:val="0"/>
                <w:sz w:val="20"/>
                <w:szCs w:val="20"/>
                <w:lang w:val="en-GB" w:eastAsia="de-DE"/>
              </w:rPr>
            </w:pPr>
          </w:p>
          <w:p w14:paraId="4EA8424D" w14:textId="10FE6B6C"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[131–151]</w:t>
            </w:r>
          </w:p>
          <w:p w14:paraId="280458A5"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49C96F28" w14:textId="77777777" w:rsidR="007640CF" w:rsidRPr="00C67201" w:rsidRDefault="007640CF" w:rsidP="00B71DFE">
            <w:pPr>
              <w:rPr>
                <w:rFonts w:eastAsia="Times New Roman" w:cs="Arial"/>
                <w:kern w:val="0"/>
                <w:sz w:val="20"/>
                <w:szCs w:val="20"/>
                <w:lang w:val="en-GB" w:eastAsia="de-DE"/>
              </w:rPr>
            </w:pPr>
          </w:p>
          <w:p w14:paraId="4FBA3ABB" w14:textId="77777777" w:rsidR="007640CF" w:rsidRPr="00C67201" w:rsidRDefault="007640CF" w:rsidP="00B71DFE">
            <w:pPr>
              <w:rPr>
                <w:rFonts w:eastAsia="Times New Roman" w:cs="Arial"/>
                <w:kern w:val="0"/>
                <w:sz w:val="20"/>
                <w:szCs w:val="20"/>
                <w:lang w:val="en-GB" w:eastAsia="de-DE"/>
              </w:rPr>
            </w:pPr>
          </w:p>
        </w:tc>
        <w:tc>
          <w:tcPr>
            <w:tcW w:w="1419" w:type="pct"/>
            <w:tcBorders>
              <w:top w:val="nil"/>
              <w:bottom w:val="nil"/>
            </w:tcBorders>
          </w:tcPr>
          <w:p w14:paraId="366BF2AC"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649890C" w14:textId="77777777" w:rsidR="007640CF" w:rsidRPr="00C67201" w:rsidRDefault="007640CF" w:rsidP="00B71DFE">
            <w:pPr>
              <w:rPr>
                <w:rFonts w:eastAsia="Times New Roman" w:cs="Arial"/>
                <w:kern w:val="0"/>
                <w:sz w:val="20"/>
                <w:szCs w:val="20"/>
                <w:lang w:val="en-GB" w:eastAsia="de-DE"/>
              </w:rPr>
            </w:pPr>
          </w:p>
          <w:p w14:paraId="2E1B8606"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14 years or older, </w:t>
            </w:r>
          </w:p>
          <w:p w14:paraId="70F166E6"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Metro Vancouver, </w:t>
            </w:r>
          </w:p>
          <w:p w14:paraId="780573C5"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having exchanged sex for money in the past 30 days, </w:t>
            </w:r>
          </w:p>
          <w:p w14:paraId="04375444"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self-identifying as a woman (including both cisgender and transgender women), </w:t>
            </w:r>
          </w:p>
          <w:p w14:paraId="59A86661"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informed consent.</w:t>
            </w:r>
          </w:p>
          <w:p w14:paraId="2C6C817D" w14:textId="77777777" w:rsidR="007640CF" w:rsidRPr="00C67201" w:rsidRDefault="007640CF" w:rsidP="00B71DFE">
            <w:pPr>
              <w:pStyle w:val="Textkrper"/>
              <w:spacing w:after="0"/>
              <w:rPr>
                <w:rFonts w:eastAsia="Times New Roman" w:cs="Arial"/>
                <w:kern w:val="0"/>
                <w:sz w:val="20"/>
                <w:szCs w:val="20"/>
                <w:lang w:val="en-GB" w:eastAsia="de-DE"/>
              </w:rPr>
            </w:pPr>
          </w:p>
          <w:p w14:paraId="59B0619D"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5E9DAFA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6267AD65"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3E73E9D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January 2010 - February 2019</w:t>
            </w:r>
          </w:p>
        </w:tc>
        <w:tc>
          <w:tcPr>
            <w:tcW w:w="197" w:type="pct"/>
            <w:tcBorders>
              <w:top w:val="nil"/>
              <w:bottom w:val="nil"/>
            </w:tcBorders>
          </w:tcPr>
          <w:p w14:paraId="7FDE9107"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946</w:t>
            </w:r>
          </w:p>
        </w:tc>
        <w:tc>
          <w:tcPr>
            <w:tcW w:w="579" w:type="pct"/>
            <w:tcBorders>
              <w:top w:val="nil"/>
              <w:bottom w:val="nil"/>
            </w:tcBorders>
          </w:tcPr>
          <w:p w14:paraId="55981DA0" w14:textId="77777777" w:rsidR="00B71DFE" w:rsidRPr="00C67201" w:rsidRDefault="007640CF" w:rsidP="00B71DFE">
            <w:pPr>
              <w:rPr>
                <w:rFonts w:cs="Arial"/>
                <w:sz w:val="20"/>
                <w:szCs w:val="20"/>
                <w:lang w:val="en-US"/>
              </w:rPr>
            </w:pPr>
            <w:r w:rsidRPr="00C67201">
              <w:rPr>
                <w:rFonts w:cs="Arial"/>
                <w:sz w:val="20"/>
                <w:szCs w:val="20"/>
                <w:lang w:val="en-US"/>
              </w:rPr>
              <w:t xml:space="preserve">6-months prevalence: Sexual violence only: Workplace: 7.1 [5.4 - 8.7]; </w:t>
            </w:r>
          </w:p>
          <w:p w14:paraId="6A90A602" w14:textId="77777777" w:rsidR="00B71DFE" w:rsidRPr="00C67201" w:rsidRDefault="007640CF" w:rsidP="00B71DFE">
            <w:pPr>
              <w:rPr>
                <w:rFonts w:cs="Arial"/>
                <w:sz w:val="20"/>
                <w:szCs w:val="20"/>
                <w:lang w:val="en-US"/>
              </w:rPr>
            </w:pPr>
            <w:r w:rsidRPr="00C67201">
              <w:rPr>
                <w:rFonts w:cs="Arial"/>
                <w:sz w:val="20"/>
                <w:szCs w:val="20"/>
                <w:lang w:val="en-US"/>
              </w:rPr>
              <w:t xml:space="preserve">Partner: 8.1 [5.3 - 10.9]; </w:t>
            </w:r>
          </w:p>
          <w:p w14:paraId="613942EC" w14:textId="77777777" w:rsidR="00B71DFE" w:rsidRPr="00C67201" w:rsidRDefault="007640CF" w:rsidP="00B71DFE">
            <w:pPr>
              <w:rPr>
                <w:rFonts w:cs="Arial"/>
                <w:sz w:val="20"/>
                <w:szCs w:val="20"/>
                <w:lang w:val="en-US"/>
              </w:rPr>
            </w:pPr>
            <w:r w:rsidRPr="00C67201">
              <w:rPr>
                <w:rFonts w:cs="Arial"/>
                <w:sz w:val="20"/>
                <w:szCs w:val="20"/>
                <w:lang w:val="en-US"/>
              </w:rPr>
              <w:t xml:space="preserve">Unspecified: 20.7 [18.1 - 23.3]; </w:t>
            </w:r>
          </w:p>
          <w:p w14:paraId="12A714C3" w14:textId="77777777" w:rsidR="00B71DFE" w:rsidRPr="00C67201" w:rsidRDefault="007640CF" w:rsidP="00B71DFE">
            <w:pPr>
              <w:rPr>
                <w:rFonts w:cs="Arial"/>
                <w:sz w:val="20"/>
                <w:szCs w:val="20"/>
                <w:lang w:val="en-US"/>
              </w:rPr>
            </w:pPr>
            <w:r w:rsidRPr="00C67201">
              <w:rPr>
                <w:rFonts w:cs="Arial"/>
                <w:sz w:val="20"/>
                <w:szCs w:val="20"/>
                <w:lang w:val="en-US"/>
              </w:rPr>
              <w:t xml:space="preserve">Other: 2.4 [1.4 - 3.4]; </w:t>
            </w:r>
          </w:p>
          <w:p w14:paraId="34003DC5" w14:textId="77777777" w:rsidR="00B71DFE" w:rsidRPr="00C67201" w:rsidRDefault="00B71DFE" w:rsidP="00B71DFE">
            <w:pPr>
              <w:rPr>
                <w:rFonts w:cs="Arial"/>
                <w:sz w:val="20"/>
                <w:szCs w:val="20"/>
                <w:lang w:val="en-US"/>
              </w:rPr>
            </w:pPr>
          </w:p>
          <w:p w14:paraId="2CC22E7C" w14:textId="77777777" w:rsidR="00B71DFE" w:rsidRPr="00C67201" w:rsidRDefault="007640CF" w:rsidP="00B71DFE">
            <w:pPr>
              <w:rPr>
                <w:rFonts w:cs="Arial"/>
                <w:sz w:val="20"/>
                <w:szCs w:val="20"/>
                <w:lang w:val="en-US"/>
              </w:rPr>
            </w:pPr>
            <w:r w:rsidRPr="00C67201">
              <w:rPr>
                <w:rFonts w:cs="Arial"/>
                <w:sz w:val="20"/>
                <w:szCs w:val="20"/>
                <w:lang w:val="en-US"/>
              </w:rPr>
              <w:t xml:space="preserve">6-months prevalence: Mixed types of violence: Unspecified: </w:t>
            </w:r>
            <w:r w:rsidRPr="00C67201">
              <w:rPr>
                <w:rFonts w:cs="Arial"/>
                <w:sz w:val="20"/>
                <w:szCs w:val="20"/>
                <w:lang w:val="en-US"/>
              </w:rPr>
              <w:lastRenderedPageBreak/>
              <w:t xml:space="preserve">35.7 [32.6 - 38.8]; </w:t>
            </w:r>
          </w:p>
          <w:p w14:paraId="128E3077" w14:textId="77777777" w:rsidR="00B71DFE" w:rsidRPr="00C67201" w:rsidRDefault="007640CF" w:rsidP="00B71DFE">
            <w:pPr>
              <w:rPr>
                <w:rFonts w:cs="Arial"/>
                <w:sz w:val="20"/>
                <w:szCs w:val="20"/>
                <w:lang w:val="en-US"/>
              </w:rPr>
            </w:pPr>
            <w:r w:rsidRPr="00C67201">
              <w:rPr>
                <w:rFonts w:cs="Arial"/>
                <w:sz w:val="20"/>
                <w:szCs w:val="20"/>
                <w:lang w:val="en-US"/>
              </w:rPr>
              <w:t xml:space="preserve">Workplace: 17.8 [15.3 - 20.2]; </w:t>
            </w:r>
          </w:p>
          <w:p w14:paraId="59810AD3" w14:textId="77777777" w:rsidR="00B71DFE" w:rsidRPr="00C67201" w:rsidRDefault="007640CF" w:rsidP="00B71DFE">
            <w:pPr>
              <w:rPr>
                <w:rFonts w:cs="Arial"/>
                <w:sz w:val="20"/>
                <w:szCs w:val="20"/>
                <w:lang w:val="en-US"/>
              </w:rPr>
            </w:pPr>
            <w:r w:rsidRPr="00C67201">
              <w:rPr>
                <w:rFonts w:cs="Arial"/>
                <w:sz w:val="20"/>
                <w:szCs w:val="20"/>
                <w:lang w:val="en-US"/>
              </w:rPr>
              <w:t xml:space="preserve">Police: 31.2 [28.2 - 34.1]; </w:t>
            </w:r>
          </w:p>
          <w:p w14:paraId="47C74568" w14:textId="4CA7B96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Partner: 14.3 [12.0 - 16.5]</w:t>
            </w:r>
          </w:p>
        </w:tc>
        <w:tc>
          <w:tcPr>
            <w:tcW w:w="690" w:type="pct"/>
            <w:tcBorders>
              <w:top w:val="nil"/>
              <w:bottom w:val="nil"/>
            </w:tcBorders>
          </w:tcPr>
          <w:p w14:paraId="61A48626" w14:textId="77777777" w:rsidR="00B71DFE" w:rsidRPr="00C67201" w:rsidRDefault="007640CF" w:rsidP="00B71DFE">
            <w:pPr>
              <w:rPr>
                <w:rFonts w:cs="Arial"/>
                <w:sz w:val="20"/>
                <w:szCs w:val="20"/>
                <w:lang w:val="en-US"/>
              </w:rPr>
            </w:pPr>
            <w:r w:rsidRPr="00C67201">
              <w:rPr>
                <w:rFonts w:cs="Arial"/>
                <w:sz w:val="20"/>
                <w:szCs w:val="20"/>
                <w:lang w:val="en-US"/>
              </w:rPr>
              <w:lastRenderedPageBreak/>
              <w:t xml:space="preserve">Drug use: OR = 1.8 [1.4 - 2.4]; </w:t>
            </w:r>
          </w:p>
          <w:p w14:paraId="0BDFE717" w14:textId="77777777" w:rsidR="00B71DFE" w:rsidRPr="00C67201" w:rsidRDefault="007640CF" w:rsidP="00B71DFE">
            <w:pPr>
              <w:rPr>
                <w:rFonts w:cs="Arial"/>
                <w:sz w:val="20"/>
                <w:szCs w:val="20"/>
                <w:lang w:val="en-US"/>
              </w:rPr>
            </w:pPr>
            <w:r w:rsidRPr="00C67201">
              <w:rPr>
                <w:rFonts w:cs="Arial"/>
                <w:sz w:val="20"/>
                <w:szCs w:val="20"/>
                <w:lang w:val="en-US"/>
              </w:rPr>
              <w:t xml:space="preserve">OR = 2.1 [1.6 - 2.9]; </w:t>
            </w:r>
          </w:p>
          <w:p w14:paraId="1A425A08" w14:textId="77777777" w:rsidR="00B71DFE" w:rsidRPr="00C67201" w:rsidRDefault="007640CF" w:rsidP="00B71DFE">
            <w:pPr>
              <w:rPr>
                <w:rFonts w:cs="Arial"/>
                <w:sz w:val="20"/>
                <w:szCs w:val="20"/>
                <w:lang w:val="en-US"/>
              </w:rPr>
            </w:pPr>
            <w:r w:rsidRPr="00C67201">
              <w:rPr>
                <w:rFonts w:cs="Arial"/>
                <w:sz w:val="20"/>
                <w:szCs w:val="20"/>
                <w:lang w:val="en-US"/>
              </w:rPr>
              <w:t xml:space="preserve">OR = 2.4 [1.9 - 3.0]; </w:t>
            </w:r>
          </w:p>
          <w:p w14:paraId="003C1245" w14:textId="77777777" w:rsidR="00B71DFE" w:rsidRPr="00C67201" w:rsidRDefault="00B71DFE" w:rsidP="00B71DFE">
            <w:pPr>
              <w:rPr>
                <w:rFonts w:cs="Arial"/>
                <w:sz w:val="20"/>
                <w:szCs w:val="20"/>
                <w:lang w:val="en-US"/>
              </w:rPr>
            </w:pPr>
            <w:r w:rsidRPr="00C67201">
              <w:rPr>
                <w:rFonts w:cs="Arial"/>
                <w:sz w:val="20"/>
                <w:szCs w:val="20"/>
                <w:lang w:val="en-US"/>
              </w:rPr>
              <w:t xml:space="preserve">aOR = 1.6 [1.2 - 2.2]; </w:t>
            </w:r>
          </w:p>
          <w:p w14:paraId="6317B2AA" w14:textId="2EC2BF92" w:rsidR="00B71DFE" w:rsidRPr="00C67201" w:rsidRDefault="00B71DFE" w:rsidP="00B71DFE">
            <w:pPr>
              <w:rPr>
                <w:rFonts w:cs="Arial"/>
                <w:sz w:val="20"/>
                <w:szCs w:val="20"/>
                <w:lang w:val="en-US"/>
              </w:rPr>
            </w:pPr>
            <w:r w:rsidRPr="00C67201">
              <w:rPr>
                <w:rFonts w:cs="Arial"/>
                <w:sz w:val="20"/>
                <w:szCs w:val="20"/>
                <w:lang w:val="en-US"/>
              </w:rPr>
              <w:t>aOR = 1.8 [1.4 - 2.4];</w:t>
            </w:r>
          </w:p>
          <w:p w14:paraId="3E330430" w14:textId="77777777" w:rsidR="00B71DFE" w:rsidRPr="00C67201" w:rsidRDefault="00B71DFE" w:rsidP="00B71DFE">
            <w:pPr>
              <w:rPr>
                <w:rFonts w:cs="Arial"/>
                <w:sz w:val="20"/>
                <w:szCs w:val="20"/>
                <w:lang w:val="en-US"/>
              </w:rPr>
            </w:pPr>
          </w:p>
          <w:p w14:paraId="7BE57DFC" w14:textId="77777777" w:rsidR="00B71DFE" w:rsidRPr="00C67201" w:rsidRDefault="007640CF" w:rsidP="00B71DFE">
            <w:pPr>
              <w:rPr>
                <w:rFonts w:cs="Arial"/>
                <w:sz w:val="20"/>
                <w:szCs w:val="20"/>
                <w:lang w:val="en-US"/>
              </w:rPr>
            </w:pPr>
            <w:r w:rsidRPr="00C67201">
              <w:rPr>
                <w:rFonts w:cs="Arial"/>
                <w:sz w:val="20"/>
                <w:szCs w:val="20"/>
                <w:lang w:val="en-US"/>
              </w:rPr>
              <w:t xml:space="preserve">Suicidality: OR = 2.2 [1.8 - 2.9]; </w:t>
            </w:r>
          </w:p>
          <w:p w14:paraId="7866205E" w14:textId="77777777" w:rsidR="00B71DFE" w:rsidRPr="00C67201" w:rsidRDefault="007640CF" w:rsidP="00B71DFE">
            <w:pPr>
              <w:rPr>
                <w:rFonts w:cs="Arial"/>
                <w:sz w:val="20"/>
                <w:szCs w:val="20"/>
                <w:lang w:val="en-US"/>
              </w:rPr>
            </w:pPr>
            <w:r w:rsidRPr="00C67201">
              <w:rPr>
                <w:rFonts w:cs="Arial"/>
                <w:sz w:val="20"/>
                <w:szCs w:val="20"/>
                <w:lang w:val="en-US"/>
              </w:rPr>
              <w:t xml:space="preserve">OR = 2.4 [1.9 - 3.0]; </w:t>
            </w:r>
          </w:p>
          <w:p w14:paraId="38809A69" w14:textId="77777777" w:rsidR="00B71DFE" w:rsidRPr="00C67201" w:rsidRDefault="007640CF" w:rsidP="00B71DFE">
            <w:pPr>
              <w:rPr>
                <w:rFonts w:cs="Arial"/>
                <w:sz w:val="20"/>
                <w:szCs w:val="20"/>
                <w:lang w:val="en-US"/>
              </w:rPr>
            </w:pPr>
            <w:r w:rsidRPr="00C67201">
              <w:rPr>
                <w:rFonts w:cs="Arial"/>
                <w:sz w:val="20"/>
                <w:szCs w:val="20"/>
                <w:lang w:val="en-US"/>
              </w:rPr>
              <w:t xml:space="preserve">OR = 1.3 [1.0 - 1.6]; </w:t>
            </w:r>
          </w:p>
          <w:p w14:paraId="3C8DB485" w14:textId="77777777" w:rsidR="00B71DFE" w:rsidRPr="00C67201" w:rsidRDefault="00B71DFE" w:rsidP="00B71DFE">
            <w:pPr>
              <w:rPr>
                <w:rFonts w:cs="Arial"/>
                <w:sz w:val="20"/>
                <w:szCs w:val="20"/>
                <w:lang w:val="en-US"/>
              </w:rPr>
            </w:pPr>
          </w:p>
          <w:p w14:paraId="79071EB9" w14:textId="77777777" w:rsidR="00B71DFE" w:rsidRPr="00C67201" w:rsidRDefault="007640CF" w:rsidP="00B71DFE">
            <w:pPr>
              <w:rPr>
                <w:rFonts w:cs="Arial"/>
                <w:sz w:val="20"/>
                <w:szCs w:val="20"/>
                <w:lang w:val="en-US"/>
              </w:rPr>
            </w:pPr>
            <w:r w:rsidRPr="00C67201">
              <w:rPr>
                <w:rFonts w:cs="Arial"/>
                <w:sz w:val="20"/>
                <w:szCs w:val="20"/>
                <w:lang w:val="en-US"/>
              </w:rPr>
              <w:lastRenderedPageBreak/>
              <w:t xml:space="preserve">PTS symptoms: aOR = 1.8 [1.3 - 2.5]; </w:t>
            </w:r>
          </w:p>
          <w:p w14:paraId="769DA54C" w14:textId="6338119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2.1 [1.6 - 2.8]</w:t>
            </w:r>
          </w:p>
        </w:tc>
        <w:tc>
          <w:tcPr>
            <w:tcW w:w="428" w:type="pct"/>
            <w:tcBorders>
              <w:top w:val="nil"/>
              <w:bottom w:val="nil"/>
            </w:tcBorders>
          </w:tcPr>
          <w:p w14:paraId="18DB521E" w14:textId="02EF6F6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r>
      <w:tr w:rsidR="003D066C" w:rsidRPr="00C67201" w14:paraId="4EC058F1" w14:textId="77777777" w:rsidTr="00B71DFE">
        <w:trPr>
          <w:trHeight w:val="290"/>
        </w:trPr>
        <w:tc>
          <w:tcPr>
            <w:tcW w:w="536" w:type="pct"/>
            <w:tcBorders>
              <w:top w:val="nil"/>
              <w:bottom w:val="nil"/>
            </w:tcBorders>
          </w:tcPr>
          <w:p w14:paraId="1CF3AFFF"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Harris et al., 2023 (Fair)</w:t>
            </w:r>
          </w:p>
          <w:p w14:paraId="4BB38641" w14:textId="77777777" w:rsidR="007640CF" w:rsidRPr="00C67201" w:rsidRDefault="007640CF" w:rsidP="00B71DFE">
            <w:pPr>
              <w:rPr>
                <w:rFonts w:eastAsia="Times New Roman" w:cs="Arial"/>
                <w:kern w:val="0"/>
                <w:sz w:val="20"/>
                <w:szCs w:val="20"/>
                <w:lang w:val="en-GB" w:eastAsia="de-DE"/>
              </w:rPr>
            </w:pPr>
          </w:p>
          <w:p w14:paraId="4132436E" w14:textId="7E11E4C7"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[152]</w:t>
            </w:r>
          </w:p>
        </w:tc>
        <w:tc>
          <w:tcPr>
            <w:tcW w:w="1419" w:type="pct"/>
            <w:tcBorders>
              <w:top w:val="nil"/>
              <w:bottom w:val="nil"/>
            </w:tcBorders>
          </w:tcPr>
          <w:p w14:paraId="4051A84E"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17B28DE8" w14:textId="77777777" w:rsidR="007640CF" w:rsidRPr="00C67201" w:rsidRDefault="007640CF" w:rsidP="00B71DFE">
            <w:pPr>
              <w:rPr>
                <w:rFonts w:eastAsia="Times New Roman" w:cs="Arial"/>
                <w:kern w:val="0"/>
                <w:sz w:val="20"/>
                <w:szCs w:val="20"/>
                <w:lang w:val="en-GB" w:eastAsia="de-DE"/>
              </w:rPr>
            </w:pPr>
          </w:p>
          <w:p w14:paraId="37FAC164"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or older, living with HIV </w:t>
            </w:r>
          </w:p>
          <w:p w14:paraId="29D9F771"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reporting drug use other than or in addition to cannabis (ACCESS), </w:t>
            </w:r>
          </w:p>
          <w:p w14:paraId="29F662EC"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or HIV-negative individuals at risk who reported injection drug use (VIDUS), who self-identified as women, and who completed a baseline and at least one follow-up interview between 2005 and December 2018.</w:t>
            </w:r>
          </w:p>
          <w:p w14:paraId="6C3DCC67" w14:textId="77777777" w:rsidR="007640CF" w:rsidRPr="00C67201" w:rsidRDefault="007640CF" w:rsidP="00B71DFE">
            <w:pPr>
              <w:pStyle w:val="Textkrper"/>
              <w:rPr>
                <w:rFonts w:eastAsia="Times New Roman" w:cs="Arial"/>
                <w:kern w:val="0"/>
                <w:sz w:val="20"/>
                <w:szCs w:val="20"/>
                <w:lang w:val="en-GB" w:eastAsia="de-DE"/>
              </w:rPr>
            </w:pPr>
          </w:p>
          <w:p w14:paraId="19D76F00"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78CA15E8"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7BB76D59"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46EAEA2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2005 - December 2018</w:t>
            </w:r>
          </w:p>
        </w:tc>
        <w:tc>
          <w:tcPr>
            <w:tcW w:w="197" w:type="pct"/>
            <w:tcBorders>
              <w:top w:val="nil"/>
              <w:bottom w:val="nil"/>
            </w:tcBorders>
          </w:tcPr>
          <w:p w14:paraId="3D2535D4"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327</w:t>
            </w:r>
          </w:p>
        </w:tc>
        <w:tc>
          <w:tcPr>
            <w:tcW w:w="579" w:type="pct"/>
            <w:tcBorders>
              <w:top w:val="nil"/>
              <w:bottom w:val="nil"/>
            </w:tcBorders>
          </w:tcPr>
          <w:p w14:paraId="578EDC2F" w14:textId="56C118A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Unspecified: 45.9 [40.5 - 51.3]</w:t>
            </w:r>
          </w:p>
        </w:tc>
        <w:tc>
          <w:tcPr>
            <w:tcW w:w="690" w:type="pct"/>
            <w:tcBorders>
              <w:top w:val="nil"/>
              <w:bottom w:val="nil"/>
            </w:tcBorders>
          </w:tcPr>
          <w:p w14:paraId="1EA1CC92" w14:textId="2A908F3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031BA2E" w14:textId="14E9B5E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FC2138E" w14:textId="77777777" w:rsidTr="00B71DFE">
        <w:trPr>
          <w:trHeight w:val="290"/>
        </w:trPr>
        <w:tc>
          <w:tcPr>
            <w:tcW w:w="536" w:type="pct"/>
            <w:tcBorders>
              <w:top w:val="nil"/>
              <w:bottom w:val="nil"/>
            </w:tcBorders>
          </w:tcPr>
          <w:p w14:paraId="4420F469"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Kuosmanen &amp; de Cabo, 2021, M ()</w:t>
            </w:r>
          </w:p>
          <w:p w14:paraId="3F4D3856" w14:textId="77777777" w:rsidR="007640CF" w:rsidRPr="00C67201" w:rsidRDefault="007640CF" w:rsidP="00B71DFE">
            <w:pPr>
              <w:rPr>
                <w:rFonts w:eastAsia="Times New Roman" w:cs="Arial"/>
                <w:kern w:val="0"/>
                <w:sz w:val="20"/>
                <w:szCs w:val="20"/>
                <w:lang w:val="en-GB" w:eastAsia="de-DE"/>
              </w:rPr>
            </w:pPr>
          </w:p>
          <w:p w14:paraId="10770D11" w14:textId="04DA08ED"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[153]</w:t>
            </w:r>
          </w:p>
        </w:tc>
        <w:tc>
          <w:tcPr>
            <w:tcW w:w="1419" w:type="pct"/>
            <w:tcBorders>
              <w:top w:val="nil"/>
              <w:bottom w:val="nil"/>
            </w:tcBorders>
          </w:tcPr>
          <w:p w14:paraId="423D062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A215910" w14:textId="77777777" w:rsidR="007640CF" w:rsidRPr="00C67201" w:rsidRDefault="007640CF" w:rsidP="00B71DFE">
            <w:pPr>
              <w:rPr>
                <w:rFonts w:eastAsia="Times New Roman" w:cs="Arial"/>
                <w:kern w:val="0"/>
                <w:sz w:val="20"/>
                <w:szCs w:val="20"/>
                <w:lang w:val="en-GB" w:eastAsia="de-DE"/>
              </w:rPr>
            </w:pPr>
          </w:p>
          <w:p w14:paraId="2C628751"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Men who reported that at some point in their life they had sold sex </w:t>
            </w:r>
          </w:p>
          <w:p w14:paraId="5AEDF35C"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who self-identified as men.</w:t>
            </w:r>
          </w:p>
          <w:p w14:paraId="759DEE74" w14:textId="77777777" w:rsidR="007640CF" w:rsidRPr="00C67201" w:rsidRDefault="007640CF" w:rsidP="00B71DFE">
            <w:pPr>
              <w:pStyle w:val="Textkrper"/>
              <w:rPr>
                <w:rFonts w:eastAsia="Times New Roman" w:cs="Arial"/>
                <w:kern w:val="0"/>
                <w:sz w:val="20"/>
                <w:szCs w:val="20"/>
                <w:lang w:val="en-GB" w:eastAsia="de-DE"/>
              </w:rPr>
            </w:pPr>
          </w:p>
          <w:p w14:paraId="46D1D6C5"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Transgender respondents.</w:t>
            </w:r>
          </w:p>
          <w:p w14:paraId="7B291C81" w14:textId="77777777" w:rsidR="007640CF" w:rsidRPr="00C67201" w:rsidRDefault="007640CF" w:rsidP="00B71DFE">
            <w:pPr>
              <w:rPr>
                <w:rFonts w:eastAsia="Times New Roman" w:cs="Arial"/>
                <w:kern w:val="0"/>
                <w:sz w:val="20"/>
                <w:szCs w:val="20"/>
                <w:lang w:val="en-GB" w:eastAsia="de-DE"/>
              </w:rPr>
            </w:pPr>
          </w:p>
        </w:tc>
        <w:tc>
          <w:tcPr>
            <w:tcW w:w="360" w:type="pct"/>
            <w:tcBorders>
              <w:top w:val="nil"/>
              <w:bottom w:val="nil"/>
            </w:tcBorders>
          </w:tcPr>
          <w:p w14:paraId="7337720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336" w:type="pct"/>
            <w:tcBorders>
              <w:top w:val="nil"/>
              <w:bottom w:val="nil"/>
            </w:tcBorders>
          </w:tcPr>
          <w:p w14:paraId="311D74FE"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Sweden</w:t>
            </w:r>
          </w:p>
        </w:tc>
        <w:tc>
          <w:tcPr>
            <w:tcW w:w="454" w:type="pct"/>
            <w:tcBorders>
              <w:top w:val="nil"/>
              <w:bottom w:val="nil"/>
            </w:tcBorders>
          </w:tcPr>
          <w:p w14:paraId="521E0C0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2011 - 2015</w:t>
            </w:r>
          </w:p>
        </w:tc>
        <w:tc>
          <w:tcPr>
            <w:tcW w:w="197" w:type="pct"/>
            <w:tcBorders>
              <w:top w:val="nil"/>
              <w:bottom w:val="nil"/>
            </w:tcBorders>
          </w:tcPr>
          <w:p w14:paraId="65BFC3D3"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156</w:t>
            </w:r>
          </w:p>
        </w:tc>
        <w:tc>
          <w:tcPr>
            <w:tcW w:w="579" w:type="pct"/>
            <w:tcBorders>
              <w:top w:val="nil"/>
              <w:bottom w:val="nil"/>
            </w:tcBorders>
          </w:tcPr>
          <w:p w14:paraId="64498442" w14:textId="2A4FA4AE" w:rsidR="00B71DFE" w:rsidRPr="00C67201" w:rsidRDefault="007640CF" w:rsidP="00B71DFE">
            <w:pPr>
              <w:rPr>
                <w:rFonts w:cs="Arial"/>
                <w:sz w:val="20"/>
                <w:szCs w:val="20"/>
                <w:lang w:val="en-US"/>
              </w:rPr>
            </w:pPr>
            <w:r w:rsidRPr="00C67201">
              <w:rPr>
                <w:rFonts w:cs="Arial"/>
                <w:sz w:val="20"/>
                <w:szCs w:val="20"/>
                <w:lang w:val="en-US"/>
              </w:rPr>
              <w:t xml:space="preserve">Lifetime prevalence: Sexual violence only: Workplace: 27.0 [19.6 - 34.4]; </w:t>
            </w:r>
            <w:r w:rsidR="00B71DFE" w:rsidRPr="00C67201">
              <w:rPr>
                <w:rFonts w:cs="Arial"/>
                <w:sz w:val="20"/>
                <w:szCs w:val="20"/>
                <w:lang w:val="en-US"/>
              </w:rPr>
              <w:t>13.1 [7.5 - 18.8]</w:t>
            </w:r>
          </w:p>
          <w:p w14:paraId="47E16543" w14:textId="2CDE3950" w:rsidR="00B71DFE" w:rsidRPr="00C67201" w:rsidRDefault="00B71DFE" w:rsidP="00B71DFE">
            <w:pPr>
              <w:rPr>
                <w:rFonts w:cs="Arial"/>
                <w:sz w:val="20"/>
                <w:szCs w:val="20"/>
                <w:lang w:val="en-US"/>
              </w:rPr>
            </w:pPr>
            <w:r w:rsidRPr="00C67201">
              <w:rPr>
                <w:rFonts w:cs="Arial"/>
                <w:sz w:val="20"/>
                <w:szCs w:val="20"/>
                <w:lang w:val="en-US"/>
              </w:rPr>
              <w:lastRenderedPageBreak/>
              <w:t>40.1 [31.9 - 48.4];</w:t>
            </w:r>
          </w:p>
          <w:p w14:paraId="47677D6A" w14:textId="1CE20F73" w:rsidR="007640CF" w:rsidRPr="00C67201" w:rsidRDefault="007640CF" w:rsidP="00B71DFE">
            <w:pPr>
              <w:rPr>
                <w:rFonts w:cs="Arial"/>
                <w:sz w:val="20"/>
                <w:szCs w:val="20"/>
                <w:lang w:val="en-US"/>
              </w:rPr>
            </w:pPr>
            <w:r w:rsidRPr="00C67201">
              <w:rPr>
                <w:rFonts w:cs="Arial"/>
                <w:sz w:val="20"/>
                <w:szCs w:val="20"/>
                <w:lang w:val="en-US"/>
              </w:rPr>
              <w:t xml:space="preserve">Unspecified: 16.8 [10.5 - 23.0]; </w:t>
            </w:r>
          </w:p>
        </w:tc>
        <w:tc>
          <w:tcPr>
            <w:tcW w:w="690" w:type="pct"/>
            <w:tcBorders>
              <w:top w:val="nil"/>
              <w:bottom w:val="nil"/>
            </w:tcBorders>
          </w:tcPr>
          <w:p w14:paraId="68432FC2" w14:textId="46191C2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748C2706" w14:textId="2221B49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76CB3C4E" w14:textId="77777777" w:rsidTr="00B71DFE">
        <w:trPr>
          <w:trHeight w:val="290"/>
        </w:trPr>
        <w:tc>
          <w:tcPr>
            <w:tcW w:w="536" w:type="pct"/>
            <w:tcBorders>
              <w:top w:val="nil"/>
              <w:bottom w:val="nil"/>
            </w:tcBorders>
          </w:tcPr>
          <w:p w14:paraId="13750A87"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Landsberg et al., 2017 (Fair)</w:t>
            </w:r>
          </w:p>
          <w:p w14:paraId="0C218BA7" w14:textId="77777777" w:rsidR="007640CF" w:rsidRPr="00C67201" w:rsidRDefault="007640CF" w:rsidP="00B71DFE">
            <w:pPr>
              <w:rPr>
                <w:rFonts w:eastAsia="Times New Roman" w:cs="Arial"/>
                <w:kern w:val="0"/>
                <w:sz w:val="20"/>
                <w:szCs w:val="20"/>
                <w:lang w:val="en-GB" w:eastAsia="de-DE"/>
              </w:rPr>
            </w:pPr>
          </w:p>
          <w:p w14:paraId="7DF73864" w14:textId="5B389107"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[154]</w:t>
            </w:r>
          </w:p>
          <w:p w14:paraId="103B5369" w14:textId="77777777" w:rsidR="007640CF" w:rsidRPr="00C67201" w:rsidRDefault="007640CF" w:rsidP="00B71DFE">
            <w:pPr>
              <w:rPr>
                <w:rFonts w:eastAsia="Times New Roman" w:cs="Arial"/>
                <w:kern w:val="0"/>
                <w:sz w:val="20"/>
                <w:szCs w:val="20"/>
                <w:lang w:val="en-GB" w:eastAsia="de-DE"/>
              </w:rPr>
            </w:pPr>
          </w:p>
          <w:p w14:paraId="4EFB990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(same parent study as Prangnell et al., 2018</w:t>
            </w:r>
          </w:p>
          <w:p w14:paraId="252A1F4C" w14:textId="77777777" w:rsidR="007640CF" w:rsidRPr="00C67201" w:rsidRDefault="007640CF" w:rsidP="00B71DFE">
            <w:pPr>
              <w:rPr>
                <w:rFonts w:eastAsia="Times New Roman" w:cs="Arial"/>
                <w:kern w:val="0"/>
                <w:sz w:val="20"/>
                <w:szCs w:val="20"/>
                <w:lang w:val="en-GB" w:eastAsia="de-DE"/>
              </w:rPr>
            </w:pPr>
          </w:p>
          <w:p w14:paraId="5BFF6F37" w14:textId="77777777" w:rsidR="007640CF" w:rsidRPr="00C67201" w:rsidRDefault="007640CF" w:rsidP="00B71DFE">
            <w:pPr>
              <w:rPr>
                <w:rFonts w:eastAsia="Times New Roman" w:cs="Arial"/>
                <w:kern w:val="0"/>
                <w:sz w:val="20"/>
                <w:szCs w:val="20"/>
                <w:lang w:val="en-GB" w:eastAsia="de-DE"/>
              </w:rPr>
            </w:pPr>
          </w:p>
        </w:tc>
        <w:tc>
          <w:tcPr>
            <w:tcW w:w="1419" w:type="pct"/>
            <w:tcBorders>
              <w:top w:val="nil"/>
              <w:bottom w:val="nil"/>
            </w:tcBorders>
          </w:tcPr>
          <w:p w14:paraId="715A6B3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4CF2B51" w14:textId="77777777" w:rsidR="007640CF" w:rsidRPr="00C67201" w:rsidRDefault="007640CF" w:rsidP="00B71DFE">
            <w:pPr>
              <w:rPr>
                <w:rFonts w:eastAsia="Times New Roman" w:cs="Arial"/>
                <w:kern w:val="0"/>
                <w:sz w:val="20"/>
                <w:szCs w:val="20"/>
                <w:lang w:val="en-GB" w:eastAsia="de-DE"/>
              </w:rPr>
            </w:pPr>
          </w:p>
          <w:p w14:paraId="0ABD874A"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engaging in sex work, defined as having exchanged sex for gifts, food, clothing, shelter, money, or drugs during the previous 6 months at each interview, </w:t>
            </w:r>
          </w:p>
          <w:p w14:paraId="23FBD297"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being 18 years or older, </w:t>
            </w:r>
          </w:p>
          <w:p w14:paraId="0ECAA0E2"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reporting injection or illicit drug use, </w:t>
            </w:r>
          </w:p>
          <w:p w14:paraId="0E8AB028"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having completed at least one study visit between December 1, 2008, and November 30, 2014, and residing in the Lower Mainland within the Vancouver Police Department jurisdiction.</w:t>
            </w:r>
          </w:p>
          <w:p w14:paraId="7994AEE4" w14:textId="77777777" w:rsidR="007640CF" w:rsidRPr="00C67201" w:rsidRDefault="007640CF" w:rsidP="00B71DFE">
            <w:pPr>
              <w:pStyle w:val="Textkrper"/>
              <w:spacing w:after="0"/>
              <w:rPr>
                <w:rFonts w:eastAsia="Times New Roman" w:cs="Arial"/>
                <w:kern w:val="0"/>
                <w:sz w:val="20"/>
                <w:szCs w:val="20"/>
                <w:lang w:val="en-GB" w:eastAsia="de-DE"/>
              </w:rPr>
            </w:pPr>
          </w:p>
          <w:p w14:paraId="58066227"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07F05FCB"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2B979842"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71B8E79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December 2008 - November 2014</w:t>
            </w:r>
          </w:p>
        </w:tc>
        <w:tc>
          <w:tcPr>
            <w:tcW w:w="197" w:type="pct"/>
            <w:tcBorders>
              <w:top w:val="nil"/>
              <w:bottom w:val="nil"/>
            </w:tcBorders>
          </w:tcPr>
          <w:p w14:paraId="5D98FD2B"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100</w:t>
            </w:r>
          </w:p>
        </w:tc>
        <w:tc>
          <w:tcPr>
            <w:tcW w:w="579" w:type="pct"/>
            <w:tcBorders>
              <w:top w:val="nil"/>
              <w:bottom w:val="nil"/>
            </w:tcBorders>
          </w:tcPr>
          <w:p w14:paraId="0374CA29" w14:textId="3AC29F4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Workplace: 8.0 [2.7 - 13.3]</w:t>
            </w:r>
          </w:p>
        </w:tc>
        <w:tc>
          <w:tcPr>
            <w:tcW w:w="690" w:type="pct"/>
            <w:tcBorders>
              <w:top w:val="nil"/>
              <w:bottom w:val="nil"/>
            </w:tcBorders>
          </w:tcPr>
          <w:p w14:paraId="327C3D38" w14:textId="043C732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3455B44" w14:textId="4DBF614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6BE65742" w14:textId="77777777" w:rsidTr="00B71DFE">
        <w:trPr>
          <w:trHeight w:val="290"/>
        </w:trPr>
        <w:tc>
          <w:tcPr>
            <w:tcW w:w="536" w:type="pct"/>
            <w:tcBorders>
              <w:top w:val="nil"/>
              <w:bottom w:val="nil"/>
            </w:tcBorders>
          </w:tcPr>
          <w:p w14:paraId="0E57A40A"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Logie et al., 2022 (Fair)</w:t>
            </w:r>
          </w:p>
          <w:p w14:paraId="533CBA85" w14:textId="77777777" w:rsidR="007640CF" w:rsidRPr="00C67201" w:rsidRDefault="007640CF" w:rsidP="00B71DFE">
            <w:pPr>
              <w:rPr>
                <w:rFonts w:eastAsia="Times New Roman" w:cs="Arial"/>
                <w:kern w:val="0"/>
                <w:sz w:val="20"/>
                <w:szCs w:val="20"/>
                <w:lang w:val="en-GB" w:eastAsia="de-DE"/>
              </w:rPr>
            </w:pPr>
          </w:p>
          <w:p w14:paraId="5BCC6492" w14:textId="2C9E0DC5"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[155]</w:t>
            </w:r>
          </w:p>
          <w:p w14:paraId="4B3B103A" w14:textId="77777777" w:rsidR="007640CF" w:rsidRPr="00C67201" w:rsidRDefault="007640CF" w:rsidP="00B71DFE">
            <w:pPr>
              <w:rPr>
                <w:rFonts w:eastAsia="Times New Roman" w:cs="Arial"/>
                <w:kern w:val="0"/>
                <w:sz w:val="20"/>
                <w:szCs w:val="20"/>
                <w:lang w:val="en-GB" w:eastAsia="de-DE"/>
              </w:rPr>
            </w:pPr>
          </w:p>
          <w:p w14:paraId="33EA5D15" w14:textId="77777777" w:rsidR="007640CF" w:rsidRPr="00C67201" w:rsidRDefault="007640CF" w:rsidP="00B71DFE">
            <w:pPr>
              <w:rPr>
                <w:rFonts w:eastAsia="Times New Roman" w:cs="Arial"/>
                <w:kern w:val="0"/>
                <w:sz w:val="20"/>
                <w:szCs w:val="20"/>
                <w:lang w:val="en-GB" w:eastAsia="de-DE"/>
              </w:rPr>
            </w:pPr>
          </w:p>
        </w:tc>
        <w:tc>
          <w:tcPr>
            <w:tcW w:w="1419" w:type="pct"/>
            <w:tcBorders>
              <w:top w:val="nil"/>
              <w:bottom w:val="nil"/>
            </w:tcBorders>
          </w:tcPr>
          <w:p w14:paraId="4101CA9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7CC4F1A4"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Being 16 years or older </w:t>
            </w:r>
          </w:p>
          <w:p w14:paraId="2A772008"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HIV-positive.</w:t>
            </w:r>
          </w:p>
          <w:p w14:paraId="3714ABB2" w14:textId="77777777" w:rsidR="007640CF" w:rsidRPr="00C67201" w:rsidRDefault="007640CF" w:rsidP="00B71DFE">
            <w:pPr>
              <w:pStyle w:val="Textkrper"/>
              <w:rPr>
                <w:rFonts w:eastAsia="Times New Roman" w:cs="Arial"/>
                <w:kern w:val="0"/>
                <w:sz w:val="20"/>
                <w:szCs w:val="20"/>
                <w:lang w:val="en-GB" w:eastAsia="de-DE"/>
              </w:rPr>
            </w:pPr>
          </w:p>
          <w:p w14:paraId="2F0BAEDF"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6E40675E"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37CA707E"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6C4A689D"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2013 - 2018</w:t>
            </w:r>
          </w:p>
        </w:tc>
        <w:tc>
          <w:tcPr>
            <w:tcW w:w="197" w:type="pct"/>
            <w:tcBorders>
              <w:top w:val="nil"/>
              <w:bottom w:val="nil"/>
            </w:tcBorders>
          </w:tcPr>
          <w:p w14:paraId="7D9C3CE0"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82</w:t>
            </w:r>
          </w:p>
        </w:tc>
        <w:tc>
          <w:tcPr>
            <w:tcW w:w="579" w:type="pct"/>
            <w:tcBorders>
              <w:top w:val="nil"/>
              <w:bottom w:val="nil"/>
            </w:tcBorders>
          </w:tcPr>
          <w:p w14:paraId="6DD868AA" w14:textId="2341429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Unspecified: 58.5 [47.9 - 69.2]</w:t>
            </w:r>
          </w:p>
        </w:tc>
        <w:tc>
          <w:tcPr>
            <w:tcW w:w="690" w:type="pct"/>
            <w:tcBorders>
              <w:top w:val="nil"/>
              <w:bottom w:val="nil"/>
            </w:tcBorders>
          </w:tcPr>
          <w:p w14:paraId="22343560" w14:textId="38D1E83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7F061D7" w14:textId="610F141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8B4D956" w14:textId="77777777" w:rsidTr="00B71DFE">
        <w:trPr>
          <w:trHeight w:val="290"/>
        </w:trPr>
        <w:tc>
          <w:tcPr>
            <w:tcW w:w="536" w:type="pct"/>
            <w:tcBorders>
              <w:top w:val="nil"/>
              <w:bottom w:val="nil"/>
            </w:tcBorders>
          </w:tcPr>
          <w:p w14:paraId="7EAE7D3A" w14:textId="0053AB06"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Mosnier et al., 2024 (Fair)</w:t>
            </w:r>
          </w:p>
          <w:p w14:paraId="07071CD3" w14:textId="77777777" w:rsidR="007640CF" w:rsidRPr="00C67201" w:rsidRDefault="007640CF" w:rsidP="00B71DFE">
            <w:pPr>
              <w:rPr>
                <w:rFonts w:eastAsia="Times New Roman" w:cs="Arial"/>
                <w:kern w:val="0"/>
                <w:sz w:val="20"/>
                <w:szCs w:val="20"/>
                <w:lang w:val="en-GB" w:eastAsia="de-DE"/>
              </w:rPr>
            </w:pPr>
          </w:p>
          <w:p w14:paraId="36E97CC8" w14:textId="572249D5"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[156]</w:t>
            </w:r>
          </w:p>
        </w:tc>
        <w:tc>
          <w:tcPr>
            <w:tcW w:w="1419" w:type="pct"/>
            <w:tcBorders>
              <w:top w:val="nil"/>
              <w:bottom w:val="nil"/>
            </w:tcBorders>
          </w:tcPr>
          <w:p w14:paraId="3664CBFD"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53F27FC0" w14:textId="77777777" w:rsidR="007640CF" w:rsidRPr="00C67201" w:rsidRDefault="007640CF" w:rsidP="00B71DFE">
            <w:pPr>
              <w:rPr>
                <w:rFonts w:eastAsia="Times New Roman" w:cs="Arial"/>
                <w:kern w:val="0"/>
                <w:sz w:val="20"/>
                <w:szCs w:val="20"/>
                <w:lang w:val="en-GB" w:eastAsia="de-DE"/>
              </w:rPr>
            </w:pPr>
          </w:p>
          <w:p w14:paraId="191BD699"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having provided sexual services for money or </w:t>
            </w:r>
            <w:r w:rsidRPr="00C67201">
              <w:rPr>
                <w:rFonts w:eastAsia="Times New Roman" w:cs="Arial"/>
                <w:kern w:val="0"/>
                <w:sz w:val="20"/>
                <w:szCs w:val="20"/>
                <w:lang w:val="en-GB" w:eastAsia="de-DE"/>
              </w:rPr>
              <w:lastRenderedPageBreak/>
              <w:t xml:space="preserve">other compensation in the last 12 months, </w:t>
            </w:r>
          </w:p>
          <w:p w14:paraId="5C0469FF"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being 18 years or older, </w:t>
            </w:r>
          </w:p>
          <w:p w14:paraId="3063413E"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identifying as a cisgender or transgender woman, </w:t>
            </w:r>
          </w:p>
          <w:p w14:paraId="6ACAA6B0"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abroad, </w:t>
            </w:r>
          </w:p>
          <w:p w14:paraId="7B698C7E"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working, living, or regularly passing through Marseille, </w:t>
            </w:r>
          </w:p>
          <w:p w14:paraId="1B3FC6F8"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having signed a free and informed consent to participate in the study.</w:t>
            </w:r>
          </w:p>
          <w:p w14:paraId="78C0E20B" w14:textId="77777777" w:rsidR="007640CF" w:rsidRPr="00C67201" w:rsidRDefault="007640CF" w:rsidP="00B71DFE">
            <w:pPr>
              <w:pStyle w:val="Textkrper"/>
              <w:rPr>
                <w:rFonts w:eastAsia="Times New Roman" w:cs="Arial"/>
                <w:kern w:val="0"/>
                <w:sz w:val="20"/>
                <w:szCs w:val="20"/>
                <w:lang w:val="en-GB" w:eastAsia="de-DE"/>
              </w:rPr>
            </w:pPr>
          </w:p>
          <w:p w14:paraId="1AACCAEA"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5C7ADAE2"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r w:rsidR="0096466C" w:rsidRPr="00C67201">
              <w:rPr>
                <w:rFonts w:eastAsia="Times New Roman" w:cs="Arial"/>
                <w:kern w:val="0"/>
                <w:sz w:val="20"/>
                <w:szCs w:val="20"/>
                <w:lang w:val="en-GB" w:eastAsia="de-DE"/>
              </w:rPr>
              <w:t>,</w:t>
            </w:r>
          </w:p>
          <w:p w14:paraId="61166493" w14:textId="77777777" w:rsidR="0096466C" w:rsidRPr="00C67201" w:rsidRDefault="0096466C" w:rsidP="00B71DFE">
            <w:pPr>
              <w:rPr>
                <w:rFonts w:eastAsia="Times New Roman" w:cs="Arial"/>
                <w:kern w:val="0"/>
                <w:sz w:val="20"/>
                <w:szCs w:val="20"/>
                <w:lang w:val="en-GB" w:eastAsia="de-DE"/>
              </w:rPr>
            </w:pPr>
          </w:p>
          <w:p w14:paraId="331D34F1" w14:textId="77777777"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Mixed-method research</w:t>
            </w:r>
          </w:p>
          <w:p w14:paraId="0284DDB7" w14:textId="77777777" w:rsidR="0096466C" w:rsidRPr="00C67201" w:rsidRDefault="0096466C" w:rsidP="0096466C">
            <w:pPr>
              <w:rPr>
                <w:rFonts w:eastAsia="Times New Roman" w:cs="Arial"/>
                <w:kern w:val="0"/>
                <w:sz w:val="20"/>
                <w:szCs w:val="20"/>
                <w:lang w:val="en-GB" w:eastAsia="de-DE"/>
              </w:rPr>
            </w:pPr>
          </w:p>
          <w:p w14:paraId="71F143DA" w14:textId="3E3A78FE"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t>Excluded from qualitative meta-aggregation due to lack of qualitative data</w:t>
            </w:r>
          </w:p>
        </w:tc>
        <w:tc>
          <w:tcPr>
            <w:tcW w:w="336" w:type="pct"/>
            <w:tcBorders>
              <w:top w:val="nil"/>
              <w:bottom w:val="nil"/>
            </w:tcBorders>
          </w:tcPr>
          <w:p w14:paraId="4FC5020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HICs: France</w:t>
            </w:r>
          </w:p>
        </w:tc>
        <w:tc>
          <w:tcPr>
            <w:tcW w:w="454" w:type="pct"/>
            <w:tcBorders>
              <w:top w:val="nil"/>
              <w:bottom w:val="nil"/>
            </w:tcBorders>
          </w:tcPr>
          <w:p w14:paraId="53EB758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April 2022 - November 2022</w:t>
            </w:r>
          </w:p>
        </w:tc>
        <w:tc>
          <w:tcPr>
            <w:tcW w:w="197" w:type="pct"/>
            <w:tcBorders>
              <w:top w:val="nil"/>
              <w:bottom w:val="nil"/>
            </w:tcBorders>
          </w:tcPr>
          <w:p w14:paraId="0B086B40"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132</w:t>
            </w:r>
          </w:p>
        </w:tc>
        <w:tc>
          <w:tcPr>
            <w:tcW w:w="579" w:type="pct"/>
            <w:tcBorders>
              <w:top w:val="nil"/>
              <w:bottom w:val="nil"/>
            </w:tcBorders>
          </w:tcPr>
          <w:p w14:paraId="7956B987" w14:textId="6B39FFC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Past year prevalence: Mixed types of violence: </w:t>
            </w:r>
            <w:r w:rsidRPr="00C67201">
              <w:rPr>
                <w:rFonts w:cs="Arial"/>
                <w:sz w:val="20"/>
                <w:szCs w:val="20"/>
                <w:lang w:val="en-US"/>
              </w:rPr>
              <w:lastRenderedPageBreak/>
              <w:t>Unspecified: 15.2 [9.0 - 21.3]</w:t>
            </w:r>
          </w:p>
        </w:tc>
        <w:tc>
          <w:tcPr>
            <w:tcW w:w="690" w:type="pct"/>
            <w:tcBorders>
              <w:top w:val="nil"/>
              <w:bottom w:val="nil"/>
            </w:tcBorders>
          </w:tcPr>
          <w:p w14:paraId="0F1875A5" w14:textId="72F3119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3865E953" w14:textId="4EA95F2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0AFAE494" w14:textId="77777777" w:rsidTr="00B71DFE">
        <w:trPr>
          <w:trHeight w:val="290"/>
        </w:trPr>
        <w:tc>
          <w:tcPr>
            <w:tcW w:w="536" w:type="pct"/>
            <w:tcBorders>
              <w:top w:val="nil"/>
              <w:bottom w:val="nil"/>
            </w:tcBorders>
          </w:tcPr>
          <w:p w14:paraId="656BC88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Prangnell et al., 2018 (Good)</w:t>
            </w:r>
          </w:p>
          <w:p w14:paraId="72F8B71C" w14:textId="77777777" w:rsidR="007640CF" w:rsidRPr="00C67201" w:rsidRDefault="007640CF" w:rsidP="00B71DFE">
            <w:pPr>
              <w:rPr>
                <w:rFonts w:eastAsia="Times New Roman" w:cs="Arial"/>
                <w:kern w:val="0"/>
                <w:sz w:val="20"/>
                <w:szCs w:val="20"/>
                <w:lang w:val="en-GB" w:eastAsia="de-DE"/>
              </w:rPr>
            </w:pPr>
          </w:p>
          <w:p w14:paraId="4A95A5BB" w14:textId="1DFF5E8D"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[157]</w:t>
            </w:r>
          </w:p>
          <w:p w14:paraId="6A03DAD0" w14:textId="77777777" w:rsidR="007640CF" w:rsidRPr="00C67201" w:rsidRDefault="007640CF" w:rsidP="00B71DFE">
            <w:pPr>
              <w:rPr>
                <w:rFonts w:eastAsia="Times New Roman" w:cs="Arial"/>
                <w:kern w:val="0"/>
                <w:sz w:val="20"/>
                <w:szCs w:val="20"/>
                <w:lang w:val="en-GB" w:eastAsia="de-DE"/>
              </w:rPr>
            </w:pPr>
          </w:p>
          <w:p w14:paraId="3A82FA4E" w14:textId="30EE3C46"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(same parent study as Landsberg et al., 2017)</w:t>
            </w:r>
          </w:p>
        </w:tc>
        <w:tc>
          <w:tcPr>
            <w:tcW w:w="1419" w:type="pct"/>
            <w:tcBorders>
              <w:top w:val="nil"/>
              <w:bottom w:val="nil"/>
            </w:tcBorders>
          </w:tcPr>
          <w:p w14:paraId="255ABA10"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4A0B46E" w14:textId="77777777" w:rsidR="007640CF" w:rsidRPr="00C67201" w:rsidRDefault="007640CF" w:rsidP="00B71DFE">
            <w:pPr>
              <w:rPr>
                <w:rFonts w:eastAsia="Times New Roman" w:cs="Arial"/>
                <w:kern w:val="0"/>
                <w:sz w:val="20"/>
                <w:szCs w:val="20"/>
                <w:lang w:val="en-GB" w:eastAsia="de-DE"/>
              </w:rPr>
            </w:pPr>
          </w:p>
          <w:p w14:paraId="4436B7C7"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Reported sex work (exchanging sex for gifts, food, clothing, shelter, money, or drugs), </w:t>
            </w:r>
          </w:p>
          <w:p w14:paraId="023522A4"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18 years or older, </w:t>
            </w:r>
          </w:p>
          <w:p w14:paraId="4B7E9CC8"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using illicit drugs,</w:t>
            </w:r>
          </w:p>
          <w:p w14:paraId="53518F21"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female, </w:t>
            </w:r>
          </w:p>
          <w:p w14:paraId="7AECDA19"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completed study visits between December 1, 2008 and November 30, 2014, </w:t>
            </w:r>
          </w:p>
          <w:p w14:paraId="6B77ED9C"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residing in the greater Vancouver region within the VPD jurisdiction in the previous six months at each follow-up, </w:t>
            </w:r>
          </w:p>
          <w:p w14:paraId="72E375AD"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provided written informed consent.</w:t>
            </w:r>
          </w:p>
          <w:p w14:paraId="1B265F5E" w14:textId="77777777" w:rsidR="007640CF" w:rsidRPr="00C67201" w:rsidRDefault="007640CF" w:rsidP="00B71DFE">
            <w:pPr>
              <w:pStyle w:val="Textkrper"/>
              <w:rPr>
                <w:rFonts w:eastAsia="Times New Roman" w:cs="Arial"/>
                <w:kern w:val="0"/>
                <w:sz w:val="20"/>
                <w:szCs w:val="20"/>
                <w:lang w:val="en-GB" w:eastAsia="de-DE"/>
              </w:rPr>
            </w:pPr>
          </w:p>
          <w:p w14:paraId="4DC94CAA" w14:textId="2A2553D2"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360" w:type="pct"/>
            <w:tcBorders>
              <w:top w:val="nil"/>
              <w:bottom w:val="nil"/>
            </w:tcBorders>
          </w:tcPr>
          <w:p w14:paraId="3E8EF6CA" w14:textId="750D5B61"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0D9E85D8" w14:textId="1C778C01"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15815682" w14:textId="3142CE44"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December 2008 - November 2014</w:t>
            </w:r>
          </w:p>
        </w:tc>
        <w:tc>
          <w:tcPr>
            <w:tcW w:w="197" w:type="pct"/>
            <w:tcBorders>
              <w:top w:val="nil"/>
              <w:bottom w:val="nil"/>
            </w:tcBorders>
          </w:tcPr>
          <w:p w14:paraId="1DE0850E" w14:textId="6AEFE09D"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259</w:t>
            </w:r>
          </w:p>
        </w:tc>
        <w:tc>
          <w:tcPr>
            <w:tcW w:w="579" w:type="pct"/>
            <w:tcBorders>
              <w:top w:val="nil"/>
              <w:bottom w:val="nil"/>
            </w:tcBorders>
          </w:tcPr>
          <w:p w14:paraId="1A5CFF50" w14:textId="15A6118F" w:rsidR="00B71DFE" w:rsidRPr="00C67201" w:rsidRDefault="007640CF" w:rsidP="00B71DFE">
            <w:pPr>
              <w:rPr>
                <w:rFonts w:cs="Arial"/>
                <w:sz w:val="20"/>
                <w:szCs w:val="20"/>
                <w:lang w:val="en-US"/>
              </w:rPr>
            </w:pPr>
            <w:r w:rsidRPr="00C67201">
              <w:rPr>
                <w:rFonts w:cs="Arial"/>
                <w:sz w:val="20"/>
                <w:szCs w:val="20"/>
                <w:lang w:val="en-US"/>
              </w:rPr>
              <w:t xml:space="preserve">6-months prevalence: Sexual violence only: Workplace: 7.7 [4.5 - 11.0]; </w:t>
            </w:r>
          </w:p>
          <w:p w14:paraId="60A8D274" w14:textId="77777777" w:rsidR="00B71DFE" w:rsidRPr="00C67201" w:rsidRDefault="007640CF" w:rsidP="00B71DFE">
            <w:pPr>
              <w:rPr>
                <w:rFonts w:cs="Arial"/>
                <w:sz w:val="20"/>
                <w:szCs w:val="20"/>
                <w:lang w:val="en-US"/>
              </w:rPr>
            </w:pPr>
            <w:r w:rsidRPr="00C67201">
              <w:rPr>
                <w:rFonts w:cs="Arial"/>
                <w:sz w:val="20"/>
                <w:szCs w:val="20"/>
                <w:lang w:val="en-US"/>
              </w:rPr>
              <w:t xml:space="preserve">1.9 [0.3 - 3.6]; </w:t>
            </w:r>
          </w:p>
          <w:p w14:paraId="6BE9BC50" w14:textId="77777777" w:rsidR="00B71DFE" w:rsidRPr="00C67201" w:rsidRDefault="00B71DFE" w:rsidP="00B71DFE">
            <w:pPr>
              <w:rPr>
                <w:rFonts w:cs="Arial"/>
                <w:sz w:val="20"/>
                <w:szCs w:val="20"/>
                <w:lang w:val="en-US"/>
              </w:rPr>
            </w:pPr>
          </w:p>
          <w:p w14:paraId="495D3D08" w14:textId="4771983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Workplace: 12.4 [8.3 - 16.4]</w:t>
            </w:r>
          </w:p>
        </w:tc>
        <w:tc>
          <w:tcPr>
            <w:tcW w:w="690" w:type="pct"/>
            <w:tcBorders>
              <w:top w:val="nil"/>
              <w:bottom w:val="nil"/>
            </w:tcBorders>
          </w:tcPr>
          <w:p w14:paraId="058CC0C8" w14:textId="02C572FF" w:rsidR="00B71DFE" w:rsidRPr="00C67201" w:rsidRDefault="007640CF" w:rsidP="00B71DFE">
            <w:pPr>
              <w:rPr>
                <w:rFonts w:cs="Arial"/>
                <w:sz w:val="20"/>
                <w:szCs w:val="20"/>
                <w:lang w:val="en-US"/>
              </w:rPr>
            </w:pPr>
            <w:r w:rsidRPr="00C67201">
              <w:rPr>
                <w:rFonts w:cs="Arial"/>
                <w:sz w:val="20"/>
                <w:szCs w:val="20"/>
                <w:lang w:val="en-US"/>
              </w:rPr>
              <w:t xml:space="preserve">Alcohol use: OR = 0.9 [0.5 - 1.7]; Drug use: OR = 2.3 [1.4 - 3.8]; </w:t>
            </w:r>
            <w:r w:rsidR="00B71DFE" w:rsidRPr="00C67201">
              <w:rPr>
                <w:rFonts w:cs="Arial"/>
                <w:sz w:val="20"/>
                <w:szCs w:val="20"/>
                <w:lang w:val="en-US"/>
              </w:rPr>
              <w:t>aOR = 2.0 [1.1 - 3.6]</w:t>
            </w:r>
          </w:p>
          <w:p w14:paraId="14630B79" w14:textId="77777777" w:rsidR="00B71DFE" w:rsidRPr="00C67201" w:rsidRDefault="00B71DFE" w:rsidP="00B71DFE">
            <w:pPr>
              <w:rPr>
                <w:rFonts w:cs="Arial"/>
                <w:sz w:val="20"/>
                <w:szCs w:val="20"/>
                <w:lang w:val="en-US"/>
              </w:rPr>
            </w:pPr>
          </w:p>
          <w:p w14:paraId="18FB38AC" w14:textId="72D7DC7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Mental health disorder diagnosis ever: OR = 1.4 [0.7 - 2.7]</w:t>
            </w:r>
          </w:p>
        </w:tc>
        <w:tc>
          <w:tcPr>
            <w:tcW w:w="428" w:type="pct"/>
            <w:tcBorders>
              <w:top w:val="nil"/>
              <w:bottom w:val="nil"/>
            </w:tcBorders>
          </w:tcPr>
          <w:p w14:paraId="78B9CD03" w14:textId="41A8172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OR = 0.7 [0.4 - 1.4]</w:t>
            </w:r>
          </w:p>
        </w:tc>
      </w:tr>
      <w:tr w:rsidR="003D066C" w:rsidRPr="00C67201" w14:paraId="2EB900C3" w14:textId="77777777" w:rsidTr="00B71DFE">
        <w:trPr>
          <w:trHeight w:val="290"/>
        </w:trPr>
        <w:tc>
          <w:tcPr>
            <w:tcW w:w="536" w:type="pct"/>
            <w:tcBorders>
              <w:top w:val="nil"/>
              <w:bottom w:val="nil"/>
            </w:tcBorders>
          </w:tcPr>
          <w:p w14:paraId="0D029D53"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Richardson et al., 2015 (Fair)</w:t>
            </w:r>
          </w:p>
          <w:p w14:paraId="385A2DE7" w14:textId="77777777" w:rsidR="007640CF" w:rsidRPr="00C67201" w:rsidRDefault="007640CF" w:rsidP="00B71DFE">
            <w:pPr>
              <w:rPr>
                <w:rFonts w:eastAsia="Times New Roman" w:cs="Arial"/>
                <w:kern w:val="0"/>
                <w:sz w:val="20"/>
                <w:szCs w:val="20"/>
                <w:lang w:val="en-GB" w:eastAsia="de-DE"/>
              </w:rPr>
            </w:pPr>
          </w:p>
          <w:p w14:paraId="769FCBF5" w14:textId="4713F5DA"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[158]</w:t>
            </w:r>
          </w:p>
          <w:p w14:paraId="6B607C6C" w14:textId="77777777" w:rsidR="007640CF" w:rsidRPr="00C67201" w:rsidRDefault="007640CF" w:rsidP="00B71DFE">
            <w:pPr>
              <w:rPr>
                <w:rFonts w:eastAsia="Times New Roman" w:cs="Arial"/>
                <w:kern w:val="0"/>
                <w:sz w:val="20"/>
                <w:szCs w:val="20"/>
                <w:lang w:val="en-GB" w:eastAsia="de-DE"/>
              </w:rPr>
            </w:pPr>
          </w:p>
        </w:tc>
        <w:tc>
          <w:tcPr>
            <w:tcW w:w="1419" w:type="pct"/>
            <w:tcBorders>
              <w:top w:val="nil"/>
              <w:bottom w:val="nil"/>
            </w:tcBorders>
          </w:tcPr>
          <w:p w14:paraId="6F923657"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573B923A" w14:textId="77777777" w:rsidR="007640CF" w:rsidRPr="00C67201" w:rsidRDefault="007640CF" w:rsidP="00B71DFE">
            <w:pPr>
              <w:rPr>
                <w:rFonts w:eastAsia="Times New Roman" w:cs="Arial"/>
                <w:kern w:val="0"/>
                <w:sz w:val="20"/>
                <w:szCs w:val="20"/>
                <w:lang w:val="en-GB" w:eastAsia="de-DE"/>
              </w:rPr>
            </w:pPr>
          </w:p>
          <w:p w14:paraId="2365A732"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Adults engaged in sex work </w:t>
            </w:r>
          </w:p>
          <w:p w14:paraId="0DCBE0C4"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had recently injected or used illicit drugs (excluding cannabis), </w:t>
            </w:r>
          </w:p>
          <w:p w14:paraId="617A6A23"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living in Greater Vancouver, Canada,</w:t>
            </w:r>
          </w:p>
          <w:p w14:paraId="30469DA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and able to provide informed consent.</w:t>
            </w:r>
          </w:p>
          <w:p w14:paraId="2019E5F5" w14:textId="77777777" w:rsidR="007640CF" w:rsidRPr="00C67201" w:rsidRDefault="007640CF" w:rsidP="00B71DFE">
            <w:pPr>
              <w:rPr>
                <w:rFonts w:eastAsia="Times New Roman" w:cs="Arial"/>
                <w:kern w:val="0"/>
                <w:sz w:val="20"/>
                <w:szCs w:val="20"/>
                <w:lang w:val="en-GB" w:eastAsia="de-DE"/>
              </w:rPr>
            </w:pPr>
          </w:p>
          <w:p w14:paraId="1C97B1E3" w14:textId="77777777" w:rsidR="007640CF" w:rsidRPr="00C67201" w:rsidRDefault="007640CF" w:rsidP="00B71DFE">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029008B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bottom w:val="nil"/>
            </w:tcBorders>
          </w:tcPr>
          <w:p w14:paraId="6AAA1CC1"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bottom w:val="nil"/>
            </w:tcBorders>
          </w:tcPr>
          <w:p w14:paraId="1B1E09A2"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December 2005 - November 2012</w:t>
            </w:r>
          </w:p>
        </w:tc>
        <w:tc>
          <w:tcPr>
            <w:tcW w:w="197" w:type="pct"/>
            <w:tcBorders>
              <w:top w:val="nil"/>
              <w:bottom w:val="nil"/>
            </w:tcBorders>
          </w:tcPr>
          <w:p w14:paraId="6A645D72"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234</w:t>
            </w:r>
          </w:p>
        </w:tc>
        <w:tc>
          <w:tcPr>
            <w:tcW w:w="579" w:type="pct"/>
            <w:tcBorders>
              <w:top w:val="nil"/>
              <w:bottom w:val="nil"/>
            </w:tcBorders>
          </w:tcPr>
          <w:p w14:paraId="2761D733" w14:textId="43A48B9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Unspecified: 28.6 [22.8 - 34.4]</w:t>
            </w:r>
          </w:p>
        </w:tc>
        <w:tc>
          <w:tcPr>
            <w:tcW w:w="690" w:type="pct"/>
            <w:tcBorders>
              <w:top w:val="nil"/>
              <w:bottom w:val="nil"/>
            </w:tcBorders>
          </w:tcPr>
          <w:p w14:paraId="6F8991DF" w14:textId="0AF3656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BAE09C2" w14:textId="6E85640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1E84B255" w14:textId="77777777" w:rsidTr="00B71DFE">
        <w:trPr>
          <w:trHeight w:val="290"/>
        </w:trPr>
        <w:tc>
          <w:tcPr>
            <w:tcW w:w="536" w:type="pct"/>
            <w:tcBorders>
              <w:top w:val="nil"/>
            </w:tcBorders>
          </w:tcPr>
          <w:p w14:paraId="0A5F15E8"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Swaich et al., 2023 (Poor)</w:t>
            </w:r>
          </w:p>
          <w:p w14:paraId="7CD80952" w14:textId="77777777" w:rsidR="007640CF" w:rsidRPr="00C67201" w:rsidRDefault="007640CF" w:rsidP="00B71DFE">
            <w:pPr>
              <w:rPr>
                <w:rFonts w:eastAsia="Times New Roman" w:cs="Arial"/>
                <w:kern w:val="0"/>
                <w:sz w:val="20"/>
                <w:szCs w:val="20"/>
                <w:lang w:val="en-GB" w:eastAsia="de-DE"/>
              </w:rPr>
            </w:pPr>
          </w:p>
          <w:p w14:paraId="06EA76CB" w14:textId="5AC92C52" w:rsidR="007640CF" w:rsidRPr="00C67201" w:rsidRDefault="0023471B"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[159]</w:t>
            </w:r>
          </w:p>
          <w:p w14:paraId="6BDC01B7" w14:textId="77777777" w:rsidR="007640CF" w:rsidRPr="00C67201" w:rsidRDefault="007640CF" w:rsidP="00B71DFE">
            <w:pPr>
              <w:rPr>
                <w:rFonts w:eastAsia="Times New Roman" w:cs="Arial"/>
                <w:kern w:val="0"/>
                <w:sz w:val="20"/>
                <w:szCs w:val="20"/>
                <w:lang w:val="en-GB" w:eastAsia="de-DE"/>
              </w:rPr>
            </w:pPr>
          </w:p>
          <w:p w14:paraId="723ABD9E" w14:textId="77777777" w:rsidR="007640CF" w:rsidRPr="00C67201" w:rsidRDefault="007640CF" w:rsidP="00B71DFE">
            <w:pPr>
              <w:rPr>
                <w:rFonts w:eastAsia="Times New Roman" w:cs="Arial"/>
                <w:kern w:val="0"/>
                <w:sz w:val="20"/>
                <w:szCs w:val="20"/>
                <w:lang w:val="en-GB" w:eastAsia="de-DE"/>
              </w:rPr>
            </w:pPr>
          </w:p>
        </w:tc>
        <w:tc>
          <w:tcPr>
            <w:tcW w:w="1419" w:type="pct"/>
            <w:tcBorders>
              <w:top w:val="nil"/>
            </w:tcBorders>
          </w:tcPr>
          <w:p w14:paraId="52894537"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773141B1" w14:textId="77777777" w:rsidR="007640CF" w:rsidRPr="00C67201" w:rsidRDefault="007640CF" w:rsidP="00B71DFE">
            <w:pPr>
              <w:rPr>
                <w:rFonts w:eastAsia="Times New Roman" w:cs="Arial"/>
                <w:kern w:val="0"/>
                <w:sz w:val="20"/>
                <w:szCs w:val="20"/>
                <w:lang w:val="en-GB" w:eastAsia="de-DE"/>
              </w:rPr>
            </w:pPr>
          </w:p>
          <w:p w14:paraId="37B22707"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or 14–26; </w:t>
            </w:r>
          </w:p>
          <w:p w14:paraId="488FF79B"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reported drug use in the past six months; </w:t>
            </w:r>
          </w:p>
          <w:p w14:paraId="561ADAC3"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provided valid responses on gender identity </w:t>
            </w:r>
          </w:p>
          <w:p w14:paraId="5F47426E"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experiences of violence in the past six months.</w:t>
            </w:r>
            <w:r w:rsidRPr="00C67201">
              <w:rPr>
                <w:rFonts w:eastAsia="Times New Roman" w:cs="Arial"/>
                <w:kern w:val="0"/>
                <w:sz w:val="20"/>
                <w:szCs w:val="20"/>
                <w:lang w:val="en-GB" w:eastAsia="de-DE"/>
              </w:rPr>
              <w:br/>
            </w:r>
          </w:p>
          <w:p w14:paraId="4BCC5CC3" w14:textId="77777777" w:rsidR="007640CF" w:rsidRPr="00C67201" w:rsidRDefault="007640CF" w:rsidP="00B71DFE">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Transgender or other non-binary gender</w:t>
            </w:r>
          </w:p>
          <w:p w14:paraId="7A0F86C5" w14:textId="77777777" w:rsidR="007640CF" w:rsidRPr="00C67201" w:rsidRDefault="007640CF" w:rsidP="00B71DFE">
            <w:pPr>
              <w:rPr>
                <w:rFonts w:eastAsia="Times New Roman" w:cs="Arial"/>
                <w:kern w:val="0"/>
                <w:sz w:val="20"/>
                <w:szCs w:val="20"/>
                <w:lang w:val="en-GB" w:eastAsia="de-DE"/>
              </w:rPr>
            </w:pPr>
          </w:p>
        </w:tc>
        <w:tc>
          <w:tcPr>
            <w:tcW w:w="360" w:type="pct"/>
            <w:tcBorders>
              <w:top w:val="nil"/>
            </w:tcBorders>
          </w:tcPr>
          <w:p w14:paraId="40B21CEA"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336" w:type="pct"/>
            <w:tcBorders>
              <w:top w:val="nil"/>
            </w:tcBorders>
          </w:tcPr>
          <w:p w14:paraId="0C0C25D6"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454" w:type="pct"/>
            <w:tcBorders>
              <w:top w:val="nil"/>
            </w:tcBorders>
          </w:tcPr>
          <w:p w14:paraId="49143AA3" w14:textId="77777777" w:rsidR="007640CF" w:rsidRPr="00C67201" w:rsidRDefault="007640CF"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July 2020 - November 2020</w:t>
            </w:r>
          </w:p>
        </w:tc>
        <w:tc>
          <w:tcPr>
            <w:tcW w:w="197" w:type="pct"/>
            <w:tcBorders>
              <w:top w:val="nil"/>
            </w:tcBorders>
          </w:tcPr>
          <w:p w14:paraId="281A6C63" w14:textId="77777777" w:rsidR="007640CF" w:rsidRPr="00C67201" w:rsidRDefault="007640CF" w:rsidP="00B71DFE">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65</w:t>
            </w:r>
          </w:p>
        </w:tc>
        <w:tc>
          <w:tcPr>
            <w:tcW w:w="579" w:type="pct"/>
            <w:tcBorders>
              <w:top w:val="nil"/>
            </w:tcBorders>
          </w:tcPr>
          <w:p w14:paraId="18BCDE65" w14:textId="3062DD0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Unspecified: 30.8 [19.5 - 42.0]</w:t>
            </w:r>
          </w:p>
        </w:tc>
        <w:tc>
          <w:tcPr>
            <w:tcW w:w="690" w:type="pct"/>
            <w:tcBorders>
              <w:top w:val="nil"/>
            </w:tcBorders>
          </w:tcPr>
          <w:p w14:paraId="20AC86A9" w14:textId="018FD01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tcBorders>
          </w:tcPr>
          <w:p w14:paraId="15B6BD31" w14:textId="775C9B4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bl>
    <w:p w14:paraId="63BA1CD3"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CI = Confidence Interval, OR = Odds Ratio, PR = Prevalence Ratio, RR = Risk Ratio, M = was also quantitatively analysed (mixed-method study)</w:t>
      </w:r>
    </w:p>
    <w:p w14:paraId="75F0C276" w14:textId="77777777" w:rsidR="00EE04C4" w:rsidRPr="00C67201" w:rsidRDefault="00EE04C4" w:rsidP="00EE04C4">
      <w:pPr>
        <w:spacing w:line="240" w:lineRule="auto"/>
        <w:ind w:firstLine="0"/>
        <w:rPr>
          <w:rFonts w:eastAsia="Times New Roman" w:cs="Arial"/>
          <w:b/>
          <w:kern w:val="0"/>
          <w:sz w:val="20"/>
          <w:szCs w:val="20"/>
          <w:lang w:val="en-GB" w:eastAsia="de-DE"/>
        </w:rPr>
      </w:pPr>
      <w:r w:rsidRPr="00C67201">
        <w:rPr>
          <w:rFonts w:cs="Arial"/>
          <w:sz w:val="20"/>
          <w:szCs w:val="20"/>
          <w:lang w:val="en-GB"/>
        </w:rPr>
        <w:br w:type="page"/>
      </w:r>
    </w:p>
    <w:p w14:paraId="306113B7" w14:textId="77777777" w:rsidR="00EE04C4" w:rsidRPr="00C67201" w:rsidRDefault="00EE04C4" w:rsidP="00EE04C4">
      <w:pPr>
        <w:pStyle w:val="berschrift2"/>
        <w:rPr>
          <w:rFonts w:eastAsia="Times New Roman" w:cs="Arial"/>
          <w:kern w:val="0"/>
          <w:sz w:val="20"/>
          <w:szCs w:val="20"/>
          <w:lang w:val="en-GB" w:eastAsia="de-DE"/>
        </w:rPr>
      </w:pPr>
      <w:bookmarkStart w:id="5" w:name="_Toc226474861"/>
      <w:r w:rsidRPr="00C67201">
        <w:rPr>
          <w:rFonts w:cs="Arial"/>
          <w:sz w:val="20"/>
          <w:szCs w:val="20"/>
          <w:lang w:val="en-GB"/>
        </w:rPr>
        <w:lastRenderedPageBreak/>
        <w:t>Table A3: Included quantitative studies from countries with partial criminalisation</w:t>
      </w:r>
      <w:bookmarkEnd w:id="5"/>
    </w:p>
    <w:tbl>
      <w:tblPr>
        <w:tblStyle w:val="APA-Bericht"/>
        <w:tblW w:w="5000" w:type="pct"/>
        <w:tblLook w:val="04A0" w:firstRow="1" w:lastRow="0" w:firstColumn="1" w:lastColumn="0" w:noHBand="0" w:noVBand="1"/>
      </w:tblPr>
      <w:tblGrid>
        <w:gridCol w:w="1352"/>
        <w:gridCol w:w="2727"/>
        <w:gridCol w:w="1362"/>
        <w:gridCol w:w="1362"/>
        <w:gridCol w:w="1195"/>
        <w:gridCol w:w="773"/>
        <w:gridCol w:w="2183"/>
        <w:gridCol w:w="1438"/>
        <w:gridCol w:w="1566"/>
      </w:tblGrid>
      <w:tr w:rsidR="003D066C" w:rsidRPr="00C67201" w14:paraId="47838D8E" w14:textId="77777777" w:rsidTr="00B71DFE">
        <w:trPr>
          <w:cnfStyle w:val="100000000000" w:firstRow="1" w:lastRow="0" w:firstColumn="0" w:lastColumn="0" w:oddVBand="0" w:evenVBand="0" w:oddHBand="0" w:evenHBand="0" w:firstRowFirstColumn="0" w:firstRowLastColumn="0" w:lastRowFirstColumn="0" w:lastRowLastColumn="0"/>
          <w:trHeight w:val="290"/>
        </w:trPr>
        <w:tc>
          <w:tcPr>
            <w:tcW w:w="484" w:type="pct"/>
          </w:tcPr>
          <w:p w14:paraId="173E2E3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w:t>
            </w:r>
          </w:p>
          <w:p w14:paraId="477FF2E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quality)</w:t>
            </w:r>
          </w:p>
          <w:p w14:paraId="1296A2F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[Publications used]</w:t>
            </w:r>
          </w:p>
        </w:tc>
        <w:tc>
          <w:tcPr>
            <w:tcW w:w="977" w:type="pct"/>
          </w:tcPr>
          <w:p w14:paraId="37F5F0A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p w14:paraId="711D6512" w14:textId="77777777" w:rsidR="00EE04C4" w:rsidRPr="00C67201" w:rsidRDefault="00EE04C4" w:rsidP="00157022">
            <w:pPr>
              <w:rPr>
                <w:rFonts w:eastAsia="Times New Roman" w:cs="Arial"/>
                <w:kern w:val="0"/>
                <w:sz w:val="20"/>
                <w:szCs w:val="20"/>
                <w:lang w:val="en-GB" w:eastAsia="de-DE"/>
              </w:rPr>
            </w:pPr>
          </w:p>
          <w:p w14:paraId="0FBB44CD" w14:textId="77777777" w:rsidR="00EE04C4" w:rsidRPr="00C67201" w:rsidRDefault="00EE04C4" w:rsidP="00157022">
            <w:pPr>
              <w:rPr>
                <w:rFonts w:eastAsia="Times New Roman" w:cs="Arial"/>
                <w:kern w:val="0"/>
                <w:sz w:val="20"/>
                <w:szCs w:val="20"/>
                <w:lang w:val="en-GB" w:eastAsia="de-DE"/>
              </w:rPr>
            </w:pPr>
          </w:p>
        </w:tc>
        <w:tc>
          <w:tcPr>
            <w:tcW w:w="488" w:type="pct"/>
          </w:tcPr>
          <w:p w14:paraId="1E4B174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type</w:t>
            </w:r>
          </w:p>
        </w:tc>
        <w:tc>
          <w:tcPr>
            <w:tcW w:w="488" w:type="pct"/>
          </w:tcPr>
          <w:p w14:paraId="41C80DF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428" w:type="pct"/>
          </w:tcPr>
          <w:p w14:paraId="32CC0E5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277" w:type="pct"/>
          </w:tcPr>
          <w:p w14:paraId="594F5BD3"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782" w:type="pct"/>
          </w:tcPr>
          <w:p w14:paraId="54829248"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Sexual violence prevalences</w:t>
            </w:r>
          </w:p>
          <w:p w14:paraId="3032ABD3"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[95 %CI]</w:t>
            </w:r>
          </w:p>
        </w:tc>
        <w:tc>
          <w:tcPr>
            <w:tcW w:w="515" w:type="pct"/>
          </w:tcPr>
          <w:p w14:paraId="22F68510"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Mental health outcomes</w:t>
            </w:r>
          </w:p>
          <w:p w14:paraId="665B6E42"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5CA1C3B3"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c>
          <w:tcPr>
            <w:tcW w:w="561" w:type="pct"/>
          </w:tcPr>
          <w:p w14:paraId="44DD8F2E"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Sexual health outcomes</w:t>
            </w:r>
          </w:p>
          <w:p w14:paraId="02CAB9CC"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364671AB" w14:textId="77777777" w:rsidR="00EE04C4" w:rsidRPr="00C67201" w:rsidRDefault="00EE04C4" w:rsidP="00B71DFE">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r>
      <w:tr w:rsidR="003D066C" w:rsidRPr="00C67201" w14:paraId="780DBA1C" w14:textId="77777777" w:rsidTr="00B71DFE">
        <w:trPr>
          <w:trHeight w:val="290"/>
        </w:trPr>
        <w:tc>
          <w:tcPr>
            <w:tcW w:w="484" w:type="pct"/>
            <w:tcBorders>
              <w:top w:val="nil"/>
              <w:bottom w:val="nil"/>
            </w:tcBorders>
          </w:tcPr>
          <w:p w14:paraId="1CDA68A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Alemayehu et al., 2015 (Fair)</w:t>
            </w:r>
          </w:p>
          <w:p w14:paraId="01EE00B4" w14:textId="77777777" w:rsidR="007640CF" w:rsidRPr="00C67201" w:rsidRDefault="007640CF" w:rsidP="007640CF">
            <w:pPr>
              <w:rPr>
                <w:rFonts w:eastAsia="Times New Roman" w:cs="Arial"/>
                <w:kern w:val="0"/>
                <w:sz w:val="20"/>
                <w:szCs w:val="20"/>
                <w:lang w:val="en-GB" w:eastAsia="de-DE"/>
              </w:rPr>
            </w:pPr>
          </w:p>
          <w:p w14:paraId="229D9CAF" w14:textId="0CB3D2E4"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[160]</w:t>
            </w:r>
          </w:p>
          <w:p w14:paraId="1390AE43"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3079EBC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057D86F" w14:textId="77777777" w:rsidR="007640CF" w:rsidRPr="00C67201" w:rsidRDefault="007640CF" w:rsidP="007640CF">
            <w:pPr>
              <w:rPr>
                <w:rFonts w:eastAsia="Times New Roman" w:cs="Arial"/>
                <w:kern w:val="0"/>
                <w:sz w:val="20"/>
                <w:szCs w:val="20"/>
                <w:lang w:val="en-GB" w:eastAsia="de-DE"/>
              </w:rPr>
            </w:pPr>
          </w:p>
          <w:p w14:paraId="551706A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Commercial sex workers registered in Mekelle City.</w:t>
            </w:r>
          </w:p>
          <w:p w14:paraId="6F67C0FC" w14:textId="77777777" w:rsidR="007640CF" w:rsidRPr="00C67201" w:rsidRDefault="007640CF" w:rsidP="007640CF">
            <w:pPr>
              <w:rPr>
                <w:rFonts w:eastAsia="Times New Roman" w:cs="Arial"/>
                <w:kern w:val="0"/>
                <w:sz w:val="20"/>
                <w:szCs w:val="20"/>
                <w:lang w:val="en-GB" w:eastAsia="de-DE"/>
              </w:rPr>
            </w:pPr>
          </w:p>
          <w:p w14:paraId="7A636ED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Sex workers who were mentally ill during the data collection period.</w:t>
            </w:r>
          </w:p>
        </w:tc>
        <w:tc>
          <w:tcPr>
            <w:tcW w:w="488" w:type="pct"/>
            <w:tcBorders>
              <w:top w:val="nil"/>
              <w:bottom w:val="nil"/>
            </w:tcBorders>
          </w:tcPr>
          <w:p w14:paraId="53A0328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3BE573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428" w:type="pct"/>
            <w:tcBorders>
              <w:top w:val="nil"/>
              <w:bottom w:val="nil"/>
            </w:tcBorders>
          </w:tcPr>
          <w:p w14:paraId="782445A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April 2014 - -</w:t>
            </w:r>
          </w:p>
        </w:tc>
        <w:tc>
          <w:tcPr>
            <w:tcW w:w="277" w:type="pct"/>
            <w:tcBorders>
              <w:top w:val="nil"/>
              <w:bottom w:val="nil"/>
            </w:tcBorders>
          </w:tcPr>
          <w:p w14:paraId="2290D064"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250</w:t>
            </w:r>
          </w:p>
        </w:tc>
        <w:tc>
          <w:tcPr>
            <w:tcW w:w="782" w:type="pct"/>
            <w:tcBorders>
              <w:top w:val="nil"/>
              <w:bottom w:val="nil"/>
            </w:tcBorders>
          </w:tcPr>
          <w:p w14:paraId="1486C205" w14:textId="77777777" w:rsidR="00B71DFE"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75.6 [70.3 - 80.9]; </w:t>
            </w:r>
          </w:p>
          <w:p w14:paraId="24FC6EF6" w14:textId="77777777" w:rsidR="00B71DFE" w:rsidRPr="00C67201" w:rsidRDefault="007640CF" w:rsidP="00B71DFE">
            <w:pPr>
              <w:rPr>
                <w:rFonts w:cs="Arial"/>
                <w:sz w:val="20"/>
                <w:szCs w:val="20"/>
                <w:lang w:val="en-US"/>
              </w:rPr>
            </w:pPr>
            <w:r w:rsidRPr="00C67201">
              <w:rPr>
                <w:rFonts w:cs="Arial"/>
                <w:sz w:val="20"/>
                <w:szCs w:val="20"/>
                <w:lang w:val="en-US"/>
              </w:rPr>
              <w:t xml:space="preserve">42.0 [35.9 - 48.1]; </w:t>
            </w:r>
          </w:p>
          <w:p w14:paraId="3A4CB3EA" w14:textId="5E23C5B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Other: 42.8 [36.7 - 48.9]; 32.8 [27.0 - 38.6]</w:t>
            </w:r>
          </w:p>
        </w:tc>
        <w:tc>
          <w:tcPr>
            <w:tcW w:w="515" w:type="pct"/>
            <w:tcBorders>
              <w:top w:val="nil"/>
              <w:bottom w:val="nil"/>
            </w:tcBorders>
          </w:tcPr>
          <w:p w14:paraId="30A284A3" w14:textId="77777777" w:rsidR="00B71DFE" w:rsidRPr="00C67201" w:rsidRDefault="007640CF" w:rsidP="00B71DFE">
            <w:pPr>
              <w:rPr>
                <w:rFonts w:cs="Arial"/>
                <w:sz w:val="20"/>
                <w:szCs w:val="20"/>
                <w:lang w:val="en-US"/>
              </w:rPr>
            </w:pPr>
            <w:r w:rsidRPr="00C67201">
              <w:rPr>
                <w:rFonts w:cs="Arial"/>
                <w:sz w:val="20"/>
                <w:szCs w:val="20"/>
                <w:lang w:val="en-US"/>
              </w:rPr>
              <w:t xml:space="preserve">Drug use: OR = 6.0 [2.5 - 14.7]; </w:t>
            </w:r>
          </w:p>
          <w:p w14:paraId="613336BB" w14:textId="1B73481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5.4 [1.8 - 16.2]</w:t>
            </w:r>
          </w:p>
        </w:tc>
        <w:tc>
          <w:tcPr>
            <w:tcW w:w="561" w:type="pct"/>
            <w:tcBorders>
              <w:top w:val="nil"/>
              <w:bottom w:val="nil"/>
            </w:tcBorders>
          </w:tcPr>
          <w:p w14:paraId="04C7978D" w14:textId="6101D70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4062CF90" w14:textId="77777777" w:rsidTr="00B71DFE">
        <w:trPr>
          <w:trHeight w:val="290"/>
        </w:trPr>
        <w:tc>
          <w:tcPr>
            <w:tcW w:w="484" w:type="pct"/>
            <w:tcBorders>
              <w:top w:val="nil"/>
              <w:bottom w:val="nil"/>
            </w:tcBorders>
          </w:tcPr>
          <w:p w14:paraId="41A9C5B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Amogne et al., 2019 (Good)</w:t>
            </w:r>
          </w:p>
          <w:p w14:paraId="2913264C" w14:textId="77777777" w:rsidR="007640CF" w:rsidRPr="00C67201" w:rsidRDefault="007640CF" w:rsidP="007640CF">
            <w:pPr>
              <w:rPr>
                <w:rFonts w:eastAsia="Times New Roman" w:cs="Arial"/>
                <w:kern w:val="0"/>
                <w:sz w:val="20"/>
                <w:szCs w:val="20"/>
                <w:lang w:val="en-GB" w:eastAsia="de-DE"/>
              </w:rPr>
            </w:pPr>
          </w:p>
          <w:p w14:paraId="5EB0EE26" w14:textId="048757F7"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[161]</w:t>
            </w:r>
          </w:p>
        </w:tc>
        <w:tc>
          <w:tcPr>
            <w:tcW w:w="977" w:type="pct"/>
            <w:tcBorders>
              <w:top w:val="nil"/>
              <w:bottom w:val="nil"/>
            </w:tcBorders>
          </w:tcPr>
          <w:p w14:paraId="44AD1F0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08BB5EB" w14:textId="77777777" w:rsidR="007640CF" w:rsidRPr="00C67201" w:rsidRDefault="007640CF" w:rsidP="007640CF">
            <w:pPr>
              <w:rPr>
                <w:rFonts w:eastAsia="Times New Roman" w:cs="Arial"/>
                <w:kern w:val="0"/>
                <w:sz w:val="20"/>
                <w:szCs w:val="20"/>
                <w:lang w:val="en-GB" w:eastAsia="de-DE"/>
              </w:rPr>
            </w:pPr>
          </w:p>
          <w:p w14:paraId="4ACECD9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≥15 years who reported receiving money or other benefits for sex with four or more people in the last 30 days, were recruited through peer referral (coupon-based), and provided consent for interview and blood sampling.</w:t>
            </w:r>
          </w:p>
          <w:p w14:paraId="7AB0FB4E" w14:textId="77777777" w:rsidR="007640CF" w:rsidRPr="00C67201" w:rsidRDefault="007640CF" w:rsidP="007640CF">
            <w:pPr>
              <w:rPr>
                <w:rFonts w:eastAsia="Times New Roman" w:cs="Arial"/>
                <w:kern w:val="0"/>
                <w:sz w:val="20"/>
                <w:szCs w:val="20"/>
                <w:lang w:val="en-GB" w:eastAsia="de-DE"/>
              </w:rPr>
            </w:pPr>
          </w:p>
          <w:p w14:paraId="72A5D20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E781A28"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0905DD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7D6D4E8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428" w:type="pct"/>
            <w:tcBorders>
              <w:top w:val="nil"/>
              <w:bottom w:val="nil"/>
            </w:tcBorders>
          </w:tcPr>
          <w:p w14:paraId="656BA00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2014 - 2014</w:t>
            </w:r>
          </w:p>
        </w:tc>
        <w:tc>
          <w:tcPr>
            <w:tcW w:w="277" w:type="pct"/>
            <w:tcBorders>
              <w:top w:val="nil"/>
              <w:bottom w:val="nil"/>
            </w:tcBorders>
          </w:tcPr>
          <w:p w14:paraId="6CE75C3F"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4900</w:t>
            </w:r>
          </w:p>
        </w:tc>
        <w:tc>
          <w:tcPr>
            <w:tcW w:w="782" w:type="pct"/>
            <w:tcBorders>
              <w:top w:val="nil"/>
              <w:bottom w:val="nil"/>
            </w:tcBorders>
          </w:tcPr>
          <w:p w14:paraId="3B42F085" w14:textId="2D3789F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15.2 [14.2 - 16.2]</w:t>
            </w:r>
          </w:p>
        </w:tc>
        <w:tc>
          <w:tcPr>
            <w:tcW w:w="515" w:type="pct"/>
            <w:tcBorders>
              <w:top w:val="nil"/>
              <w:bottom w:val="nil"/>
            </w:tcBorders>
          </w:tcPr>
          <w:p w14:paraId="22C53D73" w14:textId="77777777" w:rsidR="00D776A3" w:rsidRPr="00C67201" w:rsidRDefault="007640CF" w:rsidP="00B71DFE">
            <w:pPr>
              <w:rPr>
                <w:rFonts w:cs="Arial"/>
                <w:sz w:val="20"/>
                <w:szCs w:val="20"/>
                <w:lang w:val="en-US"/>
              </w:rPr>
            </w:pPr>
            <w:r w:rsidRPr="00C67201">
              <w:rPr>
                <w:rFonts w:cs="Arial"/>
                <w:sz w:val="20"/>
                <w:szCs w:val="20"/>
                <w:lang w:val="en-US"/>
              </w:rPr>
              <w:t xml:space="preserve">Alcohol use: OR = 1.7 [1.3 - 2.2]; </w:t>
            </w:r>
          </w:p>
          <w:p w14:paraId="4EE89295" w14:textId="1E648DA2" w:rsidR="00D776A3" w:rsidRPr="00C67201" w:rsidRDefault="00D776A3" w:rsidP="00B71DFE">
            <w:pPr>
              <w:rPr>
                <w:rFonts w:cs="Arial"/>
                <w:sz w:val="20"/>
                <w:szCs w:val="20"/>
                <w:lang w:val="en-US"/>
              </w:rPr>
            </w:pPr>
            <w:r w:rsidRPr="00C67201">
              <w:rPr>
                <w:rFonts w:cs="Arial"/>
                <w:sz w:val="20"/>
                <w:szCs w:val="20"/>
                <w:lang w:val="en-US"/>
              </w:rPr>
              <w:t>aOR = 1.5 [1.1 - 2.1];</w:t>
            </w:r>
          </w:p>
          <w:p w14:paraId="303F571E" w14:textId="77777777" w:rsidR="00D776A3" w:rsidRPr="00C67201" w:rsidRDefault="00D776A3" w:rsidP="00B71DFE">
            <w:pPr>
              <w:rPr>
                <w:rFonts w:cs="Arial"/>
                <w:sz w:val="20"/>
                <w:szCs w:val="20"/>
                <w:lang w:val="en-US"/>
              </w:rPr>
            </w:pPr>
          </w:p>
          <w:p w14:paraId="680EF683" w14:textId="77777777" w:rsidR="00D776A3" w:rsidRPr="00C67201" w:rsidRDefault="007640CF" w:rsidP="00B71DFE">
            <w:pPr>
              <w:rPr>
                <w:rFonts w:cs="Arial"/>
                <w:sz w:val="20"/>
                <w:szCs w:val="20"/>
                <w:lang w:val="en-US"/>
              </w:rPr>
            </w:pPr>
            <w:r w:rsidRPr="00C67201">
              <w:rPr>
                <w:rFonts w:cs="Arial"/>
                <w:sz w:val="20"/>
                <w:szCs w:val="20"/>
                <w:lang w:val="en-US"/>
              </w:rPr>
              <w:t xml:space="preserve">Drug use: OR = 1.5 [1.2 - 1.8]; </w:t>
            </w:r>
          </w:p>
          <w:p w14:paraId="6F8C3991" w14:textId="6D1F626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1.1 [0.8 - 1.4]</w:t>
            </w:r>
          </w:p>
        </w:tc>
        <w:tc>
          <w:tcPr>
            <w:tcW w:w="561" w:type="pct"/>
            <w:tcBorders>
              <w:top w:val="nil"/>
              <w:bottom w:val="nil"/>
            </w:tcBorders>
          </w:tcPr>
          <w:p w14:paraId="410037A0" w14:textId="15FB7F7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OR = 0.9 [0.7 - 1.1]</w:t>
            </w:r>
          </w:p>
        </w:tc>
      </w:tr>
      <w:tr w:rsidR="003D066C" w:rsidRPr="00C67201" w14:paraId="6EA0E8DB" w14:textId="77777777" w:rsidTr="00B71DFE">
        <w:trPr>
          <w:trHeight w:val="290"/>
        </w:trPr>
        <w:tc>
          <w:tcPr>
            <w:tcW w:w="484" w:type="pct"/>
            <w:tcBorders>
              <w:top w:val="nil"/>
              <w:bottom w:val="nil"/>
            </w:tcBorders>
          </w:tcPr>
          <w:p w14:paraId="29C1AA5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Aristegui et al., 2022 (Fair)</w:t>
            </w:r>
          </w:p>
          <w:p w14:paraId="05B1B6F0" w14:textId="77777777" w:rsidR="007640CF" w:rsidRPr="00C67201" w:rsidRDefault="007640CF" w:rsidP="007640CF">
            <w:pPr>
              <w:rPr>
                <w:rFonts w:eastAsia="Times New Roman" w:cs="Arial"/>
                <w:kern w:val="0"/>
                <w:sz w:val="20"/>
                <w:szCs w:val="20"/>
                <w:lang w:val="en-GB" w:eastAsia="de-DE"/>
              </w:rPr>
            </w:pPr>
          </w:p>
          <w:p w14:paraId="0DC3C00D" w14:textId="038502BB"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[162]</w:t>
            </w:r>
          </w:p>
        </w:tc>
        <w:tc>
          <w:tcPr>
            <w:tcW w:w="977" w:type="pct"/>
            <w:tcBorders>
              <w:top w:val="nil"/>
              <w:bottom w:val="nil"/>
            </w:tcBorders>
          </w:tcPr>
          <w:p w14:paraId="29AB624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EE70AED" w14:textId="77777777" w:rsidR="007640CF" w:rsidRPr="00C67201" w:rsidRDefault="007640CF" w:rsidP="007640CF">
            <w:pPr>
              <w:rPr>
                <w:rFonts w:eastAsia="Times New Roman" w:cs="Arial"/>
                <w:kern w:val="0"/>
                <w:sz w:val="20"/>
                <w:szCs w:val="20"/>
                <w:lang w:val="en-GB" w:eastAsia="de-DE"/>
              </w:rPr>
            </w:pPr>
          </w:p>
          <w:p w14:paraId="709AEF9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Sex workers aged ≥18 years who were engaged in sex work at the time of the survey or had engaged in sex work prior to the onset of the COVID-19 health crisis.</w:t>
            </w:r>
          </w:p>
          <w:p w14:paraId="02E6C80E" w14:textId="77777777" w:rsidR="007640CF" w:rsidRPr="00C67201" w:rsidRDefault="007640CF" w:rsidP="007640CF">
            <w:pPr>
              <w:rPr>
                <w:rFonts w:eastAsia="Times New Roman" w:cs="Arial"/>
                <w:kern w:val="0"/>
                <w:sz w:val="20"/>
                <w:szCs w:val="20"/>
                <w:lang w:val="en-GB" w:eastAsia="de-DE"/>
              </w:rPr>
            </w:pPr>
          </w:p>
          <w:p w14:paraId="6A95842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4FB6F17"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3CE1823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324CA4E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Argentina</w:t>
            </w:r>
          </w:p>
        </w:tc>
        <w:tc>
          <w:tcPr>
            <w:tcW w:w="428" w:type="pct"/>
            <w:tcBorders>
              <w:top w:val="nil"/>
              <w:bottom w:val="nil"/>
            </w:tcBorders>
          </w:tcPr>
          <w:p w14:paraId="415E617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2020 - April 2021</w:t>
            </w:r>
          </w:p>
        </w:tc>
        <w:tc>
          <w:tcPr>
            <w:tcW w:w="277" w:type="pct"/>
            <w:tcBorders>
              <w:top w:val="nil"/>
              <w:bottom w:val="nil"/>
            </w:tcBorders>
          </w:tcPr>
          <w:p w14:paraId="5CCD291B"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173</w:t>
            </w:r>
          </w:p>
        </w:tc>
        <w:tc>
          <w:tcPr>
            <w:tcW w:w="782" w:type="pct"/>
            <w:tcBorders>
              <w:top w:val="nil"/>
              <w:bottom w:val="nil"/>
            </w:tcBorders>
          </w:tcPr>
          <w:p w14:paraId="5E89E980" w14:textId="4E2C2FC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Mixed types of violence: Police: 44.5 [37.1 - 51.9]</w:t>
            </w:r>
          </w:p>
        </w:tc>
        <w:tc>
          <w:tcPr>
            <w:tcW w:w="515" w:type="pct"/>
            <w:tcBorders>
              <w:top w:val="nil"/>
              <w:bottom w:val="nil"/>
            </w:tcBorders>
          </w:tcPr>
          <w:p w14:paraId="5FD54F6D" w14:textId="77777777" w:rsidR="00D776A3" w:rsidRPr="00C67201" w:rsidRDefault="007640CF" w:rsidP="00B71DFE">
            <w:pPr>
              <w:rPr>
                <w:rFonts w:cs="Arial"/>
                <w:sz w:val="20"/>
                <w:szCs w:val="20"/>
                <w:lang w:val="en-US"/>
              </w:rPr>
            </w:pPr>
            <w:r w:rsidRPr="00C67201">
              <w:rPr>
                <w:rFonts w:cs="Arial"/>
                <w:sz w:val="20"/>
                <w:szCs w:val="20"/>
                <w:lang w:val="en-US"/>
              </w:rPr>
              <w:t xml:space="preserve">Drug use: OR = 2.3 [1.1 - 5.0]; </w:t>
            </w:r>
          </w:p>
          <w:p w14:paraId="1AE04145" w14:textId="58EEE50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2.9 [1.0 - 8.4]</w:t>
            </w:r>
          </w:p>
        </w:tc>
        <w:tc>
          <w:tcPr>
            <w:tcW w:w="561" w:type="pct"/>
            <w:tcBorders>
              <w:top w:val="nil"/>
              <w:bottom w:val="nil"/>
            </w:tcBorders>
          </w:tcPr>
          <w:p w14:paraId="083183FB" w14:textId="0401BB4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OR = 3.3 [1.3 - 8.6]</w:t>
            </w:r>
          </w:p>
        </w:tc>
      </w:tr>
      <w:tr w:rsidR="003D066C" w:rsidRPr="00C67201" w14:paraId="388B8176" w14:textId="77777777" w:rsidTr="00B71DFE">
        <w:trPr>
          <w:trHeight w:val="290"/>
        </w:trPr>
        <w:tc>
          <w:tcPr>
            <w:tcW w:w="484" w:type="pct"/>
            <w:tcBorders>
              <w:top w:val="nil"/>
              <w:bottom w:val="nil"/>
            </w:tcBorders>
          </w:tcPr>
          <w:p w14:paraId="2E120E0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Arumugam et al., 2022</w:t>
            </w:r>
          </w:p>
          <w:p w14:paraId="05AFD3F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45638CE3" w14:textId="77777777" w:rsidR="007640CF" w:rsidRPr="00C67201" w:rsidRDefault="007640CF" w:rsidP="007640CF">
            <w:pPr>
              <w:rPr>
                <w:rFonts w:eastAsia="Times New Roman" w:cs="Arial"/>
                <w:kern w:val="0"/>
                <w:sz w:val="20"/>
                <w:szCs w:val="20"/>
                <w:lang w:val="en-GB" w:eastAsia="de-DE"/>
              </w:rPr>
            </w:pPr>
          </w:p>
          <w:p w14:paraId="1720B85C" w14:textId="7E798323"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[163, 164]</w:t>
            </w:r>
          </w:p>
        </w:tc>
        <w:tc>
          <w:tcPr>
            <w:tcW w:w="977" w:type="pct"/>
            <w:tcBorders>
              <w:top w:val="nil"/>
              <w:bottom w:val="nil"/>
            </w:tcBorders>
          </w:tcPr>
          <w:p w14:paraId="5D4D575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B1DA8F5" w14:textId="77777777" w:rsidR="007640CF" w:rsidRPr="00C67201" w:rsidRDefault="007640CF" w:rsidP="007640CF">
            <w:pPr>
              <w:rPr>
                <w:rFonts w:eastAsia="Times New Roman" w:cs="Arial"/>
                <w:kern w:val="0"/>
                <w:sz w:val="20"/>
                <w:szCs w:val="20"/>
                <w:lang w:val="en-GB" w:eastAsia="de-DE"/>
              </w:rPr>
            </w:pPr>
          </w:p>
          <w:p w14:paraId="3BE7A9D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Self-identified female sex workers aged ≥15 years who engaged in consensual sex in exchange for cash or payment in kind in the previous month.</w:t>
            </w:r>
          </w:p>
          <w:p w14:paraId="416BEAEF" w14:textId="77777777" w:rsidR="007640CF" w:rsidRPr="00C67201" w:rsidRDefault="007640CF" w:rsidP="007640CF">
            <w:pPr>
              <w:rPr>
                <w:rFonts w:eastAsia="Times New Roman" w:cs="Arial"/>
                <w:kern w:val="0"/>
                <w:sz w:val="20"/>
                <w:szCs w:val="20"/>
                <w:lang w:val="en-GB" w:eastAsia="de-DE"/>
              </w:rPr>
            </w:pPr>
          </w:p>
          <w:p w14:paraId="6420AB6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45BE9A1" w14:textId="77777777" w:rsidR="007640CF" w:rsidRPr="00C67201" w:rsidRDefault="007640CF" w:rsidP="007640CF">
            <w:pPr>
              <w:rPr>
                <w:rFonts w:eastAsia="Times New Roman" w:cs="Arial"/>
                <w:kern w:val="0"/>
                <w:sz w:val="20"/>
                <w:szCs w:val="20"/>
                <w:lang w:val="en-GB" w:eastAsia="de-DE"/>
              </w:rPr>
            </w:pPr>
          </w:p>
          <w:p w14:paraId="651E9835"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61C2177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6E0B5E3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452A34F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2014 - November 2015</w:t>
            </w:r>
          </w:p>
        </w:tc>
        <w:tc>
          <w:tcPr>
            <w:tcW w:w="277" w:type="pct"/>
            <w:tcBorders>
              <w:top w:val="nil"/>
              <w:bottom w:val="nil"/>
            </w:tcBorders>
          </w:tcPr>
          <w:p w14:paraId="7F3F424B"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27007</w:t>
            </w:r>
          </w:p>
        </w:tc>
        <w:tc>
          <w:tcPr>
            <w:tcW w:w="782" w:type="pct"/>
            <w:tcBorders>
              <w:top w:val="nil"/>
              <w:bottom w:val="nil"/>
            </w:tcBorders>
          </w:tcPr>
          <w:p w14:paraId="657BF2AA" w14:textId="749CC06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17.9 [17.5 - 18.4]</w:t>
            </w:r>
          </w:p>
        </w:tc>
        <w:tc>
          <w:tcPr>
            <w:tcW w:w="515" w:type="pct"/>
            <w:tcBorders>
              <w:top w:val="nil"/>
              <w:bottom w:val="nil"/>
            </w:tcBorders>
          </w:tcPr>
          <w:p w14:paraId="5F194FCE" w14:textId="36B16DE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Drug use: RR = 1.3 [0.7 - 2.5]</w:t>
            </w:r>
          </w:p>
        </w:tc>
        <w:tc>
          <w:tcPr>
            <w:tcW w:w="561" w:type="pct"/>
            <w:tcBorders>
              <w:top w:val="nil"/>
              <w:bottom w:val="nil"/>
            </w:tcBorders>
          </w:tcPr>
          <w:p w14:paraId="405CD3D0" w14:textId="77777777" w:rsidR="00D776A3" w:rsidRPr="00C67201" w:rsidRDefault="007640CF" w:rsidP="00B71DFE">
            <w:pPr>
              <w:rPr>
                <w:rFonts w:cs="Arial"/>
                <w:sz w:val="20"/>
                <w:szCs w:val="20"/>
                <w:lang w:val="en-US"/>
              </w:rPr>
            </w:pPr>
            <w:r w:rsidRPr="00C67201">
              <w:rPr>
                <w:rFonts w:cs="Arial"/>
                <w:sz w:val="20"/>
                <w:szCs w:val="20"/>
                <w:lang w:val="en-US"/>
              </w:rPr>
              <w:t xml:space="preserve">HIV: OR = 0.4 [0.2 - 0.8]; </w:t>
            </w:r>
          </w:p>
          <w:p w14:paraId="6105DA10" w14:textId="2DBCD5A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0.8 [0.3 - 1.8]</w:t>
            </w:r>
          </w:p>
        </w:tc>
      </w:tr>
      <w:tr w:rsidR="003D066C" w:rsidRPr="00C67201" w14:paraId="6458E18A" w14:textId="77777777" w:rsidTr="00B71DFE">
        <w:trPr>
          <w:trHeight w:val="290"/>
        </w:trPr>
        <w:tc>
          <w:tcPr>
            <w:tcW w:w="484" w:type="pct"/>
            <w:tcBorders>
              <w:top w:val="nil"/>
              <w:bottom w:val="nil"/>
            </w:tcBorders>
          </w:tcPr>
          <w:p w14:paraId="5AF26A0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Avila et al., 2017 (Fair)</w:t>
            </w:r>
          </w:p>
          <w:p w14:paraId="20DB5AED" w14:textId="77777777" w:rsidR="007640CF" w:rsidRPr="00C67201" w:rsidRDefault="007640CF" w:rsidP="007640CF">
            <w:pPr>
              <w:rPr>
                <w:rFonts w:eastAsia="Times New Roman" w:cs="Arial"/>
                <w:kern w:val="0"/>
                <w:sz w:val="20"/>
                <w:szCs w:val="20"/>
                <w:lang w:val="en-GB" w:eastAsia="de-DE"/>
              </w:rPr>
            </w:pPr>
          </w:p>
          <w:p w14:paraId="1A3C06A6" w14:textId="2BB209A3"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[165]</w:t>
            </w:r>
          </w:p>
        </w:tc>
        <w:tc>
          <w:tcPr>
            <w:tcW w:w="977" w:type="pct"/>
            <w:tcBorders>
              <w:top w:val="nil"/>
              <w:bottom w:val="nil"/>
            </w:tcBorders>
          </w:tcPr>
          <w:p w14:paraId="0BD7CBE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70B5F5DE" w14:textId="77777777" w:rsidR="007640CF" w:rsidRPr="00C67201" w:rsidRDefault="007640CF" w:rsidP="007640CF">
            <w:pPr>
              <w:rPr>
                <w:rFonts w:eastAsia="Times New Roman" w:cs="Arial"/>
                <w:kern w:val="0"/>
                <w:sz w:val="20"/>
                <w:szCs w:val="20"/>
                <w:lang w:val="en-GB" w:eastAsia="de-DE"/>
              </w:rPr>
            </w:pPr>
          </w:p>
          <w:p w14:paraId="0FA6322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Self-identified male-to-female transgender sex workers aged &gt;18 years who had received money or goods in exchange for sexual services, either regularly or occasionally.</w:t>
            </w:r>
          </w:p>
          <w:p w14:paraId="75DE8FE0" w14:textId="77777777" w:rsidR="007640CF" w:rsidRPr="00C67201" w:rsidRDefault="007640CF" w:rsidP="007640CF">
            <w:pPr>
              <w:rPr>
                <w:rFonts w:eastAsia="Times New Roman" w:cs="Arial"/>
                <w:kern w:val="0"/>
                <w:sz w:val="20"/>
                <w:szCs w:val="20"/>
                <w:lang w:val="en-GB" w:eastAsia="de-DE"/>
              </w:rPr>
            </w:pPr>
          </w:p>
          <w:p w14:paraId="76428DC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24683A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636897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4543AF2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Region of the </w:t>
            </w:r>
            <w:r w:rsidRPr="00C67201">
              <w:rPr>
                <w:rFonts w:eastAsia="Times New Roman" w:cs="Arial"/>
                <w:kern w:val="0"/>
                <w:sz w:val="20"/>
                <w:szCs w:val="20"/>
                <w:lang w:val="en-GB" w:eastAsia="de-DE"/>
              </w:rPr>
              <w:lastRenderedPageBreak/>
              <w:t>Americas: Argentina</w:t>
            </w:r>
          </w:p>
        </w:tc>
        <w:tc>
          <w:tcPr>
            <w:tcW w:w="428" w:type="pct"/>
            <w:tcBorders>
              <w:top w:val="nil"/>
              <w:bottom w:val="nil"/>
            </w:tcBorders>
          </w:tcPr>
          <w:p w14:paraId="50A37C1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October 2006 - </w:t>
            </w:r>
            <w:r w:rsidRPr="00C67201">
              <w:rPr>
                <w:rFonts w:eastAsia="Times New Roman" w:cs="Arial"/>
                <w:kern w:val="0"/>
                <w:sz w:val="20"/>
                <w:szCs w:val="20"/>
                <w:lang w:val="en-GB" w:eastAsia="de-DE"/>
              </w:rPr>
              <w:lastRenderedPageBreak/>
              <w:t>December 2009</w:t>
            </w:r>
          </w:p>
        </w:tc>
        <w:tc>
          <w:tcPr>
            <w:tcW w:w="277" w:type="pct"/>
            <w:tcBorders>
              <w:top w:val="nil"/>
              <w:bottom w:val="nil"/>
            </w:tcBorders>
          </w:tcPr>
          <w:p w14:paraId="2ADBF058"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273</w:t>
            </w:r>
          </w:p>
        </w:tc>
        <w:tc>
          <w:tcPr>
            <w:tcW w:w="782" w:type="pct"/>
            <w:tcBorders>
              <w:top w:val="nil"/>
              <w:bottom w:val="nil"/>
            </w:tcBorders>
          </w:tcPr>
          <w:p w14:paraId="680769AC" w14:textId="45AEC95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Lifetime prevalence: Sexual violence only: </w:t>
            </w:r>
            <w:r w:rsidRPr="00C67201">
              <w:rPr>
                <w:rFonts w:cs="Arial"/>
                <w:sz w:val="20"/>
                <w:szCs w:val="20"/>
                <w:lang w:val="en-US"/>
              </w:rPr>
              <w:lastRenderedPageBreak/>
              <w:t>Unspecified: 25.7 [20.0 - 31.4]</w:t>
            </w:r>
          </w:p>
        </w:tc>
        <w:tc>
          <w:tcPr>
            <w:tcW w:w="515" w:type="pct"/>
            <w:tcBorders>
              <w:top w:val="nil"/>
              <w:bottom w:val="nil"/>
            </w:tcBorders>
          </w:tcPr>
          <w:p w14:paraId="7F6DCB8A" w14:textId="5BB988A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7C829E60" w14:textId="77777777" w:rsidR="00D776A3" w:rsidRPr="00C67201" w:rsidRDefault="007640CF" w:rsidP="00B71DFE">
            <w:pPr>
              <w:rPr>
                <w:rFonts w:cs="Arial"/>
                <w:sz w:val="20"/>
                <w:szCs w:val="20"/>
                <w:lang w:val="en-US"/>
              </w:rPr>
            </w:pPr>
            <w:r w:rsidRPr="00C67201">
              <w:rPr>
                <w:rFonts w:cs="Arial"/>
                <w:sz w:val="20"/>
                <w:szCs w:val="20"/>
                <w:lang w:val="en-US"/>
              </w:rPr>
              <w:t xml:space="preserve">HIV: OR = 1.1 [0.6 - 2.0]; Other STI than </w:t>
            </w:r>
            <w:r w:rsidRPr="00C67201">
              <w:rPr>
                <w:rFonts w:cs="Arial"/>
                <w:sz w:val="20"/>
                <w:szCs w:val="20"/>
                <w:lang w:val="en-US"/>
              </w:rPr>
              <w:lastRenderedPageBreak/>
              <w:t xml:space="preserve">HIV: OR = 0.5 [0.3 - 1.0]; </w:t>
            </w:r>
          </w:p>
          <w:p w14:paraId="20C29849" w14:textId="632AD03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NA [1.0 - 4.7]</w:t>
            </w:r>
          </w:p>
        </w:tc>
      </w:tr>
      <w:tr w:rsidR="003D066C" w:rsidRPr="00C67201" w14:paraId="509BD3A4" w14:textId="77777777" w:rsidTr="00B71DFE">
        <w:trPr>
          <w:trHeight w:val="290"/>
        </w:trPr>
        <w:tc>
          <w:tcPr>
            <w:tcW w:w="484" w:type="pct"/>
            <w:tcBorders>
              <w:top w:val="nil"/>
              <w:bottom w:val="nil"/>
            </w:tcBorders>
          </w:tcPr>
          <w:p w14:paraId="40D14DB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Ballester-Arnal et al., 2018 (Poor)</w:t>
            </w:r>
          </w:p>
          <w:p w14:paraId="38A02700" w14:textId="77777777" w:rsidR="007640CF" w:rsidRPr="00C67201" w:rsidRDefault="007640CF" w:rsidP="007640CF">
            <w:pPr>
              <w:rPr>
                <w:rFonts w:eastAsia="Times New Roman" w:cs="Arial"/>
                <w:kern w:val="0"/>
                <w:sz w:val="20"/>
                <w:szCs w:val="20"/>
                <w:lang w:val="en-GB" w:eastAsia="de-DE"/>
              </w:rPr>
            </w:pPr>
          </w:p>
          <w:p w14:paraId="7304EE95" w14:textId="1CDF4860"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[166]</w:t>
            </w:r>
          </w:p>
          <w:p w14:paraId="1F41C430" w14:textId="77777777" w:rsidR="007640CF" w:rsidRPr="00C67201" w:rsidRDefault="007640CF" w:rsidP="007640CF">
            <w:pPr>
              <w:rPr>
                <w:rFonts w:eastAsia="Times New Roman" w:cs="Arial"/>
                <w:kern w:val="0"/>
                <w:sz w:val="20"/>
                <w:szCs w:val="20"/>
                <w:lang w:val="en-GB" w:eastAsia="de-DE"/>
              </w:rPr>
            </w:pPr>
          </w:p>
          <w:p w14:paraId="39103B3B"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3EBD1F7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786C5085" w14:textId="77777777" w:rsidR="007640CF" w:rsidRPr="00C67201" w:rsidRDefault="007640CF" w:rsidP="007640CF">
            <w:pPr>
              <w:rPr>
                <w:rFonts w:eastAsia="Times New Roman" w:cs="Arial"/>
                <w:kern w:val="0"/>
                <w:sz w:val="20"/>
                <w:szCs w:val="20"/>
                <w:lang w:val="en-GB" w:eastAsia="de-DE"/>
              </w:rPr>
            </w:pPr>
          </w:p>
          <w:p w14:paraId="6E5A050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Not specified.</w:t>
            </w:r>
          </w:p>
          <w:p w14:paraId="0E801AE4" w14:textId="77777777" w:rsidR="007640CF" w:rsidRPr="00C67201" w:rsidRDefault="007640CF" w:rsidP="007640CF">
            <w:pPr>
              <w:rPr>
                <w:rFonts w:eastAsia="Times New Roman" w:cs="Arial"/>
                <w:kern w:val="0"/>
                <w:sz w:val="20"/>
                <w:szCs w:val="20"/>
                <w:lang w:val="en-GB" w:eastAsia="de-DE"/>
              </w:rPr>
            </w:pPr>
          </w:p>
          <w:p w14:paraId="6394509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Female-to-male (FTM) transgender individuals.</w:t>
            </w:r>
          </w:p>
          <w:p w14:paraId="4BE5117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DDCD7A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0C4AFDF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HICs: Spain</w:t>
            </w:r>
          </w:p>
        </w:tc>
        <w:tc>
          <w:tcPr>
            <w:tcW w:w="428" w:type="pct"/>
            <w:tcBorders>
              <w:top w:val="nil"/>
              <w:bottom w:val="nil"/>
            </w:tcBorders>
          </w:tcPr>
          <w:p w14:paraId="33FC9DD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c>
          <w:tcPr>
            <w:tcW w:w="277" w:type="pct"/>
            <w:tcBorders>
              <w:top w:val="nil"/>
              <w:bottom w:val="nil"/>
            </w:tcBorders>
          </w:tcPr>
          <w:p w14:paraId="7D40A0D7"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16</w:t>
            </w:r>
          </w:p>
        </w:tc>
        <w:tc>
          <w:tcPr>
            <w:tcW w:w="782" w:type="pct"/>
            <w:tcBorders>
              <w:top w:val="nil"/>
              <w:bottom w:val="nil"/>
            </w:tcBorders>
          </w:tcPr>
          <w:p w14:paraId="566A181C" w14:textId="77777777" w:rsidR="00D776A3"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12.5 [-3.7 - 28.7]; </w:t>
            </w:r>
          </w:p>
          <w:p w14:paraId="66C7768D" w14:textId="0336551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31.2 [8.5 - 54.0]</w:t>
            </w:r>
          </w:p>
        </w:tc>
        <w:tc>
          <w:tcPr>
            <w:tcW w:w="515" w:type="pct"/>
            <w:tcBorders>
              <w:top w:val="nil"/>
              <w:bottom w:val="nil"/>
            </w:tcBorders>
          </w:tcPr>
          <w:p w14:paraId="0D1BF922" w14:textId="232987A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05315523" w14:textId="21FECF6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7834F3E" w14:textId="77777777" w:rsidTr="00B71DFE">
        <w:trPr>
          <w:trHeight w:val="290"/>
        </w:trPr>
        <w:tc>
          <w:tcPr>
            <w:tcW w:w="484" w:type="pct"/>
            <w:tcBorders>
              <w:top w:val="nil"/>
              <w:bottom w:val="nil"/>
            </w:tcBorders>
          </w:tcPr>
          <w:p w14:paraId="05130FB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Beksinska et al., 2018 (Good)</w:t>
            </w:r>
          </w:p>
          <w:p w14:paraId="474E06B1" w14:textId="77777777" w:rsidR="007640CF" w:rsidRPr="00C67201" w:rsidRDefault="007640CF" w:rsidP="007640CF">
            <w:pPr>
              <w:rPr>
                <w:rFonts w:eastAsia="Times New Roman" w:cs="Arial"/>
                <w:kern w:val="0"/>
                <w:sz w:val="20"/>
                <w:szCs w:val="20"/>
                <w:lang w:val="en-GB" w:eastAsia="de-DE"/>
              </w:rPr>
            </w:pPr>
          </w:p>
          <w:p w14:paraId="176384C7" w14:textId="5359EE5D"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[167]</w:t>
            </w:r>
          </w:p>
          <w:p w14:paraId="5FE97CEA" w14:textId="77777777" w:rsidR="007640CF" w:rsidRPr="00C67201" w:rsidRDefault="007640CF" w:rsidP="007640CF">
            <w:pPr>
              <w:rPr>
                <w:rFonts w:eastAsia="Times New Roman" w:cs="Arial"/>
                <w:kern w:val="0"/>
                <w:sz w:val="20"/>
                <w:szCs w:val="20"/>
                <w:lang w:val="en-GB" w:eastAsia="de-DE"/>
              </w:rPr>
            </w:pPr>
          </w:p>
          <w:p w14:paraId="1B6A06CF"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4D93F8F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0C2ACF7" w14:textId="77777777" w:rsidR="007640CF" w:rsidRPr="00C67201" w:rsidRDefault="007640CF" w:rsidP="007640CF">
            <w:pPr>
              <w:rPr>
                <w:rFonts w:eastAsia="Times New Roman" w:cs="Arial"/>
                <w:kern w:val="0"/>
                <w:sz w:val="20"/>
                <w:szCs w:val="20"/>
                <w:lang w:val="en-GB" w:eastAsia="de-DE"/>
              </w:rPr>
            </w:pPr>
          </w:p>
          <w:p w14:paraId="077251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18–49 years who had received money or gifts in exchange for sex at least once in the past month.</w:t>
            </w:r>
          </w:p>
          <w:p w14:paraId="479B5674" w14:textId="77777777" w:rsidR="007640CF" w:rsidRPr="00C67201" w:rsidRDefault="007640CF" w:rsidP="007640CF">
            <w:pPr>
              <w:rPr>
                <w:rFonts w:eastAsia="Times New Roman" w:cs="Arial"/>
                <w:kern w:val="0"/>
                <w:sz w:val="20"/>
                <w:szCs w:val="20"/>
                <w:lang w:val="en-GB" w:eastAsia="de-DE"/>
              </w:rPr>
            </w:pPr>
          </w:p>
          <w:p w14:paraId="2D5082F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04BD545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6E5944D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71B24DD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2011 -  August 2011</w:t>
            </w:r>
          </w:p>
        </w:tc>
        <w:tc>
          <w:tcPr>
            <w:tcW w:w="277" w:type="pct"/>
            <w:tcBorders>
              <w:top w:val="nil"/>
              <w:bottom w:val="nil"/>
            </w:tcBorders>
          </w:tcPr>
          <w:p w14:paraId="6060D5E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1111</w:t>
            </w:r>
          </w:p>
        </w:tc>
        <w:tc>
          <w:tcPr>
            <w:tcW w:w="782" w:type="pct"/>
            <w:tcBorders>
              <w:top w:val="nil"/>
              <w:bottom w:val="nil"/>
            </w:tcBorders>
          </w:tcPr>
          <w:p w14:paraId="36BDB673" w14:textId="77777777" w:rsidR="00D776A3" w:rsidRPr="00C67201" w:rsidRDefault="007640CF" w:rsidP="00B71DFE">
            <w:pPr>
              <w:rPr>
                <w:rFonts w:cs="Arial"/>
                <w:sz w:val="20"/>
                <w:szCs w:val="20"/>
                <w:lang w:val="en-US"/>
              </w:rPr>
            </w:pPr>
            <w:r w:rsidRPr="00C67201">
              <w:rPr>
                <w:rFonts w:cs="Arial"/>
                <w:sz w:val="20"/>
                <w:szCs w:val="20"/>
                <w:lang w:val="en-US"/>
              </w:rPr>
              <w:t xml:space="preserve">Past year prevalence: Sexual violence only: Unspecified: 21.9 [19.4 - 24.3]; </w:t>
            </w:r>
          </w:p>
          <w:p w14:paraId="79C68C19" w14:textId="7847FEB9" w:rsidR="00D776A3" w:rsidRPr="00C67201" w:rsidRDefault="007640CF" w:rsidP="00B71DFE">
            <w:pPr>
              <w:rPr>
                <w:rFonts w:cs="Arial"/>
                <w:sz w:val="20"/>
                <w:szCs w:val="20"/>
                <w:lang w:val="en-US"/>
              </w:rPr>
            </w:pPr>
            <w:r w:rsidRPr="00C67201">
              <w:rPr>
                <w:rFonts w:cs="Arial"/>
                <w:sz w:val="20"/>
                <w:szCs w:val="20"/>
                <w:lang w:val="en-US"/>
              </w:rPr>
              <w:t xml:space="preserve">Workplace: 7.2 [5.7 - 8.8]; </w:t>
            </w:r>
            <w:r w:rsidR="00D776A3" w:rsidRPr="00C67201">
              <w:rPr>
                <w:rFonts w:cs="Arial"/>
                <w:sz w:val="20"/>
                <w:szCs w:val="20"/>
                <w:lang w:val="en-US"/>
              </w:rPr>
              <w:t>0.2 [-0.1 - 0.4];</w:t>
            </w:r>
          </w:p>
          <w:p w14:paraId="4DBF33FF" w14:textId="77777777" w:rsidR="00D776A3" w:rsidRPr="00C67201" w:rsidRDefault="007640CF" w:rsidP="00B71DFE">
            <w:pPr>
              <w:rPr>
                <w:rFonts w:cs="Arial"/>
                <w:sz w:val="20"/>
                <w:szCs w:val="20"/>
                <w:lang w:val="en-US"/>
              </w:rPr>
            </w:pPr>
            <w:r w:rsidRPr="00C67201">
              <w:rPr>
                <w:rFonts w:cs="Arial"/>
                <w:sz w:val="20"/>
                <w:szCs w:val="20"/>
                <w:lang w:val="en-US"/>
              </w:rPr>
              <w:t xml:space="preserve">Police: 0.9 [0.4 - 1.5]; </w:t>
            </w:r>
          </w:p>
          <w:p w14:paraId="003BBC4C" w14:textId="77777777" w:rsidR="00D776A3" w:rsidRPr="00C67201" w:rsidRDefault="007640CF" w:rsidP="00B71DFE">
            <w:pPr>
              <w:rPr>
                <w:rFonts w:cs="Arial"/>
                <w:sz w:val="20"/>
                <w:szCs w:val="20"/>
                <w:lang w:val="en-US"/>
              </w:rPr>
            </w:pPr>
            <w:r w:rsidRPr="00C67201">
              <w:rPr>
                <w:rFonts w:cs="Arial"/>
                <w:sz w:val="20"/>
                <w:szCs w:val="20"/>
                <w:lang w:val="en-US"/>
              </w:rPr>
              <w:t xml:space="preserve">Partner: 14.7 [12.6 - 16.8]; </w:t>
            </w:r>
          </w:p>
          <w:p w14:paraId="354C2E9B" w14:textId="77777777" w:rsidR="00D776A3" w:rsidRPr="00C67201" w:rsidRDefault="007640CF" w:rsidP="00B71DFE">
            <w:pPr>
              <w:rPr>
                <w:rFonts w:cs="Arial"/>
                <w:sz w:val="20"/>
                <w:szCs w:val="20"/>
                <w:lang w:val="en-US"/>
              </w:rPr>
            </w:pPr>
            <w:r w:rsidRPr="00C67201">
              <w:rPr>
                <w:rFonts w:cs="Arial"/>
                <w:sz w:val="20"/>
                <w:szCs w:val="20"/>
                <w:lang w:val="en-US"/>
              </w:rPr>
              <w:t xml:space="preserve">Other: 0.1 [-0.1 - 0.3]; 2.9 [1.9 - 3.9]; </w:t>
            </w:r>
          </w:p>
          <w:p w14:paraId="3E0E9C59" w14:textId="77777777" w:rsidR="00D776A3" w:rsidRPr="00C67201" w:rsidRDefault="00D776A3" w:rsidP="00B71DFE">
            <w:pPr>
              <w:rPr>
                <w:rFonts w:cs="Arial"/>
                <w:sz w:val="20"/>
                <w:szCs w:val="20"/>
                <w:lang w:val="en-US"/>
              </w:rPr>
            </w:pPr>
          </w:p>
          <w:p w14:paraId="79D9A397" w14:textId="77777777" w:rsidR="00D776A3" w:rsidRPr="00C67201" w:rsidRDefault="007640CF" w:rsidP="00B71DFE">
            <w:pPr>
              <w:rPr>
                <w:rFonts w:cs="Arial"/>
                <w:sz w:val="20"/>
                <w:szCs w:val="20"/>
                <w:lang w:val="en-US"/>
              </w:rPr>
            </w:pPr>
            <w:r w:rsidRPr="00C67201">
              <w:rPr>
                <w:rFonts w:cs="Arial"/>
                <w:sz w:val="20"/>
                <w:szCs w:val="20"/>
                <w:lang w:val="en-US"/>
              </w:rPr>
              <w:t xml:space="preserve">Past year prevalence: Mixed types of violence: Unspecified: 34.9 [32.1 - 37.7]; </w:t>
            </w:r>
          </w:p>
          <w:p w14:paraId="2E9CDE1B" w14:textId="769A62D1" w:rsidR="00D776A3" w:rsidRPr="00C67201" w:rsidRDefault="007640CF" w:rsidP="00B71DFE">
            <w:pPr>
              <w:rPr>
                <w:rFonts w:cs="Arial"/>
                <w:sz w:val="20"/>
                <w:szCs w:val="20"/>
                <w:lang w:val="en-US"/>
              </w:rPr>
            </w:pPr>
            <w:r w:rsidRPr="00C67201">
              <w:rPr>
                <w:rFonts w:cs="Arial"/>
                <w:sz w:val="20"/>
                <w:szCs w:val="20"/>
                <w:lang w:val="en-US"/>
              </w:rPr>
              <w:t xml:space="preserve">Workplace: 9.2 [7.5 - 10.9]; </w:t>
            </w:r>
            <w:r w:rsidR="00D776A3" w:rsidRPr="00C67201">
              <w:rPr>
                <w:rFonts w:cs="Arial"/>
                <w:sz w:val="20"/>
                <w:szCs w:val="20"/>
                <w:lang w:val="en-US"/>
              </w:rPr>
              <w:t>0.3 [-0.0 - 0.6];</w:t>
            </w:r>
          </w:p>
          <w:p w14:paraId="34262A39" w14:textId="77777777" w:rsidR="00D776A3" w:rsidRPr="00C67201" w:rsidRDefault="007640CF" w:rsidP="00B71DFE">
            <w:pPr>
              <w:rPr>
                <w:rFonts w:cs="Arial"/>
                <w:sz w:val="20"/>
                <w:szCs w:val="20"/>
                <w:lang w:val="en-US"/>
              </w:rPr>
            </w:pPr>
            <w:r w:rsidRPr="00C67201">
              <w:rPr>
                <w:rFonts w:cs="Arial"/>
                <w:sz w:val="20"/>
                <w:szCs w:val="20"/>
                <w:lang w:val="en-US"/>
              </w:rPr>
              <w:t xml:space="preserve">Police: 0.9 [0.3 - 1.5]; </w:t>
            </w:r>
          </w:p>
          <w:p w14:paraId="2E21A1B5" w14:textId="77777777" w:rsidR="00D776A3" w:rsidRPr="00C67201" w:rsidRDefault="007640CF" w:rsidP="00B71DFE">
            <w:pPr>
              <w:rPr>
                <w:rFonts w:cs="Arial"/>
                <w:sz w:val="20"/>
                <w:szCs w:val="20"/>
                <w:lang w:val="en-US"/>
              </w:rPr>
            </w:pPr>
            <w:r w:rsidRPr="00C67201">
              <w:rPr>
                <w:rFonts w:cs="Arial"/>
                <w:sz w:val="20"/>
                <w:szCs w:val="20"/>
                <w:lang w:val="en-US"/>
              </w:rPr>
              <w:t xml:space="preserve">Partner: 27.1 [24.5 - 29.7]; </w:t>
            </w:r>
          </w:p>
          <w:p w14:paraId="506D5791" w14:textId="0EB0C27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Other: 4.2 [3.0 - 5.4]</w:t>
            </w:r>
          </w:p>
        </w:tc>
        <w:tc>
          <w:tcPr>
            <w:tcW w:w="515" w:type="pct"/>
            <w:tcBorders>
              <w:top w:val="nil"/>
              <w:bottom w:val="nil"/>
            </w:tcBorders>
          </w:tcPr>
          <w:p w14:paraId="0DC53F1A" w14:textId="67AA257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0190A46F" w14:textId="77777777" w:rsidR="00D776A3" w:rsidRPr="00C67201" w:rsidRDefault="007640CF" w:rsidP="00B71DFE">
            <w:pPr>
              <w:rPr>
                <w:rFonts w:cs="Arial"/>
                <w:sz w:val="20"/>
                <w:szCs w:val="20"/>
                <w:lang w:val="en-US"/>
              </w:rPr>
            </w:pPr>
            <w:r w:rsidRPr="00C67201">
              <w:rPr>
                <w:rFonts w:cs="Arial"/>
                <w:sz w:val="20"/>
                <w:szCs w:val="20"/>
                <w:lang w:val="en-US"/>
              </w:rPr>
              <w:t xml:space="preserve">HIV: OR = 0.7 [0.4 - 1.3]; </w:t>
            </w:r>
          </w:p>
          <w:p w14:paraId="49471A7D" w14:textId="77777777" w:rsidR="00D776A3" w:rsidRPr="00C67201" w:rsidRDefault="007640CF" w:rsidP="00B71DFE">
            <w:pPr>
              <w:rPr>
                <w:rFonts w:cs="Arial"/>
                <w:sz w:val="20"/>
                <w:szCs w:val="20"/>
                <w:lang w:val="en-US"/>
              </w:rPr>
            </w:pPr>
            <w:r w:rsidRPr="00C67201">
              <w:rPr>
                <w:rFonts w:cs="Arial"/>
                <w:sz w:val="20"/>
                <w:szCs w:val="20"/>
                <w:lang w:val="en-US"/>
              </w:rPr>
              <w:t xml:space="preserve">OR = 0.3 [0.1 - 0.7]; OR = 1.8 [0.9 - 3.5]; </w:t>
            </w:r>
          </w:p>
          <w:p w14:paraId="5F2C30EA" w14:textId="77777777" w:rsidR="00D776A3" w:rsidRPr="00C67201" w:rsidRDefault="00D776A3" w:rsidP="00B71DFE">
            <w:pPr>
              <w:rPr>
                <w:rFonts w:cs="Arial"/>
                <w:sz w:val="20"/>
                <w:szCs w:val="20"/>
                <w:lang w:val="en-US"/>
              </w:rPr>
            </w:pPr>
            <w:r w:rsidRPr="00C67201">
              <w:rPr>
                <w:rFonts w:cs="Arial"/>
                <w:sz w:val="20"/>
                <w:szCs w:val="20"/>
                <w:lang w:val="en-US"/>
              </w:rPr>
              <w:t xml:space="preserve">aOR = 0.8 [0.4 - 1.5]; </w:t>
            </w:r>
          </w:p>
          <w:p w14:paraId="05580A7D" w14:textId="77777777" w:rsidR="00D776A3" w:rsidRPr="00C67201" w:rsidRDefault="00D776A3" w:rsidP="00B71DFE">
            <w:pPr>
              <w:rPr>
                <w:rFonts w:cs="Arial"/>
                <w:sz w:val="20"/>
                <w:szCs w:val="20"/>
                <w:lang w:val="en-US"/>
              </w:rPr>
            </w:pPr>
            <w:r w:rsidRPr="00C67201">
              <w:rPr>
                <w:rFonts w:cs="Arial"/>
                <w:sz w:val="20"/>
                <w:szCs w:val="20"/>
                <w:lang w:val="en-US"/>
              </w:rPr>
              <w:t xml:space="preserve">aOR = 0.4 [0.1 - 1.1]; </w:t>
            </w:r>
          </w:p>
          <w:p w14:paraId="6493B031" w14:textId="31CC4AA3" w:rsidR="00D776A3" w:rsidRPr="00C67201" w:rsidRDefault="00D776A3" w:rsidP="00B71DFE">
            <w:pPr>
              <w:rPr>
                <w:rFonts w:cs="Arial"/>
                <w:sz w:val="20"/>
                <w:szCs w:val="20"/>
                <w:lang w:val="en-US"/>
              </w:rPr>
            </w:pPr>
            <w:r w:rsidRPr="00C67201">
              <w:rPr>
                <w:rFonts w:cs="Arial"/>
                <w:sz w:val="20"/>
                <w:szCs w:val="20"/>
                <w:lang w:val="en-US"/>
              </w:rPr>
              <w:t>aOR = 1.2 [0.6 - 2.4];</w:t>
            </w:r>
          </w:p>
          <w:p w14:paraId="36B9FBE9" w14:textId="77777777" w:rsidR="00D776A3" w:rsidRPr="00C67201" w:rsidRDefault="00D776A3" w:rsidP="00B71DFE">
            <w:pPr>
              <w:rPr>
                <w:rFonts w:cs="Arial"/>
                <w:sz w:val="20"/>
                <w:szCs w:val="20"/>
                <w:lang w:val="en-US"/>
              </w:rPr>
            </w:pPr>
          </w:p>
          <w:p w14:paraId="1E7E81DD" w14:textId="77777777" w:rsidR="00D776A3" w:rsidRPr="00C67201" w:rsidRDefault="007640CF" w:rsidP="00B71DFE">
            <w:pPr>
              <w:rPr>
                <w:rFonts w:cs="Arial"/>
                <w:sz w:val="20"/>
                <w:szCs w:val="20"/>
                <w:lang w:val="en-US"/>
              </w:rPr>
            </w:pPr>
            <w:r w:rsidRPr="00C67201">
              <w:rPr>
                <w:rFonts w:cs="Arial"/>
                <w:sz w:val="20"/>
                <w:szCs w:val="20"/>
                <w:lang w:val="en-US"/>
              </w:rPr>
              <w:t xml:space="preserve">Other STI than HIV: OR = 1.7 [0.4 - 8.0]; </w:t>
            </w:r>
          </w:p>
          <w:p w14:paraId="735091EA" w14:textId="77777777" w:rsidR="00D776A3" w:rsidRPr="00C67201" w:rsidRDefault="007640CF" w:rsidP="00B71DFE">
            <w:pPr>
              <w:rPr>
                <w:rFonts w:cs="Arial"/>
                <w:sz w:val="20"/>
                <w:szCs w:val="20"/>
                <w:lang w:val="en-US"/>
              </w:rPr>
            </w:pPr>
            <w:r w:rsidRPr="00C67201">
              <w:rPr>
                <w:rFonts w:cs="Arial"/>
                <w:sz w:val="20"/>
                <w:szCs w:val="20"/>
                <w:lang w:val="en-US"/>
              </w:rPr>
              <w:t xml:space="preserve">OR = 6.7 [1.1 - 39.6]; </w:t>
            </w:r>
          </w:p>
          <w:p w14:paraId="5A72D5EF" w14:textId="77777777" w:rsidR="00D776A3" w:rsidRPr="00C67201" w:rsidRDefault="007640CF" w:rsidP="00B71DFE">
            <w:pPr>
              <w:rPr>
                <w:rFonts w:cs="Arial"/>
                <w:sz w:val="20"/>
                <w:szCs w:val="20"/>
                <w:lang w:val="en-US"/>
              </w:rPr>
            </w:pPr>
            <w:r w:rsidRPr="00C67201">
              <w:rPr>
                <w:rFonts w:cs="Arial"/>
                <w:sz w:val="20"/>
                <w:szCs w:val="20"/>
                <w:lang w:val="en-US"/>
              </w:rPr>
              <w:t xml:space="preserve">aOR = 2.2 [0.5 - 9.2]; </w:t>
            </w:r>
          </w:p>
          <w:p w14:paraId="1B200C44" w14:textId="710B52C2"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25.0 [5.9 - 96.7]</w:t>
            </w:r>
          </w:p>
        </w:tc>
      </w:tr>
      <w:tr w:rsidR="003D066C" w:rsidRPr="00C67201" w14:paraId="2C76DD89" w14:textId="77777777" w:rsidTr="00B71DFE">
        <w:trPr>
          <w:trHeight w:val="290"/>
        </w:trPr>
        <w:tc>
          <w:tcPr>
            <w:tcW w:w="484" w:type="pct"/>
            <w:tcBorders>
              <w:top w:val="nil"/>
              <w:bottom w:val="nil"/>
            </w:tcBorders>
          </w:tcPr>
          <w:p w14:paraId="4383BC6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Biello et al., 2017 (Fair)</w:t>
            </w:r>
          </w:p>
          <w:p w14:paraId="2FDF0B04" w14:textId="77777777" w:rsidR="007640CF" w:rsidRPr="00C67201" w:rsidRDefault="007640CF" w:rsidP="007640CF">
            <w:pPr>
              <w:rPr>
                <w:rFonts w:eastAsia="Times New Roman" w:cs="Arial"/>
                <w:kern w:val="0"/>
                <w:sz w:val="20"/>
                <w:szCs w:val="20"/>
                <w:lang w:val="en-GB" w:eastAsia="de-DE"/>
              </w:rPr>
            </w:pPr>
          </w:p>
          <w:p w14:paraId="1AB66542" w14:textId="6E0CA16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[168]</w:t>
            </w:r>
          </w:p>
        </w:tc>
        <w:tc>
          <w:tcPr>
            <w:tcW w:w="977" w:type="pct"/>
            <w:tcBorders>
              <w:top w:val="nil"/>
              <w:bottom w:val="nil"/>
            </w:tcBorders>
          </w:tcPr>
          <w:p w14:paraId="62574F6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A8EAFC9" w14:textId="77777777" w:rsidR="007640CF" w:rsidRPr="00C67201" w:rsidRDefault="007640CF" w:rsidP="007640CF">
            <w:pPr>
              <w:rPr>
                <w:rFonts w:eastAsia="Times New Roman" w:cs="Arial"/>
                <w:kern w:val="0"/>
                <w:sz w:val="20"/>
                <w:szCs w:val="20"/>
                <w:lang w:val="en-GB" w:eastAsia="de-DE"/>
              </w:rPr>
            </w:pPr>
          </w:p>
          <w:p w14:paraId="5EFA8BC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biologically male at birth and identifying as male, who reported engaging in insertive or receptive anal sex with another man in exchange for money, goods, favors, or gifts in the three months prior to enrollment.</w:t>
            </w:r>
          </w:p>
          <w:p w14:paraId="4CD168B9" w14:textId="77777777" w:rsidR="007640CF" w:rsidRPr="00C67201" w:rsidRDefault="007640CF" w:rsidP="007640CF">
            <w:pPr>
              <w:rPr>
                <w:rFonts w:eastAsia="Times New Roman" w:cs="Arial"/>
                <w:kern w:val="0"/>
                <w:sz w:val="20"/>
                <w:szCs w:val="20"/>
                <w:lang w:val="en-GB" w:eastAsia="de-DE"/>
              </w:rPr>
            </w:pPr>
          </w:p>
          <w:p w14:paraId="18AB5EB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Hijra (transgender women).</w:t>
            </w:r>
          </w:p>
          <w:p w14:paraId="015D86B3"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7C0529E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pilot intervention study</w:t>
            </w:r>
          </w:p>
        </w:tc>
        <w:tc>
          <w:tcPr>
            <w:tcW w:w="488" w:type="pct"/>
            <w:tcBorders>
              <w:top w:val="nil"/>
              <w:bottom w:val="nil"/>
            </w:tcBorders>
          </w:tcPr>
          <w:p w14:paraId="6D26BCC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0224BC3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2013 - June 2014</w:t>
            </w:r>
          </w:p>
        </w:tc>
        <w:tc>
          <w:tcPr>
            <w:tcW w:w="277" w:type="pct"/>
            <w:tcBorders>
              <w:top w:val="nil"/>
              <w:bottom w:val="nil"/>
            </w:tcBorders>
          </w:tcPr>
          <w:p w14:paraId="5654698F"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100</w:t>
            </w:r>
          </w:p>
        </w:tc>
        <w:tc>
          <w:tcPr>
            <w:tcW w:w="782" w:type="pct"/>
            <w:tcBorders>
              <w:top w:val="nil"/>
              <w:bottom w:val="nil"/>
            </w:tcBorders>
          </w:tcPr>
          <w:p w14:paraId="08C9B908" w14:textId="0B0C6CE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13.0 [6.4 - 19.6]; 43.0 [33.3 - 52.7]</w:t>
            </w:r>
          </w:p>
        </w:tc>
        <w:tc>
          <w:tcPr>
            <w:tcW w:w="515" w:type="pct"/>
            <w:tcBorders>
              <w:top w:val="nil"/>
              <w:bottom w:val="nil"/>
            </w:tcBorders>
          </w:tcPr>
          <w:p w14:paraId="3DCC140A" w14:textId="4B5D8DD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9299CF2" w14:textId="06AC490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BEB8769" w14:textId="77777777" w:rsidTr="00B71DFE">
        <w:trPr>
          <w:trHeight w:val="290"/>
        </w:trPr>
        <w:tc>
          <w:tcPr>
            <w:tcW w:w="484" w:type="pct"/>
            <w:tcBorders>
              <w:top w:val="nil"/>
              <w:bottom w:val="nil"/>
            </w:tcBorders>
          </w:tcPr>
          <w:p w14:paraId="671DA0A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Boothe et al., 2020 (Fair)</w:t>
            </w:r>
          </w:p>
          <w:p w14:paraId="76A8A58B" w14:textId="77777777" w:rsidR="007640CF" w:rsidRPr="00C67201" w:rsidRDefault="007640CF" w:rsidP="007640CF">
            <w:pPr>
              <w:rPr>
                <w:rFonts w:eastAsia="Times New Roman" w:cs="Arial"/>
                <w:kern w:val="0"/>
                <w:sz w:val="20"/>
                <w:szCs w:val="20"/>
                <w:lang w:val="en-GB" w:eastAsia="de-DE"/>
              </w:rPr>
            </w:pPr>
          </w:p>
          <w:p w14:paraId="3EE3A9E7" w14:textId="28C6C756"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[169]</w:t>
            </w:r>
          </w:p>
        </w:tc>
        <w:tc>
          <w:tcPr>
            <w:tcW w:w="977" w:type="pct"/>
            <w:tcBorders>
              <w:top w:val="nil"/>
              <w:bottom w:val="nil"/>
            </w:tcBorders>
          </w:tcPr>
          <w:p w14:paraId="3EF9C5A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Sex workers included as subgroup;</w:t>
            </w:r>
          </w:p>
          <w:p w14:paraId="0F2177FC" w14:textId="77777777" w:rsidR="007640CF" w:rsidRPr="00C67201" w:rsidRDefault="007640CF" w:rsidP="007640CF">
            <w:pPr>
              <w:rPr>
                <w:rFonts w:eastAsia="Times New Roman" w:cs="Arial"/>
                <w:kern w:val="0"/>
                <w:sz w:val="20"/>
                <w:szCs w:val="20"/>
                <w:lang w:val="en-GB" w:eastAsia="de-DE"/>
              </w:rPr>
            </w:pPr>
          </w:p>
          <w:p w14:paraId="1204B4D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Biologically female </w:t>
            </w:r>
            <w:r w:rsidRPr="00C67201">
              <w:rPr>
                <w:rFonts w:eastAsia="Times New Roman" w:cs="Arial"/>
                <w:kern w:val="0"/>
                <w:sz w:val="20"/>
                <w:szCs w:val="20"/>
                <w:lang w:val="en-GB" w:eastAsia="de-DE"/>
              </w:rPr>
              <w:lastRenderedPageBreak/>
              <w:t>individuals aged ≥15 years who had received money in exchange for sex from someone other than a steady partner in the six months preceding the survey.</w:t>
            </w:r>
          </w:p>
          <w:p w14:paraId="599B9CF0" w14:textId="77777777" w:rsidR="007640CF" w:rsidRPr="00C67201" w:rsidRDefault="007640CF" w:rsidP="007640CF">
            <w:pPr>
              <w:rPr>
                <w:rFonts w:eastAsia="Times New Roman" w:cs="Arial"/>
                <w:kern w:val="0"/>
                <w:sz w:val="20"/>
                <w:szCs w:val="20"/>
                <w:lang w:val="en-GB" w:eastAsia="de-DE"/>
              </w:rPr>
            </w:pPr>
          </w:p>
          <w:p w14:paraId="41E0796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5B9F4D6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096A079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Mozambique</w:t>
            </w:r>
          </w:p>
        </w:tc>
        <w:tc>
          <w:tcPr>
            <w:tcW w:w="428" w:type="pct"/>
            <w:tcBorders>
              <w:top w:val="nil"/>
              <w:bottom w:val="nil"/>
            </w:tcBorders>
          </w:tcPr>
          <w:p w14:paraId="43B31B0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2011 - March 2012</w:t>
            </w:r>
          </w:p>
        </w:tc>
        <w:tc>
          <w:tcPr>
            <w:tcW w:w="277" w:type="pct"/>
            <w:tcBorders>
              <w:top w:val="nil"/>
              <w:bottom w:val="nil"/>
            </w:tcBorders>
          </w:tcPr>
          <w:p w14:paraId="491FD0B3"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1242</w:t>
            </w:r>
          </w:p>
        </w:tc>
        <w:tc>
          <w:tcPr>
            <w:tcW w:w="782" w:type="pct"/>
            <w:tcBorders>
              <w:top w:val="nil"/>
              <w:bottom w:val="nil"/>
            </w:tcBorders>
          </w:tcPr>
          <w:p w14:paraId="64964CF9" w14:textId="754ECC7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11.1 [9.4 - 12.9]</w:t>
            </w:r>
          </w:p>
        </w:tc>
        <w:tc>
          <w:tcPr>
            <w:tcW w:w="515" w:type="pct"/>
            <w:tcBorders>
              <w:top w:val="nil"/>
              <w:bottom w:val="nil"/>
            </w:tcBorders>
          </w:tcPr>
          <w:p w14:paraId="7513E683" w14:textId="2591631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6838F202" w14:textId="77777777" w:rsidR="00D776A3" w:rsidRPr="00C67201" w:rsidRDefault="007640CF" w:rsidP="00B71DFE">
            <w:pPr>
              <w:rPr>
                <w:rFonts w:cs="Arial"/>
                <w:sz w:val="20"/>
                <w:szCs w:val="20"/>
                <w:lang w:val="en-US"/>
              </w:rPr>
            </w:pPr>
            <w:r w:rsidRPr="00C67201">
              <w:rPr>
                <w:rFonts w:cs="Arial"/>
                <w:sz w:val="20"/>
                <w:szCs w:val="20"/>
                <w:lang w:val="en-US"/>
              </w:rPr>
              <w:t xml:space="preserve">Other STI than HIV: OR = 2.5 [1.8 - 3.6]; </w:t>
            </w:r>
          </w:p>
          <w:p w14:paraId="1D4E3247" w14:textId="776B3E1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2.0 [1.3 - 2.9]</w:t>
            </w:r>
          </w:p>
        </w:tc>
      </w:tr>
      <w:tr w:rsidR="003D066C" w:rsidRPr="00C67201" w14:paraId="7BB5DF62" w14:textId="77777777" w:rsidTr="00B71DFE">
        <w:trPr>
          <w:trHeight w:val="290"/>
        </w:trPr>
        <w:tc>
          <w:tcPr>
            <w:tcW w:w="484" w:type="pct"/>
            <w:tcBorders>
              <w:top w:val="nil"/>
              <w:bottom w:val="nil"/>
            </w:tcBorders>
          </w:tcPr>
          <w:p w14:paraId="75B6BB2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Bossard et al., 2022 (Good)</w:t>
            </w:r>
          </w:p>
          <w:p w14:paraId="7E35E815" w14:textId="77777777" w:rsidR="007640CF" w:rsidRPr="00C67201" w:rsidRDefault="007640CF" w:rsidP="007640CF">
            <w:pPr>
              <w:rPr>
                <w:rFonts w:eastAsia="Times New Roman" w:cs="Arial"/>
                <w:kern w:val="0"/>
                <w:sz w:val="20"/>
                <w:szCs w:val="20"/>
                <w:lang w:val="en-GB" w:eastAsia="de-DE"/>
              </w:rPr>
            </w:pPr>
          </w:p>
          <w:p w14:paraId="75155AA6" w14:textId="5A5862AF"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[170]</w:t>
            </w:r>
          </w:p>
        </w:tc>
        <w:tc>
          <w:tcPr>
            <w:tcW w:w="977" w:type="pct"/>
            <w:tcBorders>
              <w:top w:val="nil"/>
              <w:bottom w:val="nil"/>
            </w:tcBorders>
          </w:tcPr>
          <w:p w14:paraId="4F43773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A42060C" w14:textId="77777777" w:rsidR="007640CF" w:rsidRPr="00C67201" w:rsidRDefault="007640CF" w:rsidP="007640CF">
            <w:pPr>
              <w:rPr>
                <w:rFonts w:eastAsia="Times New Roman" w:cs="Arial"/>
                <w:kern w:val="0"/>
                <w:sz w:val="20"/>
                <w:szCs w:val="20"/>
                <w:lang w:val="en-GB" w:eastAsia="de-DE"/>
              </w:rPr>
            </w:pPr>
          </w:p>
          <w:p w14:paraId="01EEDE9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≥13 years who were living and/or working in the district for the previous six months and had exchanged sexual intercourse with someone other than their main partner for money or goods in the last 30 days.</w:t>
            </w:r>
          </w:p>
          <w:p w14:paraId="43DF0839" w14:textId="77777777" w:rsidR="007640CF" w:rsidRPr="00C67201" w:rsidRDefault="007640CF" w:rsidP="007640CF">
            <w:pPr>
              <w:rPr>
                <w:rFonts w:eastAsia="Times New Roman" w:cs="Arial"/>
                <w:kern w:val="0"/>
                <w:sz w:val="20"/>
                <w:szCs w:val="20"/>
                <w:lang w:val="en-GB" w:eastAsia="de-DE"/>
              </w:rPr>
            </w:pPr>
          </w:p>
          <w:p w14:paraId="5E4B4EB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A17DBCA"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505779E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6ED2CA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Malawi</w:t>
            </w:r>
          </w:p>
        </w:tc>
        <w:tc>
          <w:tcPr>
            <w:tcW w:w="428" w:type="pct"/>
            <w:tcBorders>
              <w:top w:val="nil"/>
              <w:bottom w:val="nil"/>
            </w:tcBorders>
          </w:tcPr>
          <w:p w14:paraId="13D6B4F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2019 - September 2019</w:t>
            </w:r>
          </w:p>
        </w:tc>
        <w:tc>
          <w:tcPr>
            <w:tcW w:w="277" w:type="pct"/>
            <w:tcBorders>
              <w:top w:val="nil"/>
              <w:bottom w:val="nil"/>
            </w:tcBorders>
          </w:tcPr>
          <w:p w14:paraId="2EE87D2F"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363</w:t>
            </w:r>
          </w:p>
        </w:tc>
        <w:tc>
          <w:tcPr>
            <w:tcW w:w="782" w:type="pct"/>
            <w:tcBorders>
              <w:top w:val="nil"/>
              <w:bottom w:val="nil"/>
            </w:tcBorders>
          </w:tcPr>
          <w:p w14:paraId="1F65AF15" w14:textId="42BCEA1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47.6 [43.8 - 51.5]</w:t>
            </w:r>
          </w:p>
        </w:tc>
        <w:tc>
          <w:tcPr>
            <w:tcW w:w="515" w:type="pct"/>
            <w:tcBorders>
              <w:top w:val="nil"/>
              <w:bottom w:val="nil"/>
            </w:tcBorders>
          </w:tcPr>
          <w:p w14:paraId="1AFA7001" w14:textId="5A19D5B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14A792C2" w14:textId="2810726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04B11879" w14:textId="77777777" w:rsidTr="00B71DFE">
        <w:trPr>
          <w:trHeight w:val="290"/>
        </w:trPr>
        <w:tc>
          <w:tcPr>
            <w:tcW w:w="484" w:type="pct"/>
            <w:tcBorders>
              <w:top w:val="nil"/>
              <w:bottom w:val="nil"/>
            </w:tcBorders>
          </w:tcPr>
          <w:p w14:paraId="0B47BAA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Bradley et al., 2013 (Fair)</w:t>
            </w:r>
          </w:p>
          <w:p w14:paraId="59D12CED" w14:textId="77777777" w:rsidR="007640CF" w:rsidRPr="00C67201" w:rsidRDefault="007640CF" w:rsidP="007640CF">
            <w:pPr>
              <w:rPr>
                <w:rFonts w:eastAsia="Times New Roman" w:cs="Arial"/>
                <w:kern w:val="0"/>
                <w:sz w:val="20"/>
                <w:szCs w:val="20"/>
                <w:lang w:val="en-GB" w:eastAsia="de-DE"/>
              </w:rPr>
            </w:pPr>
          </w:p>
          <w:p w14:paraId="48B57523" w14:textId="6F846DEA"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[171]</w:t>
            </w:r>
          </w:p>
          <w:p w14:paraId="745B8EE9"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7786809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E0136E3" w14:textId="77777777" w:rsidR="007640CF" w:rsidRPr="00C67201" w:rsidRDefault="007640CF" w:rsidP="007640CF">
            <w:pPr>
              <w:rPr>
                <w:rFonts w:eastAsia="Times New Roman" w:cs="Arial"/>
                <w:kern w:val="0"/>
                <w:sz w:val="20"/>
                <w:szCs w:val="20"/>
                <w:lang w:val="en-GB" w:eastAsia="de-DE"/>
              </w:rPr>
            </w:pPr>
          </w:p>
          <w:p w14:paraId="0FA3AEA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Not specified.</w:t>
            </w:r>
          </w:p>
          <w:p w14:paraId="1570372E" w14:textId="77777777" w:rsidR="007640CF" w:rsidRPr="00C67201" w:rsidRDefault="007640CF" w:rsidP="007640CF">
            <w:pPr>
              <w:rPr>
                <w:rFonts w:eastAsia="Times New Roman" w:cs="Arial"/>
                <w:kern w:val="0"/>
                <w:sz w:val="20"/>
                <w:szCs w:val="20"/>
                <w:lang w:val="en-GB" w:eastAsia="de-DE"/>
              </w:rPr>
            </w:pPr>
          </w:p>
          <w:p w14:paraId="0D01928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Not specified.</w:t>
            </w:r>
          </w:p>
          <w:p w14:paraId="105E8B47"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611D48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488" w:type="pct"/>
            <w:tcBorders>
              <w:top w:val="nil"/>
              <w:bottom w:val="nil"/>
            </w:tcBorders>
          </w:tcPr>
          <w:p w14:paraId="4513C9B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232E369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2011 - </w:t>
            </w:r>
          </w:p>
        </w:tc>
        <w:tc>
          <w:tcPr>
            <w:tcW w:w="277" w:type="pct"/>
            <w:tcBorders>
              <w:top w:val="nil"/>
              <w:bottom w:val="nil"/>
            </w:tcBorders>
          </w:tcPr>
          <w:p w14:paraId="3EF01E49"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270</w:t>
            </w:r>
          </w:p>
        </w:tc>
        <w:tc>
          <w:tcPr>
            <w:tcW w:w="782" w:type="pct"/>
            <w:tcBorders>
              <w:top w:val="nil"/>
              <w:bottom w:val="nil"/>
            </w:tcBorders>
          </w:tcPr>
          <w:p w14:paraId="0BEFFC0A" w14:textId="12B10CA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17.4 [12.9 - 21.9]</w:t>
            </w:r>
          </w:p>
        </w:tc>
        <w:tc>
          <w:tcPr>
            <w:tcW w:w="515" w:type="pct"/>
            <w:tcBorders>
              <w:top w:val="nil"/>
              <w:bottom w:val="nil"/>
            </w:tcBorders>
          </w:tcPr>
          <w:p w14:paraId="10A4C16F" w14:textId="5849D30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1B9D82D6" w14:textId="2C4F11F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D7CB892" w14:textId="77777777" w:rsidTr="00B71DFE">
        <w:trPr>
          <w:trHeight w:val="290"/>
        </w:trPr>
        <w:tc>
          <w:tcPr>
            <w:tcW w:w="484" w:type="pct"/>
            <w:tcBorders>
              <w:top w:val="nil"/>
              <w:bottom w:val="nil"/>
            </w:tcBorders>
          </w:tcPr>
          <w:p w14:paraId="19048D6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Bugssa et al., 2015 (Fair)</w:t>
            </w:r>
          </w:p>
          <w:p w14:paraId="5EB2ACFF" w14:textId="77777777" w:rsidR="007640CF" w:rsidRPr="00C67201" w:rsidRDefault="007640CF" w:rsidP="007640CF">
            <w:pPr>
              <w:rPr>
                <w:rFonts w:eastAsia="Times New Roman" w:cs="Arial"/>
                <w:kern w:val="0"/>
                <w:sz w:val="20"/>
                <w:szCs w:val="20"/>
                <w:lang w:val="en-GB" w:eastAsia="de-DE"/>
              </w:rPr>
            </w:pPr>
          </w:p>
          <w:p w14:paraId="07A38C08" w14:textId="4663E682"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[172]</w:t>
            </w:r>
          </w:p>
        </w:tc>
        <w:tc>
          <w:tcPr>
            <w:tcW w:w="977" w:type="pct"/>
            <w:tcBorders>
              <w:top w:val="nil"/>
              <w:bottom w:val="nil"/>
            </w:tcBorders>
          </w:tcPr>
          <w:p w14:paraId="283FB6C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F536F52" w14:textId="77777777" w:rsidR="007640CF" w:rsidRPr="00C67201" w:rsidRDefault="007640CF" w:rsidP="007640CF">
            <w:pPr>
              <w:rPr>
                <w:rFonts w:eastAsia="Times New Roman" w:cs="Arial"/>
                <w:kern w:val="0"/>
                <w:sz w:val="20"/>
                <w:szCs w:val="20"/>
                <w:lang w:val="en-GB" w:eastAsia="de-DE"/>
              </w:rPr>
            </w:pPr>
          </w:p>
          <w:p w14:paraId="2EE268C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commercial sex workers living in the specified kebelles and who had been working as sex workers for at least 3 months preceding the study.</w:t>
            </w:r>
          </w:p>
          <w:p w14:paraId="3EDA0816" w14:textId="77777777" w:rsidR="007640CF" w:rsidRPr="00C67201" w:rsidRDefault="007640CF" w:rsidP="007640CF">
            <w:pPr>
              <w:rPr>
                <w:rFonts w:eastAsia="Times New Roman" w:cs="Arial"/>
                <w:kern w:val="0"/>
                <w:sz w:val="20"/>
                <w:szCs w:val="20"/>
                <w:lang w:val="en-GB" w:eastAsia="de-DE"/>
              </w:rPr>
            </w:pPr>
          </w:p>
          <w:p w14:paraId="4D75088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DD45F3C"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77564BD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4A9AA5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428" w:type="pct"/>
            <w:tcBorders>
              <w:top w:val="nil"/>
              <w:bottom w:val="nil"/>
            </w:tcBorders>
          </w:tcPr>
          <w:p w14:paraId="3BF9917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January 2013 - June 2013</w:t>
            </w:r>
          </w:p>
        </w:tc>
        <w:tc>
          <w:tcPr>
            <w:tcW w:w="277" w:type="pct"/>
            <w:tcBorders>
              <w:top w:val="nil"/>
              <w:bottom w:val="nil"/>
            </w:tcBorders>
          </w:tcPr>
          <w:p w14:paraId="704E80B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319</w:t>
            </w:r>
          </w:p>
        </w:tc>
        <w:tc>
          <w:tcPr>
            <w:tcW w:w="782" w:type="pct"/>
            <w:tcBorders>
              <w:top w:val="nil"/>
              <w:bottom w:val="nil"/>
            </w:tcBorders>
          </w:tcPr>
          <w:p w14:paraId="0D42659F" w14:textId="55C3408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13.8 [10.0 - 17.6]</w:t>
            </w:r>
          </w:p>
        </w:tc>
        <w:tc>
          <w:tcPr>
            <w:tcW w:w="515" w:type="pct"/>
            <w:tcBorders>
              <w:top w:val="nil"/>
              <w:bottom w:val="nil"/>
            </w:tcBorders>
          </w:tcPr>
          <w:p w14:paraId="47412AFA" w14:textId="36C1FC5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3EB29F80" w14:textId="77777777" w:rsidR="00D776A3" w:rsidRPr="00C67201" w:rsidRDefault="007640CF" w:rsidP="00B71DFE">
            <w:pPr>
              <w:rPr>
                <w:rFonts w:cs="Arial"/>
                <w:sz w:val="20"/>
                <w:szCs w:val="20"/>
                <w:lang w:val="en-US"/>
              </w:rPr>
            </w:pPr>
            <w:r w:rsidRPr="00C67201">
              <w:rPr>
                <w:rFonts w:cs="Arial"/>
                <w:sz w:val="20"/>
                <w:szCs w:val="20"/>
                <w:lang w:val="en-US"/>
              </w:rPr>
              <w:t xml:space="preserve">HIV: OR = 3.1 [1.4 - 6.7]; </w:t>
            </w:r>
            <w:r w:rsidR="00D776A3" w:rsidRPr="00C67201">
              <w:rPr>
                <w:rFonts w:cs="Arial"/>
                <w:sz w:val="20"/>
                <w:szCs w:val="20"/>
                <w:lang w:val="en-US"/>
              </w:rPr>
              <w:t xml:space="preserve">aOR = 2.2 [1.4 - 6.3]; </w:t>
            </w:r>
          </w:p>
          <w:p w14:paraId="5107BA30" w14:textId="77777777" w:rsidR="00D776A3" w:rsidRPr="00C67201" w:rsidRDefault="00D776A3" w:rsidP="00B71DFE">
            <w:pPr>
              <w:rPr>
                <w:rFonts w:cs="Arial"/>
                <w:sz w:val="20"/>
                <w:szCs w:val="20"/>
                <w:lang w:val="en-US"/>
              </w:rPr>
            </w:pPr>
          </w:p>
          <w:p w14:paraId="73B12D90" w14:textId="0812B71E" w:rsidR="00D776A3" w:rsidRPr="00C67201" w:rsidRDefault="007640CF" w:rsidP="00B71DFE">
            <w:pPr>
              <w:rPr>
                <w:rFonts w:cs="Arial"/>
                <w:sz w:val="20"/>
                <w:szCs w:val="20"/>
                <w:lang w:val="en-US"/>
              </w:rPr>
            </w:pPr>
            <w:r w:rsidRPr="00C67201">
              <w:rPr>
                <w:rFonts w:cs="Arial"/>
                <w:sz w:val="20"/>
                <w:szCs w:val="20"/>
                <w:lang w:val="en-US"/>
              </w:rPr>
              <w:t xml:space="preserve">Other STI than HIV: OR = 1.7 [0.5 - 5.5]; </w:t>
            </w:r>
          </w:p>
          <w:p w14:paraId="504E0E05" w14:textId="4CCE908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1.6 [0.5 - 5.1]</w:t>
            </w:r>
          </w:p>
        </w:tc>
      </w:tr>
      <w:tr w:rsidR="003D066C" w:rsidRPr="00C67201" w14:paraId="1E34736D" w14:textId="77777777" w:rsidTr="00B71DFE">
        <w:trPr>
          <w:trHeight w:val="290"/>
        </w:trPr>
        <w:tc>
          <w:tcPr>
            <w:tcW w:w="484" w:type="pct"/>
            <w:tcBorders>
              <w:top w:val="nil"/>
              <w:bottom w:val="nil"/>
            </w:tcBorders>
          </w:tcPr>
          <w:p w14:paraId="14C1A25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Chabata et al., 2020 (Fair)</w:t>
            </w:r>
          </w:p>
          <w:p w14:paraId="637CB8C4" w14:textId="77777777" w:rsidR="007640CF" w:rsidRPr="00C67201" w:rsidRDefault="007640CF" w:rsidP="007640CF">
            <w:pPr>
              <w:rPr>
                <w:rFonts w:eastAsia="Times New Roman" w:cs="Arial"/>
                <w:kern w:val="0"/>
                <w:sz w:val="20"/>
                <w:szCs w:val="20"/>
                <w:lang w:val="en-GB" w:eastAsia="de-DE"/>
              </w:rPr>
            </w:pPr>
          </w:p>
          <w:p w14:paraId="42C93203" w14:textId="0AB69FA3"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[173, 174]</w:t>
            </w:r>
            <w:r w:rsidR="007640CF" w:rsidRPr="00C67201">
              <w:rPr>
                <w:rFonts w:eastAsia="Times New Roman" w:cs="Arial"/>
                <w:kern w:val="0"/>
                <w:sz w:val="20"/>
                <w:szCs w:val="20"/>
                <w:lang w:val="en-GB" w:eastAsia="de-DE"/>
              </w:rPr>
              <w:t xml:space="preserve"> </w:t>
            </w:r>
          </w:p>
        </w:tc>
        <w:tc>
          <w:tcPr>
            <w:tcW w:w="977" w:type="pct"/>
            <w:tcBorders>
              <w:top w:val="nil"/>
              <w:bottom w:val="nil"/>
            </w:tcBorders>
          </w:tcPr>
          <w:p w14:paraId="3B906BC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E830D67" w14:textId="77777777" w:rsidR="007640CF" w:rsidRPr="00C67201" w:rsidRDefault="007640CF" w:rsidP="007640CF">
            <w:pPr>
              <w:rPr>
                <w:rFonts w:eastAsia="Times New Roman" w:cs="Arial"/>
                <w:kern w:val="0"/>
                <w:sz w:val="20"/>
                <w:szCs w:val="20"/>
                <w:lang w:val="en-GB" w:eastAsia="de-DE"/>
              </w:rPr>
            </w:pPr>
          </w:p>
          <w:p w14:paraId="74A602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18–24 years who explicitly exchanged sex for money, goods, or services in the past month and were HIV negative.</w:t>
            </w:r>
          </w:p>
          <w:p w14:paraId="1FA8D00A" w14:textId="77777777" w:rsidR="007640CF" w:rsidRPr="00C67201" w:rsidRDefault="007640CF" w:rsidP="007640CF">
            <w:pPr>
              <w:rPr>
                <w:rFonts w:eastAsia="Times New Roman" w:cs="Arial"/>
                <w:kern w:val="0"/>
                <w:sz w:val="20"/>
                <w:szCs w:val="20"/>
                <w:lang w:val="en-GB" w:eastAsia="de-DE"/>
              </w:rPr>
            </w:pPr>
          </w:p>
          <w:p w14:paraId="2A41CF1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9B2C627"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A68985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488" w:type="pct"/>
            <w:tcBorders>
              <w:top w:val="nil"/>
              <w:bottom w:val="nil"/>
            </w:tcBorders>
          </w:tcPr>
          <w:p w14:paraId="39AA0B9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Zimbabwe</w:t>
            </w:r>
          </w:p>
        </w:tc>
        <w:tc>
          <w:tcPr>
            <w:tcW w:w="428" w:type="pct"/>
            <w:tcBorders>
              <w:top w:val="nil"/>
              <w:bottom w:val="nil"/>
            </w:tcBorders>
          </w:tcPr>
          <w:p w14:paraId="4B8B779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April 2017 - July 2017</w:t>
            </w:r>
          </w:p>
        </w:tc>
        <w:tc>
          <w:tcPr>
            <w:tcW w:w="277" w:type="pct"/>
            <w:tcBorders>
              <w:top w:val="nil"/>
              <w:bottom w:val="nil"/>
            </w:tcBorders>
          </w:tcPr>
          <w:p w14:paraId="4077F6F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1842</w:t>
            </w:r>
          </w:p>
        </w:tc>
        <w:tc>
          <w:tcPr>
            <w:tcW w:w="782" w:type="pct"/>
            <w:tcBorders>
              <w:top w:val="nil"/>
              <w:bottom w:val="nil"/>
            </w:tcBorders>
          </w:tcPr>
          <w:p w14:paraId="2E91747C" w14:textId="77777777" w:rsidR="00D776A3" w:rsidRPr="00C67201" w:rsidRDefault="007640CF" w:rsidP="00B71DFE">
            <w:pPr>
              <w:rPr>
                <w:rFonts w:cs="Arial"/>
                <w:sz w:val="20"/>
                <w:szCs w:val="20"/>
                <w:lang w:val="en-US"/>
              </w:rPr>
            </w:pPr>
            <w:r w:rsidRPr="00C67201">
              <w:rPr>
                <w:rFonts w:cs="Arial"/>
                <w:sz w:val="20"/>
                <w:szCs w:val="20"/>
                <w:lang w:val="en-US"/>
              </w:rPr>
              <w:t xml:space="preserve">Past year prevalence: Sexual violence only: Unspecified: 16.0 [14.3 - 17.7]; </w:t>
            </w:r>
          </w:p>
          <w:p w14:paraId="0AD87EB2" w14:textId="77777777" w:rsidR="00D776A3" w:rsidRPr="00C67201" w:rsidRDefault="00D776A3" w:rsidP="00B71DFE">
            <w:pPr>
              <w:rPr>
                <w:rFonts w:cs="Arial"/>
                <w:sz w:val="20"/>
                <w:szCs w:val="20"/>
                <w:lang w:val="en-US"/>
              </w:rPr>
            </w:pPr>
          </w:p>
          <w:p w14:paraId="7A878673" w14:textId="4350B91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Mixed types of violence: Police: 4.5 [3.5 - 5.4]</w:t>
            </w:r>
          </w:p>
        </w:tc>
        <w:tc>
          <w:tcPr>
            <w:tcW w:w="515" w:type="pct"/>
            <w:tcBorders>
              <w:top w:val="nil"/>
              <w:bottom w:val="nil"/>
            </w:tcBorders>
          </w:tcPr>
          <w:p w14:paraId="3C3DECE7" w14:textId="5834132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2EB62EF7" w14:textId="11DE109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106CD00C" w14:textId="77777777" w:rsidTr="00B71DFE">
        <w:trPr>
          <w:trHeight w:val="290"/>
        </w:trPr>
        <w:tc>
          <w:tcPr>
            <w:tcW w:w="484" w:type="pct"/>
            <w:tcBorders>
              <w:top w:val="nil"/>
              <w:bottom w:val="nil"/>
            </w:tcBorders>
          </w:tcPr>
          <w:p w14:paraId="5D3CF13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Crowell et al., 2017 (Fair)</w:t>
            </w:r>
          </w:p>
          <w:p w14:paraId="05FDC16B" w14:textId="77777777" w:rsidR="007640CF" w:rsidRPr="00C67201" w:rsidRDefault="007640CF" w:rsidP="007640CF">
            <w:pPr>
              <w:rPr>
                <w:rFonts w:eastAsia="Times New Roman" w:cs="Arial"/>
                <w:kern w:val="0"/>
                <w:sz w:val="20"/>
                <w:szCs w:val="20"/>
                <w:lang w:val="en-GB" w:eastAsia="de-DE"/>
              </w:rPr>
            </w:pPr>
          </w:p>
          <w:p w14:paraId="72F1C676" w14:textId="36902EB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[175]</w:t>
            </w:r>
          </w:p>
        </w:tc>
        <w:tc>
          <w:tcPr>
            <w:tcW w:w="977" w:type="pct"/>
            <w:tcBorders>
              <w:top w:val="nil"/>
              <w:bottom w:val="nil"/>
            </w:tcBorders>
          </w:tcPr>
          <w:p w14:paraId="40579D9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working assessed as "risk factor"; </w:t>
            </w:r>
          </w:p>
          <w:p w14:paraId="7C45AC74" w14:textId="77777777" w:rsidR="007640CF" w:rsidRPr="00C67201" w:rsidRDefault="007640CF" w:rsidP="007640CF">
            <w:pPr>
              <w:rPr>
                <w:rFonts w:eastAsia="Times New Roman" w:cs="Arial"/>
                <w:kern w:val="0"/>
                <w:sz w:val="20"/>
                <w:szCs w:val="20"/>
                <w:lang w:val="en-GB" w:eastAsia="de-DE"/>
              </w:rPr>
            </w:pPr>
          </w:p>
          <w:p w14:paraId="17F5CEF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Males aged &gt;16 years in Abuja or &gt;18 years in Lagos, presenting with a valid RDS coupon, who reported receptive or insertive anal intercourse with a male partner at least once in the 12 months prior to enrolment.</w:t>
            </w:r>
          </w:p>
          <w:p w14:paraId="4C12624D" w14:textId="77777777" w:rsidR="007640CF" w:rsidRPr="00C67201" w:rsidRDefault="007640CF" w:rsidP="007640CF">
            <w:pPr>
              <w:rPr>
                <w:rFonts w:eastAsia="Times New Roman" w:cs="Arial"/>
                <w:kern w:val="0"/>
                <w:sz w:val="20"/>
                <w:szCs w:val="20"/>
                <w:lang w:val="en-GB" w:eastAsia="de-DE"/>
              </w:rPr>
            </w:pPr>
          </w:p>
          <w:p w14:paraId="78520C1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Participants who did not report the number of male partners with whom they exchanged sex for money, drugs, food, shelter, or transportation in the past 12 months.</w:t>
            </w:r>
          </w:p>
          <w:p w14:paraId="7EA7ED88"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B50666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488" w:type="pct"/>
            <w:tcBorders>
              <w:top w:val="nil"/>
              <w:bottom w:val="nil"/>
            </w:tcBorders>
          </w:tcPr>
          <w:p w14:paraId="2674675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African </w:t>
            </w:r>
            <w:r w:rsidRPr="00C67201">
              <w:rPr>
                <w:rFonts w:eastAsia="Times New Roman" w:cs="Arial"/>
                <w:kern w:val="0"/>
                <w:sz w:val="20"/>
                <w:szCs w:val="20"/>
                <w:lang w:val="en-GB" w:eastAsia="de-DE"/>
              </w:rPr>
              <w:lastRenderedPageBreak/>
              <w:t>Region: Nigeria</w:t>
            </w:r>
          </w:p>
        </w:tc>
        <w:tc>
          <w:tcPr>
            <w:tcW w:w="428" w:type="pct"/>
            <w:tcBorders>
              <w:top w:val="nil"/>
              <w:bottom w:val="nil"/>
            </w:tcBorders>
          </w:tcPr>
          <w:p w14:paraId="5AAD2EC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March 2013 - </w:t>
            </w:r>
            <w:r w:rsidRPr="00C67201">
              <w:rPr>
                <w:rFonts w:eastAsia="Times New Roman" w:cs="Arial"/>
                <w:kern w:val="0"/>
                <w:sz w:val="20"/>
                <w:szCs w:val="20"/>
                <w:lang w:val="en-GB" w:eastAsia="de-DE"/>
              </w:rPr>
              <w:lastRenderedPageBreak/>
              <w:t>March 2016</w:t>
            </w:r>
          </w:p>
        </w:tc>
        <w:tc>
          <w:tcPr>
            <w:tcW w:w="277" w:type="pct"/>
            <w:tcBorders>
              <w:top w:val="nil"/>
              <w:bottom w:val="nil"/>
            </w:tcBorders>
          </w:tcPr>
          <w:p w14:paraId="40E753CA"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735</w:t>
            </w:r>
          </w:p>
        </w:tc>
        <w:tc>
          <w:tcPr>
            <w:tcW w:w="782" w:type="pct"/>
            <w:tcBorders>
              <w:top w:val="nil"/>
              <w:bottom w:val="nil"/>
            </w:tcBorders>
          </w:tcPr>
          <w:p w14:paraId="0DB64E0F" w14:textId="17673E3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Lifetime prevalence: Sexual violence only: </w:t>
            </w:r>
            <w:r w:rsidRPr="00C67201">
              <w:rPr>
                <w:rFonts w:cs="Arial"/>
                <w:sz w:val="20"/>
                <w:szCs w:val="20"/>
                <w:lang w:val="en-US"/>
              </w:rPr>
              <w:lastRenderedPageBreak/>
              <w:t>Unspecified: 32.0 [28.6 - 35.3]</w:t>
            </w:r>
          </w:p>
        </w:tc>
        <w:tc>
          <w:tcPr>
            <w:tcW w:w="515" w:type="pct"/>
            <w:tcBorders>
              <w:top w:val="nil"/>
              <w:bottom w:val="nil"/>
            </w:tcBorders>
          </w:tcPr>
          <w:p w14:paraId="25DD5AAF" w14:textId="68A051D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37ECBF1F" w14:textId="74A41E2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69AFE31" w14:textId="77777777" w:rsidTr="00B71DFE">
        <w:trPr>
          <w:trHeight w:val="290"/>
        </w:trPr>
        <w:tc>
          <w:tcPr>
            <w:tcW w:w="484" w:type="pct"/>
            <w:tcBorders>
              <w:top w:val="nil"/>
              <w:bottom w:val="nil"/>
            </w:tcBorders>
          </w:tcPr>
          <w:p w14:paraId="3976104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Daka et al., 2022 (Fair)</w:t>
            </w:r>
          </w:p>
          <w:p w14:paraId="015B95A4" w14:textId="77777777" w:rsidR="007640CF" w:rsidRPr="00C67201" w:rsidRDefault="007640CF" w:rsidP="007640CF">
            <w:pPr>
              <w:rPr>
                <w:rFonts w:eastAsia="Times New Roman" w:cs="Arial"/>
                <w:kern w:val="0"/>
                <w:sz w:val="20"/>
                <w:szCs w:val="20"/>
                <w:lang w:val="en-GB" w:eastAsia="de-DE"/>
              </w:rPr>
            </w:pPr>
          </w:p>
          <w:p w14:paraId="3188753E" w14:textId="72B36ED7"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[176, 177]</w:t>
            </w:r>
          </w:p>
          <w:p w14:paraId="5B069BFF"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279B6E2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0DC93C0" w14:textId="77777777" w:rsidR="007640CF" w:rsidRPr="00C67201" w:rsidRDefault="007640CF" w:rsidP="007640CF">
            <w:pPr>
              <w:rPr>
                <w:rFonts w:eastAsia="Times New Roman" w:cs="Arial"/>
                <w:kern w:val="0"/>
                <w:sz w:val="20"/>
                <w:szCs w:val="20"/>
                <w:lang w:val="en-GB" w:eastAsia="de-DE"/>
              </w:rPr>
            </w:pPr>
          </w:p>
          <w:p w14:paraId="791CE33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been engaged in commercial sex for the last 3 months, living in Hawassa City, and willing to participate in the study.</w:t>
            </w:r>
          </w:p>
          <w:p w14:paraId="6445DD91" w14:textId="77777777" w:rsidR="007640CF" w:rsidRPr="00C67201" w:rsidRDefault="007640CF" w:rsidP="007640CF">
            <w:pPr>
              <w:rPr>
                <w:rFonts w:eastAsia="Times New Roman" w:cs="Arial"/>
                <w:kern w:val="0"/>
                <w:sz w:val="20"/>
                <w:szCs w:val="20"/>
                <w:lang w:val="en-GB" w:eastAsia="de-DE"/>
              </w:rPr>
            </w:pPr>
          </w:p>
          <w:p w14:paraId="6751F83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with apparent </w:t>
            </w:r>
            <w:r w:rsidRPr="00C67201">
              <w:rPr>
                <w:rFonts w:eastAsia="Times New Roman" w:cs="Arial"/>
                <w:kern w:val="0"/>
                <w:sz w:val="20"/>
                <w:szCs w:val="20"/>
                <w:lang w:val="en-GB" w:eastAsia="de-DE"/>
              </w:rPr>
              <w:lastRenderedPageBreak/>
              <w:t>mental or physical illnesses limiting participation in an interview, and those not available during the study period.</w:t>
            </w:r>
          </w:p>
          <w:p w14:paraId="4EAB3496"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90D2E9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9C1375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428" w:type="pct"/>
            <w:tcBorders>
              <w:top w:val="nil"/>
              <w:bottom w:val="nil"/>
            </w:tcBorders>
          </w:tcPr>
          <w:p w14:paraId="7475C2D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1st July 2019 - 31st November 2019</w:t>
            </w:r>
          </w:p>
        </w:tc>
        <w:tc>
          <w:tcPr>
            <w:tcW w:w="277" w:type="pct"/>
            <w:tcBorders>
              <w:top w:val="nil"/>
              <w:bottom w:val="nil"/>
            </w:tcBorders>
          </w:tcPr>
          <w:p w14:paraId="64C002E6"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381</w:t>
            </w:r>
          </w:p>
        </w:tc>
        <w:tc>
          <w:tcPr>
            <w:tcW w:w="782" w:type="pct"/>
            <w:tcBorders>
              <w:top w:val="nil"/>
              <w:bottom w:val="nil"/>
            </w:tcBorders>
          </w:tcPr>
          <w:p w14:paraId="353C2146" w14:textId="7687E92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11.5 [8.3 - 14.8]</w:t>
            </w:r>
          </w:p>
        </w:tc>
        <w:tc>
          <w:tcPr>
            <w:tcW w:w="515" w:type="pct"/>
            <w:tcBorders>
              <w:top w:val="nil"/>
              <w:bottom w:val="nil"/>
            </w:tcBorders>
          </w:tcPr>
          <w:p w14:paraId="5ED54D99" w14:textId="09491B4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1A05BD59" w14:textId="77777777" w:rsidR="00D776A3" w:rsidRPr="00C67201" w:rsidRDefault="007640CF" w:rsidP="00B71DFE">
            <w:pPr>
              <w:rPr>
                <w:rFonts w:cs="Arial"/>
                <w:sz w:val="20"/>
                <w:szCs w:val="20"/>
                <w:lang w:val="en-US"/>
              </w:rPr>
            </w:pPr>
            <w:r w:rsidRPr="00C67201">
              <w:rPr>
                <w:rFonts w:cs="Arial"/>
                <w:sz w:val="20"/>
                <w:szCs w:val="20"/>
                <w:lang w:val="en-US"/>
              </w:rPr>
              <w:t xml:space="preserve">Other STI than HIV: OR = 3.1 [1.3 - 7.1]; </w:t>
            </w:r>
          </w:p>
          <w:p w14:paraId="6584E6E6" w14:textId="15708E0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2.9 [1.2 - 9.0]</w:t>
            </w:r>
          </w:p>
        </w:tc>
      </w:tr>
      <w:tr w:rsidR="003D066C" w:rsidRPr="00C67201" w14:paraId="76C0D423" w14:textId="77777777" w:rsidTr="00B71DFE">
        <w:trPr>
          <w:trHeight w:val="290"/>
        </w:trPr>
        <w:tc>
          <w:tcPr>
            <w:tcW w:w="484" w:type="pct"/>
            <w:tcBorders>
              <w:top w:val="nil"/>
              <w:bottom w:val="nil"/>
            </w:tcBorders>
          </w:tcPr>
          <w:p w14:paraId="7316623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Davis et al., 2017 (Good)</w:t>
            </w:r>
          </w:p>
          <w:p w14:paraId="3CC2853D" w14:textId="77777777" w:rsidR="007640CF" w:rsidRPr="00C67201" w:rsidRDefault="007640CF" w:rsidP="007640CF">
            <w:pPr>
              <w:rPr>
                <w:rFonts w:eastAsia="Times New Roman" w:cs="Arial"/>
                <w:kern w:val="0"/>
                <w:sz w:val="20"/>
                <w:szCs w:val="20"/>
                <w:lang w:val="en-GB" w:eastAsia="de-DE"/>
              </w:rPr>
            </w:pPr>
          </w:p>
          <w:p w14:paraId="0D7E43EA" w14:textId="1A7DB9AE"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[178]</w:t>
            </w:r>
          </w:p>
        </w:tc>
        <w:tc>
          <w:tcPr>
            <w:tcW w:w="977" w:type="pct"/>
            <w:tcBorders>
              <w:top w:val="nil"/>
              <w:bottom w:val="nil"/>
            </w:tcBorders>
          </w:tcPr>
          <w:p w14:paraId="400017D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5E9E5C0E" w14:textId="77777777" w:rsidR="007640CF" w:rsidRPr="00C67201" w:rsidRDefault="007640CF" w:rsidP="007640CF">
            <w:pPr>
              <w:rPr>
                <w:rFonts w:eastAsia="Times New Roman" w:cs="Arial"/>
                <w:kern w:val="0"/>
                <w:sz w:val="20"/>
                <w:szCs w:val="20"/>
                <w:lang w:val="en-GB" w:eastAsia="de-DE"/>
              </w:rPr>
            </w:pPr>
          </w:p>
          <w:p w14:paraId="7C3E689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Female individuals aged ≥18 years, self-reporting a positive HIV status, and who were clients at one of the recruitment sites.</w:t>
            </w:r>
          </w:p>
          <w:p w14:paraId="013F4B17" w14:textId="77777777" w:rsidR="007640CF" w:rsidRPr="00C67201" w:rsidRDefault="007640CF" w:rsidP="007640CF">
            <w:pPr>
              <w:rPr>
                <w:rFonts w:eastAsia="Times New Roman" w:cs="Arial"/>
                <w:kern w:val="0"/>
                <w:sz w:val="20"/>
                <w:szCs w:val="20"/>
                <w:lang w:val="en-GB" w:eastAsia="de-DE"/>
              </w:rPr>
            </w:pPr>
          </w:p>
          <w:p w14:paraId="743069E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05C8843"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78E4253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637495A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European Region: Kazakhstan</w:t>
            </w:r>
          </w:p>
        </w:tc>
        <w:tc>
          <w:tcPr>
            <w:tcW w:w="428" w:type="pct"/>
            <w:tcBorders>
              <w:top w:val="nil"/>
              <w:bottom w:val="nil"/>
            </w:tcBorders>
          </w:tcPr>
          <w:p w14:paraId="0A9D4A3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2013 - December 2013</w:t>
            </w:r>
          </w:p>
        </w:tc>
        <w:tc>
          <w:tcPr>
            <w:tcW w:w="277" w:type="pct"/>
            <w:tcBorders>
              <w:top w:val="nil"/>
              <w:bottom w:val="nil"/>
            </w:tcBorders>
          </w:tcPr>
          <w:p w14:paraId="4F35A63B"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56</w:t>
            </w:r>
          </w:p>
        </w:tc>
        <w:tc>
          <w:tcPr>
            <w:tcW w:w="782" w:type="pct"/>
            <w:tcBorders>
              <w:top w:val="nil"/>
              <w:bottom w:val="nil"/>
            </w:tcBorders>
          </w:tcPr>
          <w:p w14:paraId="4F70832C" w14:textId="3354870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Mixed types of violence: Unspecified: 36.4 [22.1 - 50.6]</w:t>
            </w:r>
          </w:p>
        </w:tc>
        <w:tc>
          <w:tcPr>
            <w:tcW w:w="515" w:type="pct"/>
            <w:tcBorders>
              <w:top w:val="nil"/>
              <w:bottom w:val="nil"/>
            </w:tcBorders>
          </w:tcPr>
          <w:p w14:paraId="2A650F45" w14:textId="0847D7E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02078D35" w14:textId="69F8692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401B19AC" w14:textId="77777777" w:rsidTr="00B71DFE">
        <w:trPr>
          <w:trHeight w:val="290"/>
        </w:trPr>
        <w:tc>
          <w:tcPr>
            <w:tcW w:w="484" w:type="pct"/>
            <w:tcBorders>
              <w:top w:val="nil"/>
              <w:bottom w:val="nil"/>
            </w:tcBorders>
          </w:tcPr>
          <w:p w14:paraId="5E97312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El-Bassel et al., 2020 (Good)</w:t>
            </w:r>
          </w:p>
          <w:p w14:paraId="6945D8C5" w14:textId="77777777" w:rsidR="007640CF" w:rsidRPr="00C67201" w:rsidRDefault="007640CF" w:rsidP="007640CF">
            <w:pPr>
              <w:rPr>
                <w:rFonts w:eastAsia="Times New Roman" w:cs="Arial"/>
                <w:kern w:val="0"/>
                <w:sz w:val="20"/>
                <w:szCs w:val="20"/>
                <w:lang w:val="en-GB" w:eastAsia="de-DE"/>
              </w:rPr>
            </w:pPr>
          </w:p>
          <w:p w14:paraId="3799E678" w14:textId="2CD5475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[179]</w:t>
            </w:r>
          </w:p>
        </w:tc>
        <w:tc>
          <w:tcPr>
            <w:tcW w:w="977" w:type="pct"/>
            <w:tcBorders>
              <w:top w:val="nil"/>
              <w:bottom w:val="nil"/>
            </w:tcBorders>
          </w:tcPr>
          <w:p w14:paraId="262B487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587998D" w14:textId="77777777" w:rsidR="007640CF" w:rsidRPr="00C67201" w:rsidRDefault="007640CF" w:rsidP="007640CF">
            <w:pPr>
              <w:rPr>
                <w:rFonts w:eastAsia="Times New Roman" w:cs="Arial"/>
                <w:kern w:val="0"/>
                <w:sz w:val="20"/>
                <w:szCs w:val="20"/>
                <w:lang w:val="en-GB" w:eastAsia="de-DE"/>
              </w:rPr>
            </w:pPr>
          </w:p>
          <w:p w14:paraId="1E1AA96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&gt;18 years who provided sex in exchange for money, goods, or services in the past 90 days, were not cognitively impaired, reported illicit drug use within the past 12 months, reported at least one incident of unprotected sex in the past 90 days, could communicate in </w:t>
            </w:r>
            <w:r w:rsidRPr="00C67201">
              <w:rPr>
                <w:rFonts w:eastAsia="Times New Roman" w:cs="Arial"/>
                <w:kern w:val="0"/>
                <w:sz w:val="20"/>
                <w:szCs w:val="20"/>
                <w:lang w:val="en-GB" w:eastAsia="de-DE"/>
              </w:rPr>
              <w:lastRenderedPageBreak/>
              <w:t>Russian, and did not intend to move away from the study site in the following 12 months.</w:t>
            </w:r>
          </w:p>
          <w:p w14:paraId="7FE11BC5" w14:textId="77777777" w:rsidR="007640CF" w:rsidRPr="00C67201" w:rsidRDefault="007640CF" w:rsidP="007640CF">
            <w:pPr>
              <w:rPr>
                <w:rFonts w:eastAsia="Times New Roman" w:cs="Arial"/>
                <w:kern w:val="0"/>
                <w:sz w:val="20"/>
                <w:szCs w:val="20"/>
                <w:lang w:val="en-GB" w:eastAsia="de-DE"/>
              </w:rPr>
            </w:pPr>
          </w:p>
          <w:p w14:paraId="79F3487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0530708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E59966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European Region: Kazakhstan</w:t>
            </w:r>
          </w:p>
        </w:tc>
        <w:tc>
          <w:tcPr>
            <w:tcW w:w="428" w:type="pct"/>
            <w:tcBorders>
              <w:top w:val="nil"/>
              <w:bottom w:val="nil"/>
            </w:tcBorders>
          </w:tcPr>
          <w:p w14:paraId="3DECB3F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February 2015 - May 2017</w:t>
            </w:r>
          </w:p>
        </w:tc>
        <w:tc>
          <w:tcPr>
            <w:tcW w:w="277" w:type="pct"/>
            <w:tcBorders>
              <w:top w:val="nil"/>
              <w:bottom w:val="nil"/>
            </w:tcBorders>
          </w:tcPr>
          <w:p w14:paraId="3CC0881C"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782" w:type="pct"/>
            <w:tcBorders>
              <w:top w:val="nil"/>
              <w:bottom w:val="nil"/>
            </w:tcBorders>
          </w:tcPr>
          <w:p w14:paraId="4727F4B4"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78.8 [74.7 - 82.8]; </w:t>
            </w:r>
          </w:p>
          <w:p w14:paraId="67524F11" w14:textId="77777777" w:rsidR="00F15338" w:rsidRPr="00C67201" w:rsidRDefault="00F15338" w:rsidP="00B71DFE">
            <w:pPr>
              <w:rPr>
                <w:rFonts w:cs="Arial"/>
                <w:sz w:val="20"/>
                <w:szCs w:val="20"/>
                <w:lang w:val="en-US"/>
              </w:rPr>
            </w:pPr>
          </w:p>
          <w:p w14:paraId="5F860E45"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Sexual violence only: Partner: 28.7 [24.3 - 33.2]; </w:t>
            </w:r>
          </w:p>
          <w:p w14:paraId="608B19A0" w14:textId="77777777" w:rsidR="00F15338" w:rsidRPr="00C67201" w:rsidRDefault="007640CF" w:rsidP="00B71DFE">
            <w:pPr>
              <w:rPr>
                <w:rFonts w:cs="Arial"/>
                <w:sz w:val="20"/>
                <w:szCs w:val="20"/>
                <w:lang w:val="en-US"/>
              </w:rPr>
            </w:pPr>
            <w:r w:rsidRPr="00C67201">
              <w:rPr>
                <w:rFonts w:cs="Arial"/>
                <w:sz w:val="20"/>
                <w:szCs w:val="20"/>
                <w:lang w:val="en-US"/>
              </w:rPr>
              <w:t xml:space="preserve">Other: 27.0 [22.6 - 31.4]; </w:t>
            </w:r>
          </w:p>
          <w:p w14:paraId="2BA0F239" w14:textId="77777777" w:rsidR="00F15338" w:rsidRPr="00C67201" w:rsidRDefault="00F15338" w:rsidP="00B71DFE">
            <w:pPr>
              <w:rPr>
                <w:rFonts w:cs="Arial"/>
                <w:sz w:val="20"/>
                <w:szCs w:val="20"/>
                <w:lang w:val="en-US"/>
              </w:rPr>
            </w:pPr>
          </w:p>
          <w:p w14:paraId="67C12FEF"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Mixed types of </w:t>
            </w:r>
            <w:r w:rsidRPr="00C67201">
              <w:rPr>
                <w:rFonts w:cs="Arial"/>
                <w:sz w:val="20"/>
                <w:szCs w:val="20"/>
                <w:lang w:val="en-US"/>
              </w:rPr>
              <w:lastRenderedPageBreak/>
              <w:t xml:space="preserve">violence: Unspecified: 89.8 [86.8 - 92.7]; </w:t>
            </w:r>
          </w:p>
          <w:p w14:paraId="60DFC287" w14:textId="77777777" w:rsidR="00F15338" w:rsidRPr="00C67201" w:rsidRDefault="00F15338" w:rsidP="00B71DFE">
            <w:pPr>
              <w:rPr>
                <w:rFonts w:cs="Arial"/>
                <w:sz w:val="20"/>
                <w:szCs w:val="20"/>
                <w:lang w:val="en-US"/>
              </w:rPr>
            </w:pPr>
          </w:p>
          <w:p w14:paraId="08646E9B"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Mixed types of violence: Partner: 51.5 [46.6 - 56.4]; </w:t>
            </w:r>
          </w:p>
          <w:p w14:paraId="72A4FEEC" w14:textId="6C54B30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Other: 40.0 [35.2 - 44.8]</w:t>
            </w:r>
          </w:p>
        </w:tc>
        <w:tc>
          <w:tcPr>
            <w:tcW w:w="515" w:type="pct"/>
            <w:tcBorders>
              <w:top w:val="nil"/>
              <w:bottom w:val="nil"/>
            </w:tcBorders>
          </w:tcPr>
          <w:p w14:paraId="05D4BA63" w14:textId="77777777" w:rsidR="00F15338" w:rsidRPr="00C67201" w:rsidRDefault="007640CF" w:rsidP="00B71DFE">
            <w:pPr>
              <w:rPr>
                <w:rFonts w:cs="Arial"/>
                <w:sz w:val="20"/>
                <w:szCs w:val="20"/>
                <w:lang w:val="en-US"/>
              </w:rPr>
            </w:pPr>
            <w:r w:rsidRPr="00C67201">
              <w:rPr>
                <w:rFonts w:cs="Arial"/>
                <w:sz w:val="20"/>
                <w:szCs w:val="20"/>
                <w:lang w:val="en-US"/>
              </w:rPr>
              <w:lastRenderedPageBreak/>
              <w:t xml:space="preserve">Drug use: OR = 1.2 [0.9 - 1.7]; </w:t>
            </w:r>
          </w:p>
          <w:p w14:paraId="6B7958EB" w14:textId="726E202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1.3 [0.9 - 1.8]</w:t>
            </w:r>
          </w:p>
        </w:tc>
        <w:tc>
          <w:tcPr>
            <w:tcW w:w="561" w:type="pct"/>
            <w:tcBorders>
              <w:top w:val="nil"/>
              <w:bottom w:val="nil"/>
            </w:tcBorders>
          </w:tcPr>
          <w:p w14:paraId="29551533" w14:textId="45CA597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6DE27EA7" w14:textId="77777777" w:rsidTr="00B71DFE">
        <w:trPr>
          <w:trHeight w:val="290"/>
        </w:trPr>
        <w:tc>
          <w:tcPr>
            <w:tcW w:w="484" w:type="pct"/>
            <w:tcBorders>
              <w:top w:val="nil"/>
              <w:bottom w:val="nil"/>
            </w:tcBorders>
          </w:tcPr>
          <w:p w14:paraId="6AB4B4A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Faini et al., 2022 (Fair)</w:t>
            </w:r>
          </w:p>
          <w:p w14:paraId="318323FD" w14:textId="77777777" w:rsidR="007640CF" w:rsidRPr="00C67201" w:rsidRDefault="007640CF" w:rsidP="007640CF">
            <w:pPr>
              <w:rPr>
                <w:rFonts w:eastAsia="Times New Roman" w:cs="Arial"/>
                <w:kern w:val="0"/>
                <w:sz w:val="20"/>
                <w:szCs w:val="20"/>
                <w:lang w:val="en-GB" w:eastAsia="de-DE"/>
              </w:rPr>
            </w:pPr>
          </w:p>
          <w:p w14:paraId="0F087907" w14:textId="3526012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[180]</w:t>
            </w:r>
          </w:p>
        </w:tc>
        <w:tc>
          <w:tcPr>
            <w:tcW w:w="977" w:type="pct"/>
            <w:tcBorders>
              <w:top w:val="nil"/>
              <w:bottom w:val="nil"/>
            </w:tcBorders>
          </w:tcPr>
          <w:p w14:paraId="5317CC6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3092A23" w14:textId="77777777" w:rsidR="007640CF" w:rsidRPr="00C67201" w:rsidRDefault="007640CF" w:rsidP="007640CF">
            <w:pPr>
              <w:rPr>
                <w:rFonts w:eastAsia="Times New Roman" w:cs="Arial"/>
                <w:kern w:val="0"/>
                <w:sz w:val="20"/>
                <w:szCs w:val="20"/>
                <w:lang w:val="en-GB" w:eastAsia="de-DE"/>
              </w:rPr>
            </w:pPr>
          </w:p>
          <w:p w14:paraId="21A26CB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18–45 years, self-identifying as street-based, home-based, or brothel-based sex workers, who exchanged sex for money in the past month, resided in Dar es Salaam, considered themselves at increased risk for HIV, provided consent, and were willing to undergo pregnancy testing and HIV pre- and post-test counseling.</w:t>
            </w:r>
          </w:p>
          <w:p w14:paraId="6F306BF5" w14:textId="77777777" w:rsidR="007640CF" w:rsidRPr="00C67201" w:rsidRDefault="007640CF" w:rsidP="007640CF">
            <w:pPr>
              <w:rPr>
                <w:rFonts w:eastAsia="Times New Roman" w:cs="Arial"/>
                <w:kern w:val="0"/>
                <w:sz w:val="20"/>
                <w:szCs w:val="20"/>
                <w:lang w:val="en-GB" w:eastAsia="de-DE"/>
              </w:rPr>
            </w:pPr>
          </w:p>
          <w:p w14:paraId="2FAA95E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E45C185"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51DD5C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488" w:type="pct"/>
            <w:tcBorders>
              <w:top w:val="nil"/>
              <w:bottom w:val="nil"/>
            </w:tcBorders>
          </w:tcPr>
          <w:p w14:paraId="349FBBB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Tanzania</w:t>
            </w:r>
          </w:p>
        </w:tc>
        <w:tc>
          <w:tcPr>
            <w:tcW w:w="428" w:type="pct"/>
            <w:tcBorders>
              <w:top w:val="nil"/>
              <w:bottom w:val="nil"/>
            </w:tcBorders>
          </w:tcPr>
          <w:p w14:paraId="6EF135B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2018 - December 2018</w:t>
            </w:r>
          </w:p>
        </w:tc>
        <w:tc>
          <w:tcPr>
            <w:tcW w:w="277" w:type="pct"/>
            <w:tcBorders>
              <w:top w:val="nil"/>
              <w:bottom w:val="nil"/>
            </w:tcBorders>
          </w:tcPr>
          <w:p w14:paraId="36A5BBD1"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773</w:t>
            </w:r>
          </w:p>
        </w:tc>
        <w:tc>
          <w:tcPr>
            <w:tcW w:w="782" w:type="pct"/>
            <w:tcBorders>
              <w:top w:val="nil"/>
              <w:bottom w:val="nil"/>
            </w:tcBorders>
          </w:tcPr>
          <w:p w14:paraId="4DA1C716" w14:textId="3807148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Sexual violence only: Unspecified: 18.4 [15.6 - 21.1]</w:t>
            </w:r>
          </w:p>
        </w:tc>
        <w:tc>
          <w:tcPr>
            <w:tcW w:w="515" w:type="pct"/>
            <w:tcBorders>
              <w:top w:val="nil"/>
              <w:bottom w:val="nil"/>
            </w:tcBorders>
          </w:tcPr>
          <w:p w14:paraId="525F7361" w14:textId="7DDD5D0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76567564" w14:textId="4C6B8B7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PR = 2.0 [1.2 - 3.6]</w:t>
            </w:r>
          </w:p>
        </w:tc>
      </w:tr>
      <w:tr w:rsidR="003D066C" w:rsidRPr="00C67201" w14:paraId="1CEB2F76" w14:textId="77777777" w:rsidTr="00B71DFE">
        <w:trPr>
          <w:trHeight w:val="290"/>
        </w:trPr>
        <w:tc>
          <w:tcPr>
            <w:tcW w:w="484" w:type="pct"/>
            <w:tcBorders>
              <w:top w:val="nil"/>
              <w:bottom w:val="nil"/>
            </w:tcBorders>
          </w:tcPr>
          <w:p w14:paraId="2521BA4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Grosso et al., 2018 (Good)</w:t>
            </w:r>
          </w:p>
          <w:p w14:paraId="19F478D5" w14:textId="77777777" w:rsidR="007640CF" w:rsidRPr="00C67201" w:rsidRDefault="007640CF" w:rsidP="007640CF">
            <w:pPr>
              <w:rPr>
                <w:rFonts w:eastAsia="Times New Roman" w:cs="Arial"/>
                <w:kern w:val="0"/>
                <w:sz w:val="20"/>
                <w:szCs w:val="20"/>
                <w:lang w:val="en-GB" w:eastAsia="de-DE"/>
              </w:rPr>
            </w:pPr>
          </w:p>
          <w:p w14:paraId="52CC55F3" w14:textId="7DAC92BF"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[181]</w:t>
            </w:r>
          </w:p>
        </w:tc>
        <w:tc>
          <w:tcPr>
            <w:tcW w:w="977" w:type="pct"/>
            <w:tcBorders>
              <w:top w:val="nil"/>
              <w:bottom w:val="nil"/>
            </w:tcBorders>
          </w:tcPr>
          <w:p w14:paraId="040A2B9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1535F674" w14:textId="77777777" w:rsidR="007640CF" w:rsidRPr="00C67201" w:rsidRDefault="007640CF" w:rsidP="007640CF">
            <w:pPr>
              <w:rPr>
                <w:rFonts w:eastAsia="Times New Roman" w:cs="Arial"/>
                <w:kern w:val="0"/>
                <w:sz w:val="20"/>
                <w:szCs w:val="20"/>
                <w:lang w:val="en-GB" w:eastAsia="de-DE"/>
              </w:rPr>
            </w:pPr>
          </w:p>
          <w:p w14:paraId="523C6A0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Individuals aged ≥18 years, assigned female at birth, who sold sex within the past six months as a principal source of income, provided verbal informed consent in Sesotho or English, had a valid recruitment coupon, and had lived in Lesotho for at least the past three months.</w:t>
            </w:r>
          </w:p>
          <w:p w14:paraId="72BC569F" w14:textId="77777777" w:rsidR="007640CF" w:rsidRPr="00C67201" w:rsidRDefault="007640CF" w:rsidP="007640CF">
            <w:pPr>
              <w:rPr>
                <w:rFonts w:eastAsia="Times New Roman" w:cs="Arial"/>
                <w:kern w:val="0"/>
                <w:sz w:val="20"/>
                <w:szCs w:val="20"/>
                <w:lang w:val="en-GB" w:eastAsia="de-DE"/>
              </w:rPr>
            </w:pPr>
          </w:p>
          <w:p w14:paraId="3E5407E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38C0D3C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588A755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African </w:t>
            </w:r>
            <w:r w:rsidRPr="00C67201">
              <w:rPr>
                <w:rFonts w:eastAsia="Times New Roman" w:cs="Arial"/>
                <w:kern w:val="0"/>
                <w:sz w:val="20"/>
                <w:szCs w:val="20"/>
                <w:lang w:val="en-GB" w:eastAsia="de-DE"/>
              </w:rPr>
              <w:lastRenderedPageBreak/>
              <w:t>Region: Lesotho</w:t>
            </w:r>
          </w:p>
        </w:tc>
        <w:tc>
          <w:tcPr>
            <w:tcW w:w="428" w:type="pct"/>
            <w:tcBorders>
              <w:top w:val="nil"/>
              <w:bottom w:val="nil"/>
            </w:tcBorders>
          </w:tcPr>
          <w:p w14:paraId="52C3FC2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February 2014 - </w:t>
            </w:r>
            <w:r w:rsidRPr="00C67201">
              <w:rPr>
                <w:rFonts w:eastAsia="Times New Roman" w:cs="Arial"/>
                <w:kern w:val="0"/>
                <w:sz w:val="20"/>
                <w:szCs w:val="20"/>
                <w:lang w:val="en-GB" w:eastAsia="de-DE"/>
              </w:rPr>
              <w:lastRenderedPageBreak/>
              <w:t>September 2014</w:t>
            </w:r>
          </w:p>
        </w:tc>
        <w:tc>
          <w:tcPr>
            <w:tcW w:w="277" w:type="pct"/>
            <w:tcBorders>
              <w:top w:val="nil"/>
              <w:bottom w:val="nil"/>
            </w:tcBorders>
          </w:tcPr>
          <w:p w14:paraId="43ACEF1C"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744</w:t>
            </w:r>
          </w:p>
        </w:tc>
        <w:tc>
          <w:tcPr>
            <w:tcW w:w="782" w:type="pct"/>
            <w:tcBorders>
              <w:top w:val="nil"/>
              <w:bottom w:val="nil"/>
            </w:tcBorders>
          </w:tcPr>
          <w:p w14:paraId="11EFA0CA"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Sexual violence only: </w:t>
            </w:r>
            <w:r w:rsidRPr="00C67201">
              <w:rPr>
                <w:rFonts w:cs="Arial"/>
                <w:sz w:val="20"/>
                <w:szCs w:val="20"/>
                <w:lang w:val="en-US"/>
              </w:rPr>
              <w:lastRenderedPageBreak/>
              <w:t xml:space="preserve">Unspecified: 29.9 [26.6 - 33.2]; </w:t>
            </w:r>
          </w:p>
          <w:p w14:paraId="28A1290F" w14:textId="77777777" w:rsidR="00F15338" w:rsidRPr="00C67201" w:rsidRDefault="007640CF" w:rsidP="00B71DFE">
            <w:pPr>
              <w:rPr>
                <w:rFonts w:cs="Arial"/>
                <w:sz w:val="20"/>
                <w:szCs w:val="20"/>
                <w:lang w:val="en-US"/>
              </w:rPr>
            </w:pPr>
            <w:r w:rsidRPr="00C67201">
              <w:rPr>
                <w:rFonts w:cs="Arial"/>
                <w:sz w:val="20"/>
                <w:szCs w:val="20"/>
                <w:lang w:val="en-US"/>
              </w:rPr>
              <w:t xml:space="preserve">Police: 4.2 [2.7 - 5.6]; </w:t>
            </w:r>
          </w:p>
          <w:p w14:paraId="683C9ABE" w14:textId="77777777" w:rsidR="00F15338" w:rsidRPr="00C67201" w:rsidRDefault="007640CF" w:rsidP="00B71DFE">
            <w:pPr>
              <w:rPr>
                <w:rFonts w:cs="Arial"/>
                <w:sz w:val="20"/>
                <w:szCs w:val="20"/>
                <w:lang w:val="en-US"/>
              </w:rPr>
            </w:pPr>
            <w:r w:rsidRPr="00C67201">
              <w:rPr>
                <w:rFonts w:cs="Arial"/>
                <w:sz w:val="20"/>
                <w:szCs w:val="20"/>
                <w:lang w:val="en-US"/>
              </w:rPr>
              <w:t xml:space="preserve">Partner: 5.4 [3.8 - 7.0]; </w:t>
            </w:r>
          </w:p>
          <w:p w14:paraId="354A411C" w14:textId="77777777" w:rsidR="00F15338" w:rsidRPr="00C67201" w:rsidRDefault="007640CF" w:rsidP="00B71DFE">
            <w:pPr>
              <w:rPr>
                <w:rFonts w:cs="Arial"/>
                <w:sz w:val="20"/>
                <w:szCs w:val="20"/>
                <w:lang w:val="en-US"/>
              </w:rPr>
            </w:pPr>
            <w:r w:rsidRPr="00C67201">
              <w:rPr>
                <w:rFonts w:cs="Arial"/>
                <w:sz w:val="20"/>
                <w:szCs w:val="20"/>
                <w:lang w:val="en-US"/>
              </w:rPr>
              <w:t xml:space="preserve">Other: 0.1 [-0.1 - 0.4]; </w:t>
            </w:r>
          </w:p>
          <w:p w14:paraId="4DC67487" w14:textId="77777777" w:rsidR="00F15338" w:rsidRPr="00C67201" w:rsidRDefault="00F15338" w:rsidP="00B71DFE">
            <w:pPr>
              <w:rPr>
                <w:rFonts w:cs="Arial"/>
                <w:sz w:val="20"/>
                <w:szCs w:val="20"/>
                <w:lang w:val="en-US"/>
              </w:rPr>
            </w:pPr>
          </w:p>
          <w:p w14:paraId="19D0E857" w14:textId="6CF68B12"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0.3 [-0.1 - 0.6]</w:t>
            </w:r>
          </w:p>
        </w:tc>
        <w:tc>
          <w:tcPr>
            <w:tcW w:w="515" w:type="pct"/>
            <w:tcBorders>
              <w:top w:val="nil"/>
              <w:bottom w:val="nil"/>
            </w:tcBorders>
          </w:tcPr>
          <w:p w14:paraId="7E6E1423" w14:textId="5700480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60078E4E" w14:textId="1B3C2CE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83F5C44" w14:textId="77777777" w:rsidTr="00B71DFE">
        <w:trPr>
          <w:trHeight w:val="290"/>
        </w:trPr>
        <w:tc>
          <w:tcPr>
            <w:tcW w:w="484" w:type="pct"/>
            <w:tcBorders>
              <w:top w:val="nil"/>
              <w:bottom w:val="nil"/>
            </w:tcBorders>
          </w:tcPr>
          <w:p w14:paraId="058895A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Hendrickson et al., 2018 (Good)</w:t>
            </w:r>
          </w:p>
          <w:p w14:paraId="63E16AE6" w14:textId="77777777" w:rsidR="007640CF" w:rsidRPr="00C67201" w:rsidRDefault="007640CF" w:rsidP="007640CF">
            <w:pPr>
              <w:rPr>
                <w:rFonts w:eastAsia="Times New Roman" w:cs="Arial"/>
                <w:kern w:val="0"/>
                <w:sz w:val="20"/>
                <w:szCs w:val="20"/>
                <w:lang w:val="en-GB" w:eastAsia="de-DE"/>
              </w:rPr>
            </w:pPr>
          </w:p>
          <w:p w14:paraId="59CEEDD8" w14:textId="0E088288"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[182, 183]</w:t>
            </w:r>
          </w:p>
          <w:p w14:paraId="72874DB5"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4BBD1B9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0D7DC4D" w14:textId="77777777" w:rsidR="007640CF" w:rsidRPr="00C67201" w:rsidRDefault="007640CF" w:rsidP="007640CF">
            <w:pPr>
              <w:rPr>
                <w:rFonts w:eastAsia="Times New Roman" w:cs="Arial"/>
                <w:kern w:val="0"/>
                <w:sz w:val="20"/>
                <w:szCs w:val="20"/>
                <w:lang w:val="en-GB" w:eastAsia="de-DE"/>
              </w:rPr>
            </w:pPr>
          </w:p>
          <w:p w14:paraId="642B402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exchanged sex for money within the past month.</w:t>
            </w:r>
          </w:p>
          <w:p w14:paraId="6A48EB43" w14:textId="77777777" w:rsidR="007640CF" w:rsidRPr="00C67201" w:rsidRDefault="007640CF" w:rsidP="007640CF">
            <w:pPr>
              <w:rPr>
                <w:rFonts w:eastAsia="Times New Roman" w:cs="Arial"/>
                <w:kern w:val="0"/>
                <w:sz w:val="20"/>
                <w:szCs w:val="20"/>
                <w:lang w:val="en-GB" w:eastAsia="de-DE"/>
              </w:rPr>
            </w:pPr>
          </w:p>
          <w:p w14:paraId="0A76540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7882D04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D7D536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Tanzania</w:t>
            </w:r>
          </w:p>
        </w:tc>
        <w:tc>
          <w:tcPr>
            <w:tcW w:w="428" w:type="pct"/>
            <w:tcBorders>
              <w:top w:val="nil"/>
              <w:bottom w:val="nil"/>
            </w:tcBorders>
          </w:tcPr>
          <w:p w14:paraId="5BF4F94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2015 - April 2016</w:t>
            </w:r>
          </w:p>
        </w:tc>
        <w:tc>
          <w:tcPr>
            <w:tcW w:w="277" w:type="pct"/>
            <w:tcBorders>
              <w:top w:val="nil"/>
              <w:bottom w:val="nil"/>
            </w:tcBorders>
          </w:tcPr>
          <w:p w14:paraId="600BB304"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496</w:t>
            </w:r>
          </w:p>
        </w:tc>
        <w:tc>
          <w:tcPr>
            <w:tcW w:w="782" w:type="pct"/>
            <w:tcBorders>
              <w:top w:val="nil"/>
              <w:bottom w:val="nil"/>
            </w:tcBorders>
          </w:tcPr>
          <w:p w14:paraId="0AB07AE6" w14:textId="0A00510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Mixed types of violence: Unspecified: 39.7 [35.4 - 44.0]</w:t>
            </w:r>
          </w:p>
        </w:tc>
        <w:tc>
          <w:tcPr>
            <w:tcW w:w="515" w:type="pct"/>
            <w:tcBorders>
              <w:top w:val="nil"/>
              <w:bottom w:val="nil"/>
            </w:tcBorders>
          </w:tcPr>
          <w:p w14:paraId="4A668B21" w14:textId="77777777" w:rsidR="00F15338" w:rsidRPr="00C67201" w:rsidRDefault="007640CF" w:rsidP="00B71DFE">
            <w:pPr>
              <w:rPr>
                <w:rFonts w:cs="Arial"/>
                <w:sz w:val="20"/>
                <w:szCs w:val="20"/>
                <w:lang w:val="en-US"/>
              </w:rPr>
            </w:pPr>
            <w:r w:rsidRPr="00C67201">
              <w:rPr>
                <w:rFonts w:cs="Arial"/>
                <w:sz w:val="20"/>
                <w:szCs w:val="20"/>
                <w:lang w:val="en-US"/>
              </w:rPr>
              <w:t xml:space="preserve">Alcohol use: OR = 2.0 [1.4 - 2.8]; </w:t>
            </w:r>
          </w:p>
          <w:p w14:paraId="3EE59EC4" w14:textId="2082569A" w:rsidR="00F15338" w:rsidRPr="00C67201" w:rsidRDefault="00F15338" w:rsidP="00B71DFE">
            <w:pPr>
              <w:rPr>
                <w:rFonts w:cs="Arial"/>
                <w:sz w:val="20"/>
                <w:szCs w:val="20"/>
                <w:lang w:val="en-US"/>
              </w:rPr>
            </w:pPr>
            <w:r w:rsidRPr="00C67201">
              <w:rPr>
                <w:rFonts w:cs="Arial"/>
                <w:sz w:val="20"/>
                <w:szCs w:val="20"/>
                <w:lang w:val="en-US"/>
              </w:rPr>
              <w:t>aOR = 1.9 [1.2 - 3.0];</w:t>
            </w:r>
          </w:p>
          <w:p w14:paraId="4CF0D97F" w14:textId="77777777" w:rsidR="00F15338" w:rsidRPr="00C67201" w:rsidRDefault="007640CF" w:rsidP="00B71DFE">
            <w:pPr>
              <w:rPr>
                <w:rFonts w:cs="Arial"/>
                <w:sz w:val="20"/>
                <w:szCs w:val="20"/>
                <w:lang w:val="en-US"/>
              </w:rPr>
            </w:pPr>
            <w:r w:rsidRPr="00C67201">
              <w:rPr>
                <w:rFonts w:cs="Arial"/>
                <w:sz w:val="20"/>
                <w:szCs w:val="20"/>
                <w:lang w:val="en-US"/>
              </w:rPr>
              <w:t xml:space="preserve">Drug use: OR = 1.8 [1.2 - 2.6]; </w:t>
            </w:r>
          </w:p>
          <w:p w14:paraId="3ECE96FB" w14:textId="405D0E0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1.4 [1.0 - 1.9]</w:t>
            </w:r>
          </w:p>
        </w:tc>
        <w:tc>
          <w:tcPr>
            <w:tcW w:w="561" w:type="pct"/>
            <w:tcBorders>
              <w:top w:val="nil"/>
              <w:bottom w:val="nil"/>
            </w:tcBorders>
          </w:tcPr>
          <w:p w14:paraId="23288FF4" w14:textId="77777777" w:rsidR="00F15338" w:rsidRPr="00C67201" w:rsidRDefault="007640CF" w:rsidP="00B71DFE">
            <w:pPr>
              <w:rPr>
                <w:rFonts w:cs="Arial"/>
                <w:sz w:val="20"/>
                <w:szCs w:val="20"/>
                <w:lang w:val="en-US"/>
              </w:rPr>
            </w:pPr>
            <w:r w:rsidRPr="00C67201">
              <w:rPr>
                <w:rFonts w:cs="Arial"/>
                <w:sz w:val="20"/>
                <w:szCs w:val="20"/>
                <w:lang w:val="en-US"/>
              </w:rPr>
              <w:t xml:space="preserve">HIV: OR = 1.1 [0.8 - 1.6]; </w:t>
            </w:r>
          </w:p>
          <w:p w14:paraId="55D1448B" w14:textId="61B2CB2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1.4 [0.9 - 2.0]</w:t>
            </w:r>
          </w:p>
        </w:tc>
      </w:tr>
      <w:tr w:rsidR="003D066C" w:rsidRPr="00C67201" w14:paraId="15FE90CE" w14:textId="77777777" w:rsidTr="00B71DFE">
        <w:trPr>
          <w:trHeight w:val="290"/>
        </w:trPr>
        <w:tc>
          <w:tcPr>
            <w:tcW w:w="484" w:type="pct"/>
            <w:tcBorders>
              <w:top w:val="nil"/>
              <w:bottom w:val="nil"/>
            </w:tcBorders>
          </w:tcPr>
          <w:p w14:paraId="11C3796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Hentges et al., 2024 (Good)</w:t>
            </w:r>
          </w:p>
          <w:p w14:paraId="1314BF42" w14:textId="77777777" w:rsidR="007640CF" w:rsidRPr="00C67201" w:rsidRDefault="007640CF" w:rsidP="007640CF">
            <w:pPr>
              <w:rPr>
                <w:rFonts w:eastAsia="Times New Roman" w:cs="Arial"/>
                <w:kern w:val="0"/>
                <w:sz w:val="20"/>
                <w:szCs w:val="20"/>
                <w:lang w:val="en-GB" w:eastAsia="de-DE"/>
              </w:rPr>
            </w:pPr>
          </w:p>
          <w:p w14:paraId="1DF9F6DC" w14:textId="47478FD2"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[184]</w:t>
            </w:r>
          </w:p>
          <w:p w14:paraId="19800C06" w14:textId="77777777" w:rsidR="007640CF" w:rsidRPr="00C67201" w:rsidRDefault="007640CF" w:rsidP="007640CF">
            <w:pPr>
              <w:rPr>
                <w:rFonts w:eastAsia="Times New Roman" w:cs="Arial"/>
                <w:kern w:val="0"/>
                <w:sz w:val="20"/>
                <w:szCs w:val="20"/>
                <w:lang w:val="en-GB" w:eastAsia="de-DE"/>
              </w:rPr>
            </w:pPr>
          </w:p>
          <w:p w14:paraId="6059FB33" w14:textId="77777777" w:rsidR="007640CF" w:rsidRPr="00C67201" w:rsidRDefault="007640CF" w:rsidP="007640CF">
            <w:pPr>
              <w:rPr>
                <w:rFonts w:eastAsia="Times New Roman" w:cs="Arial"/>
                <w:kern w:val="0"/>
                <w:sz w:val="20"/>
                <w:szCs w:val="20"/>
                <w:lang w:val="en-GB" w:eastAsia="de-DE"/>
              </w:rPr>
            </w:pPr>
          </w:p>
          <w:p w14:paraId="7706B621"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578611B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4D6176F6" w14:textId="77777777" w:rsidR="007640CF" w:rsidRPr="00C67201" w:rsidRDefault="007640CF" w:rsidP="007640CF">
            <w:pPr>
              <w:rPr>
                <w:rFonts w:eastAsia="Times New Roman" w:cs="Arial"/>
                <w:kern w:val="0"/>
                <w:sz w:val="20"/>
                <w:szCs w:val="20"/>
                <w:lang w:val="en-GB" w:eastAsia="de-DE"/>
              </w:rPr>
            </w:pPr>
          </w:p>
          <w:p w14:paraId="2F1D96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assigned male at birth, identifying as a transvestite, transgender woman, or any other </w:t>
            </w:r>
            <w:r w:rsidRPr="00C67201">
              <w:rPr>
                <w:rFonts w:eastAsia="Times New Roman" w:cs="Arial"/>
                <w:kern w:val="0"/>
                <w:sz w:val="20"/>
                <w:szCs w:val="20"/>
                <w:lang w:val="en-GB" w:eastAsia="de-DE"/>
              </w:rPr>
              <w:lastRenderedPageBreak/>
              <w:t>transfeminine gender identity, living, working, or studying in the study cities, and presenting a referral coupon from a known recruiter (RDS sampling).</w:t>
            </w:r>
          </w:p>
          <w:p w14:paraId="1D118281" w14:textId="77777777" w:rsidR="007640CF" w:rsidRPr="00C67201" w:rsidRDefault="007640CF" w:rsidP="007640CF">
            <w:pPr>
              <w:rPr>
                <w:rFonts w:eastAsia="Times New Roman" w:cs="Arial"/>
                <w:kern w:val="0"/>
                <w:sz w:val="20"/>
                <w:szCs w:val="20"/>
                <w:lang w:val="en-GB" w:eastAsia="de-DE"/>
              </w:rPr>
            </w:pPr>
          </w:p>
          <w:p w14:paraId="43C8614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Being under the influence of alcohol or psychoactive substances to the extent that the interview was impossible.</w:t>
            </w:r>
          </w:p>
          <w:p w14:paraId="7948FFD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08CB3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30BCE33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Brazil</w:t>
            </w:r>
          </w:p>
        </w:tc>
        <w:tc>
          <w:tcPr>
            <w:tcW w:w="428" w:type="pct"/>
            <w:tcBorders>
              <w:top w:val="nil"/>
              <w:bottom w:val="nil"/>
            </w:tcBorders>
          </w:tcPr>
          <w:p w14:paraId="5964ABD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December 2019 - July 2021</w:t>
            </w:r>
          </w:p>
        </w:tc>
        <w:tc>
          <w:tcPr>
            <w:tcW w:w="277" w:type="pct"/>
            <w:tcBorders>
              <w:top w:val="nil"/>
              <w:bottom w:val="nil"/>
            </w:tcBorders>
          </w:tcPr>
          <w:p w14:paraId="06221332"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535</w:t>
            </w:r>
          </w:p>
        </w:tc>
        <w:tc>
          <w:tcPr>
            <w:tcW w:w="782" w:type="pct"/>
            <w:tcBorders>
              <w:top w:val="nil"/>
              <w:bottom w:val="nil"/>
            </w:tcBorders>
          </w:tcPr>
          <w:p w14:paraId="151C0DAD" w14:textId="50FEBA8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60.6 [56.4 - 64.7]</w:t>
            </w:r>
          </w:p>
        </w:tc>
        <w:tc>
          <w:tcPr>
            <w:tcW w:w="515" w:type="pct"/>
            <w:tcBorders>
              <w:top w:val="nil"/>
              <w:bottom w:val="nil"/>
            </w:tcBorders>
          </w:tcPr>
          <w:p w14:paraId="70457186" w14:textId="6042FA0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33210D0E" w14:textId="1128C31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17E07A8F" w14:textId="77777777" w:rsidTr="00B71DFE">
        <w:trPr>
          <w:trHeight w:val="290"/>
        </w:trPr>
        <w:tc>
          <w:tcPr>
            <w:tcW w:w="484" w:type="pct"/>
            <w:tcBorders>
              <w:top w:val="nil"/>
              <w:bottom w:val="nil"/>
            </w:tcBorders>
          </w:tcPr>
          <w:p w14:paraId="6205E39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Javalkar et al., 2019 (Good)</w:t>
            </w:r>
          </w:p>
          <w:p w14:paraId="16F8C68A" w14:textId="77777777" w:rsidR="007640CF" w:rsidRPr="00C67201" w:rsidRDefault="007640CF" w:rsidP="007640CF">
            <w:pPr>
              <w:rPr>
                <w:rFonts w:eastAsia="Times New Roman" w:cs="Arial"/>
                <w:kern w:val="0"/>
                <w:sz w:val="20"/>
                <w:szCs w:val="20"/>
                <w:lang w:val="en-GB" w:eastAsia="de-DE"/>
              </w:rPr>
            </w:pPr>
          </w:p>
          <w:p w14:paraId="60E555D3" w14:textId="4588C015"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[185]</w:t>
            </w:r>
          </w:p>
        </w:tc>
        <w:tc>
          <w:tcPr>
            <w:tcW w:w="977" w:type="pct"/>
            <w:tcBorders>
              <w:top w:val="nil"/>
              <w:bottom w:val="nil"/>
            </w:tcBorders>
          </w:tcPr>
          <w:p w14:paraId="591A7A9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 Inclusion criteria: Individuals aged &gt;18 years reporting an intimate partner in the last 6 months, or who had left such a partner within the past 6 months. An intimate partner was defined as a husband, boyfriend, lover, or live-in partner who is not paid for sex.</w:t>
            </w:r>
          </w:p>
          <w:p w14:paraId="67DE8F48" w14:textId="77777777" w:rsidR="007640CF" w:rsidRPr="00C67201" w:rsidRDefault="007640CF" w:rsidP="007640CF">
            <w:pPr>
              <w:rPr>
                <w:rFonts w:eastAsia="Times New Roman" w:cs="Arial"/>
                <w:kern w:val="0"/>
                <w:sz w:val="20"/>
                <w:szCs w:val="20"/>
                <w:lang w:val="en-GB" w:eastAsia="de-DE"/>
              </w:rPr>
            </w:pPr>
          </w:p>
          <w:p w14:paraId="602BAA7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637E4B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t>
            </w:r>
          </w:p>
        </w:tc>
        <w:tc>
          <w:tcPr>
            <w:tcW w:w="488" w:type="pct"/>
            <w:tcBorders>
              <w:top w:val="nil"/>
              <w:bottom w:val="nil"/>
            </w:tcBorders>
          </w:tcPr>
          <w:p w14:paraId="294CE9A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06ACDB4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3065E9D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June 2014 - </w:t>
            </w:r>
          </w:p>
        </w:tc>
        <w:tc>
          <w:tcPr>
            <w:tcW w:w="277" w:type="pct"/>
            <w:tcBorders>
              <w:top w:val="nil"/>
              <w:bottom w:val="nil"/>
            </w:tcBorders>
          </w:tcPr>
          <w:p w14:paraId="50C7F6C1"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620</w:t>
            </w:r>
          </w:p>
        </w:tc>
        <w:tc>
          <w:tcPr>
            <w:tcW w:w="782" w:type="pct"/>
            <w:tcBorders>
              <w:top w:val="nil"/>
              <w:bottom w:val="nil"/>
            </w:tcBorders>
          </w:tcPr>
          <w:p w14:paraId="6FE5BF0E"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Sexual violence only: Workplace: 8.7 [6.5 - 10.9]; </w:t>
            </w:r>
          </w:p>
          <w:p w14:paraId="4B17FA6A" w14:textId="77777777" w:rsidR="00F15338" w:rsidRPr="00C67201" w:rsidRDefault="007640CF" w:rsidP="00B71DFE">
            <w:pPr>
              <w:rPr>
                <w:rFonts w:cs="Arial"/>
                <w:sz w:val="20"/>
                <w:szCs w:val="20"/>
                <w:lang w:val="en-US"/>
              </w:rPr>
            </w:pPr>
            <w:r w:rsidRPr="00C67201">
              <w:rPr>
                <w:rFonts w:cs="Arial"/>
                <w:sz w:val="20"/>
                <w:szCs w:val="20"/>
                <w:lang w:val="en-US"/>
              </w:rPr>
              <w:t xml:space="preserve">Partner: 6.6 [4.7 - 8.6]; 5.6 [3.8 - 7.5]; </w:t>
            </w:r>
          </w:p>
          <w:p w14:paraId="6F720D85" w14:textId="77777777" w:rsidR="00F15338" w:rsidRPr="00C67201" w:rsidRDefault="007640CF" w:rsidP="00B71DFE">
            <w:pPr>
              <w:rPr>
                <w:rFonts w:cs="Arial"/>
                <w:sz w:val="20"/>
                <w:szCs w:val="20"/>
                <w:lang w:val="en-US"/>
              </w:rPr>
            </w:pPr>
            <w:r w:rsidRPr="00C67201">
              <w:rPr>
                <w:rFonts w:cs="Arial"/>
                <w:sz w:val="20"/>
                <w:szCs w:val="20"/>
                <w:lang w:val="en-US"/>
              </w:rPr>
              <w:t xml:space="preserve">Unspecified: 3.4 [2.0 - 4.8]; </w:t>
            </w:r>
          </w:p>
          <w:p w14:paraId="02565D61" w14:textId="77777777" w:rsidR="00F15338" w:rsidRPr="00C67201" w:rsidRDefault="00F15338" w:rsidP="00B71DFE">
            <w:pPr>
              <w:rPr>
                <w:rFonts w:cs="Arial"/>
                <w:sz w:val="20"/>
                <w:szCs w:val="20"/>
                <w:lang w:val="en-US"/>
              </w:rPr>
            </w:pPr>
          </w:p>
          <w:p w14:paraId="4F5951C0"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Mixed types of violence: </w:t>
            </w:r>
          </w:p>
          <w:p w14:paraId="2B0B1004" w14:textId="77777777" w:rsidR="00F15338" w:rsidRPr="00C67201" w:rsidRDefault="007640CF" w:rsidP="00B71DFE">
            <w:pPr>
              <w:rPr>
                <w:rFonts w:cs="Arial"/>
                <w:sz w:val="20"/>
                <w:szCs w:val="20"/>
                <w:lang w:val="en-US"/>
              </w:rPr>
            </w:pPr>
            <w:r w:rsidRPr="00C67201">
              <w:rPr>
                <w:rFonts w:cs="Arial"/>
                <w:sz w:val="20"/>
                <w:szCs w:val="20"/>
                <w:lang w:val="en-US"/>
              </w:rPr>
              <w:t xml:space="preserve">Workplace: 16.3 [13.4 - 19.2]; </w:t>
            </w:r>
          </w:p>
          <w:p w14:paraId="7DEC31CE" w14:textId="54B7D249" w:rsidR="007640CF" w:rsidRPr="00C67201" w:rsidRDefault="007640CF" w:rsidP="00B71DFE">
            <w:pPr>
              <w:rPr>
                <w:rFonts w:cs="Arial"/>
                <w:sz w:val="20"/>
                <w:szCs w:val="20"/>
                <w:lang w:val="en-US"/>
              </w:rPr>
            </w:pPr>
            <w:r w:rsidRPr="00C67201">
              <w:rPr>
                <w:rFonts w:cs="Arial"/>
                <w:sz w:val="20"/>
                <w:szCs w:val="20"/>
                <w:lang w:val="en-US"/>
              </w:rPr>
              <w:t>Partner: 24.4 [21.0 - 27.7]</w:t>
            </w:r>
          </w:p>
        </w:tc>
        <w:tc>
          <w:tcPr>
            <w:tcW w:w="515" w:type="pct"/>
            <w:tcBorders>
              <w:top w:val="nil"/>
              <w:bottom w:val="nil"/>
            </w:tcBorders>
          </w:tcPr>
          <w:p w14:paraId="693FB301" w14:textId="4836617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BC32147" w14:textId="432C3C3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329EF756" w14:textId="77777777" w:rsidTr="00B71DFE">
        <w:trPr>
          <w:trHeight w:val="290"/>
        </w:trPr>
        <w:tc>
          <w:tcPr>
            <w:tcW w:w="484" w:type="pct"/>
            <w:tcBorders>
              <w:top w:val="nil"/>
              <w:bottom w:val="nil"/>
            </w:tcBorders>
          </w:tcPr>
          <w:p w14:paraId="19CA8AA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Katz et al., 2015, M (Good)</w:t>
            </w:r>
          </w:p>
          <w:p w14:paraId="0A36062F" w14:textId="77777777" w:rsidR="007640CF" w:rsidRPr="00C67201" w:rsidRDefault="007640CF" w:rsidP="007640CF">
            <w:pPr>
              <w:rPr>
                <w:rFonts w:eastAsia="Times New Roman" w:cs="Arial"/>
                <w:kern w:val="0"/>
                <w:sz w:val="20"/>
                <w:szCs w:val="20"/>
                <w:lang w:val="en-GB" w:eastAsia="de-DE"/>
              </w:rPr>
            </w:pPr>
          </w:p>
          <w:p w14:paraId="5597E08F" w14:textId="0A04C650"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[186]</w:t>
            </w:r>
          </w:p>
        </w:tc>
        <w:tc>
          <w:tcPr>
            <w:tcW w:w="977" w:type="pct"/>
            <w:tcBorders>
              <w:top w:val="nil"/>
              <w:bottom w:val="nil"/>
            </w:tcBorders>
          </w:tcPr>
          <w:p w14:paraId="3E8EC39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05F23214" w14:textId="77777777" w:rsidR="007640CF" w:rsidRPr="00C67201" w:rsidRDefault="007640CF" w:rsidP="007640CF">
            <w:pPr>
              <w:rPr>
                <w:rFonts w:eastAsia="Times New Roman" w:cs="Arial"/>
                <w:kern w:val="0"/>
                <w:sz w:val="20"/>
                <w:szCs w:val="20"/>
                <w:lang w:val="en-GB" w:eastAsia="de-DE"/>
              </w:rPr>
            </w:pPr>
          </w:p>
          <w:p w14:paraId="3777E1E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Females aged 18–35 who reported receiving money or goods in exchange for sexual services as a source of income in the last six months; for the quantitative component, participants were also required to be non-pregnant.</w:t>
            </w:r>
          </w:p>
          <w:p w14:paraId="0D228DC6" w14:textId="77777777" w:rsidR="007640CF" w:rsidRPr="00C67201" w:rsidRDefault="007640CF" w:rsidP="007640CF">
            <w:pPr>
              <w:rPr>
                <w:rFonts w:eastAsia="Times New Roman" w:cs="Arial"/>
                <w:kern w:val="0"/>
                <w:sz w:val="20"/>
                <w:szCs w:val="20"/>
                <w:lang w:val="en-GB" w:eastAsia="de-DE"/>
              </w:rPr>
            </w:pPr>
          </w:p>
          <w:p w14:paraId="01A5AE8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C24994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331A044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0822ECE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South-East </w:t>
            </w:r>
            <w:r w:rsidRPr="00C67201">
              <w:rPr>
                <w:rFonts w:eastAsia="Times New Roman" w:cs="Arial"/>
                <w:kern w:val="0"/>
                <w:sz w:val="20"/>
                <w:szCs w:val="20"/>
                <w:lang w:val="en-GB" w:eastAsia="de-DE"/>
              </w:rPr>
              <w:lastRenderedPageBreak/>
              <w:t>Asia Region: Bangladesh</w:t>
            </w:r>
          </w:p>
        </w:tc>
        <w:tc>
          <w:tcPr>
            <w:tcW w:w="428" w:type="pct"/>
            <w:tcBorders>
              <w:top w:val="nil"/>
              <w:bottom w:val="nil"/>
            </w:tcBorders>
          </w:tcPr>
          <w:p w14:paraId="3EE78DA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May 2011 - July 2011</w:t>
            </w:r>
          </w:p>
        </w:tc>
        <w:tc>
          <w:tcPr>
            <w:tcW w:w="277" w:type="pct"/>
            <w:tcBorders>
              <w:top w:val="nil"/>
              <w:bottom w:val="nil"/>
            </w:tcBorders>
          </w:tcPr>
          <w:p w14:paraId="5432CFF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677</w:t>
            </w:r>
          </w:p>
        </w:tc>
        <w:tc>
          <w:tcPr>
            <w:tcW w:w="782" w:type="pct"/>
            <w:tcBorders>
              <w:top w:val="nil"/>
              <w:bottom w:val="nil"/>
            </w:tcBorders>
          </w:tcPr>
          <w:p w14:paraId="3C60C6FE" w14:textId="416069D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Past year prevalence: Sexual violence only: </w:t>
            </w:r>
            <w:r w:rsidRPr="00C67201">
              <w:rPr>
                <w:rFonts w:cs="Arial"/>
                <w:sz w:val="20"/>
                <w:szCs w:val="20"/>
                <w:lang w:val="en-US"/>
              </w:rPr>
              <w:lastRenderedPageBreak/>
              <w:t>Unspecified: 12.1 [9.7 - 14.6]</w:t>
            </w:r>
          </w:p>
        </w:tc>
        <w:tc>
          <w:tcPr>
            <w:tcW w:w="515" w:type="pct"/>
            <w:tcBorders>
              <w:top w:val="nil"/>
              <w:bottom w:val="nil"/>
            </w:tcBorders>
          </w:tcPr>
          <w:p w14:paraId="67BEC1B5" w14:textId="7F5A0C9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1C1A28E1" w14:textId="520834E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11E61D36" w14:textId="77777777" w:rsidTr="00B71DFE">
        <w:trPr>
          <w:trHeight w:val="290"/>
        </w:trPr>
        <w:tc>
          <w:tcPr>
            <w:tcW w:w="484" w:type="pct"/>
            <w:tcBorders>
              <w:top w:val="nil"/>
              <w:bottom w:val="nil"/>
            </w:tcBorders>
          </w:tcPr>
          <w:p w14:paraId="17836F8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Lima et al., 2017 (Poor)</w:t>
            </w:r>
          </w:p>
          <w:p w14:paraId="285ADE0C" w14:textId="77777777" w:rsidR="007640CF" w:rsidRPr="00C67201" w:rsidRDefault="007640CF" w:rsidP="007640CF">
            <w:pPr>
              <w:rPr>
                <w:rFonts w:eastAsia="Times New Roman" w:cs="Arial"/>
                <w:kern w:val="0"/>
                <w:sz w:val="20"/>
                <w:szCs w:val="20"/>
                <w:lang w:val="en-GB" w:eastAsia="de-DE"/>
              </w:rPr>
            </w:pPr>
          </w:p>
          <w:p w14:paraId="41052ED4" w14:textId="16B60E24"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[187]</w:t>
            </w:r>
          </w:p>
        </w:tc>
        <w:tc>
          <w:tcPr>
            <w:tcW w:w="977" w:type="pct"/>
            <w:tcBorders>
              <w:top w:val="nil"/>
              <w:bottom w:val="nil"/>
            </w:tcBorders>
          </w:tcPr>
          <w:p w14:paraId="7EE244E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979E2C7" w14:textId="77777777" w:rsidR="007640CF" w:rsidRPr="00C67201" w:rsidRDefault="007640CF" w:rsidP="007640CF">
            <w:pPr>
              <w:rPr>
                <w:rFonts w:eastAsia="Times New Roman" w:cs="Arial"/>
                <w:kern w:val="0"/>
                <w:sz w:val="20"/>
                <w:szCs w:val="20"/>
                <w:lang w:val="en-GB" w:eastAsia="de-DE"/>
              </w:rPr>
            </w:pPr>
          </w:p>
          <w:p w14:paraId="63FDC12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18E92090" w14:textId="77777777" w:rsidR="007640CF" w:rsidRPr="00C67201" w:rsidRDefault="007640CF" w:rsidP="007640CF">
            <w:pPr>
              <w:rPr>
                <w:rFonts w:eastAsia="Times New Roman" w:cs="Arial"/>
                <w:kern w:val="0"/>
                <w:sz w:val="20"/>
                <w:szCs w:val="20"/>
                <w:lang w:val="en-GB" w:eastAsia="de-DE"/>
              </w:rPr>
            </w:pPr>
          </w:p>
          <w:p w14:paraId="4292EAC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945FCE2"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D03381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6F8C1AA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Brazil</w:t>
            </w:r>
          </w:p>
        </w:tc>
        <w:tc>
          <w:tcPr>
            <w:tcW w:w="428" w:type="pct"/>
            <w:tcBorders>
              <w:top w:val="nil"/>
              <w:bottom w:val="nil"/>
            </w:tcBorders>
          </w:tcPr>
          <w:p w14:paraId="6CE7775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August 2008 - July 2009</w:t>
            </w:r>
          </w:p>
        </w:tc>
        <w:tc>
          <w:tcPr>
            <w:tcW w:w="277" w:type="pct"/>
            <w:tcBorders>
              <w:top w:val="nil"/>
              <w:bottom w:val="nil"/>
            </w:tcBorders>
          </w:tcPr>
          <w:p w14:paraId="06DB5759"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2523</w:t>
            </w:r>
          </w:p>
        </w:tc>
        <w:tc>
          <w:tcPr>
            <w:tcW w:w="782" w:type="pct"/>
            <w:tcBorders>
              <w:top w:val="nil"/>
              <w:bottom w:val="nil"/>
            </w:tcBorders>
          </w:tcPr>
          <w:p w14:paraId="0D40D5AA" w14:textId="223F6E7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37.8 [35.9 - 39.7]</w:t>
            </w:r>
          </w:p>
        </w:tc>
        <w:tc>
          <w:tcPr>
            <w:tcW w:w="515" w:type="pct"/>
            <w:tcBorders>
              <w:top w:val="nil"/>
              <w:bottom w:val="nil"/>
            </w:tcBorders>
          </w:tcPr>
          <w:p w14:paraId="0B519C79" w14:textId="41797C3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4EC8CE5" w14:textId="423C310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2834DBCA" w14:textId="77777777" w:rsidTr="00B71DFE">
        <w:trPr>
          <w:trHeight w:val="290"/>
        </w:trPr>
        <w:tc>
          <w:tcPr>
            <w:tcW w:w="484" w:type="pct"/>
            <w:tcBorders>
              <w:top w:val="nil"/>
              <w:bottom w:val="nil"/>
            </w:tcBorders>
          </w:tcPr>
          <w:p w14:paraId="43FB694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de Lima et al., 2022 (Good)</w:t>
            </w:r>
          </w:p>
          <w:p w14:paraId="1F0369CB" w14:textId="77777777" w:rsidR="007640CF" w:rsidRPr="00C67201" w:rsidRDefault="007640CF" w:rsidP="007640CF">
            <w:pPr>
              <w:rPr>
                <w:rFonts w:eastAsia="Times New Roman" w:cs="Arial"/>
                <w:kern w:val="0"/>
                <w:sz w:val="20"/>
                <w:szCs w:val="20"/>
                <w:lang w:val="en-GB" w:eastAsia="de-DE"/>
              </w:rPr>
            </w:pPr>
          </w:p>
          <w:p w14:paraId="60FE5AC6" w14:textId="20B156D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[188]</w:t>
            </w:r>
          </w:p>
        </w:tc>
        <w:tc>
          <w:tcPr>
            <w:tcW w:w="977" w:type="pct"/>
            <w:tcBorders>
              <w:top w:val="nil"/>
              <w:bottom w:val="nil"/>
            </w:tcBorders>
          </w:tcPr>
          <w:p w14:paraId="18ED497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227B3B7" w14:textId="77777777" w:rsidR="007640CF" w:rsidRPr="00C67201" w:rsidRDefault="007640CF" w:rsidP="007640CF">
            <w:pPr>
              <w:rPr>
                <w:rFonts w:eastAsia="Times New Roman" w:cs="Arial"/>
                <w:kern w:val="0"/>
                <w:sz w:val="20"/>
                <w:szCs w:val="20"/>
                <w:lang w:val="en-GB" w:eastAsia="de-DE"/>
              </w:rPr>
            </w:pPr>
          </w:p>
          <w:p w14:paraId="282665B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who reported at least one sexual transaction in exchange for money in the past four months, identified as sex workers in one of the study </w:t>
            </w:r>
            <w:r w:rsidRPr="00C67201">
              <w:rPr>
                <w:rFonts w:eastAsia="Times New Roman" w:cs="Arial"/>
                <w:kern w:val="0"/>
                <w:sz w:val="20"/>
                <w:szCs w:val="20"/>
                <w:lang w:val="en-GB" w:eastAsia="de-DE"/>
              </w:rPr>
              <w:lastRenderedPageBreak/>
              <w:t>cities, and presented a valid RDS coupon to participate.</w:t>
            </w:r>
          </w:p>
          <w:p w14:paraId="641A2A4C" w14:textId="77777777" w:rsidR="007640CF" w:rsidRPr="00C67201" w:rsidRDefault="007640CF" w:rsidP="007640CF">
            <w:pPr>
              <w:rPr>
                <w:rFonts w:eastAsia="Times New Roman" w:cs="Arial"/>
                <w:kern w:val="0"/>
                <w:sz w:val="20"/>
                <w:szCs w:val="20"/>
                <w:lang w:val="en-GB" w:eastAsia="de-DE"/>
              </w:rPr>
            </w:pPr>
          </w:p>
          <w:p w14:paraId="5AD5A49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118F04E"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4C7AEF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3B8EF56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Brazil</w:t>
            </w:r>
          </w:p>
        </w:tc>
        <w:tc>
          <w:tcPr>
            <w:tcW w:w="428" w:type="pct"/>
            <w:tcBorders>
              <w:top w:val="nil"/>
              <w:bottom w:val="nil"/>
            </w:tcBorders>
          </w:tcPr>
          <w:p w14:paraId="7669E79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2016 - 2016</w:t>
            </w:r>
          </w:p>
        </w:tc>
        <w:tc>
          <w:tcPr>
            <w:tcW w:w="277" w:type="pct"/>
            <w:tcBorders>
              <w:top w:val="nil"/>
              <w:bottom w:val="nil"/>
            </w:tcBorders>
          </w:tcPr>
          <w:p w14:paraId="57E70810"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4188</w:t>
            </w:r>
          </w:p>
        </w:tc>
        <w:tc>
          <w:tcPr>
            <w:tcW w:w="782" w:type="pct"/>
            <w:tcBorders>
              <w:top w:val="nil"/>
              <w:bottom w:val="nil"/>
            </w:tcBorders>
          </w:tcPr>
          <w:p w14:paraId="42ACE871" w14:textId="4BB08F8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28.6 [27.3 - 30.0]</w:t>
            </w:r>
          </w:p>
        </w:tc>
        <w:tc>
          <w:tcPr>
            <w:tcW w:w="515" w:type="pct"/>
            <w:tcBorders>
              <w:top w:val="nil"/>
              <w:bottom w:val="nil"/>
            </w:tcBorders>
          </w:tcPr>
          <w:p w14:paraId="7E5E0340" w14:textId="5E03EE3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77AFA409" w14:textId="59906B0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FA52EED" w14:textId="77777777" w:rsidTr="00B71DFE">
        <w:trPr>
          <w:trHeight w:val="290"/>
        </w:trPr>
        <w:tc>
          <w:tcPr>
            <w:tcW w:w="484" w:type="pct"/>
            <w:tcBorders>
              <w:top w:val="nil"/>
              <w:bottom w:val="nil"/>
            </w:tcBorders>
          </w:tcPr>
          <w:p w14:paraId="0EE0AB3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Longo et al., 2023 (Fair)</w:t>
            </w:r>
          </w:p>
          <w:p w14:paraId="5C15978D" w14:textId="77777777" w:rsidR="007640CF" w:rsidRPr="00C67201" w:rsidRDefault="007640CF" w:rsidP="007640CF">
            <w:pPr>
              <w:rPr>
                <w:rFonts w:eastAsia="Times New Roman" w:cs="Arial"/>
                <w:kern w:val="0"/>
                <w:sz w:val="20"/>
                <w:szCs w:val="20"/>
                <w:lang w:val="en-GB" w:eastAsia="de-DE"/>
              </w:rPr>
            </w:pPr>
          </w:p>
          <w:p w14:paraId="4363E100" w14:textId="4E504676"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[189]</w:t>
            </w:r>
          </w:p>
        </w:tc>
        <w:tc>
          <w:tcPr>
            <w:tcW w:w="977" w:type="pct"/>
            <w:tcBorders>
              <w:top w:val="nil"/>
              <w:bottom w:val="nil"/>
            </w:tcBorders>
          </w:tcPr>
          <w:p w14:paraId="69BBA29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E59D379" w14:textId="77777777" w:rsidR="007640CF" w:rsidRPr="00C67201" w:rsidRDefault="007640CF" w:rsidP="007640CF">
            <w:pPr>
              <w:rPr>
                <w:rFonts w:eastAsia="Times New Roman" w:cs="Arial"/>
                <w:kern w:val="0"/>
                <w:sz w:val="20"/>
                <w:szCs w:val="20"/>
                <w:lang w:val="en-GB" w:eastAsia="de-DE"/>
              </w:rPr>
            </w:pPr>
          </w:p>
          <w:p w14:paraId="3712A78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Sexually active individuals with more than two sexual partners (other than their regular partner) in the last 3 months, who reported receiving money or gifts in exchange for sexual relationships, volunteered for the study, and provided oral consent.</w:t>
            </w:r>
          </w:p>
          <w:p w14:paraId="61B155A2" w14:textId="77777777" w:rsidR="007640CF" w:rsidRPr="00C67201" w:rsidRDefault="007640CF" w:rsidP="007640CF">
            <w:pPr>
              <w:rPr>
                <w:rFonts w:eastAsia="Times New Roman" w:cs="Arial"/>
                <w:kern w:val="0"/>
                <w:sz w:val="20"/>
                <w:szCs w:val="20"/>
                <w:lang w:val="en-GB" w:eastAsia="de-DE"/>
              </w:rPr>
            </w:pPr>
          </w:p>
          <w:p w14:paraId="6B2F0A2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who had sexual relationships to obtain a job, were unwilling to participate in the study, or had good classroom results.</w:t>
            </w:r>
          </w:p>
          <w:p w14:paraId="06A5865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7204B9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CFFD2D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Central African Republic</w:t>
            </w:r>
          </w:p>
        </w:tc>
        <w:tc>
          <w:tcPr>
            <w:tcW w:w="428" w:type="pct"/>
            <w:tcBorders>
              <w:top w:val="nil"/>
              <w:bottom w:val="nil"/>
            </w:tcBorders>
          </w:tcPr>
          <w:p w14:paraId="0D4861C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2021 - October 2021</w:t>
            </w:r>
          </w:p>
        </w:tc>
        <w:tc>
          <w:tcPr>
            <w:tcW w:w="277" w:type="pct"/>
            <w:tcBorders>
              <w:top w:val="nil"/>
              <w:bottom w:val="nil"/>
            </w:tcBorders>
          </w:tcPr>
          <w:p w14:paraId="2CDC5A80"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480</w:t>
            </w:r>
          </w:p>
        </w:tc>
        <w:tc>
          <w:tcPr>
            <w:tcW w:w="782" w:type="pct"/>
            <w:tcBorders>
              <w:top w:val="nil"/>
              <w:bottom w:val="nil"/>
            </w:tcBorders>
          </w:tcPr>
          <w:p w14:paraId="42228725" w14:textId="7D984F5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37.5 [33.2 - 41.8]</w:t>
            </w:r>
          </w:p>
        </w:tc>
        <w:tc>
          <w:tcPr>
            <w:tcW w:w="515" w:type="pct"/>
            <w:tcBorders>
              <w:top w:val="nil"/>
              <w:bottom w:val="nil"/>
            </w:tcBorders>
          </w:tcPr>
          <w:p w14:paraId="41A75C0D" w14:textId="58774B8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C832EBF" w14:textId="53E1D69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47EE2C2F" w14:textId="77777777" w:rsidTr="00B71DFE">
        <w:trPr>
          <w:trHeight w:val="290"/>
        </w:trPr>
        <w:tc>
          <w:tcPr>
            <w:tcW w:w="484" w:type="pct"/>
            <w:tcBorders>
              <w:top w:val="nil"/>
              <w:bottom w:val="nil"/>
            </w:tcBorders>
          </w:tcPr>
          <w:p w14:paraId="5F06164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Luiz et al., 2025 (Fair)</w:t>
            </w:r>
          </w:p>
          <w:p w14:paraId="0790CBDB" w14:textId="77777777" w:rsidR="007640CF" w:rsidRPr="00C67201" w:rsidRDefault="007640CF" w:rsidP="007640CF">
            <w:pPr>
              <w:rPr>
                <w:rFonts w:eastAsia="Times New Roman" w:cs="Arial"/>
                <w:kern w:val="0"/>
                <w:sz w:val="20"/>
                <w:szCs w:val="20"/>
                <w:lang w:val="en-GB" w:eastAsia="de-DE"/>
              </w:rPr>
            </w:pPr>
          </w:p>
          <w:p w14:paraId="58E936EC" w14:textId="253BC8F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[190–192]</w:t>
            </w:r>
          </w:p>
          <w:p w14:paraId="05ECD594" w14:textId="77777777" w:rsidR="007640CF" w:rsidRPr="00C67201" w:rsidRDefault="007640CF" w:rsidP="007640CF">
            <w:pPr>
              <w:rPr>
                <w:rFonts w:eastAsia="Times New Roman" w:cs="Arial"/>
                <w:kern w:val="0"/>
                <w:sz w:val="20"/>
                <w:szCs w:val="20"/>
                <w:lang w:val="en-GB" w:eastAsia="de-DE"/>
              </w:rPr>
            </w:pPr>
          </w:p>
          <w:p w14:paraId="69CA3A1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 </w:t>
            </w:r>
          </w:p>
        </w:tc>
        <w:tc>
          <w:tcPr>
            <w:tcW w:w="977" w:type="pct"/>
            <w:tcBorders>
              <w:top w:val="nil"/>
              <w:bottom w:val="nil"/>
            </w:tcBorders>
          </w:tcPr>
          <w:p w14:paraId="0E22C44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66D13F78" w14:textId="77777777" w:rsidR="007640CF" w:rsidRPr="00C67201" w:rsidRDefault="007640CF" w:rsidP="007640CF">
            <w:pPr>
              <w:rPr>
                <w:rFonts w:eastAsia="Times New Roman" w:cs="Arial"/>
                <w:kern w:val="0"/>
                <w:sz w:val="20"/>
                <w:szCs w:val="20"/>
                <w:lang w:val="en-GB" w:eastAsia="de-DE"/>
              </w:rPr>
            </w:pPr>
          </w:p>
          <w:p w14:paraId="047CD0B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aged ≥15 years </w:t>
            </w:r>
            <w:r w:rsidRPr="00C67201">
              <w:rPr>
                <w:rFonts w:eastAsia="Times New Roman" w:cs="Arial"/>
                <w:kern w:val="0"/>
                <w:sz w:val="20"/>
                <w:szCs w:val="20"/>
                <w:lang w:val="en-GB" w:eastAsia="de-DE"/>
              </w:rPr>
              <w:lastRenderedPageBreak/>
              <w:t>who, in the 6 months prior to the survey, received money for sexual services from someone other than their main partner, resided, worked, or socialized in the survey areas, were able to provide written informed consent, and possessed a valid referral coupon (per sampling methodology).</w:t>
            </w:r>
          </w:p>
          <w:p w14:paraId="435FA218" w14:textId="77777777" w:rsidR="007640CF" w:rsidRPr="00C67201" w:rsidRDefault="007640CF" w:rsidP="007640CF">
            <w:pPr>
              <w:rPr>
                <w:rFonts w:eastAsia="Times New Roman" w:cs="Arial"/>
                <w:kern w:val="0"/>
                <w:sz w:val="20"/>
                <w:szCs w:val="20"/>
                <w:lang w:val="en-GB" w:eastAsia="de-DE"/>
              </w:rPr>
            </w:pPr>
          </w:p>
          <w:p w14:paraId="46DA539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0C60F77"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94C1DE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4822E57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Mozambique</w:t>
            </w:r>
          </w:p>
        </w:tc>
        <w:tc>
          <w:tcPr>
            <w:tcW w:w="428" w:type="pct"/>
            <w:tcBorders>
              <w:top w:val="nil"/>
              <w:bottom w:val="nil"/>
            </w:tcBorders>
          </w:tcPr>
          <w:p w14:paraId="7DC96D2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2019 - 2020</w:t>
            </w:r>
          </w:p>
        </w:tc>
        <w:tc>
          <w:tcPr>
            <w:tcW w:w="277" w:type="pct"/>
            <w:tcBorders>
              <w:top w:val="nil"/>
              <w:bottom w:val="nil"/>
            </w:tcBorders>
          </w:tcPr>
          <w:p w14:paraId="336C6A99"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2567</w:t>
            </w:r>
          </w:p>
        </w:tc>
        <w:tc>
          <w:tcPr>
            <w:tcW w:w="782" w:type="pct"/>
            <w:tcBorders>
              <w:top w:val="nil"/>
              <w:bottom w:val="nil"/>
            </w:tcBorders>
          </w:tcPr>
          <w:p w14:paraId="45BA14E8" w14:textId="3F74149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Sexual violence only: Unspecified: 37.9 [36.0 - 39.8]</w:t>
            </w:r>
          </w:p>
        </w:tc>
        <w:tc>
          <w:tcPr>
            <w:tcW w:w="515" w:type="pct"/>
            <w:tcBorders>
              <w:top w:val="nil"/>
              <w:bottom w:val="nil"/>
            </w:tcBorders>
          </w:tcPr>
          <w:p w14:paraId="20C780B3" w14:textId="77777777" w:rsidR="00F15338" w:rsidRPr="00C67201" w:rsidRDefault="007640CF" w:rsidP="00B71DFE">
            <w:pPr>
              <w:rPr>
                <w:rFonts w:cs="Arial"/>
                <w:sz w:val="20"/>
                <w:szCs w:val="20"/>
                <w:lang w:val="en-US"/>
              </w:rPr>
            </w:pPr>
            <w:r w:rsidRPr="00C67201">
              <w:rPr>
                <w:rFonts w:cs="Arial"/>
                <w:sz w:val="20"/>
                <w:szCs w:val="20"/>
                <w:lang w:val="en-US"/>
              </w:rPr>
              <w:t xml:space="preserve">Alcohol use: aOR = 1.4 [1.2 - 1.5]; </w:t>
            </w:r>
          </w:p>
          <w:p w14:paraId="61CC429A" w14:textId="77777777" w:rsidR="00F15338" w:rsidRPr="00C67201" w:rsidRDefault="00F15338" w:rsidP="00B71DFE">
            <w:pPr>
              <w:rPr>
                <w:rFonts w:cs="Arial"/>
                <w:sz w:val="20"/>
                <w:szCs w:val="20"/>
                <w:lang w:val="en-US"/>
              </w:rPr>
            </w:pPr>
          </w:p>
          <w:p w14:paraId="1B44B331" w14:textId="3D6188D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Drug use: aOR = 2.6 [2.3 - 3.0]</w:t>
            </w:r>
          </w:p>
        </w:tc>
        <w:tc>
          <w:tcPr>
            <w:tcW w:w="561" w:type="pct"/>
            <w:tcBorders>
              <w:top w:val="nil"/>
              <w:bottom w:val="nil"/>
            </w:tcBorders>
          </w:tcPr>
          <w:p w14:paraId="2D9B6860" w14:textId="77777777" w:rsidR="00F15338" w:rsidRPr="00C67201" w:rsidRDefault="007640CF" w:rsidP="00B71DFE">
            <w:pPr>
              <w:rPr>
                <w:rFonts w:cs="Arial"/>
                <w:sz w:val="20"/>
                <w:szCs w:val="20"/>
                <w:lang w:val="en-US"/>
              </w:rPr>
            </w:pPr>
            <w:r w:rsidRPr="00C67201">
              <w:rPr>
                <w:rFonts w:cs="Arial"/>
                <w:sz w:val="20"/>
                <w:szCs w:val="20"/>
                <w:lang w:val="en-US"/>
              </w:rPr>
              <w:lastRenderedPageBreak/>
              <w:t xml:space="preserve">HIV: aOR = 1.1 [1.0 - 1.2]; </w:t>
            </w:r>
          </w:p>
          <w:p w14:paraId="4D38FF6D" w14:textId="77777777" w:rsidR="00F15338" w:rsidRPr="00C67201" w:rsidRDefault="00F15338" w:rsidP="00B71DFE">
            <w:pPr>
              <w:rPr>
                <w:rFonts w:cs="Arial"/>
                <w:sz w:val="20"/>
                <w:szCs w:val="20"/>
                <w:lang w:val="en-US"/>
              </w:rPr>
            </w:pPr>
          </w:p>
          <w:p w14:paraId="76A8E1DF" w14:textId="2DB32902"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Other STI than HIV: aOR = 2.1 [1.9 - 2.3]</w:t>
            </w:r>
          </w:p>
        </w:tc>
      </w:tr>
      <w:tr w:rsidR="003D066C" w:rsidRPr="00C67201" w14:paraId="30B4FA20" w14:textId="77777777" w:rsidTr="00B71DFE">
        <w:trPr>
          <w:trHeight w:val="290"/>
        </w:trPr>
        <w:tc>
          <w:tcPr>
            <w:tcW w:w="484" w:type="pct"/>
            <w:tcBorders>
              <w:top w:val="nil"/>
              <w:bottom w:val="nil"/>
            </w:tcBorders>
          </w:tcPr>
          <w:p w14:paraId="1721F0C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Lyons et al., 2017;</w:t>
            </w:r>
          </w:p>
          <w:p w14:paraId="0C1FA74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3560976C" w14:textId="77777777" w:rsidR="007640CF" w:rsidRPr="00C67201" w:rsidRDefault="007640CF" w:rsidP="007640CF">
            <w:pPr>
              <w:rPr>
                <w:rFonts w:eastAsia="Times New Roman" w:cs="Arial"/>
                <w:kern w:val="0"/>
                <w:sz w:val="20"/>
                <w:szCs w:val="20"/>
                <w:lang w:val="en-GB" w:eastAsia="de-DE"/>
              </w:rPr>
            </w:pPr>
          </w:p>
          <w:p w14:paraId="559DDB28" w14:textId="5D8AFA6A"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[193, 194]</w:t>
            </w:r>
          </w:p>
          <w:p w14:paraId="23ED6DF7"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66A06DC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3A13FD8" w14:textId="77777777" w:rsidR="007640CF" w:rsidRPr="00C67201" w:rsidRDefault="007640CF" w:rsidP="007640CF">
            <w:pPr>
              <w:rPr>
                <w:rFonts w:eastAsia="Times New Roman" w:cs="Arial"/>
                <w:kern w:val="0"/>
                <w:sz w:val="20"/>
                <w:szCs w:val="20"/>
                <w:lang w:val="en-GB" w:eastAsia="de-DE"/>
              </w:rPr>
            </w:pPr>
          </w:p>
          <w:p w14:paraId="4C1B0A4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≥18 years, assigned female at birth, engaging in sex work as their primary source of income within the past year, living primarily in Abidjan for at least the past 3 months, able to provide informed consent, able to speak French or English, and possessing a valid RDS coupon.</w:t>
            </w:r>
          </w:p>
          <w:p w14:paraId="4466F4BA" w14:textId="77777777" w:rsidR="007640CF" w:rsidRPr="00C67201" w:rsidRDefault="007640CF" w:rsidP="007640CF">
            <w:pPr>
              <w:rPr>
                <w:rFonts w:eastAsia="Times New Roman" w:cs="Arial"/>
                <w:kern w:val="0"/>
                <w:sz w:val="20"/>
                <w:szCs w:val="20"/>
                <w:lang w:val="en-GB" w:eastAsia="de-DE"/>
              </w:rPr>
            </w:pPr>
          </w:p>
          <w:p w14:paraId="3CC76BB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97C5E1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3336A6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686ED6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Cote d'Ivoire</w:t>
            </w:r>
          </w:p>
        </w:tc>
        <w:tc>
          <w:tcPr>
            <w:tcW w:w="428" w:type="pct"/>
            <w:tcBorders>
              <w:top w:val="nil"/>
              <w:bottom w:val="nil"/>
            </w:tcBorders>
          </w:tcPr>
          <w:p w14:paraId="214D7FE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77" w:type="pct"/>
            <w:tcBorders>
              <w:top w:val="nil"/>
              <w:bottom w:val="nil"/>
            </w:tcBorders>
          </w:tcPr>
          <w:p w14:paraId="35307658"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466</w:t>
            </w:r>
          </w:p>
        </w:tc>
        <w:tc>
          <w:tcPr>
            <w:tcW w:w="782" w:type="pct"/>
            <w:tcBorders>
              <w:top w:val="nil"/>
              <w:bottom w:val="nil"/>
            </w:tcBorders>
          </w:tcPr>
          <w:p w14:paraId="1D38CA7B" w14:textId="77777777" w:rsidR="007640CF" w:rsidRPr="00C67201" w:rsidRDefault="007640CF" w:rsidP="00B71DFE">
            <w:pPr>
              <w:rPr>
                <w:rFonts w:cs="Arial"/>
                <w:sz w:val="20"/>
                <w:szCs w:val="20"/>
                <w:lang w:val="en-US"/>
              </w:rPr>
            </w:pPr>
            <w:r w:rsidRPr="00C67201">
              <w:rPr>
                <w:rFonts w:cs="Arial"/>
                <w:sz w:val="20"/>
                <w:szCs w:val="20"/>
                <w:lang w:val="en-US"/>
              </w:rPr>
              <w:t>Lifetime prevalence: Sexual violence only: Unspecified: 43.2 [38.7 - 47.7]</w:t>
            </w:r>
          </w:p>
          <w:p w14:paraId="62504255" w14:textId="306FBD60" w:rsidR="00F15338" w:rsidRPr="00C67201" w:rsidRDefault="00F15338" w:rsidP="00B71DFE">
            <w:pPr>
              <w:rPr>
                <w:rFonts w:eastAsia="Times New Roman" w:cs="Arial"/>
                <w:kern w:val="0"/>
                <w:sz w:val="20"/>
                <w:szCs w:val="20"/>
                <w:lang w:val="en-GB" w:eastAsia="de-DE"/>
              </w:rPr>
            </w:pPr>
          </w:p>
        </w:tc>
        <w:tc>
          <w:tcPr>
            <w:tcW w:w="515" w:type="pct"/>
            <w:tcBorders>
              <w:top w:val="nil"/>
              <w:bottom w:val="nil"/>
            </w:tcBorders>
          </w:tcPr>
          <w:p w14:paraId="3C0D8ED8" w14:textId="1E1A5D7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CBAAE13" w14:textId="01120AA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OR = 1.0 [0.5 - 1.8]</w:t>
            </w:r>
          </w:p>
        </w:tc>
      </w:tr>
      <w:tr w:rsidR="003D066C" w:rsidRPr="00C67201" w14:paraId="65FA8932" w14:textId="77777777" w:rsidTr="00B71DFE">
        <w:trPr>
          <w:trHeight w:val="290"/>
        </w:trPr>
        <w:tc>
          <w:tcPr>
            <w:tcW w:w="484" w:type="pct"/>
            <w:tcBorders>
              <w:top w:val="nil"/>
              <w:bottom w:val="nil"/>
            </w:tcBorders>
          </w:tcPr>
          <w:p w14:paraId="29EC74B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MacLin et al., 2023 (Fair)</w:t>
            </w:r>
          </w:p>
          <w:p w14:paraId="6F4586AF" w14:textId="77777777" w:rsidR="007640CF" w:rsidRPr="00C67201" w:rsidRDefault="007640CF" w:rsidP="007640CF">
            <w:pPr>
              <w:rPr>
                <w:rFonts w:eastAsia="Times New Roman" w:cs="Arial"/>
                <w:kern w:val="0"/>
                <w:sz w:val="20"/>
                <w:szCs w:val="20"/>
                <w:lang w:val="en-GB" w:eastAsia="de-DE"/>
              </w:rPr>
            </w:pPr>
          </w:p>
          <w:p w14:paraId="594CE65A" w14:textId="5410E2EF"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[195–197]</w:t>
            </w:r>
          </w:p>
        </w:tc>
        <w:tc>
          <w:tcPr>
            <w:tcW w:w="977" w:type="pct"/>
            <w:tcBorders>
              <w:top w:val="nil"/>
              <w:bottom w:val="nil"/>
            </w:tcBorders>
          </w:tcPr>
          <w:p w14:paraId="762DF16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B939732" w14:textId="77777777" w:rsidR="007640CF" w:rsidRPr="00C67201" w:rsidRDefault="007640CF" w:rsidP="007640CF">
            <w:pPr>
              <w:rPr>
                <w:rFonts w:eastAsia="Times New Roman" w:cs="Arial"/>
                <w:kern w:val="0"/>
                <w:sz w:val="20"/>
                <w:szCs w:val="20"/>
                <w:lang w:val="en-GB" w:eastAsia="de-DE"/>
              </w:rPr>
            </w:pPr>
          </w:p>
          <w:p w14:paraId="481C46C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7FD45CE4" w14:textId="77777777" w:rsidR="007640CF" w:rsidRPr="00C67201" w:rsidRDefault="007640CF" w:rsidP="007640CF">
            <w:pPr>
              <w:rPr>
                <w:rFonts w:eastAsia="Times New Roman" w:cs="Arial"/>
                <w:kern w:val="0"/>
                <w:sz w:val="20"/>
                <w:szCs w:val="20"/>
                <w:lang w:val="en-GB" w:eastAsia="de-DE"/>
              </w:rPr>
            </w:pPr>
          </w:p>
          <w:p w14:paraId="10FC88C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318B83A"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66052C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5855521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Dominican Republic</w:t>
            </w:r>
          </w:p>
        </w:tc>
        <w:tc>
          <w:tcPr>
            <w:tcW w:w="428" w:type="pct"/>
            <w:tcBorders>
              <w:top w:val="nil"/>
              <w:bottom w:val="nil"/>
            </w:tcBorders>
          </w:tcPr>
          <w:p w14:paraId="5C3C4C5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December 2018 - November 2019</w:t>
            </w:r>
          </w:p>
        </w:tc>
        <w:tc>
          <w:tcPr>
            <w:tcW w:w="277" w:type="pct"/>
            <w:tcBorders>
              <w:top w:val="nil"/>
              <w:bottom w:val="nil"/>
            </w:tcBorders>
          </w:tcPr>
          <w:p w14:paraId="1048D68F"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311</w:t>
            </w:r>
          </w:p>
        </w:tc>
        <w:tc>
          <w:tcPr>
            <w:tcW w:w="782" w:type="pct"/>
            <w:tcBorders>
              <w:top w:val="nil"/>
              <w:bottom w:val="nil"/>
            </w:tcBorders>
          </w:tcPr>
          <w:p w14:paraId="2409C898"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Sexual violence only: Workplace: 4.5 [2.2 - 6.8]; </w:t>
            </w:r>
          </w:p>
          <w:p w14:paraId="2A6D9AC1" w14:textId="77777777" w:rsidR="00F15338" w:rsidRPr="00C67201" w:rsidRDefault="00F15338" w:rsidP="00B71DFE">
            <w:pPr>
              <w:rPr>
                <w:rFonts w:cs="Arial"/>
                <w:sz w:val="20"/>
                <w:szCs w:val="20"/>
                <w:lang w:val="en-US"/>
              </w:rPr>
            </w:pPr>
          </w:p>
          <w:p w14:paraId="0B56DA08" w14:textId="77777777" w:rsidR="00F15338" w:rsidRPr="00C67201" w:rsidRDefault="007640CF" w:rsidP="00B71DFE">
            <w:pPr>
              <w:rPr>
                <w:rFonts w:cs="Arial"/>
                <w:sz w:val="20"/>
                <w:szCs w:val="20"/>
                <w:lang w:val="en-US"/>
              </w:rPr>
            </w:pPr>
            <w:r w:rsidRPr="00C67201">
              <w:rPr>
                <w:rFonts w:cs="Arial"/>
                <w:sz w:val="20"/>
                <w:szCs w:val="20"/>
                <w:lang w:val="en-US"/>
              </w:rPr>
              <w:t xml:space="preserve">6-months prevalence: Mixed types of violence: </w:t>
            </w:r>
          </w:p>
          <w:p w14:paraId="2AC4960A" w14:textId="07B023B7" w:rsidR="00F15338" w:rsidRPr="00C67201" w:rsidRDefault="007640CF" w:rsidP="00B71DFE">
            <w:pPr>
              <w:rPr>
                <w:rFonts w:cs="Arial"/>
                <w:sz w:val="20"/>
                <w:szCs w:val="20"/>
                <w:lang w:val="en-US"/>
              </w:rPr>
            </w:pPr>
            <w:r w:rsidRPr="00C67201">
              <w:rPr>
                <w:rFonts w:cs="Arial"/>
                <w:sz w:val="20"/>
                <w:szCs w:val="20"/>
                <w:lang w:val="en-US"/>
              </w:rPr>
              <w:t xml:space="preserve">Workplace: 10.9 [7.5 - 14.4]; </w:t>
            </w:r>
          </w:p>
          <w:p w14:paraId="144B9C04" w14:textId="0F525D8D" w:rsidR="00F15338" w:rsidRPr="00C67201" w:rsidRDefault="007640CF" w:rsidP="00B71DFE">
            <w:pPr>
              <w:rPr>
                <w:rFonts w:cs="Arial"/>
                <w:sz w:val="20"/>
                <w:szCs w:val="20"/>
                <w:lang w:val="en-US"/>
              </w:rPr>
            </w:pPr>
            <w:r w:rsidRPr="00C67201">
              <w:rPr>
                <w:rFonts w:cs="Arial"/>
                <w:sz w:val="20"/>
                <w:szCs w:val="20"/>
                <w:lang w:val="en-US"/>
              </w:rPr>
              <w:t xml:space="preserve">Police: 8.0 [5.0 - 11.1]; </w:t>
            </w:r>
            <w:r w:rsidR="00F15338" w:rsidRPr="00C67201">
              <w:rPr>
                <w:rFonts w:cs="Arial"/>
                <w:sz w:val="20"/>
                <w:szCs w:val="20"/>
                <w:lang w:val="en-US"/>
              </w:rPr>
              <w:t>25.4 [20.6 - 30.2]</w:t>
            </w:r>
          </w:p>
          <w:p w14:paraId="5C821EC4" w14:textId="5E6BE36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Partner: 6.4 [3.7 - 9.2]</w:t>
            </w:r>
          </w:p>
        </w:tc>
        <w:tc>
          <w:tcPr>
            <w:tcW w:w="515" w:type="pct"/>
            <w:tcBorders>
              <w:top w:val="nil"/>
              <w:bottom w:val="nil"/>
            </w:tcBorders>
          </w:tcPr>
          <w:p w14:paraId="06E31B26" w14:textId="68F66CB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1954164" w14:textId="6FB14D8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4EED6D60" w14:textId="77777777" w:rsidTr="00B71DFE">
        <w:trPr>
          <w:trHeight w:val="290"/>
        </w:trPr>
        <w:tc>
          <w:tcPr>
            <w:tcW w:w="484" w:type="pct"/>
            <w:tcBorders>
              <w:top w:val="nil"/>
              <w:bottom w:val="nil"/>
            </w:tcBorders>
          </w:tcPr>
          <w:p w14:paraId="576E244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Marquez et al., 2024 (Fair)</w:t>
            </w:r>
          </w:p>
          <w:p w14:paraId="3772547E" w14:textId="77777777" w:rsidR="007640CF" w:rsidRPr="00C67201" w:rsidRDefault="007640CF" w:rsidP="007640CF">
            <w:pPr>
              <w:rPr>
                <w:rFonts w:eastAsia="Times New Roman" w:cs="Arial"/>
                <w:kern w:val="0"/>
                <w:sz w:val="20"/>
                <w:szCs w:val="20"/>
                <w:lang w:val="en-GB" w:eastAsia="de-DE"/>
              </w:rPr>
            </w:pPr>
          </w:p>
          <w:p w14:paraId="38202F0E" w14:textId="0AB6207E"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[198]</w:t>
            </w:r>
          </w:p>
          <w:p w14:paraId="45B9F84A" w14:textId="77777777" w:rsidR="007640CF" w:rsidRPr="00C67201" w:rsidRDefault="007640CF" w:rsidP="007640CF">
            <w:pPr>
              <w:rPr>
                <w:rFonts w:eastAsia="Times New Roman" w:cs="Arial"/>
                <w:kern w:val="0"/>
                <w:sz w:val="20"/>
                <w:szCs w:val="20"/>
                <w:lang w:val="en-GB" w:eastAsia="de-DE"/>
              </w:rPr>
            </w:pPr>
          </w:p>
          <w:p w14:paraId="0A76FE4F"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1206E4D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D867C54" w14:textId="77777777" w:rsidR="007640CF" w:rsidRPr="00C67201" w:rsidRDefault="007640CF" w:rsidP="007640CF">
            <w:pPr>
              <w:rPr>
                <w:rFonts w:eastAsia="Times New Roman" w:cs="Arial"/>
                <w:kern w:val="0"/>
                <w:sz w:val="20"/>
                <w:szCs w:val="20"/>
                <w:lang w:val="en-GB" w:eastAsia="de-DE"/>
              </w:rPr>
            </w:pPr>
          </w:p>
          <w:p w14:paraId="1B5C63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≥16 years, assigned female at birth, currently practicing sex work, living in the study region for at least three months, and able to provide informed consent.</w:t>
            </w:r>
          </w:p>
          <w:p w14:paraId="424FEC71" w14:textId="77777777" w:rsidR="007640CF" w:rsidRPr="00C67201" w:rsidRDefault="007640CF" w:rsidP="007640CF">
            <w:pPr>
              <w:rPr>
                <w:rFonts w:eastAsia="Times New Roman" w:cs="Arial"/>
                <w:kern w:val="0"/>
                <w:sz w:val="20"/>
                <w:szCs w:val="20"/>
                <w:lang w:val="en-GB" w:eastAsia="de-DE"/>
              </w:rPr>
            </w:pPr>
          </w:p>
          <w:p w14:paraId="0F2E904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with health conditions impeding understanding of the study or consent process, under the influence of substances, </w:t>
            </w:r>
            <w:r w:rsidRPr="00C67201">
              <w:rPr>
                <w:rFonts w:eastAsia="Times New Roman" w:cs="Arial"/>
                <w:kern w:val="0"/>
                <w:sz w:val="20"/>
                <w:szCs w:val="20"/>
                <w:lang w:val="en-GB" w:eastAsia="de-DE"/>
              </w:rPr>
              <w:lastRenderedPageBreak/>
              <w:t>or who had previously participated in the study.</w:t>
            </w:r>
          </w:p>
          <w:p w14:paraId="0861DCD9"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D62174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72392E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Cote d'Ivoire</w:t>
            </w:r>
          </w:p>
        </w:tc>
        <w:tc>
          <w:tcPr>
            <w:tcW w:w="428" w:type="pct"/>
            <w:tcBorders>
              <w:top w:val="nil"/>
              <w:bottom w:val="nil"/>
            </w:tcBorders>
          </w:tcPr>
          <w:p w14:paraId="1AC668E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November 2019 - May 2020</w:t>
            </w:r>
          </w:p>
        </w:tc>
        <w:tc>
          <w:tcPr>
            <w:tcW w:w="277" w:type="pct"/>
            <w:tcBorders>
              <w:top w:val="nil"/>
              <w:bottom w:val="nil"/>
            </w:tcBorders>
          </w:tcPr>
          <w:p w14:paraId="48B425DD"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1177</w:t>
            </w:r>
          </w:p>
        </w:tc>
        <w:tc>
          <w:tcPr>
            <w:tcW w:w="782" w:type="pct"/>
            <w:tcBorders>
              <w:top w:val="nil"/>
              <w:bottom w:val="nil"/>
            </w:tcBorders>
          </w:tcPr>
          <w:p w14:paraId="0B395630"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31.9 [29.3 - 34.6]; </w:t>
            </w:r>
          </w:p>
          <w:p w14:paraId="2A8A91F8" w14:textId="77777777" w:rsidR="00F15338" w:rsidRPr="00C67201" w:rsidRDefault="00F15338" w:rsidP="00B71DFE">
            <w:pPr>
              <w:rPr>
                <w:rFonts w:cs="Arial"/>
                <w:sz w:val="20"/>
                <w:szCs w:val="20"/>
                <w:lang w:val="en-US"/>
              </w:rPr>
            </w:pPr>
          </w:p>
          <w:p w14:paraId="260A0058" w14:textId="45CED33C" w:rsidR="007640CF" w:rsidRPr="00C67201" w:rsidRDefault="007640CF" w:rsidP="00B71DFE">
            <w:pPr>
              <w:rPr>
                <w:rFonts w:cs="Arial"/>
                <w:sz w:val="20"/>
                <w:szCs w:val="20"/>
                <w:lang w:val="en-US"/>
              </w:rPr>
            </w:pPr>
            <w:r w:rsidRPr="00C67201">
              <w:rPr>
                <w:rFonts w:cs="Arial"/>
                <w:sz w:val="20"/>
                <w:szCs w:val="20"/>
                <w:lang w:val="en-US"/>
              </w:rPr>
              <w:t>Past year prevalence: Sexual violence only: Unspecified: 10.2 [8.5 - 11.9]</w:t>
            </w:r>
          </w:p>
        </w:tc>
        <w:tc>
          <w:tcPr>
            <w:tcW w:w="515" w:type="pct"/>
            <w:tcBorders>
              <w:top w:val="nil"/>
              <w:bottom w:val="nil"/>
            </w:tcBorders>
          </w:tcPr>
          <w:p w14:paraId="2B957E0A" w14:textId="77777777" w:rsidR="00F15338" w:rsidRPr="00C67201" w:rsidRDefault="007640CF" w:rsidP="00B71DFE">
            <w:pPr>
              <w:rPr>
                <w:rFonts w:cs="Arial"/>
                <w:sz w:val="20"/>
                <w:szCs w:val="20"/>
                <w:lang w:val="en-US"/>
              </w:rPr>
            </w:pPr>
            <w:r w:rsidRPr="00C67201">
              <w:rPr>
                <w:rFonts w:cs="Arial"/>
                <w:sz w:val="20"/>
                <w:szCs w:val="20"/>
                <w:lang w:val="en-US"/>
              </w:rPr>
              <w:t xml:space="preserve">Alcohol use: OR = 1.8 [1.1 - 2.9]; </w:t>
            </w:r>
          </w:p>
          <w:p w14:paraId="381565C4" w14:textId="77777777" w:rsidR="00F15338" w:rsidRPr="00C67201" w:rsidRDefault="00F15338" w:rsidP="00F15338">
            <w:pPr>
              <w:rPr>
                <w:rFonts w:cs="Arial"/>
                <w:sz w:val="20"/>
                <w:szCs w:val="20"/>
                <w:lang w:val="en-US"/>
              </w:rPr>
            </w:pPr>
            <w:r w:rsidRPr="00C67201">
              <w:rPr>
                <w:rFonts w:cs="Arial"/>
                <w:sz w:val="20"/>
                <w:szCs w:val="20"/>
                <w:lang w:val="en-US"/>
              </w:rPr>
              <w:t xml:space="preserve">aOR = 1.6 [1.0 - 2.7]; </w:t>
            </w:r>
          </w:p>
          <w:p w14:paraId="00A53566" w14:textId="77777777" w:rsidR="00F15338" w:rsidRPr="00C67201" w:rsidRDefault="00F15338" w:rsidP="00B71DFE">
            <w:pPr>
              <w:rPr>
                <w:rFonts w:cs="Arial"/>
                <w:sz w:val="20"/>
                <w:szCs w:val="20"/>
                <w:lang w:val="en-US"/>
              </w:rPr>
            </w:pPr>
          </w:p>
          <w:p w14:paraId="10C299AF" w14:textId="77777777" w:rsidR="00F15338" w:rsidRPr="00C67201" w:rsidRDefault="007640CF" w:rsidP="00B71DFE">
            <w:pPr>
              <w:rPr>
                <w:rFonts w:cs="Arial"/>
                <w:sz w:val="20"/>
                <w:szCs w:val="20"/>
                <w:lang w:val="en-US"/>
              </w:rPr>
            </w:pPr>
            <w:r w:rsidRPr="00C67201">
              <w:rPr>
                <w:rFonts w:cs="Arial"/>
                <w:sz w:val="20"/>
                <w:szCs w:val="20"/>
                <w:lang w:val="en-US"/>
              </w:rPr>
              <w:t xml:space="preserve">Drug use: OR = 2.3 [1.5 - 3.7]; </w:t>
            </w:r>
          </w:p>
          <w:p w14:paraId="24BDBCF3" w14:textId="516E0A3E" w:rsidR="00F15338" w:rsidRPr="00C67201" w:rsidRDefault="00F15338" w:rsidP="00B71DFE">
            <w:pPr>
              <w:rPr>
                <w:rFonts w:cs="Arial"/>
                <w:sz w:val="20"/>
                <w:szCs w:val="20"/>
                <w:lang w:val="en-US"/>
              </w:rPr>
            </w:pPr>
            <w:r w:rsidRPr="00C67201">
              <w:rPr>
                <w:rFonts w:cs="Arial"/>
                <w:sz w:val="20"/>
                <w:szCs w:val="20"/>
                <w:lang w:val="en-US"/>
              </w:rPr>
              <w:t>aOR = 2.4 [1.5 - 3.9];</w:t>
            </w:r>
          </w:p>
          <w:p w14:paraId="518AD378" w14:textId="77777777" w:rsidR="00F15338" w:rsidRPr="00C67201" w:rsidRDefault="00F15338" w:rsidP="00B71DFE">
            <w:pPr>
              <w:rPr>
                <w:rFonts w:cs="Arial"/>
                <w:sz w:val="20"/>
                <w:szCs w:val="20"/>
                <w:lang w:val="en-US"/>
              </w:rPr>
            </w:pPr>
          </w:p>
          <w:p w14:paraId="737A0E34" w14:textId="77777777" w:rsidR="00F15338" w:rsidRPr="00C67201" w:rsidRDefault="007640CF" w:rsidP="00B71DFE">
            <w:pPr>
              <w:rPr>
                <w:rFonts w:cs="Arial"/>
                <w:sz w:val="20"/>
                <w:szCs w:val="20"/>
                <w:lang w:val="en-US"/>
              </w:rPr>
            </w:pPr>
            <w:r w:rsidRPr="00C67201">
              <w:rPr>
                <w:rFonts w:cs="Arial"/>
                <w:sz w:val="20"/>
                <w:szCs w:val="20"/>
                <w:lang w:val="en-US"/>
              </w:rPr>
              <w:t xml:space="preserve">Depressive symptoms: OR = 1.1 [0.8 - 1.4]; </w:t>
            </w:r>
          </w:p>
          <w:p w14:paraId="2253CDA0" w14:textId="430295F6" w:rsidR="00F15338" w:rsidRPr="00C67201" w:rsidRDefault="00F15338" w:rsidP="00B71DFE">
            <w:pPr>
              <w:rPr>
                <w:rFonts w:cs="Arial"/>
                <w:sz w:val="20"/>
                <w:szCs w:val="20"/>
                <w:lang w:val="en-US"/>
              </w:rPr>
            </w:pPr>
            <w:r w:rsidRPr="00C67201">
              <w:rPr>
                <w:rFonts w:cs="Arial"/>
                <w:sz w:val="20"/>
                <w:szCs w:val="20"/>
                <w:lang w:val="en-US"/>
              </w:rPr>
              <w:lastRenderedPageBreak/>
              <w:t>aOR = 1.1 [0.8 - 1.4];</w:t>
            </w:r>
          </w:p>
          <w:p w14:paraId="5B04B4C0" w14:textId="77777777" w:rsidR="00F15338" w:rsidRPr="00C67201" w:rsidRDefault="00F15338" w:rsidP="00B71DFE">
            <w:pPr>
              <w:rPr>
                <w:rFonts w:cs="Arial"/>
                <w:sz w:val="20"/>
                <w:szCs w:val="20"/>
                <w:lang w:val="en-US"/>
              </w:rPr>
            </w:pPr>
          </w:p>
          <w:p w14:paraId="0B70728A" w14:textId="77777777" w:rsidR="00F15338" w:rsidRPr="00C67201" w:rsidRDefault="007640CF" w:rsidP="00B71DFE">
            <w:pPr>
              <w:rPr>
                <w:rFonts w:cs="Arial"/>
                <w:sz w:val="20"/>
                <w:szCs w:val="20"/>
                <w:lang w:val="en-US"/>
              </w:rPr>
            </w:pPr>
            <w:r w:rsidRPr="00C67201">
              <w:rPr>
                <w:rFonts w:cs="Arial"/>
                <w:sz w:val="20"/>
                <w:szCs w:val="20"/>
                <w:lang w:val="en-US"/>
              </w:rPr>
              <w:t xml:space="preserve">Suicidality: OR = 1.9 [1.5 - 2.5]; </w:t>
            </w:r>
          </w:p>
          <w:p w14:paraId="3EFC2070" w14:textId="77777777" w:rsidR="00F15338" w:rsidRPr="00C67201" w:rsidRDefault="00F15338" w:rsidP="00B71DFE">
            <w:pPr>
              <w:rPr>
                <w:rFonts w:cs="Arial"/>
                <w:sz w:val="20"/>
                <w:szCs w:val="20"/>
                <w:lang w:val="en-US"/>
              </w:rPr>
            </w:pPr>
          </w:p>
          <w:p w14:paraId="5D6FCDA1" w14:textId="3F8353C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PTS symptoms: aOR = 1.9 [1.5 - 2.5]</w:t>
            </w:r>
          </w:p>
        </w:tc>
        <w:tc>
          <w:tcPr>
            <w:tcW w:w="561" w:type="pct"/>
            <w:tcBorders>
              <w:top w:val="nil"/>
              <w:bottom w:val="nil"/>
            </w:tcBorders>
          </w:tcPr>
          <w:p w14:paraId="25307461" w14:textId="19E70EB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r>
      <w:tr w:rsidR="003D066C" w:rsidRPr="00C67201" w14:paraId="4CCD512E" w14:textId="77777777" w:rsidTr="00B71DFE">
        <w:trPr>
          <w:trHeight w:val="290"/>
        </w:trPr>
        <w:tc>
          <w:tcPr>
            <w:tcW w:w="484" w:type="pct"/>
            <w:tcBorders>
              <w:top w:val="nil"/>
              <w:bottom w:val="nil"/>
            </w:tcBorders>
          </w:tcPr>
          <w:p w14:paraId="0589E84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Milner et al., 2019 (Poor)</w:t>
            </w:r>
          </w:p>
          <w:p w14:paraId="16A17F15" w14:textId="77777777" w:rsidR="007640CF" w:rsidRPr="00C67201" w:rsidRDefault="007640CF" w:rsidP="007640CF">
            <w:pPr>
              <w:rPr>
                <w:rFonts w:eastAsia="Times New Roman" w:cs="Arial"/>
                <w:kern w:val="0"/>
                <w:sz w:val="20"/>
                <w:szCs w:val="20"/>
                <w:lang w:val="en-GB" w:eastAsia="de-DE"/>
              </w:rPr>
            </w:pPr>
          </w:p>
          <w:p w14:paraId="4C950971" w14:textId="532AAA46"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[199]</w:t>
            </w:r>
          </w:p>
        </w:tc>
        <w:tc>
          <w:tcPr>
            <w:tcW w:w="977" w:type="pct"/>
            <w:tcBorders>
              <w:top w:val="nil"/>
              <w:bottom w:val="nil"/>
            </w:tcBorders>
          </w:tcPr>
          <w:p w14:paraId="0C98127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41090D9D" w14:textId="77777777" w:rsidR="007640CF" w:rsidRPr="00C67201" w:rsidRDefault="007640CF" w:rsidP="007640CF">
            <w:pPr>
              <w:rPr>
                <w:rFonts w:eastAsia="Times New Roman" w:cs="Arial"/>
                <w:kern w:val="0"/>
                <w:sz w:val="20"/>
                <w:szCs w:val="20"/>
                <w:lang w:val="en-GB" w:eastAsia="de-DE"/>
              </w:rPr>
            </w:pPr>
          </w:p>
          <w:p w14:paraId="135C043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Transgender women who were assigned male at birth and identified and presented as women.</w:t>
            </w:r>
          </w:p>
          <w:p w14:paraId="4C1ABD6C" w14:textId="77777777" w:rsidR="007640CF" w:rsidRPr="00C67201" w:rsidRDefault="007640CF" w:rsidP="007640CF">
            <w:pPr>
              <w:rPr>
                <w:rFonts w:eastAsia="Times New Roman" w:cs="Arial"/>
                <w:kern w:val="0"/>
                <w:sz w:val="20"/>
                <w:szCs w:val="20"/>
                <w:lang w:val="en-GB" w:eastAsia="de-DE"/>
              </w:rPr>
            </w:pPr>
          </w:p>
          <w:p w14:paraId="38E1B35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5AA3260"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D5B6CEF"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76EE16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Dominican Republic</w:t>
            </w:r>
          </w:p>
        </w:tc>
        <w:tc>
          <w:tcPr>
            <w:tcW w:w="428" w:type="pct"/>
            <w:tcBorders>
              <w:top w:val="nil"/>
              <w:bottom w:val="nil"/>
            </w:tcBorders>
          </w:tcPr>
          <w:p w14:paraId="63CAA27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2015 - </w:t>
            </w:r>
          </w:p>
        </w:tc>
        <w:tc>
          <w:tcPr>
            <w:tcW w:w="277" w:type="pct"/>
            <w:tcBorders>
              <w:top w:val="nil"/>
              <w:bottom w:val="nil"/>
            </w:tcBorders>
          </w:tcPr>
          <w:p w14:paraId="6FC83600"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140</w:t>
            </w:r>
          </w:p>
        </w:tc>
        <w:tc>
          <w:tcPr>
            <w:tcW w:w="782" w:type="pct"/>
            <w:tcBorders>
              <w:top w:val="nil"/>
              <w:bottom w:val="nil"/>
            </w:tcBorders>
          </w:tcPr>
          <w:p w14:paraId="3AF221CF" w14:textId="13ED456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23.6 [16.5 - 30.6]</w:t>
            </w:r>
          </w:p>
        </w:tc>
        <w:tc>
          <w:tcPr>
            <w:tcW w:w="515" w:type="pct"/>
            <w:tcBorders>
              <w:top w:val="nil"/>
              <w:bottom w:val="nil"/>
            </w:tcBorders>
          </w:tcPr>
          <w:p w14:paraId="7607CCC0" w14:textId="620DAFD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2446D7B0" w14:textId="5A5F950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4C8C7470" w14:textId="77777777" w:rsidTr="00B71DFE">
        <w:trPr>
          <w:trHeight w:val="290"/>
        </w:trPr>
        <w:tc>
          <w:tcPr>
            <w:tcW w:w="484" w:type="pct"/>
            <w:tcBorders>
              <w:top w:val="nil"/>
              <w:bottom w:val="nil"/>
            </w:tcBorders>
          </w:tcPr>
          <w:p w14:paraId="7BB02E2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Mizinduko et al., 2020 (Good)</w:t>
            </w:r>
          </w:p>
          <w:p w14:paraId="30E82D5F" w14:textId="77777777" w:rsidR="007640CF" w:rsidRPr="00C67201" w:rsidRDefault="007640CF" w:rsidP="007640CF">
            <w:pPr>
              <w:rPr>
                <w:rFonts w:eastAsia="Times New Roman" w:cs="Arial"/>
                <w:kern w:val="0"/>
                <w:sz w:val="20"/>
                <w:szCs w:val="20"/>
                <w:lang w:val="en-GB" w:eastAsia="de-DE"/>
              </w:rPr>
            </w:pPr>
          </w:p>
          <w:p w14:paraId="562151D4" w14:textId="59CC6E1D"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[200]</w:t>
            </w:r>
          </w:p>
        </w:tc>
        <w:tc>
          <w:tcPr>
            <w:tcW w:w="977" w:type="pct"/>
            <w:tcBorders>
              <w:top w:val="nil"/>
              <w:bottom w:val="nil"/>
            </w:tcBorders>
          </w:tcPr>
          <w:p w14:paraId="574D145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311739E" w14:textId="77777777" w:rsidR="007640CF" w:rsidRPr="00C67201" w:rsidRDefault="007640CF" w:rsidP="007640CF">
            <w:pPr>
              <w:rPr>
                <w:rFonts w:eastAsia="Times New Roman" w:cs="Arial"/>
                <w:kern w:val="0"/>
                <w:sz w:val="20"/>
                <w:szCs w:val="20"/>
                <w:lang w:val="en-GB" w:eastAsia="de-DE"/>
              </w:rPr>
            </w:pPr>
          </w:p>
          <w:p w14:paraId="0F8D487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who had exchanged sex for money or goods at least once in the past three months and had been living in Dar es </w:t>
            </w:r>
            <w:r w:rsidRPr="00C67201">
              <w:rPr>
                <w:rFonts w:eastAsia="Times New Roman" w:cs="Arial"/>
                <w:kern w:val="0"/>
                <w:sz w:val="20"/>
                <w:szCs w:val="20"/>
                <w:lang w:val="en-GB" w:eastAsia="de-DE"/>
              </w:rPr>
              <w:lastRenderedPageBreak/>
              <w:t>Salaam for the past six months before recruitment.</w:t>
            </w:r>
          </w:p>
          <w:p w14:paraId="3A21F5CA" w14:textId="77777777" w:rsidR="007640CF" w:rsidRPr="00C67201" w:rsidRDefault="007640CF" w:rsidP="007640CF">
            <w:pPr>
              <w:rPr>
                <w:rFonts w:eastAsia="Times New Roman" w:cs="Arial"/>
                <w:kern w:val="0"/>
                <w:sz w:val="20"/>
                <w:szCs w:val="20"/>
                <w:lang w:val="en-GB" w:eastAsia="de-DE"/>
              </w:rPr>
            </w:pPr>
          </w:p>
          <w:p w14:paraId="43DF2A3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63624B2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CEAF21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6C560FA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Tanzania</w:t>
            </w:r>
          </w:p>
        </w:tc>
        <w:tc>
          <w:tcPr>
            <w:tcW w:w="428" w:type="pct"/>
            <w:tcBorders>
              <w:top w:val="nil"/>
              <w:bottom w:val="nil"/>
            </w:tcBorders>
          </w:tcPr>
          <w:p w14:paraId="3CA4704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2017 - December 2017</w:t>
            </w:r>
          </w:p>
        </w:tc>
        <w:tc>
          <w:tcPr>
            <w:tcW w:w="277" w:type="pct"/>
            <w:tcBorders>
              <w:top w:val="nil"/>
              <w:bottom w:val="nil"/>
            </w:tcBorders>
          </w:tcPr>
          <w:p w14:paraId="0B756856"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958</w:t>
            </w:r>
          </w:p>
        </w:tc>
        <w:tc>
          <w:tcPr>
            <w:tcW w:w="782" w:type="pct"/>
            <w:tcBorders>
              <w:top w:val="nil"/>
              <w:bottom w:val="nil"/>
            </w:tcBorders>
          </w:tcPr>
          <w:p w14:paraId="02D43FDC" w14:textId="1247142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32.8 [29.8 - 35.8]</w:t>
            </w:r>
          </w:p>
        </w:tc>
        <w:tc>
          <w:tcPr>
            <w:tcW w:w="515" w:type="pct"/>
            <w:tcBorders>
              <w:top w:val="nil"/>
              <w:bottom w:val="nil"/>
            </w:tcBorders>
          </w:tcPr>
          <w:p w14:paraId="23A28363" w14:textId="58E1557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AF1EFD2" w14:textId="77777777" w:rsidR="00F15338" w:rsidRPr="00C67201" w:rsidRDefault="007640CF" w:rsidP="00B71DFE">
            <w:pPr>
              <w:rPr>
                <w:rFonts w:cs="Arial"/>
                <w:sz w:val="20"/>
                <w:szCs w:val="20"/>
                <w:lang w:val="en-US"/>
              </w:rPr>
            </w:pPr>
            <w:r w:rsidRPr="00C67201">
              <w:rPr>
                <w:rFonts w:cs="Arial"/>
                <w:sz w:val="20"/>
                <w:szCs w:val="20"/>
                <w:lang w:val="en-US"/>
              </w:rPr>
              <w:t xml:space="preserve">HIV: PR = 1.4 [1.0 - 2.1]; </w:t>
            </w:r>
          </w:p>
          <w:p w14:paraId="1F2AEB2A" w14:textId="0D2E795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aPR = 1.9 [1.3 - 2.8]</w:t>
            </w:r>
          </w:p>
        </w:tc>
      </w:tr>
      <w:tr w:rsidR="003D066C" w:rsidRPr="00C67201" w14:paraId="088D3B83" w14:textId="77777777" w:rsidTr="00B71DFE">
        <w:trPr>
          <w:trHeight w:val="290"/>
        </w:trPr>
        <w:tc>
          <w:tcPr>
            <w:tcW w:w="484" w:type="pct"/>
            <w:tcBorders>
              <w:top w:val="nil"/>
              <w:bottom w:val="nil"/>
            </w:tcBorders>
          </w:tcPr>
          <w:p w14:paraId="435BBFC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Ngale et al., 2019 (Fair)</w:t>
            </w:r>
          </w:p>
          <w:p w14:paraId="31D9465B" w14:textId="77777777" w:rsidR="007640CF" w:rsidRPr="00C67201" w:rsidRDefault="007640CF" w:rsidP="007640CF">
            <w:pPr>
              <w:rPr>
                <w:rFonts w:eastAsia="Times New Roman" w:cs="Arial"/>
                <w:kern w:val="0"/>
                <w:sz w:val="20"/>
                <w:szCs w:val="20"/>
                <w:lang w:val="en-GB" w:eastAsia="de-DE"/>
              </w:rPr>
            </w:pPr>
          </w:p>
          <w:p w14:paraId="776CDDB5" w14:textId="753A1286"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[201]</w:t>
            </w:r>
          </w:p>
        </w:tc>
        <w:tc>
          <w:tcPr>
            <w:tcW w:w="977" w:type="pct"/>
            <w:tcBorders>
              <w:top w:val="nil"/>
              <w:bottom w:val="nil"/>
            </w:tcBorders>
          </w:tcPr>
          <w:p w14:paraId="268261F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2F5FCDA" w14:textId="77777777" w:rsidR="007640CF" w:rsidRPr="00C67201" w:rsidRDefault="007640CF" w:rsidP="007640CF">
            <w:pPr>
              <w:rPr>
                <w:rFonts w:eastAsia="Times New Roman" w:cs="Arial"/>
                <w:kern w:val="0"/>
                <w:sz w:val="20"/>
                <w:szCs w:val="20"/>
                <w:lang w:val="en-GB" w:eastAsia="de-DE"/>
              </w:rPr>
            </w:pPr>
          </w:p>
          <w:p w14:paraId="61F21E2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≥15 years who received money from someone other than a main partner in exchange for sex in the six months preceding the survey.</w:t>
            </w:r>
          </w:p>
          <w:p w14:paraId="207B6176" w14:textId="77777777" w:rsidR="007640CF" w:rsidRPr="00C67201" w:rsidRDefault="007640CF" w:rsidP="007640CF">
            <w:pPr>
              <w:rPr>
                <w:rFonts w:eastAsia="Times New Roman" w:cs="Arial"/>
                <w:kern w:val="0"/>
                <w:sz w:val="20"/>
                <w:szCs w:val="20"/>
                <w:lang w:val="en-GB" w:eastAsia="de-DE"/>
              </w:rPr>
            </w:pPr>
          </w:p>
          <w:p w14:paraId="3856B48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Women unable or unwilling to provide written informed consent or who did not present a valid survey coupon.</w:t>
            </w:r>
          </w:p>
          <w:p w14:paraId="7159400A"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7FAB00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373FC1B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Mozambique</w:t>
            </w:r>
          </w:p>
        </w:tc>
        <w:tc>
          <w:tcPr>
            <w:tcW w:w="428" w:type="pct"/>
            <w:tcBorders>
              <w:top w:val="nil"/>
              <w:bottom w:val="nil"/>
            </w:tcBorders>
          </w:tcPr>
          <w:p w14:paraId="23F6E2F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2011 - March 2012</w:t>
            </w:r>
          </w:p>
        </w:tc>
        <w:tc>
          <w:tcPr>
            <w:tcW w:w="277" w:type="pct"/>
            <w:tcBorders>
              <w:top w:val="nil"/>
              <w:bottom w:val="nil"/>
            </w:tcBorders>
          </w:tcPr>
          <w:p w14:paraId="516E0FFF"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1240</w:t>
            </w:r>
          </w:p>
        </w:tc>
        <w:tc>
          <w:tcPr>
            <w:tcW w:w="782" w:type="pct"/>
            <w:tcBorders>
              <w:top w:val="nil"/>
              <w:bottom w:val="nil"/>
            </w:tcBorders>
          </w:tcPr>
          <w:p w14:paraId="0668838E" w14:textId="3AEE19C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Sexual violence only: Unspecified: 11.1 [9.4 - 12.9]</w:t>
            </w:r>
          </w:p>
        </w:tc>
        <w:tc>
          <w:tcPr>
            <w:tcW w:w="515" w:type="pct"/>
            <w:tcBorders>
              <w:top w:val="nil"/>
              <w:bottom w:val="nil"/>
            </w:tcBorders>
          </w:tcPr>
          <w:p w14:paraId="728B90DC" w14:textId="5F19EA4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7BFEFC92" w14:textId="77777777" w:rsidR="00F15338" w:rsidRPr="00C67201" w:rsidRDefault="007640CF" w:rsidP="00B71DFE">
            <w:pPr>
              <w:rPr>
                <w:rFonts w:cs="Arial"/>
                <w:sz w:val="20"/>
                <w:szCs w:val="20"/>
                <w:lang w:val="en-US"/>
              </w:rPr>
            </w:pPr>
            <w:r w:rsidRPr="00C67201">
              <w:rPr>
                <w:rFonts w:cs="Arial"/>
                <w:sz w:val="20"/>
                <w:szCs w:val="20"/>
                <w:lang w:val="en-US"/>
              </w:rPr>
              <w:t xml:space="preserve">Other STI than HIV: OR = 2.1 [1.6 - 2.8]; </w:t>
            </w:r>
          </w:p>
          <w:p w14:paraId="0B74527D" w14:textId="7C203E32"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2.1 [1.6 - 2.9]</w:t>
            </w:r>
          </w:p>
        </w:tc>
      </w:tr>
      <w:tr w:rsidR="003D066C" w:rsidRPr="00C67201" w14:paraId="34072740" w14:textId="77777777" w:rsidTr="00B71DFE">
        <w:trPr>
          <w:trHeight w:val="290"/>
        </w:trPr>
        <w:tc>
          <w:tcPr>
            <w:tcW w:w="484" w:type="pct"/>
            <w:tcBorders>
              <w:top w:val="nil"/>
              <w:bottom w:val="nil"/>
            </w:tcBorders>
          </w:tcPr>
          <w:p w14:paraId="2D30C99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Ochonye et al., 2023 (Poor)</w:t>
            </w:r>
          </w:p>
          <w:p w14:paraId="43B34847" w14:textId="77777777" w:rsidR="007640CF" w:rsidRPr="00C67201" w:rsidRDefault="007640CF" w:rsidP="007640CF">
            <w:pPr>
              <w:rPr>
                <w:rFonts w:eastAsia="Times New Roman" w:cs="Arial"/>
                <w:kern w:val="0"/>
                <w:sz w:val="20"/>
                <w:szCs w:val="20"/>
                <w:lang w:val="en-GB" w:eastAsia="de-DE"/>
              </w:rPr>
            </w:pPr>
          </w:p>
          <w:p w14:paraId="4FE8A721" w14:textId="6164E9D2"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[202]</w:t>
            </w:r>
          </w:p>
        </w:tc>
        <w:tc>
          <w:tcPr>
            <w:tcW w:w="977" w:type="pct"/>
            <w:tcBorders>
              <w:top w:val="nil"/>
              <w:bottom w:val="nil"/>
            </w:tcBorders>
          </w:tcPr>
          <w:p w14:paraId="2B6086F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12578E2" w14:textId="77777777" w:rsidR="007640CF" w:rsidRPr="00C67201" w:rsidRDefault="007640CF" w:rsidP="007640CF">
            <w:pPr>
              <w:rPr>
                <w:rFonts w:eastAsia="Times New Roman" w:cs="Arial"/>
                <w:kern w:val="0"/>
                <w:sz w:val="20"/>
                <w:szCs w:val="20"/>
                <w:lang w:val="en-GB" w:eastAsia="de-DE"/>
              </w:rPr>
            </w:pPr>
          </w:p>
          <w:p w14:paraId="059B4BD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aged ≥15 years who were willing to participate in the study.</w:t>
            </w:r>
          </w:p>
          <w:p w14:paraId="31B88956" w14:textId="77777777" w:rsidR="007640CF" w:rsidRPr="00C67201" w:rsidRDefault="007640CF" w:rsidP="007640CF">
            <w:pPr>
              <w:rPr>
                <w:rFonts w:eastAsia="Times New Roman" w:cs="Arial"/>
                <w:kern w:val="0"/>
                <w:sz w:val="20"/>
                <w:szCs w:val="20"/>
                <w:lang w:val="en-GB" w:eastAsia="de-DE"/>
              </w:rPr>
            </w:pPr>
          </w:p>
          <w:p w14:paraId="0F797E1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Individuals aged &lt;15 years, non-female, or unwilling to participate in the study.</w:t>
            </w:r>
          </w:p>
        </w:tc>
        <w:tc>
          <w:tcPr>
            <w:tcW w:w="488" w:type="pct"/>
            <w:tcBorders>
              <w:top w:val="nil"/>
              <w:bottom w:val="nil"/>
            </w:tcBorders>
          </w:tcPr>
          <w:p w14:paraId="42E7D82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535C442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428" w:type="pct"/>
            <w:tcBorders>
              <w:top w:val="nil"/>
              <w:bottom w:val="nil"/>
            </w:tcBorders>
          </w:tcPr>
          <w:p w14:paraId="15AF934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2018 - 2020</w:t>
            </w:r>
          </w:p>
        </w:tc>
        <w:tc>
          <w:tcPr>
            <w:tcW w:w="277" w:type="pct"/>
            <w:tcBorders>
              <w:top w:val="nil"/>
              <w:bottom w:val="nil"/>
            </w:tcBorders>
          </w:tcPr>
          <w:p w14:paraId="0BB15E4A"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223</w:t>
            </w:r>
          </w:p>
        </w:tc>
        <w:tc>
          <w:tcPr>
            <w:tcW w:w="782" w:type="pct"/>
            <w:tcBorders>
              <w:top w:val="nil"/>
              <w:bottom w:val="nil"/>
            </w:tcBorders>
          </w:tcPr>
          <w:p w14:paraId="3789B497"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8.1 [4.5 - 11.6]; 9.0 [5.2 - 12.7]; </w:t>
            </w:r>
          </w:p>
          <w:p w14:paraId="41098490" w14:textId="77777777" w:rsidR="00F15338" w:rsidRPr="00C67201" w:rsidRDefault="00F15338" w:rsidP="00B71DFE">
            <w:pPr>
              <w:rPr>
                <w:rFonts w:cs="Arial"/>
                <w:sz w:val="20"/>
                <w:szCs w:val="20"/>
                <w:lang w:val="en-US"/>
              </w:rPr>
            </w:pPr>
          </w:p>
          <w:p w14:paraId="0CDFE274" w14:textId="77777777" w:rsidR="00F15338" w:rsidRPr="00C67201" w:rsidRDefault="007640CF" w:rsidP="00B71DFE">
            <w:pPr>
              <w:rPr>
                <w:rFonts w:cs="Arial"/>
                <w:sz w:val="20"/>
                <w:szCs w:val="20"/>
                <w:lang w:val="en-US"/>
              </w:rPr>
            </w:pPr>
            <w:r w:rsidRPr="00C67201">
              <w:rPr>
                <w:rFonts w:cs="Arial"/>
                <w:sz w:val="20"/>
                <w:szCs w:val="20"/>
                <w:lang w:val="en-US"/>
              </w:rPr>
              <w:t xml:space="preserve">Lifetime prevalence: Mixed types of violence: Unspecified: 48.0 [41.4 - 54.5]; </w:t>
            </w:r>
          </w:p>
          <w:p w14:paraId="33CAF98E" w14:textId="435D1C0C" w:rsidR="00F15338" w:rsidRPr="00C67201" w:rsidRDefault="007640CF" w:rsidP="00B71DFE">
            <w:pPr>
              <w:rPr>
                <w:rFonts w:cs="Arial"/>
                <w:sz w:val="20"/>
                <w:szCs w:val="20"/>
                <w:lang w:val="en-US"/>
              </w:rPr>
            </w:pPr>
            <w:r w:rsidRPr="00C67201">
              <w:rPr>
                <w:rFonts w:cs="Arial"/>
                <w:sz w:val="20"/>
                <w:szCs w:val="20"/>
                <w:lang w:val="en-US"/>
              </w:rPr>
              <w:lastRenderedPageBreak/>
              <w:t xml:space="preserve">Workplace: 19.3 [14.1 - 24.5]; </w:t>
            </w:r>
            <w:r w:rsidR="00F15338" w:rsidRPr="00C67201">
              <w:rPr>
                <w:rFonts w:cs="Arial"/>
                <w:sz w:val="20"/>
                <w:szCs w:val="20"/>
                <w:lang w:val="en-US"/>
              </w:rPr>
              <w:t>10.3 [6.3 - 14.3];</w:t>
            </w:r>
          </w:p>
          <w:p w14:paraId="0ED8DE71" w14:textId="77777777" w:rsidR="00F15338" w:rsidRPr="00C67201" w:rsidRDefault="007640CF" w:rsidP="00B71DFE">
            <w:pPr>
              <w:rPr>
                <w:rFonts w:cs="Arial"/>
                <w:sz w:val="20"/>
                <w:szCs w:val="20"/>
                <w:lang w:val="en-US"/>
              </w:rPr>
            </w:pPr>
            <w:r w:rsidRPr="00C67201">
              <w:rPr>
                <w:rFonts w:cs="Arial"/>
                <w:sz w:val="20"/>
                <w:szCs w:val="20"/>
                <w:lang w:val="en-US"/>
              </w:rPr>
              <w:t xml:space="preserve">Police: 8.1 [4.5 - 11.6]; </w:t>
            </w:r>
          </w:p>
          <w:p w14:paraId="5009B500" w14:textId="77777777" w:rsidR="00F15338" w:rsidRPr="00C67201" w:rsidRDefault="007640CF" w:rsidP="00B71DFE">
            <w:pPr>
              <w:rPr>
                <w:rFonts w:cs="Arial"/>
                <w:sz w:val="20"/>
                <w:szCs w:val="20"/>
                <w:lang w:val="en-US"/>
              </w:rPr>
            </w:pPr>
            <w:r w:rsidRPr="00C67201">
              <w:rPr>
                <w:rFonts w:cs="Arial"/>
                <w:sz w:val="20"/>
                <w:szCs w:val="20"/>
                <w:lang w:val="en-US"/>
              </w:rPr>
              <w:t xml:space="preserve">Partner: 6.7 [3.4 - 10.0]; </w:t>
            </w:r>
          </w:p>
          <w:p w14:paraId="78EF0DB2" w14:textId="1B85F0B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Unspecified: 1.8 [0.1 - 3.5]</w:t>
            </w:r>
          </w:p>
        </w:tc>
        <w:tc>
          <w:tcPr>
            <w:tcW w:w="515" w:type="pct"/>
            <w:tcBorders>
              <w:top w:val="nil"/>
              <w:bottom w:val="nil"/>
            </w:tcBorders>
          </w:tcPr>
          <w:p w14:paraId="05ED560F" w14:textId="17B5679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c>
          <w:tcPr>
            <w:tcW w:w="561" w:type="pct"/>
            <w:tcBorders>
              <w:top w:val="nil"/>
              <w:bottom w:val="nil"/>
            </w:tcBorders>
          </w:tcPr>
          <w:p w14:paraId="7D0B429B" w14:textId="2872DE2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41B3B1A" w14:textId="77777777" w:rsidTr="00B71DFE">
        <w:trPr>
          <w:trHeight w:val="290"/>
        </w:trPr>
        <w:tc>
          <w:tcPr>
            <w:tcW w:w="484" w:type="pct"/>
            <w:tcBorders>
              <w:top w:val="nil"/>
              <w:bottom w:val="nil"/>
            </w:tcBorders>
          </w:tcPr>
          <w:p w14:paraId="11798E4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Onoja et al., 2020 (Poor)</w:t>
            </w:r>
          </w:p>
          <w:p w14:paraId="7F5507D2" w14:textId="77777777" w:rsidR="007640CF" w:rsidRPr="00C67201" w:rsidRDefault="007640CF" w:rsidP="007640CF">
            <w:pPr>
              <w:rPr>
                <w:rFonts w:eastAsia="Times New Roman" w:cs="Arial"/>
                <w:kern w:val="0"/>
                <w:sz w:val="20"/>
                <w:szCs w:val="20"/>
                <w:lang w:val="en-GB" w:eastAsia="de-DE"/>
              </w:rPr>
            </w:pPr>
          </w:p>
          <w:p w14:paraId="7C19FA0C" w14:textId="160F5048"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[203]</w:t>
            </w:r>
          </w:p>
        </w:tc>
        <w:tc>
          <w:tcPr>
            <w:tcW w:w="977" w:type="pct"/>
            <w:tcBorders>
              <w:top w:val="nil"/>
              <w:bottom w:val="nil"/>
            </w:tcBorders>
          </w:tcPr>
          <w:p w14:paraId="0B9A9AD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5321287" w14:textId="77777777" w:rsidR="007640CF" w:rsidRPr="00C67201" w:rsidRDefault="007640CF" w:rsidP="007640CF">
            <w:pPr>
              <w:rPr>
                <w:rFonts w:eastAsia="Times New Roman" w:cs="Arial"/>
                <w:kern w:val="0"/>
                <w:sz w:val="20"/>
                <w:szCs w:val="20"/>
                <w:lang w:val="en-GB" w:eastAsia="de-DE"/>
              </w:rPr>
            </w:pPr>
          </w:p>
          <w:p w14:paraId="2CFD8D4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1621942B" w14:textId="77777777" w:rsidR="007640CF" w:rsidRPr="00C67201" w:rsidRDefault="007640CF" w:rsidP="007640CF">
            <w:pPr>
              <w:rPr>
                <w:rFonts w:eastAsia="Times New Roman" w:cs="Arial"/>
                <w:kern w:val="0"/>
                <w:sz w:val="20"/>
                <w:szCs w:val="20"/>
                <w:lang w:val="en-GB" w:eastAsia="de-DE"/>
              </w:rPr>
            </w:pPr>
          </w:p>
          <w:p w14:paraId="213DF20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607A465D"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DEA3F7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Non-randomised experimental study</w:t>
            </w:r>
          </w:p>
        </w:tc>
        <w:tc>
          <w:tcPr>
            <w:tcW w:w="488" w:type="pct"/>
            <w:tcBorders>
              <w:top w:val="nil"/>
              <w:bottom w:val="nil"/>
            </w:tcBorders>
          </w:tcPr>
          <w:p w14:paraId="2E92993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428" w:type="pct"/>
            <w:tcBorders>
              <w:top w:val="nil"/>
              <w:bottom w:val="nil"/>
            </w:tcBorders>
          </w:tcPr>
          <w:p w14:paraId="490CC80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2006 - 2011</w:t>
            </w:r>
          </w:p>
        </w:tc>
        <w:tc>
          <w:tcPr>
            <w:tcW w:w="277" w:type="pct"/>
            <w:tcBorders>
              <w:top w:val="nil"/>
              <w:bottom w:val="nil"/>
            </w:tcBorders>
          </w:tcPr>
          <w:p w14:paraId="0A62370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261</w:t>
            </w:r>
          </w:p>
        </w:tc>
        <w:tc>
          <w:tcPr>
            <w:tcW w:w="782" w:type="pct"/>
            <w:tcBorders>
              <w:top w:val="nil"/>
              <w:bottom w:val="nil"/>
            </w:tcBorders>
          </w:tcPr>
          <w:p w14:paraId="30476ADD" w14:textId="1E0DE6F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53.6 [47.6 - 59.7]; 26.1 [20.7 - 31.4]</w:t>
            </w:r>
          </w:p>
        </w:tc>
        <w:tc>
          <w:tcPr>
            <w:tcW w:w="515" w:type="pct"/>
            <w:tcBorders>
              <w:top w:val="nil"/>
              <w:bottom w:val="nil"/>
            </w:tcBorders>
          </w:tcPr>
          <w:p w14:paraId="3EDB6BAA" w14:textId="0C00FD3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02BE2843" w14:textId="7B96239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008ABDB" w14:textId="77777777" w:rsidTr="00B71DFE">
        <w:trPr>
          <w:trHeight w:val="290"/>
        </w:trPr>
        <w:tc>
          <w:tcPr>
            <w:tcW w:w="484" w:type="pct"/>
            <w:tcBorders>
              <w:top w:val="nil"/>
              <w:bottom w:val="nil"/>
            </w:tcBorders>
          </w:tcPr>
          <w:p w14:paraId="33B7271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Pando et al., 2013 (Good)</w:t>
            </w:r>
          </w:p>
          <w:p w14:paraId="14639B9D" w14:textId="77777777" w:rsidR="007640CF" w:rsidRPr="00C67201" w:rsidRDefault="007640CF" w:rsidP="007640CF">
            <w:pPr>
              <w:rPr>
                <w:rFonts w:eastAsia="Times New Roman" w:cs="Arial"/>
                <w:kern w:val="0"/>
                <w:sz w:val="20"/>
                <w:szCs w:val="20"/>
                <w:lang w:val="en-GB" w:eastAsia="de-DE"/>
              </w:rPr>
            </w:pPr>
          </w:p>
          <w:p w14:paraId="4C558BFC" w14:textId="4F4E046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[204]</w:t>
            </w:r>
          </w:p>
        </w:tc>
        <w:tc>
          <w:tcPr>
            <w:tcW w:w="977" w:type="pct"/>
            <w:tcBorders>
              <w:top w:val="nil"/>
              <w:bottom w:val="nil"/>
            </w:tcBorders>
          </w:tcPr>
          <w:p w14:paraId="08E813F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A53E21F" w14:textId="77777777" w:rsidR="007640CF" w:rsidRPr="00C67201" w:rsidRDefault="007640CF" w:rsidP="007640CF">
            <w:pPr>
              <w:rPr>
                <w:rFonts w:eastAsia="Times New Roman" w:cs="Arial"/>
                <w:kern w:val="0"/>
                <w:sz w:val="20"/>
                <w:szCs w:val="20"/>
                <w:lang w:val="en-GB" w:eastAsia="de-DE"/>
              </w:rPr>
            </w:pPr>
          </w:p>
          <w:p w14:paraId="0F1699D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&gt;18 years who had exchanged sex for money during the previous six months.</w:t>
            </w:r>
          </w:p>
          <w:p w14:paraId="71190AD2" w14:textId="77777777" w:rsidR="007640CF" w:rsidRPr="00C67201" w:rsidRDefault="007640CF" w:rsidP="007640CF">
            <w:pPr>
              <w:rPr>
                <w:rFonts w:eastAsia="Times New Roman" w:cs="Arial"/>
                <w:kern w:val="0"/>
                <w:sz w:val="20"/>
                <w:szCs w:val="20"/>
                <w:lang w:val="en-GB" w:eastAsia="de-DE"/>
              </w:rPr>
            </w:pPr>
          </w:p>
          <w:p w14:paraId="68C1173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8" w:type="pct"/>
            <w:tcBorders>
              <w:top w:val="nil"/>
              <w:bottom w:val="nil"/>
            </w:tcBorders>
          </w:tcPr>
          <w:p w14:paraId="52A3AB3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6BEC0C7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Argentina</w:t>
            </w:r>
          </w:p>
        </w:tc>
        <w:tc>
          <w:tcPr>
            <w:tcW w:w="428" w:type="pct"/>
            <w:tcBorders>
              <w:top w:val="nil"/>
              <w:bottom w:val="nil"/>
            </w:tcBorders>
          </w:tcPr>
          <w:p w14:paraId="59A7D10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2006 - November 2009</w:t>
            </w:r>
          </w:p>
        </w:tc>
        <w:tc>
          <w:tcPr>
            <w:tcW w:w="277" w:type="pct"/>
            <w:tcBorders>
              <w:top w:val="nil"/>
              <w:bottom w:val="nil"/>
            </w:tcBorders>
          </w:tcPr>
          <w:p w14:paraId="160AED9C"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1255</w:t>
            </w:r>
          </w:p>
        </w:tc>
        <w:tc>
          <w:tcPr>
            <w:tcW w:w="782" w:type="pct"/>
            <w:tcBorders>
              <w:top w:val="nil"/>
              <w:bottom w:val="nil"/>
            </w:tcBorders>
          </w:tcPr>
          <w:p w14:paraId="06C6A48E" w14:textId="1659486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24.1 [21.4 - 26.9]</w:t>
            </w:r>
          </w:p>
        </w:tc>
        <w:tc>
          <w:tcPr>
            <w:tcW w:w="515" w:type="pct"/>
            <w:tcBorders>
              <w:top w:val="nil"/>
              <w:bottom w:val="nil"/>
            </w:tcBorders>
          </w:tcPr>
          <w:p w14:paraId="0DA3937C" w14:textId="7A0F9D0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1E43B83E" w14:textId="77777777" w:rsidR="00F15338" w:rsidRPr="00C67201" w:rsidRDefault="007640CF" w:rsidP="00B71DFE">
            <w:pPr>
              <w:rPr>
                <w:rFonts w:cs="Arial"/>
                <w:sz w:val="20"/>
                <w:szCs w:val="20"/>
                <w:lang w:val="en-US"/>
              </w:rPr>
            </w:pPr>
            <w:r w:rsidRPr="00C67201">
              <w:rPr>
                <w:rFonts w:cs="Arial"/>
                <w:sz w:val="20"/>
                <w:szCs w:val="20"/>
                <w:lang w:val="en-US"/>
              </w:rPr>
              <w:t xml:space="preserve">HIV: OR = 2.1 [0.8 - 5.8]; </w:t>
            </w:r>
          </w:p>
          <w:p w14:paraId="7DE0BB90" w14:textId="5C77B4EA" w:rsidR="00F15338" w:rsidRPr="00C67201" w:rsidRDefault="00F15338" w:rsidP="00B71DFE">
            <w:pPr>
              <w:rPr>
                <w:rFonts w:cs="Arial"/>
                <w:sz w:val="20"/>
                <w:szCs w:val="20"/>
                <w:lang w:val="en-US"/>
              </w:rPr>
            </w:pPr>
            <w:r w:rsidRPr="00C67201">
              <w:rPr>
                <w:rFonts w:cs="Arial"/>
                <w:sz w:val="20"/>
                <w:szCs w:val="20"/>
                <w:lang w:val="en-US"/>
              </w:rPr>
              <w:t>aOR = 1.4 [0.8 - 2.4];</w:t>
            </w:r>
          </w:p>
          <w:p w14:paraId="2B4F9BDE" w14:textId="77777777" w:rsidR="00F15338" w:rsidRPr="00C67201" w:rsidRDefault="00F15338" w:rsidP="00B71DFE">
            <w:pPr>
              <w:rPr>
                <w:rFonts w:cs="Arial"/>
                <w:sz w:val="20"/>
                <w:szCs w:val="20"/>
                <w:lang w:val="en-US"/>
              </w:rPr>
            </w:pPr>
          </w:p>
          <w:p w14:paraId="48703165" w14:textId="77777777" w:rsidR="00F15338" w:rsidRPr="00C67201" w:rsidRDefault="007640CF" w:rsidP="00B71DFE">
            <w:pPr>
              <w:rPr>
                <w:rFonts w:cs="Arial"/>
                <w:sz w:val="20"/>
                <w:szCs w:val="20"/>
                <w:lang w:val="en-US"/>
              </w:rPr>
            </w:pPr>
            <w:r w:rsidRPr="00C67201">
              <w:rPr>
                <w:rFonts w:cs="Arial"/>
                <w:sz w:val="20"/>
                <w:szCs w:val="20"/>
                <w:lang w:val="en-US"/>
              </w:rPr>
              <w:t xml:space="preserve">Other STI than HIV: OR = 1.3 [0.9 - 1.9]; </w:t>
            </w:r>
          </w:p>
          <w:p w14:paraId="561DCB2F" w14:textId="4060F8E0" w:rsidR="007640CF" w:rsidRPr="00C67201" w:rsidRDefault="00F15338" w:rsidP="00B71DFE">
            <w:pPr>
              <w:rPr>
                <w:rFonts w:cs="Arial"/>
                <w:sz w:val="20"/>
                <w:szCs w:val="20"/>
                <w:lang w:val="en-US"/>
              </w:rPr>
            </w:pPr>
            <w:r w:rsidRPr="00C67201">
              <w:rPr>
                <w:rFonts w:cs="Arial"/>
                <w:sz w:val="20"/>
                <w:szCs w:val="20"/>
                <w:lang w:val="en-US"/>
              </w:rPr>
              <w:t>aOR = 1.1 [0.9 - 1.3]</w:t>
            </w:r>
          </w:p>
        </w:tc>
      </w:tr>
      <w:tr w:rsidR="003D066C" w:rsidRPr="00C67201" w14:paraId="5208420C" w14:textId="77777777" w:rsidTr="00B71DFE">
        <w:trPr>
          <w:trHeight w:val="290"/>
        </w:trPr>
        <w:tc>
          <w:tcPr>
            <w:tcW w:w="484" w:type="pct"/>
            <w:tcBorders>
              <w:top w:val="nil"/>
              <w:bottom w:val="nil"/>
            </w:tcBorders>
          </w:tcPr>
          <w:p w14:paraId="77B5CBF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Patel et al., 2015 (Fair)</w:t>
            </w:r>
          </w:p>
          <w:p w14:paraId="145EDA04" w14:textId="77777777" w:rsidR="007640CF" w:rsidRPr="00C67201" w:rsidRDefault="007640CF" w:rsidP="007640CF">
            <w:pPr>
              <w:rPr>
                <w:rFonts w:eastAsia="Times New Roman" w:cs="Arial"/>
                <w:kern w:val="0"/>
                <w:sz w:val="20"/>
                <w:szCs w:val="20"/>
                <w:lang w:val="en-GB" w:eastAsia="de-DE"/>
              </w:rPr>
            </w:pPr>
          </w:p>
          <w:p w14:paraId="15DE74BE" w14:textId="455BB5BE"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[205]</w:t>
            </w:r>
          </w:p>
        </w:tc>
        <w:tc>
          <w:tcPr>
            <w:tcW w:w="977" w:type="pct"/>
            <w:tcBorders>
              <w:top w:val="nil"/>
              <w:bottom w:val="nil"/>
            </w:tcBorders>
          </w:tcPr>
          <w:p w14:paraId="123153B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965AA9D" w14:textId="77777777" w:rsidR="007640CF" w:rsidRPr="00C67201" w:rsidRDefault="007640CF" w:rsidP="007640CF">
            <w:pPr>
              <w:rPr>
                <w:rFonts w:eastAsia="Times New Roman" w:cs="Arial"/>
                <w:kern w:val="0"/>
                <w:sz w:val="20"/>
                <w:szCs w:val="20"/>
                <w:lang w:val="en-GB" w:eastAsia="de-DE"/>
              </w:rPr>
            </w:pPr>
          </w:p>
          <w:p w14:paraId="1C4F0AA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Women aged ≥18 years who had sex in exchange for cash or kind in the past month.</w:t>
            </w:r>
          </w:p>
          <w:p w14:paraId="1F5946D2" w14:textId="77777777" w:rsidR="007640CF" w:rsidRPr="00C67201" w:rsidRDefault="007640CF" w:rsidP="007640CF">
            <w:pPr>
              <w:rPr>
                <w:rFonts w:eastAsia="Times New Roman" w:cs="Arial"/>
                <w:kern w:val="0"/>
                <w:sz w:val="20"/>
                <w:szCs w:val="20"/>
                <w:lang w:val="en-GB" w:eastAsia="de-DE"/>
              </w:rPr>
            </w:pPr>
          </w:p>
          <w:p w14:paraId="3EFEB41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C4EB87B"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3082B6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6B75539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0F14FE3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November 2010 - January 2011</w:t>
            </w:r>
          </w:p>
        </w:tc>
        <w:tc>
          <w:tcPr>
            <w:tcW w:w="277" w:type="pct"/>
            <w:tcBorders>
              <w:top w:val="nil"/>
              <w:bottom w:val="nil"/>
            </w:tcBorders>
          </w:tcPr>
          <w:p w14:paraId="336A12B3"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1986</w:t>
            </w:r>
          </w:p>
        </w:tc>
        <w:tc>
          <w:tcPr>
            <w:tcW w:w="782" w:type="pct"/>
            <w:tcBorders>
              <w:top w:val="nil"/>
              <w:bottom w:val="nil"/>
            </w:tcBorders>
          </w:tcPr>
          <w:p w14:paraId="075C1AC6" w14:textId="45DA4FC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12.2 [10.8 - 13.7]</w:t>
            </w:r>
          </w:p>
        </w:tc>
        <w:tc>
          <w:tcPr>
            <w:tcW w:w="515" w:type="pct"/>
            <w:tcBorders>
              <w:top w:val="nil"/>
              <w:bottom w:val="nil"/>
            </w:tcBorders>
          </w:tcPr>
          <w:p w14:paraId="737BC4D1" w14:textId="445FE28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6E3A6A2D" w14:textId="74509CA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2B9D7D3D" w14:textId="77777777" w:rsidTr="00B71DFE">
        <w:trPr>
          <w:trHeight w:val="290"/>
        </w:trPr>
        <w:tc>
          <w:tcPr>
            <w:tcW w:w="484" w:type="pct"/>
            <w:tcBorders>
              <w:top w:val="nil"/>
              <w:bottom w:val="nil"/>
            </w:tcBorders>
          </w:tcPr>
          <w:p w14:paraId="21DAB06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Patel et al., 2016 (Good)</w:t>
            </w:r>
          </w:p>
          <w:p w14:paraId="5DAD7A43" w14:textId="77777777" w:rsidR="007640CF" w:rsidRPr="00C67201" w:rsidRDefault="007640CF" w:rsidP="007640CF">
            <w:pPr>
              <w:rPr>
                <w:rFonts w:eastAsia="Times New Roman" w:cs="Arial"/>
                <w:kern w:val="0"/>
                <w:sz w:val="20"/>
                <w:szCs w:val="20"/>
                <w:lang w:val="en-GB" w:eastAsia="de-DE"/>
              </w:rPr>
            </w:pPr>
          </w:p>
          <w:p w14:paraId="6338544C" w14:textId="64B3EDCF"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[206]</w:t>
            </w:r>
          </w:p>
        </w:tc>
        <w:tc>
          <w:tcPr>
            <w:tcW w:w="977" w:type="pct"/>
            <w:tcBorders>
              <w:top w:val="nil"/>
              <w:bottom w:val="nil"/>
            </w:tcBorders>
          </w:tcPr>
          <w:p w14:paraId="0306E06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9DB550A" w14:textId="77777777" w:rsidR="007640CF" w:rsidRPr="00C67201" w:rsidRDefault="007640CF" w:rsidP="007640CF">
            <w:pPr>
              <w:rPr>
                <w:rFonts w:eastAsia="Times New Roman" w:cs="Arial"/>
                <w:kern w:val="0"/>
                <w:sz w:val="20"/>
                <w:szCs w:val="20"/>
                <w:lang w:val="en-GB" w:eastAsia="de-DE"/>
              </w:rPr>
            </w:pPr>
          </w:p>
          <w:p w14:paraId="2E5A2C0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sex in exchange for cash or kind in the past month.</w:t>
            </w:r>
          </w:p>
          <w:p w14:paraId="54575597" w14:textId="77777777" w:rsidR="007640CF" w:rsidRPr="00C67201" w:rsidRDefault="007640CF" w:rsidP="007640CF">
            <w:pPr>
              <w:rPr>
                <w:rFonts w:eastAsia="Times New Roman" w:cs="Arial"/>
                <w:kern w:val="0"/>
                <w:sz w:val="20"/>
                <w:szCs w:val="20"/>
                <w:lang w:val="en-GB" w:eastAsia="de-DE"/>
              </w:rPr>
            </w:pPr>
          </w:p>
          <w:p w14:paraId="357B6E4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B426D43"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E668A8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5EDCC85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56FF6C8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April 2014 - May 2014</w:t>
            </w:r>
          </w:p>
        </w:tc>
        <w:tc>
          <w:tcPr>
            <w:tcW w:w="277" w:type="pct"/>
            <w:tcBorders>
              <w:top w:val="nil"/>
              <w:bottom w:val="nil"/>
            </w:tcBorders>
          </w:tcPr>
          <w:p w14:paraId="1FF36198"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2400</w:t>
            </w:r>
          </w:p>
        </w:tc>
        <w:tc>
          <w:tcPr>
            <w:tcW w:w="782" w:type="pct"/>
            <w:tcBorders>
              <w:top w:val="nil"/>
              <w:bottom w:val="nil"/>
            </w:tcBorders>
          </w:tcPr>
          <w:p w14:paraId="02043976" w14:textId="77777777" w:rsidR="00F15338" w:rsidRPr="00C67201" w:rsidRDefault="007640CF" w:rsidP="00B71DFE">
            <w:pPr>
              <w:rPr>
                <w:rFonts w:cs="Arial"/>
                <w:sz w:val="20"/>
                <w:szCs w:val="20"/>
                <w:lang w:val="en-US"/>
              </w:rPr>
            </w:pPr>
            <w:r w:rsidRPr="00C67201">
              <w:rPr>
                <w:rFonts w:cs="Arial"/>
                <w:sz w:val="20"/>
                <w:szCs w:val="20"/>
                <w:lang w:val="en-US"/>
              </w:rPr>
              <w:t xml:space="preserve">Past year prevalence: Mixed types of violence: Unspecified: 24.0 [22.3 - 25.7]; </w:t>
            </w:r>
          </w:p>
          <w:p w14:paraId="36597FD0" w14:textId="10A03D54" w:rsidR="00F15338" w:rsidRPr="00C67201" w:rsidRDefault="007640CF" w:rsidP="00B71DFE">
            <w:pPr>
              <w:rPr>
                <w:rFonts w:cs="Arial"/>
                <w:sz w:val="20"/>
                <w:szCs w:val="20"/>
                <w:lang w:val="en-US"/>
              </w:rPr>
            </w:pPr>
            <w:r w:rsidRPr="00C67201">
              <w:rPr>
                <w:rFonts w:cs="Arial"/>
                <w:sz w:val="20"/>
                <w:szCs w:val="20"/>
                <w:lang w:val="en-US"/>
              </w:rPr>
              <w:t xml:space="preserve">Workplace: 8.2 [7.1 - 9.3]; </w:t>
            </w:r>
            <w:r w:rsidR="00395584" w:rsidRPr="00C67201">
              <w:rPr>
                <w:rFonts w:cs="Arial"/>
                <w:sz w:val="20"/>
                <w:szCs w:val="20"/>
                <w:lang w:val="en-US"/>
              </w:rPr>
              <w:t>4.6 [3.8 - 5.5];</w:t>
            </w:r>
          </w:p>
          <w:p w14:paraId="35BF3FF6" w14:textId="77777777" w:rsidR="00F15338" w:rsidRPr="00C67201" w:rsidRDefault="007640CF" w:rsidP="00B71DFE">
            <w:pPr>
              <w:rPr>
                <w:rFonts w:cs="Arial"/>
                <w:sz w:val="20"/>
                <w:szCs w:val="20"/>
                <w:lang w:val="en-US"/>
              </w:rPr>
            </w:pPr>
            <w:r w:rsidRPr="00C67201">
              <w:rPr>
                <w:rFonts w:cs="Arial"/>
                <w:sz w:val="20"/>
                <w:szCs w:val="20"/>
                <w:lang w:val="en-US"/>
              </w:rPr>
              <w:t xml:space="preserve">Police: 2.6 [2.0 - 3.3]; </w:t>
            </w:r>
          </w:p>
          <w:p w14:paraId="38B5EBA9" w14:textId="77777777" w:rsidR="00395584" w:rsidRPr="00C67201" w:rsidRDefault="007640CF" w:rsidP="00B71DFE">
            <w:pPr>
              <w:rPr>
                <w:rFonts w:cs="Arial"/>
                <w:sz w:val="20"/>
                <w:szCs w:val="20"/>
                <w:lang w:val="en-US"/>
              </w:rPr>
            </w:pPr>
            <w:r w:rsidRPr="00C67201">
              <w:rPr>
                <w:rFonts w:cs="Arial"/>
                <w:sz w:val="20"/>
                <w:szCs w:val="20"/>
                <w:lang w:val="en-US"/>
              </w:rPr>
              <w:t xml:space="preserve">Partner: 6.0 [5.1 - 7.0]; </w:t>
            </w:r>
          </w:p>
          <w:p w14:paraId="5BDA1F21" w14:textId="27D886B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Other: 2.5 [1.9 - 3.2]</w:t>
            </w:r>
          </w:p>
        </w:tc>
        <w:tc>
          <w:tcPr>
            <w:tcW w:w="515" w:type="pct"/>
            <w:tcBorders>
              <w:top w:val="nil"/>
              <w:bottom w:val="nil"/>
            </w:tcBorders>
          </w:tcPr>
          <w:p w14:paraId="71664ECB" w14:textId="131E106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Depressive symptoms: aOR = 3.0 [2.4 - 3.6]; aOR = 2.4 [1.8 - 3.2]; aOR = 5.0 [3.4 - 7.6]; aOR = 2.2 [1.5 - 3.1]; aOR = 7.4 [4.5 - 13.0]; aOR = 2.0 [1.2 - 3.4]</w:t>
            </w:r>
          </w:p>
        </w:tc>
        <w:tc>
          <w:tcPr>
            <w:tcW w:w="561" w:type="pct"/>
            <w:tcBorders>
              <w:top w:val="nil"/>
              <w:bottom w:val="nil"/>
            </w:tcBorders>
          </w:tcPr>
          <w:p w14:paraId="7CE9ACF7" w14:textId="729951C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27D3CB82" w14:textId="77777777" w:rsidTr="00B71DFE">
        <w:trPr>
          <w:trHeight w:val="290"/>
        </w:trPr>
        <w:tc>
          <w:tcPr>
            <w:tcW w:w="484" w:type="pct"/>
            <w:tcBorders>
              <w:top w:val="nil"/>
              <w:bottom w:val="nil"/>
            </w:tcBorders>
          </w:tcPr>
          <w:p w14:paraId="53DA4A3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Platt et al., 2022</w:t>
            </w:r>
          </w:p>
          <w:p w14:paraId="785E6E5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59BB95DC" w14:textId="77777777" w:rsidR="007640CF" w:rsidRPr="00C67201" w:rsidRDefault="007640CF" w:rsidP="007640CF">
            <w:pPr>
              <w:rPr>
                <w:rFonts w:eastAsia="Times New Roman" w:cs="Arial"/>
                <w:kern w:val="0"/>
                <w:sz w:val="20"/>
                <w:szCs w:val="20"/>
                <w:lang w:val="en-GB" w:eastAsia="de-DE"/>
              </w:rPr>
            </w:pPr>
          </w:p>
          <w:p w14:paraId="0C70F0D1" w14:textId="0CDFF8EC"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[207, 208]</w:t>
            </w:r>
          </w:p>
          <w:p w14:paraId="63D337DF" w14:textId="77777777" w:rsidR="007640CF" w:rsidRPr="00C67201" w:rsidRDefault="007640CF" w:rsidP="007640CF">
            <w:pPr>
              <w:rPr>
                <w:rFonts w:eastAsia="Times New Roman" w:cs="Arial"/>
                <w:kern w:val="0"/>
                <w:sz w:val="20"/>
                <w:szCs w:val="20"/>
                <w:lang w:val="en-GB" w:eastAsia="de-DE"/>
              </w:rPr>
            </w:pPr>
          </w:p>
        </w:tc>
        <w:tc>
          <w:tcPr>
            <w:tcW w:w="977" w:type="pct"/>
            <w:tcBorders>
              <w:top w:val="nil"/>
              <w:bottom w:val="nil"/>
            </w:tcBorders>
          </w:tcPr>
          <w:p w14:paraId="39135DD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7032C23" w14:textId="77777777" w:rsidR="007640CF" w:rsidRPr="00C67201" w:rsidRDefault="007640CF" w:rsidP="007640CF">
            <w:pPr>
              <w:rPr>
                <w:rFonts w:eastAsia="Times New Roman" w:cs="Arial"/>
                <w:kern w:val="0"/>
                <w:sz w:val="20"/>
                <w:szCs w:val="20"/>
                <w:lang w:val="en-GB" w:eastAsia="de-DE"/>
              </w:rPr>
            </w:pPr>
          </w:p>
          <w:p w14:paraId="0FC1154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Sex workers aged ≥18 years who had exchanged in-person sexual services in the last 3 months in East London or elsewhere in London if advertising online.</w:t>
            </w:r>
          </w:p>
          <w:p w14:paraId="7D5B1BF6" w14:textId="77777777" w:rsidR="007640CF" w:rsidRPr="00C67201" w:rsidRDefault="007640CF" w:rsidP="007640CF">
            <w:pPr>
              <w:rPr>
                <w:rFonts w:eastAsia="Times New Roman" w:cs="Arial"/>
                <w:kern w:val="0"/>
                <w:sz w:val="20"/>
                <w:szCs w:val="20"/>
                <w:lang w:val="en-GB" w:eastAsia="de-DE"/>
              </w:rPr>
            </w:pPr>
          </w:p>
          <w:p w14:paraId="2B4CA94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None reported.</w:t>
            </w:r>
          </w:p>
          <w:p w14:paraId="3706B47A"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746823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488" w:type="pct"/>
            <w:tcBorders>
              <w:top w:val="nil"/>
              <w:bottom w:val="nil"/>
            </w:tcBorders>
          </w:tcPr>
          <w:p w14:paraId="06FD4B6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HICs: United Kingdom</w:t>
            </w:r>
          </w:p>
        </w:tc>
        <w:tc>
          <w:tcPr>
            <w:tcW w:w="428" w:type="pct"/>
            <w:tcBorders>
              <w:top w:val="nil"/>
              <w:bottom w:val="nil"/>
            </w:tcBorders>
          </w:tcPr>
          <w:p w14:paraId="3E433BD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May 2018 - October 2019</w:t>
            </w:r>
          </w:p>
        </w:tc>
        <w:tc>
          <w:tcPr>
            <w:tcW w:w="277" w:type="pct"/>
            <w:tcBorders>
              <w:top w:val="nil"/>
              <w:bottom w:val="nil"/>
            </w:tcBorders>
          </w:tcPr>
          <w:p w14:paraId="345C47A8"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274</w:t>
            </w:r>
          </w:p>
        </w:tc>
        <w:tc>
          <w:tcPr>
            <w:tcW w:w="782" w:type="pct"/>
            <w:tcBorders>
              <w:top w:val="nil"/>
              <w:bottom w:val="nil"/>
            </w:tcBorders>
          </w:tcPr>
          <w:p w14:paraId="71E6AC97" w14:textId="77777777" w:rsidR="00395584" w:rsidRPr="00C67201" w:rsidRDefault="007640CF" w:rsidP="00B71DFE">
            <w:pPr>
              <w:rPr>
                <w:rFonts w:cs="Arial"/>
                <w:sz w:val="20"/>
                <w:szCs w:val="20"/>
                <w:lang w:val="en-US"/>
              </w:rPr>
            </w:pPr>
            <w:r w:rsidRPr="00C67201">
              <w:rPr>
                <w:rFonts w:cs="Arial"/>
                <w:sz w:val="20"/>
                <w:szCs w:val="20"/>
                <w:lang w:val="en-US"/>
              </w:rPr>
              <w:t xml:space="preserve">6-months prevalence: Sexual violence only: Unspecified: 19.0 [14.3 - 23.6]; </w:t>
            </w:r>
          </w:p>
          <w:p w14:paraId="5513B892" w14:textId="77777777" w:rsidR="00395584" w:rsidRPr="00C67201" w:rsidRDefault="007640CF" w:rsidP="00B71DFE">
            <w:pPr>
              <w:rPr>
                <w:rFonts w:cs="Arial"/>
                <w:sz w:val="20"/>
                <w:szCs w:val="20"/>
                <w:lang w:val="en-US"/>
              </w:rPr>
            </w:pPr>
            <w:r w:rsidRPr="00C67201">
              <w:rPr>
                <w:rFonts w:cs="Arial"/>
                <w:sz w:val="20"/>
                <w:szCs w:val="20"/>
                <w:lang w:val="en-US"/>
              </w:rPr>
              <w:t xml:space="preserve">Police: 4.2 [1.8 - 6.6]; </w:t>
            </w:r>
          </w:p>
          <w:p w14:paraId="202E064D" w14:textId="77777777" w:rsidR="00395584" w:rsidRPr="00C67201" w:rsidRDefault="00395584" w:rsidP="00B71DFE">
            <w:pPr>
              <w:rPr>
                <w:rFonts w:cs="Arial"/>
                <w:sz w:val="20"/>
                <w:szCs w:val="20"/>
                <w:lang w:val="en-US"/>
              </w:rPr>
            </w:pPr>
          </w:p>
          <w:p w14:paraId="2AC748B2" w14:textId="344F0D92" w:rsidR="00395584" w:rsidRPr="00C67201" w:rsidRDefault="00395584" w:rsidP="00B71DFE">
            <w:pPr>
              <w:rPr>
                <w:rFonts w:cs="Arial"/>
                <w:sz w:val="20"/>
                <w:szCs w:val="20"/>
                <w:lang w:val="en-US"/>
              </w:rPr>
            </w:pPr>
            <w:r w:rsidRPr="00C67201">
              <w:rPr>
                <w:rFonts w:cs="Arial"/>
                <w:sz w:val="20"/>
                <w:szCs w:val="20"/>
                <w:lang w:val="en-US"/>
              </w:rPr>
              <w:t>Lifetime prevalence: Mixed types of violence: Police: 32.1 [26.6 - 37.6];</w:t>
            </w:r>
          </w:p>
          <w:p w14:paraId="2022E2BF" w14:textId="77777777" w:rsidR="00395584" w:rsidRPr="00C67201" w:rsidRDefault="00395584" w:rsidP="00B71DFE">
            <w:pPr>
              <w:rPr>
                <w:rFonts w:cs="Arial"/>
                <w:sz w:val="20"/>
                <w:szCs w:val="20"/>
                <w:lang w:val="en-US"/>
              </w:rPr>
            </w:pPr>
          </w:p>
          <w:p w14:paraId="5FB06F0B" w14:textId="77777777" w:rsidR="00395584" w:rsidRPr="00C67201" w:rsidRDefault="007640CF" w:rsidP="00B71DFE">
            <w:pPr>
              <w:rPr>
                <w:rFonts w:cs="Arial"/>
                <w:sz w:val="20"/>
                <w:szCs w:val="20"/>
                <w:lang w:val="en-US"/>
              </w:rPr>
            </w:pPr>
            <w:r w:rsidRPr="00C67201">
              <w:rPr>
                <w:rFonts w:cs="Arial"/>
                <w:sz w:val="20"/>
                <w:szCs w:val="20"/>
                <w:lang w:val="en-US"/>
              </w:rPr>
              <w:lastRenderedPageBreak/>
              <w:t xml:space="preserve">6-months prevalence: Mixed types of violence: </w:t>
            </w:r>
          </w:p>
          <w:p w14:paraId="50DD4C97" w14:textId="77777777" w:rsidR="00395584" w:rsidRPr="00C67201" w:rsidRDefault="007640CF" w:rsidP="00B71DFE">
            <w:pPr>
              <w:rPr>
                <w:rFonts w:cs="Arial"/>
                <w:sz w:val="20"/>
                <w:szCs w:val="20"/>
                <w:lang w:val="en-US"/>
              </w:rPr>
            </w:pPr>
            <w:r w:rsidRPr="00C67201">
              <w:rPr>
                <w:rFonts w:cs="Arial"/>
                <w:sz w:val="20"/>
                <w:szCs w:val="20"/>
                <w:lang w:val="en-US"/>
              </w:rPr>
              <w:t xml:space="preserve">Workplace: 36.2 [27.0 - 45.4]; </w:t>
            </w:r>
          </w:p>
          <w:p w14:paraId="77333F49" w14:textId="3F757E4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Partner: 18.1 [10.7 - 25.5]</w:t>
            </w:r>
          </w:p>
        </w:tc>
        <w:tc>
          <w:tcPr>
            <w:tcW w:w="515" w:type="pct"/>
            <w:tcBorders>
              <w:top w:val="nil"/>
              <w:bottom w:val="nil"/>
            </w:tcBorders>
          </w:tcPr>
          <w:p w14:paraId="7627670A" w14:textId="77777777" w:rsidR="00395584" w:rsidRPr="00C67201" w:rsidRDefault="007640CF" w:rsidP="00B71DFE">
            <w:pPr>
              <w:rPr>
                <w:rFonts w:cs="Arial"/>
                <w:sz w:val="20"/>
                <w:szCs w:val="20"/>
                <w:lang w:val="en-US"/>
              </w:rPr>
            </w:pPr>
            <w:r w:rsidRPr="00C67201">
              <w:rPr>
                <w:rFonts w:cs="Arial"/>
                <w:sz w:val="20"/>
                <w:szCs w:val="20"/>
                <w:lang w:val="en-US"/>
              </w:rPr>
              <w:lastRenderedPageBreak/>
              <w:t xml:space="preserve">Drug use: OR = 4.9 [2.2 - 10.8]; </w:t>
            </w:r>
          </w:p>
          <w:p w14:paraId="5C08859A" w14:textId="7A2834AD" w:rsidR="00395584" w:rsidRPr="00C67201" w:rsidRDefault="00395584" w:rsidP="00B71DFE">
            <w:pPr>
              <w:rPr>
                <w:rFonts w:cs="Arial"/>
                <w:sz w:val="20"/>
                <w:szCs w:val="20"/>
                <w:lang w:val="en-US"/>
              </w:rPr>
            </w:pPr>
            <w:r w:rsidRPr="00C67201">
              <w:rPr>
                <w:rFonts w:cs="Arial"/>
                <w:sz w:val="20"/>
                <w:szCs w:val="20"/>
                <w:lang w:val="en-US"/>
              </w:rPr>
              <w:t>aOR = 3.8 [1.1 - 10.1]; Depressive</w:t>
            </w:r>
          </w:p>
          <w:p w14:paraId="19CE978C" w14:textId="77777777" w:rsidR="00395584" w:rsidRPr="00C67201" w:rsidRDefault="00395584" w:rsidP="00B71DFE">
            <w:pPr>
              <w:rPr>
                <w:rFonts w:cs="Arial"/>
                <w:sz w:val="20"/>
                <w:szCs w:val="20"/>
                <w:lang w:val="en-US"/>
              </w:rPr>
            </w:pPr>
          </w:p>
          <w:p w14:paraId="2C976026" w14:textId="77777777" w:rsidR="00395584" w:rsidRPr="00C67201" w:rsidRDefault="007640CF" w:rsidP="00B71DFE">
            <w:pPr>
              <w:rPr>
                <w:rFonts w:cs="Arial"/>
                <w:sz w:val="20"/>
                <w:szCs w:val="20"/>
                <w:lang w:val="en-US"/>
              </w:rPr>
            </w:pPr>
            <w:r w:rsidRPr="00C67201">
              <w:rPr>
                <w:rFonts w:cs="Arial"/>
                <w:sz w:val="20"/>
                <w:szCs w:val="20"/>
                <w:lang w:val="en-US"/>
              </w:rPr>
              <w:t xml:space="preserve">Depressive symptoms: OR = 2.3 [1.2 - 4.5]; </w:t>
            </w:r>
          </w:p>
          <w:p w14:paraId="0A7272CC" w14:textId="73102F2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aOR = 2.5 [1.1 - 5.9]</w:t>
            </w:r>
          </w:p>
        </w:tc>
        <w:tc>
          <w:tcPr>
            <w:tcW w:w="561" w:type="pct"/>
            <w:tcBorders>
              <w:top w:val="nil"/>
              <w:bottom w:val="nil"/>
            </w:tcBorders>
          </w:tcPr>
          <w:p w14:paraId="63AABAF9" w14:textId="418398C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w:t>
            </w:r>
          </w:p>
        </w:tc>
      </w:tr>
      <w:tr w:rsidR="003D066C" w:rsidRPr="00C67201" w14:paraId="66761295" w14:textId="77777777" w:rsidTr="00B71DFE">
        <w:trPr>
          <w:trHeight w:val="290"/>
        </w:trPr>
        <w:tc>
          <w:tcPr>
            <w:tcW w:w="484" w:type="pct"/>
            <w:tcBorders>
              <w:top w:val="nil"/>
              <w:bottom w:val="nil"/>
            </w:tcBorders>
          </w:tcPr>
          <w:p w14:paraId="0333070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Rameto et al., 2023 (Good)</w:t>
            </w:r>
          </w:p>
          <w:p w14:paraId="57A17859" w14:textId="77777777" w:rsidR="007640CF" w:rsidRPr="00C67201" w:rsidRDefault="007640CF" w:rsidP="007640CF">
            <w:pPr>
              <w:rPr>
                <w:rFonts w:eastAsia="Times New Roman" w:cs="Arial"/>
                <w:kern w:val="0"/>
                <w:sz w:val="20"/>
                <w:szCs w:val="20"/>
                <w:lang w:val="en-GB" w:eastAsia="de-DE"/>
              </w:rPr>
            </w:pPr>
          </w:p>
          <w:p w14:paraId="6892E23F" w14:textId="19889615"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[209–211]</w:t>
            </w:r>
          </w:p>
        </w:tc>
        <w:tc>
          <w:tcPr>
            <w:tcW w:w="977" w:type="pct"/>
            <w:tcBorders>
              <w:top w:val="nil"/>
              <w:bottom w:val="nil"/>
            </w:tcBorders>
          </w:tcPr>
          <w:p w14:paraId="65FE7BA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EDA9DAA" w14:textId="77777777" w:rsidR="007640CF" w:rsidRPr="00C67201" w:rsidRDefault="007640CF" w:rsidP="007640CF">
            <w:pPr>
              <w:rPr>
                <w:rFonts w:eastAsia="Times New Roman" w:cs="Arial"/>
                <w:kern w:val="0"/>
                <w:sz w:val="20"/>
                <w:szCs w:val="20"/>
                <w:lang w:val="en-GB" w:eastAsia="de-DE"/>
              </w:rPr>
            </w:pPr>
          </w:p>
          <w:p w14:paraId="53DF877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≥15 years who sold sex to at least four paying partners in the four weeks prior to the survey, resided or worked at the selected study sites for at least four weeks, provided informed consent for the bio-behavioral survey and biological testing, and possessed a valid coupon.</w:t>
            </w:r>
          </w:p>
          <w:p w14:paraId="415C615B" w14:textId="77777777" w:rsidR="007640CF" w:rsidRPr="00C67201" w:rsidRDefault="007640CF" w:rsidP="007640CF">
            <w:pPr>
              <w:rPr>
                <w:rFonts w:eastAsia="Times New Roman" w:cs="Arial"/>
                <w:kern w:val="0"/>
                <w:sz w:val="20"/>
                <w:szCs w:val="20"/>
                <w:lang w:val="en-GB" w:eastAsia="de-DE"/>
              </w:rPr>
            </w:pPr>
          </w:p>
          <w:p w14:paraId="100FAF5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4C63076"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23DFDE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Bio-behavioral Survey / cross-sectional study</w:t>
            </w:r>
          </w:p>
        </w:tc>
        <w:tc>
          <w:tcPr>
            <w:tcW w:w="488" w:type="pct"/>
            <w:tcBorders>
              <w:top w:val="nil"/>
              <w:bottom w:val="nil"/>
            </w:tcBorders>
          </w:tcPr>
          <w:p w14:paraId="1F41608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428" w:type="pct"/>
            <w:tcBorders>
              <w:top w:val="nil"/>
              <w:bottom w:val="nil"/>
            </w:tcBorders>
          </w:tcPr>
          <w:p w14:paraId="2A1FFE7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December 2019 - May 2020</w:t>
            </w:r>
          </w:p>
        </w:tc>
        <w:tc>
          <w:tcPr>
            <w:tcW w:w="277" w:type="pct"/>
            <w:tcBorders>
              <w:top w:val="nil"/>
              <w:bottom w:val="nil"/>
            </w:tcBorders>
          </w:tcPr>
          <w:p w14:paraId="28713422"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6085</w:t>
            </w:r>
          </w:p>
        </w:tc>
        <w:tc>
          <w:tcPr>
            <w:tcW w:w="782" w:type="pct"/>
            <w:tcBorders>
              <w:top w:val="nil"/>
              <w:bottom w:val="nil"/>
            </w:tcBorders>
          </w:tcPr>
          <w:p w14:paraId="3567258D" w14:textId="2DE9D68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Past year prevalence: Sexual violence only: Unspecified: 12.7 [11.8 - 13.5]</w:t>
            </w:r>
          </w:p>
        </w:tc>
        <w:tc>
          <w:tcPr>
            <w:tcW w:w="515" w:type="pct"/>
            <w:tcBorders>
              <w:top w:val="nil"/>
              <w:bottom w:val="nil"/>
            </w:tcBorders>
          </w:tcPr>
          <w:p w14:paraId="4415283F" w14:textId="77777777" w:rsidR="00395584" w:rsidRPr="00C67201" w:rsidRDefault="007640CF" w:rsidP="00B71DFE">
            <w:pPr>
              <w:rPr>
                <w:rFonts w:cs="Arial"/>
                <w:sz w:val="20"/>
                <w:szCs w:val="20"/>
                <w:lang w:val="en-US"/>
              </w:rPr>
            </w:pPr>
            <w:r w:rsidRPr="00C67201">
              <w:rPr>
                <w:rFonts w:cs="Arial"/>
                <w:sz w:val="20"/>
                <w:szCs w:val="20"/>
                <w:lang w:val="en-US"/>
              </w:rPr>
              <w:t xml:space="preserve">Alcohol use: OR = 2.3 [2.0 - 2.7]; </w:t>
            </w:r>
          </w:p>
          <w:p w14:paraId="1DE7974B" w14:textId="77777777" w:rsidR="00395584" w:rsidRPr="00C67201" w:rsidRDefault="00395584" w:rsidP="00B71DFE">
            <w:pPr>
              <w:rPr>
                <w:rFonts w:cs="Arial"/>
                <w:sz w:val="20"/>
                <w:szCs w:val="20"/>
                <w:lang w:val="en-US"/>
              </w:rPr>
            </w:pPr>
          </w:p>
          <w:p w14:paraId="51185AD4" w14:textId="001E1A6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Depressive symptoms: OR = 2.2 [1.9 - 2.6]</w:t>
            </w:r>
          </w:p>
        </w:tc>
        <w:tc>
          <w:tcPr>
            <w:tcW w:w="561" w:type="pct"/>
            <w:tcBorders>
              <w:top w:val="nil"/>
              <w:bottom w:val="nil"/>
            </w:tcBorders>
          </w:tcPr>
          <w:p w14:paraId="2E61513B" w14:textId="5301AD4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2C88960D" w14:textId="77777777" w:rsidTr="00B71DFE">
        <w:trPr>
          <w:trHeight w:val="290"/>
        </w:trPr>
        <w:tc>
          <w:tcPr>
            <w:tcW w:w="484" w:type="pct"/>
            <w:tcBorders>
              <w:top w:val="nil"/>
              <w:bottom w:val="nil"/>
            </w:tcBorders>
          </w:tcPr>
          <w:p w14:paraId="5AB3C94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Sherwood et al., 2015 (Fair)</w:t>
            </w:r>
          </w:p>
          <w:p w14:paraId="3E3D78E4" w14:textId="77777777" w:rsidR="007640CF" w:rsidRPr="00C67201" w:rsidRDefault="007640CF" w:rsidP="007640CF">
            <w:pPr>
              <w:rPr>
                <w:rFonts w:eastAsia="Times New Roman" w:cs="Arial"/>
                <w:kern w:val="0"/>
                <w:sz w:val="20"/>
                <w:szCs w:val="20"/>
                <w:lang w:val="en-GB" w:eastAsia="de-DE"/>
              </w:rPr>
            </w:pPr>
          </w:p>
          <w:p w14:paraId="5753A356" w14:textId="558B83EB"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[212]</w:t>
            </w:r>
          </w:p>
        </w:tc>
        <w:tc>
          <w:tcPr>
            <w:tcW w:w="977" w:type="pct"/>
            <w:tcBorders>
              <w:top w:val="nil"/>
              <w:bottom w:val="nil"/>
            </w:tcBorders>
          </w:tcPr>
          <w:p w14:paraId="3EADF24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2349E68" w14:textId="77777777" w:rsidR="007640CF" w:rsidRPr="00C67201" w:rsidRDefault="007640CF" w:rsidP="007640CF">
            <w:pPr>
              <w:rPr>
                <w:rFonts w:eastAsia="Times New Roman" w:cs="Arial"/>
                <w:kern w:val="0"/>
                <w:sz w:val="20"/>
                <w:szCs w:val="20"/>
                <w:lang w:val="en-GB" w:eastAsia="de-DE"/>
              </w:rPr>
            </w:pPr>
          </w:p>
          <w:p w14:paraId="27ADC4F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&gt;16 years, born female, who sold sex for money, goods, or favors in </w:t>
            </w:r>
            <w:r w:rsidRPr="00C67201">
              <w:rPr>
                <w:rFonts w:eastAsia="Times New Roman" w:cs="Arial"/>
                <w:kern w:val="0"/>
                <w:sz w:val="20"/>
                <w:szCs w:val="20"/>
                <w:lang w:val="en-GB" w:eastAsia="de-DE"/>
              </w:rPr>
              <w:lastRenderedPageBreak/>
              <w:t>the past 12 months, residing in The Gambia, and able to provide verbal consent in English, Wolof, or Mandinka.</w:t>
            </w:r>
          </w:p>
          <w:p w14:paraId="506AE325" w14:textId="77777777" w:rsidR="007640CF" w:rsidRPr="00C67201" w:rsidRDefault="007640CF" w:rsidP="007640CF">
            <w:pPr>
              <w:rPr>
                <w:rFonts w:eastAsia="Times New Roman" w:cs="Arial"/>
                <w:kern w:val="0"/>
                <w:sz w:val="20"/>
                <w:szCs w:val="20"/>
                <w:lang w:val="en-GB" w:eastAsia="de-DE"/>
              </w:rPr>
            </w:pPr>
          </w:p>
          <w:p w14:paraId="2F98D5F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55612B2"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217EA9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0A8F77F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Gambia, The</w:t>
            </w:r>
          </w:p>
        </w:tc>
        <w:tc>
          <w:tcPr>
            <w:tcW w:w="428" w:type="pct"/>
            <w:tcBorders>
              <w:top w:val="nil"/>
              <w:bottom w:val="nil"/>
            </w:tcBorders>
          </w:tcPr>
          <w:p w14:paraId="3CFA727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2011 - August 2011</w:t>
            </w:r>
          </w:p>
        </w:tc>
        <w:tc>
          <w:tcPr>
            <w:tcW w:w="277" w:type="pct"/>
            <w:tcBorders>
              <w:top w:val="nil"/>
              <w:bottom w:val="nil"/>
            </w:tcBorders>
          </w:tcPr>
          <w:p w14:paraId="6F06CF84"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251</w:t>
            </w:r>
          </w:p>
        </w:tc>
        <w:tc>
          <w:tcPr>
            <w:tcW w:w="782" w:type="pct"/>
            <w:tcBorders>
              <w:top w:val="nil"/>
              <w:bottom w:val="nil"/>
            </w:tcBorders>
          </w:tcPr>
          <w:p w14:paraId="7353FE4D" w14:textId="2A75F67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Workplace: 27.9 [22.3 - 33.4]</w:t>
            </w:r>
          </w:p>
        </w:tc>
        <w:tc>
          <w:tcPr>
            <w:tcW w:w="515" w:type="pct"/>
            <w:tcBorders>
              <w:top w:val="nil"/>
              <w:bottom w:val="nil"/>
            </w:tcBorders>
          </w:tcPr>
          <w:p w14:paraId="7275EFEC" w14:textId="77777777" w:rsidR="00395584" w:rsidRPr="00C67201" w:rsidRDefault="007640CF" w:rsidP="00B71DFE">
            <w:pPr>
              <w:rPr>
                <w:rFonts w:cs="Arial"/>
                <w:sz w:val="20"/>
                <w:szCs w:val="20"/>
                <w:lang w:val="en-US"/>
              </w:rPr>
            </w:pPr>
            <w:r w:rsidRPr="00C67201">
              <w:rPr>
                <w:rFonts w:cs="Arial"/>
                <w:sz w:val="20"/>
                <w:szCs w:val="20"/>
                <w:lang w:val="en-US"/>
              </w:rPr>
              <w:t xml:space="preserve">Depressive symptoms: OR = 2.0 [1.1 - 3.7]; </w:t>
            </w:r>
          </w:p>
          <w:p w14:paraId="0DCED5BD" w14:textId="40F0D707"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2.1 [1.1 - 4.2]</w:t>
            </w:r>
          </w:p>
        </w:tc>
        <w:tc>
          <w:tcPr>
            <w:tcW w:w="561" w:type="pct"/>
            <w:tcBorders>
              <w:top w:val="nil"/>
              <w:bottom w:val="nil"/>
            </w:tcBorders>
          </w:tcPr>
          <w:p w14:paraId="0CE09614" w14:textId="7534F2BF" w:rsidR="007640CF" w:rsidRPr="00C67201" w:rsidRDefault="00040819" w:rsidP="00B71DFE">
            <w:pPr>
              <w:rPr>
                <w:rFonts w:cs="Arial"/>
                <w:sz w:val="20"/>
                <w:szCs w:val="20"/>
                <w:lang w:val="en-US"/>
              </w:rPr>
            </w:pPr>
            <w:r w:rsidRPr="00C67201">
              <w:rPr>
                <w:rFonts w:cs="Arial"/>
                <w:sz w:val="20"/>
                <w:szCs w:val="20"/>
                <w:lang w:val="en-US"/>
              </w:rPr>
              <w:t xml:space="preserve">(Unwanted) pregnancy: </w:t>
            </w:r>
            <w:r w:rsidR="007640CF" w:rsidRPr="00C67201">
              <w:rPr>
                <w:rFonts w:cs="Arial"/>
                <w:sz w:val="20"/>
                <w:szCs w:val="20"/>
                <w:lang w:val="en-US"/>
              </w:rPr>
              <w:t>OR = 1.4 [0.7 - 2.7]</w:t>
            </w:r>
          </w:p>
          <w:p w14:paraId="0875DC14" w14:textId="339EB29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2.7 [1.1 - 6.5]</w:t>
            </w:r>
          </w:p>
        </w:tc>
      </w:tr>
      <w:tr w:rsidR="003D066C" w:rsidRPr="00C67201" w14:paraId="5A96AFC2" w14:textId="77777777" w:rsidTr="00B71DFE">
        <w:trPr>
          <w:trHeight w:val="290"/>
        </w:trPr>
        <w:tc>
          <w:tcPr>
            <w:tcW w:w="484" w:type="pct"/>
            <w:tcBorders>
              <w:top w:val="nil"/>
              <w:bottom w:val="nil"/>
            </w:tcBorders>
          </w:tcPr>
          <w:p w14:paraId="0EF13FB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Silverman et al., 2014 (Good)</w:t>
            </w:r>
          </w:p>
          <w:p w14:paraId="58257ABC" w14:textId="77777777" w:rsidR="007640CF" w:rsidRPr="00C67201" w:rsidRDefault="007640CF" w:rsidP="007640CF">
            <w:pPr>
              <w:rPr>
                <w:rFonts w:eastAsia="Times New Roman" w:cs="Arial"/>
                <w:kern w:val="0"/>
                <w:sz w:val="20"/>
                <w:szCs w:val="20"/>
                <w:lang w:val="en-GB" w:eastAsia="de-DE"/>
              </w:rPr>
            </w:pPr>
          </w:p>
          <w:p w14:paraId="30E26DCB" w14:textId="6CE492B3"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[213]</w:t>
            </w:r>
          </w:p>
        </w:tc>
        <w:tc>
          <w:tcPr>
            <w:tcW w:w="977" w:type="pct"/>
            <w:tcBorders>
              <w:top w:val="nil"/>
              <w:bottom w:val="nil"/>
            </w:tcBorders>
          </w:tcPr>
          <w:p w14:paraId="799AC30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413821C2" w14:textId="77777777" w:rsidR="007640CF" w:rsidRPr="00C67201" w:rsidRDefault="007640CF" w:rsidP="007640CF">
            <w:pPr>
              <w:rPr>
                <w:rFonts w:eastAsia="Times New Roman" w:cs="Arial"/>
                <w:kern w:val="0"/>
                <w:sz w:val="20"/>
                <w:szCs w:val="20"/>
                <w:lang w:val="en-GB" w:eastAsia="de-DE"/>
              </w:rPr>
            </w:pPr>
          </w:p>
          <w:p w14:paraId="2173D70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HIV-infected, who reported involvement in sex trade in the past year and penile-vaginal or anal sex in the past 30 days.</w:t>
            </w:r>
          </w:p>
          <w:p w14:paraId="740D39A6" w14:textId="77777777" w:rsidR="007640CF" w:rsidRPr="00C67201" w:rsidRDefault="007640CF" w:rsidP="007640CF">
            <w:pPr>
              <w:rPr>
                <w:rFonts w:eastAsia="Times New Roman" w:cs="Arial"/>
                <w:kern w:val="0"/>
                <w:sz w:val="20"/>
                <w:szCs w:val="20"/>
                <w:lang w:val="en-GB" w:eastAsia="de-DE"/>
              </w:rPr>
            </w:pPr>
          </w:p>
          <w:p w14:paraId="3A699D2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0BEA0C9"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C2AFAA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07DF15B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1450D72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November 2008 - February 2009</w:t>
            </w:r>
          </w:p>
        </w:tc>
        <w:tc>
          <w:tcPr>
            <w:tcW w:w="277" w:type="pct"/>
            <w:tcBorders>
              <w:top w:val="nil"/>
              <w:bottom w:val="nil"/>
            </w:tcBorders>
          </w:tcPr>
          <w:p w14:paraId="7C5B9254"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211</w:t>
            </w:r>
          </w:p>
        </w:tc>
        <w:tc>
          <w:tcPr>
            <w:tcW w:w="782" w:type="pct"/>
            <w:tcBorders>
              <w:top w:val="nil"/>
              <w:bottom w:val="nil"/>
            </w:tcBorders>
          </w:tcPr>
          <w:p w14:paraId="600992D1" w14:textId="10675C9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41.7 [35.1 - 48.4]</w:t>
            </w:r>
          </w:p>
        </w:tc>
        <w:tc>
          <w:tcPr>
            <w:tcW w:w="515" w:type="pct"/>
            <w:tcBorders>
              <w:top w:val="nil"/>
              <w:bottom w:val="nil"/>
            </w:tcBorders>
          </w:tcPr>
          <w:p w14:paraId="6A524C8A" w14:textId="387622C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90D51A7" w14:textId="77777777" w:rsidR="00395584" w:rsidRPr="00C67201" w:rsidRDefault="007640CF" w:rsidP="00B71DFE">
            <w:pPr>
              <w:rPr>
                <w:rFonts w:cs="Arial"/>
                <w:sz w:val="20"/>
                <w:szCs w:val="20"/>
                <w:lang w:val="en-US"/>
              </w:rPr>
            </w:pPr>
            <w:r w:rsidRPr="00C67201">
              <w:rPr>
                <w:rFonts w:cs="Arial"/>
                <w:sz w:val="20"/>
                <w:szCs w:val="20"/>
                <w:lang w:val="en-US"/>
              </w:rPr>
              <w:t xml:space="preserve">Other STI than HIV: OR = 1.0 [0.6 - 1.7]; </w:t>
            </w:r>
          </w:p>
          <w:p w14:paraId="0EF4A626" w14:textId="028F932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1.0 [0.6 - 1.8]</w:t>
            </w:r>
          </w:p>
        </w:tc>
      </w:tr>
      <w:tr w:rsidR="003D066C" w:rsidRPr="00C67201" w14:paraId="30CB20A6" w14:textId="77777777" w:rsidTr="00B71DFE">
        <w:trPr>
          <w:trHeight w:val="290"/>
        </w:trPr>
        <w:tc>
          <w:tcPr>
            <w:tcW w:w="484" w:type="pct"/>
            <w:tcBorders>
              <w:top w:val="nil"/>
              <w:bottom w:val="nil"/>
            </w:tcBorders>
          </w:tcPr>
          <w:p w14:paraId="61E188E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Srivastava et al., 2022 (Fair)</w:t>
            </w:r>
          </w:p>
          <w:p w14:paraId="244E078C" w14:textId="77777777" w:rsidR="007640CF" w:rsidRPr="00C67201" w:rsidRDefault="007640CF" w:rsidP="007640CF">
            <w:pPr>
              <w:rPr>
                <w:rFonts w:eastAsia="Times New Roman" w:cs="Arial"/>
                <w:kern w:val="0"/>
                <w:sz w:val="20"/>
                <w:szCs w:val="20"/>
                <w:lang w:val="en-GB" w:eastAsia="de-DE"/>
              </w:rPr>
            </w:pPr>
          </w:p>
          <w:p w14:paraId="6084427A" w14:textId="6079C032"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[214]</w:t>
            </w:r>
          </w:p>
        </w:tc>
        <w:tc>
          <w:tcPr>
            <w:tcW w:w="977" w:type="pct"/>
            <w:tcBorders>
              <w:top w:val="nil"/>
              <w:bottom w:val="nil"/>
            </w:tcBorders>
          </w:tcPr>
          <w:p w14:paraId="4CF71A2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w:t>
            </w:r>
          </w:p>
          <w:p w14:paraId="3EB2860F" w14:textId="77777777" w:rsidR="007640CF" w:rsidRPr="00C67201" w:rsidRDefault="007640CF" w:rsidP="007640CF">
            <w:pPr>
              <w:rPr>
                <w:rFonts w:eastAsia="Times New Roman" w:cs="Arial"/>
                <w:kern w:val="0"/>
                <w:sz w:val="20"/>
                <w:szCs w:val="20"/>
                <w:lang w:val="en-GB" w:eastAsia="de-DE"/>
              </w:rPr>
            </w:pPr>
          </w:p>
          <w:p w14:paraId="61CDC30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2DBF5AED" w14:textId="77777777" w:rsidR="007640CF" w:rsidRPr="00C67201" w:rsidRDefault="007640CF" w:rsidP="007640CF">
            <w:pPr>
              <w:rPr>
                <w:rFonts w:eastAsia="Times New Roman" w:cs="Arial"/>
                <w:kern w:val="0"/>
                <w:sz w:val="20"/>
                <w:szCs w:val="20"/>
                <w:lang w:val="en-GB" w:eastAsia="de-DE"/>
              </w:rPr>
            </w:pPr>
          </w:p>
          <w:p w14:paraId="2110143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Participants with incomplete survey information, </w:t>
            </w:r>
            <w:r w:rsidRPr="00C67201">
              <w:rPr>
                <w:rFonts w:eastAsia="Times New Roman" w:cs="Arial"/>
                <w:kern w:val="0"/>
                <w:sz w:val="20"/>
                <w:szCs w:val="20"/>
                <w:lang w:val="en-GB" w:eastAsia="de-DE"/>
              </w:rPr>
              <w:lastRenderedPageBreak/>
              <w:t>duplicate, or unmatched participant IDs</w:t>
            </w:r>
          </w:p>
          <w:p w14:paraId="00E4147E"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8F2D41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6BEE6D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04AAE12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2017 - September 2017</w:t>
            </w:r>
          </w:p>
        </w:tc>
        <w:tc>
          <w:tcPr>
            <w:tcW w:w="277" w:type="pct"/>
            <w:tcBorders>
              <w:top w:val="nil"/>
              <w:bottom w:val="nil"/>
            </w:tcBorders>
          </w:tcPr>
          <w:p w14:paraId="2A8BA813"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1897</w:t>
            </w:r>
          </w:p>
        </w:tc>
        <w:tc>
          <w:tcPr>
            <w:tcW w:w="782" w:type="pct"/>
            <w:tcBorders>
              <w:top w:val="nil"/>
              <w:bottom w:val="nil"/>
            </w:tcBorders>
          </w:tcPr>
          <w:p w14:paraId="4ABBA8C2" w14:textId="022EB83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Sexual violence only: Unspecified: 5.4 [4.4 - 6.4]</w:t>
            </w:r>
          </w:p>
        </w:tc>
        <w:tc>
          <w:tcPr>
            <w:tcW w:w="515" w:type="pct"/>
            <w:tcBorders>
              <w:top w:val="nil"/>
              <w:bottom w:val="nil"/>
            </w:tcBorders>
          </w:tcPr>
          <w:p w14:paraId="1C45FBBC" w14:textId="19F8278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3D72C4B" w14:textId="1C93EB1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6EC3986B" w14:textId="77777777" w:rsidTr="00B71DFE">
        <w:trPr>
          <w:trHeight w:val="290"/>
        </w:trPr>
        <w:tc>
          <w:tcPr>
            <w:tcW w:w="484" w:type="pct"/>
            <w:tcBorders>
              <w:top w:val="nil"/>
              <w:bottom w:val="nil"/>
            </w:tcBorders>
          </w:tcPr>
          <w:p w14:paraId="7BB04D4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Stephano, 2022 (Fair)</w:t>
            </w:r>
          </w:p>
          <w:p w14:paraId="3590A55C" w14:textId="77777777" w:rsidR="007640CF" w:rsidRPr="00C67201" w:rsidRDefault="007640CF" w:rsidP="007640CF">
            <w:pPr>
              <w:rPr>
                <w:rFonts w:eastAsia="Times New Roman" w:cs="Arial"/>
                <w:kern w:val="0"/>
                <w:sz w:val="20"/>
                <w:szCs w:val="20"/>
                <w:lang w:val="en-GB" w:eastAsia="de-DE"/>
              </w:rPr>
            </w:pPr>
          </w:p>
          <w:p w14:paraId="09247FE2" w14:textId="66943864"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[215]</w:t>
            </w:r>
          </w:p>
        </w:tc>
        <w:tc>
          <w:tcPr>
            <w:tcW w:w="977" w:type="pct"/>
            <w:tcBorders>
              <w:top w:val="nil"/>
              <w:bottom w:val="nil"/>
            </w:tcBorders>
          </w:tcPr>
          <w:p w14:paraId="584AC33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72EEA38" w14:textId="77777777" w:rsidR="007640CF" w:rsidRPr="00C67201" w:rsidRDefault="007640CF" w:rsidP="007640CF">
            <w:pPr>
              <w:rPr>
                <w:rFonts w:eastAsia="Times New Roman" w:cs="Arial"/>
                <w:kern w:val="0"/>
                <w:sz w:val="20"/>
                <w:szCs w:val="20"/>
                <w:lang w:val="en-GB" w:eastAsia="de-DE"/>
              </w:rPr>
            </w:pPr>
          </w:p>
          <w:p w14:paraId="6DDC41C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commercial sex workers who consented to participate in the study.</w:t>
            </w:r>
          </w:p>
          <w:p w14:paraId="35D37A08" w14:textId="77777777" w:rsidR="007640CF" w:rsidRPr="00C67201" w:rsidRDefault="007640CF" w:rsidP="007640CF">
            <w:pPr>
              <w:rPr>
                <w:rFonts w:eastAsia="Times New Roman" w:cs="Arial"/>
                <w:kern w:val="0"/>
                <w:sz w:val="20"/>
                <w:szCs w:val="20"/>
                <w:lang w:val="en-GB" w:eastAsia="de-DE"/>
              </w:rPr>
            </w:pPr>
          </w:p>
          <w:p w14:paraId="0CFD548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FCSWs who were seriously ill or had pronounced mental illnesses.</w:t>
            </w:r>
          </w:p>
          <w:p w14:paraId="6DA1A8A5"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6DCFB2B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5407B1D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Tanzania</w:t>
            </w:r>
          </w:p>
        </w:tc>
        <w:tc>
          <w:tcPr>
            <w:tcW w:w="428" w:type="pct"/>
            <w:tcBorders>
              <w:top w:val="nil"/>
              <w:bottom w:val="nil"/>
            </w:tcBorders>
          </w:tcPr>
          <w:p w14:paraId="463DF76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March 2019 - April 2019</w:t>
            </w:r>
          </w:p>
        </w:tc>
        <w:tc>
          <w:tcPr>
            <w:tcW w:w="277" w:type="pct"/>
            <w:tcBorders>
              <w:top w:val="nil"/>
              <w:bottom w:val="nil"/>
            </w:tcBorders>
          </w:tcPr>
          <w:p w14:paraId="5248AE50"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326</w:t>
            </w:r>
          </w:p>
        </w:tc>
        <w:tc>
          <w:tcPr>
            <w:tcW w:w="782" w:type="pct"/>
            <w:tcBorders>
              <w:top w:val="nil"/>
              <w:bottom w:val="nil"/>
            </w:tcBorders>
          </w:tcPr>
          <w:p w14:paraId="3B0F2E1B" w14:textId="51493CC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Sexual violence only: Unspecified: 51.8 [46.4 - 57.3]</w:t>
            </w:r>
          </w:p>
        </w:tc>
        <w:tc>
          <w:tcPr>
            <w:tcW w:w="515" w:type="pct"/>
            <w:tcBorders>
              <w:top w:val="nil"/>
              <w:bottom w:val="nil"/>
            </w:tcBorders>
          </w:tcPr>
          <w:p w14:paraId="50688851" w14:textId="0BE5D03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5426257" w14:textId="17E3166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23B338E7" w14:textId="77777777" w:rsidTr="00B71DFE">
        <w:trPr>
          <w:trHeight w:val="290"/>
        </w:trPr>
        <w:tc>
          <w:tcPr>
            <w:tcW w:w="484" w:type="pct"/>
            <w:tcBorders>
              <w:top w:val="nil"/>
              <w:bottom w:val="nil"/>
            </w:tcBorders>
          </w:tcPr>
          <w:p w14:paraId="60BB218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Surti et al., 2017 (Fair)</w:t>
            </w:r>
          </w:p>
          <w:p w14:paraId="06021E2D" w14:textId="77777777" w:rsidR="007640CF" w:rsidRPr="00C67201" w:rsidRDefault="007640CF" w:rsidP="007640CF">
            <w:pPr>
              <w:rPr>
                <w:rFonts w:eastAsia="Times New Roman" w:cs="Arial"/>
                <w:kern w:val="0"/>
                <w:sz w:val="20"/>
                <w:szCs w:val="20"/>
                <w:lang w:val="en-GB" w:eastAsia="de-DE"/>
              </w:rPr>
            </w:pPr>
          </w:p>
          <w:p w14:paraId="1A4C4791" w14:textId="22B102A5"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[216]</w:t>
            </w:r>
          </w:p>
        </w:tc>
        <w:tc>
          <w:tcPr>
            <w:tcW w:w="977" w:type="pct"/>
            <w:tcBorders>
              <w:top w:val="nil"/>
              <w:bottom w:val="nil"/>
            </w:tcBorders>
          </w:tcPr>
          <w:p w14:paraId="7B62476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Inclusion criteria:  </w:t>
            </w:r>
          </w:p>
          <w:p w14:paraId="04598646" w14:textId="77777777" w:rsidR="007640CF" w:rsidRPr="00C67201" w:rsidRDefault="007640CF" w:rsidP="007640CF">
            <w:pPr>
              <w:rPr>
                <w:rFonts w:eastAsia="Times New Roman" w:cs="Arial"/>
                <w:kern w:val="0"/>
                <w:sz w:val="20"/>
                <w:szCs w:val="20"/>
                <w:lang w:val="en-GB" w:eastAsia="de-DE"/>
              </w:rPr>
            </w:pPr>
          </w:p>
          <w:p w14:paraId="7980CEB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registered at Sahyog community based organisation who were rapid plasma regain reactive between April and August 2014.</w:t>
            </w:r>
          </w:p>
          <w:p w14:paraId="5D8757E3" w14:textId="77777777" w:rsidR="007640CF" w:rsidRPr="00C67201" w:rsidRDefault="007640CF" w:rsidP="007640CF">
            <w:pPr>
              <w:rPr>
                <w:rFonts w:eastAsia="Times New Roman" w:cs="Arial"/>
                <w:kern w:val="0"/>
                <w:sz w:val="20"/>
                <w:szCs w:val="20"/>
                <w:lang w:val="en-GB" w:eastAsia="de-DE"/>
              </w:rPr>
            </w:pPr>
          </w:p>
          <w:p w14:paraId="2C4380C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4B0EA14"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0210BE3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488" w:type="pct"/>
            <w:tcBorders>
              <w:top w:val="nil"/>
              <w:bottom w:val="nil"/>
            </w:tcBorders>
          </w:tcPr>
          <w:p w14:paraId="575CDE6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428" w:type="pct"/>
            <w:tcBorders>
              <w:top w:val="nil"/>
              <w:bottom w:val="nil"/>
            </w:tcBorders>
          </w:tcPr>
          <w:p w14:paraId="20CCDA4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2014 - September 2014</w:t>
            </w:r>
          </w:p>
        </w:tc>
        <w:tc>
          <w:tcPr>
            <w:tcW w:w="277" w:type="pct"/>
            <w:tcBorders>
              <w:top w:val="nil"/>
              <w:bottom w:val="nil"/>
            </w:tcBorders>
          </w:tcPr>
          <w:p w14:paraId="6DDEC3DC"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16</w:t>
            </w:r>
          </w:p>
        </w:tc>
        <w:tc>
          <w:tcPr>
            <w:tcW w:w="782" w:type="pct"/>
            <w:tcBorders>
              <w:top w:val="nil"/>
              <w:bottom w:val="nil"/>
            </w:tcBorders>
          </w:tcPr>
          <w:p w14:paraId="52C38A76" w14:textId="0C15E774" w:rsidR="00395584" w:rsidRPr="00C67201" w:rsidRDefault="007640CF" w:rsidP="00B71DFE">
            <w:pPr>
              <w:rPr>
                <w:rFonts w:cs="Arial"/>
                <w:sz w:val="20"/>
                <w:szCs w:val="20"/>
                <w:lang w:val="en-US"/>
              </w:rPr>
            </w:pPr>
            <w:r w:rsidRPr="00C67201">
              <w:rPr>
                <w:rFonts w:cs="Arial"/>
                <w:sz w:val="20"/>
                <w:szCs w:val="20"/>
                <w:lang w:val="en-US"/>
              </w:rPr>
              <w:t xml:space="preserve">Lifetime prevalence: Sexual violence only: Unspecified: 31.2 [8.5 - 54.0]; </w:t>
            </w:r>
            <w:r w:rsidR="00395584" w:rsidRPr="00C67201">
              <w:rPr>
                <w:rFonts w:cs="Arial"/>
                <w:sz w:val="20"/>
                <w:szCs w:val="20"/>
                <w:lang w:val="en-US"/>
              </w:rPr>
              <w:t>25.0 [3.8 - 46.2];</w:t>
            </w:r>
          </w:p>
          <w:p w14:paraId="7C5278C4" w14:textId="067FE85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Workplace: 6.2 [-5.6 - 18.1]</w:t>
            </w:r>
          </w:p>
        </w:tc>
        <w:tc>
          <w:tcPr>
            <w:tcW w:w="515" w:type="pct"/>
            <w:tcBorders>
              <w:top w:val="nil"/>
              <w:bottom w:val="nil"/>
            </w:tcBorders>
          </w:tcPr>
          <w:p w14:paraId="02EFF503" w14:textId="5BEDFA7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A9726AB" w14:textId="70094B98"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1CF304F" w14:textId="77777777" w:rsidTr="00B71DFE">
        <w:trPr>
          <w:trHeight w:val="290"/>
        </w:trPr>
        <w:tc>
          <w:tcPr>
            <w:tcW w:w="484" w:type="pct"/>
            <w:tcBorders>
              <w:top w:val="nil"/>
              <w:bottom w:val="nil"/>
            </w:tcBorders>
          </w:tcPr>
          <w:p w14:paraId="2D9ACB0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Szwarcwald et al., 2018 (Fair)</w:t>
            </w:r>
          </w:p>
          <w:p w14:paraId="266BFF4C" w14:textId="77777777" w:rsidR="007640CF" w:rsidRPr="00C67201" w:rsidRDefault="007640CF" w:rsidP="007640CF">
            <w:pPr>
              <w:rPr>
                <w:rFonts w:eastAsia="Times New Roman" w:cs="Arial"/>
                <w:kern w:val="0"/>
                <w:sz w:val="20"/>
                <w:szCs w:val="20"/>
                <w:lang w:val="en-GB" w:eastAsia="de-DE"/>
              </w:rPr>
            </w:pPr>
          </w:p>
          <w:p w14:paraId="182DD716" w14:textId="38ECF16E"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[217]</w:t>
            </w:r>
          </w:p>
        </w:tc>
        <w:tc>
          <w:tcPr>
            <w:tcW w:w="977" w:type="pct"/>
            <w:tcBorders>
              <w:top w:val="nil"/>
              <w:bottom w:val="nil"/>
            </w:tcBorders>
          </w:tcPr>
          <w:p w14:paraId="31A11D9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0CF9F9D6" w14:textId="77777777" w:rsidR="007640CF" w:rsidRPr="00C67201" w:rsidRDefault="007640CF" w:rsidP="007640CF">
            <w:pPr>
              <w:rPr>
                <w:rFonts w:eastAsia="Times New Roman" w:cs="Arial"/>
                <w:kern w:val="0"/>
                <w:sz w:val="20"/>
                <w:szCs w:val="20"/>
                <w:lang w:val="en-GB" w:eastAsia="de-DE"/>
              </w:rPr>
            </w:pPr>
          </w:p>
          <w:p w14:paraId="6CF24C7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Individuals aged ≥18 years who reported working as a sex worker in one of the study cities, had at least one sexual intercourse in exchange for money in the past four months, and presented a valid coupon to participate.</w:t>
            </w:r>
          </w:p>
          <w:p w14:paraId="266DA876" w14:textId="77777777" w:rsidR="007640CF" w:rsidRPr="00C67201" w:rsidRDefault="007640CF" w:rsidP="007640CF">
            <w:pPr>
              <w:rPr>
                <w:rFonts w:eastAsia="Times New Roman" w:cs="Arial"/>
                <w:kern w:val="0"/>
                <w:sz w:val="20"/>
                <w:szCs w:val="20"/>
                <w:lang w:val="en-GB" w:eastAsia="de-DE"/>
              </w:rPr>
            </w:pPr>
          </w:p>
          <w:p w14:paraId="57E4885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54E4FE8"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585C783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6E7D607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LMICs: Region of the </w:t>
            </w:r>
            <w:r w:rsidRPr="00C67201">
              <w:rPr>
                <w:rFonts w:eastAsia="Times New Roman" w:cs="Arial"/>
                <w:kern w:val="0"/>
                <w:sz w:val="20"/>
                <w:szCs w:val="20"/>
                <w:lang w:val="en-GB" w:eastAsia="de-DE"/>
              </w:rPr>
              <w:lastRenderedPageBreak/>
              <w:t>Americas: Brazil</w:t>
            </w:r>
          </w:p>
        </w:tc>
        <w:tc>
          <w:tcPr>
            <w:tcW w:w="428" w:type="pct"/>
            <w:tcBorders>
              <w:top w:val="nil"/>
              <w:bottom w:val="nil"/>
            </w:tcBorders>
          </w:tcPr>
          <w:p w14:paraId="5AEBEC0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July 2016 -  November 2016</w:t>
            </w:r>
          </w:p>
        </w:tc>
        <w:tc>
          <w:tcPr>
            <w:tcW w:w="277" w:type="pct"/>
            <w:tcBorders>
              <w:top w:val="nil"/>
              <w:bottom w:val="nil"/>
            </w:tcBorders>
          </w:tcPr>
          <w:p w14:paraId="27C9FCF1"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4328</w:t>
            </w:r>
          </w:p>
        </w:tc>
        <w:tc>
          <w:tcPr>
            <w:tcW w:w="782" w:type="pct"/>
            <w:tcBorders>
              <w:top w:val="nil"/>
              <w:bottom w:val="nil"/>
            </w:tcBorders>
          </w:tcPr>
          <w:p w14:paraId="0AF978D4" w14:textId="442A357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15" w:type="pct"/>
            <w:tcBorders>
              <w:top w:val="nil"/>
              <w:bottom w:val="nil"/>
            </w:tcBorders>
          </w:tcPr>
          <w:p w14:paraId="1F9D173D" w14:textId="6CD8C6D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2616BFF7" w14:textId="42F945F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OR = 1.5 [1.0 - 2.3]</w:t>
            </w:r>
          </w:p>
        </w:tc>
      </w:tr>
      <w:tr w:rsidR="003D066C" w:rsidRPr="00C67201" w14:paraId="708B498D" w14:textId="77777777" w:rsidTr="00B71DFE">
        <w:trPr>
          <w:trHeight w:val="290"/>
        </w:trPr>
        <w:tc>
          <w:tcPr>
            <w:tcW w:w="484" w:type="pct"/>
            <w:tcBorders>
              <w:top w:val="nil"/>
              <w:bottom w:val="nil"/>
            </w:tcBorders>
          </w:tcPr>
          <w:p w14:paraId="147D2EC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Tounkara et al., 2014 (Good)</w:t>
            </w:r>
          </w:p>
          <w:p w14:paraId="2178473C" w14:textId="77777777" w:rsidR="007640CF" w:rsidRPr="00C67201" w:rsidRDefault="007640CF" w:rsidP="007640CF">
            <w:pPr>
              <w:rPr>
                <w:rFonts w:eastAsia="Times New Roman" w:cs="Arial"/>
                <w:kern w:val="0"/>
                <w:sz w:val="20"/>
                <w:szCs w:val="20"/>
                <w:lang w:val="en-GB" w:eastAsia="de-DE"/>
              </w:rPr>
            </w:pPr>
          </w:p>
          <w:p w14:paraId="1E519274" w14:textId="684DE7B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[218]</w:t>
            </w:r>
          </w:p>
        </w:tc>
        <w:tc>
          <w:tcPr>
            <w:tcW w:w="977" w:type="pct"/>
            <w:tcBorders>
              <w:top w:val="nil"/>
              <w:bottom w:val="nil"/>
            </w:tcBorders>
          </w:tcPr>
          <w:p w14:paraId="3A6C34D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4333D78" w14:textId="77777777" w:rsidR="007640CF" w:rsidRPr="00C67201" w:rsidRDefault="007640CF" w:rsidP="007640CF">
            <w:pPr>
              <w:rPr>
                <w:rFonts w:eastAsia="Times New Roman" w:cs="Arial"/>
                <w:kern w:val="0"/>
                <w:sz w:val="20"/>
                <w:szCs w:val="20"/>
                <w:lang w:val="en-GB" w:eastAsia="de-DE"/>
              </w:rPr>
            </w:pPr>
          </w:p>
          <w:p w14:paraId="1CCA14F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≥15 years.</w:t>
            </w:r>
          </w:p>
          <w:p w14:paraId="0F93F312" w14:textId="77777777" w:rsidR="007640CF" w:rsidRPr="00C67201" w:rsidRDefault="007640CF" w:rsidP="007640CF">
            <w:pPr>
              <w:rPr>
                <w:rFonts w:eastAsia="Times New Roman" w:cs="Arial"/>
                <w:kern w:val="0"/>
                <w:sz w:val="20"/>
                <w:szCs w:val="20"/>
                <w:lang w:val="en-GB" w:eastAsia="de-DE"/>
              </w:rPr>
            </w:pPr>
          </w:p>
          <w:p w14:paraId="39E0C61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F1D38CC"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1F18EA6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19E4B09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Benin</w:t>
            </w:r>
          </w:p>
        </w:tc>
        <w:tc>
          <w:tcPr>
            <w:tcW w:w="428" w:type="pct"/>
            <w:tcBorders>
              <w:top w:val="nil"/>
              <w:bottom w:val="nil"/>
            </w:tcBorders>
          </w:tcPr>
          <w:p w14:paraId="7557FF9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2012 - 2012</w:t>
            </w:r>
          </w:p>
        </w:tc>
        <w:tc>
          <w:tcPr>
            <w:tcW w:w="277" w:type="pct"/>
            <w:tcBorders>
              <w:top w:val="nil"/>
              <w:bottom w:val="nil"/>
            </w:tcBorders>
          </w:tcPr>
          <w:p w14:paraId="4BF49F5D"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981</w:t>
            </w:r>
          </w:p>
        </w:tc>
        <w:tc>
          <w:tcPr>
            <w:tcW w:w="782" w:type="pct"/>
            <w:tcBorders>
              <w:top w:val="nil"/>
              <w:bottom w:val="nil"/>
            </w:tcBorders>
          </w:tcPr>
          <w:p w14:paraId="4E48C3D8" w14:textId="412F551B"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6-months prevalence: Sexual violence only: Unspecified: 13.5 [11.3 - 15.6]</w:t>
            </w:r>
          </w:p>
        </w:tc>
        <w:tc>
          <w:tcPr>
            <w:tcW w:w="515" w:type="pct"/>
            <w:tcBorders>
              <w:top w:val="nil"/>
              <w:bottom w:val="nil"/>
            </w:tcBorders>
          </w:tcPr>
          <w:p w14:paraId="588E141B" w14:textId="7BD2EFC0"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4AA9D633" w14:textId="7136942D"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HIV: aPR = 1.4 [1.0 - 2.0]</w:t>
            </w:r>
          </w:p>
        </w:tc>
      </w:tr>
      <w:tr w:rsidR="003D066C" w:rsidRPr="00C67201" w14:paraId="4E39CAEC" w14:textId="77777777" w:rsidTr="00B71DFE">
        <w:trPr>
          <w:trHeight w:val="290"/>
        </w:trPr>
        <w:tc>
          <w:tcPr>
            <w:tcW w:w="484" w:type="pct"/>
            <w:tcBorders>
              <w:top w:val="nil"/>
              <w:bottom w:val="nil"/>
            </w:tcBorders>
          </w:tcPr>
          <w:p w14:paraId="2A919D1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Twizelimana &amp; Muula, 2021 (Fair)</w:t>
            </w:r>
          </w:p>
          <w:p w14:paraId="2F432596" w14:textId="77777777" w:rsidR="007640CF" w:rsidRPr="00C67201" w:rsidRDefault="007640CF" w:rsidP="007640CF">
            <w:pPr>
              <w:rPr>
                <w:rFonts w:eastAsia="Times New Roman" w:cs="Arial"/>
                <w:kern w:val="0"/>
                <w:sz w:val="20"/>
                <w:szCs w:val="20"/>
                <w:lang w:val="en-GB" w:eastAsia="de-DE"/>
              </w:rPr>
            </w:pPr>
          </w:p>
          <w:p w14:paraId="3E05BCDD" w14:textId="6FE6254C"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[219]</w:t>
            </w:r>
          </w:p>
        </w:tc>
        <w:tc>
          <w:tcPr>
            <w:tcW w:w="977" w:type="pct"/>
            <w:tcBorders>
              <w:top w:val="nil"/>
              <w:bottom w:val="nil"/>
            </w:tcBorders>
          </w:tcPr>
          <w:p w14:paraId="7D2B4E2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1627FF9" w14:textId="77777777" w:rsidR="007640CF" w:rsidRPr="00C67201" w:rsidRDefault="007640CF" w:rsidP="007640CF">
            <w:pPr>
              <w:rPr>
                <w:rFonts w:eastAsia="Times New Roman" w:cs="Arial"/>
                <w:kern w:val="0"/>
                <w:sz w:val="20"/>
                <w:szCs w:val="20"/>
                <w:lang w:val="en-GB" w:eastAsia="de-DE"/>
              </w:rPr>
            </w:pPr>
          </w:p>
          <w:p w14:paraId="3AD41759"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Self-reported female sex workers aged 18–49 years who consented to participate in the study.</w:t>
            </w:r>
          </w:p>
          <w:p w14:paraId="75908B65" w14:textId="77777777" w:rsidR="007640CF" w:rsidRPr="00C67201" w:rsidRDefault="007640CF" w:rsidP="007640CF">
            <w:pPr>
              <w:rPr>
                <w:rFonts w:eastAsia="Times New Roman" w:cs="Arial"/>
                <w:kern w:val="0"/>
                <w:sz w:val="20"/>
                <w:szCs w:val="20"/>
                <w:lang w:val="en-GB" w:eastAsia="de-DE"/>
              </w:rPr>
            </w:pPr>
          </w:p>
          <w:p w14:paraId="454093B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FSWs who were sick, participating in another study, or coming from outside the study locations.</w:t>
            </w:r>
          </w:p>
          <w:p w14:paraId="59705874"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45FE4D1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47DFEA8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Malawi</w:t>
            </w:r>
          </w:p>
        </w:tc>
        <w:tc>
          <w:tcPr>
            <w:tcW w:w="428" w:type="pct"/>
            <w:tcBorders>
              <w:top w:val="nil"/>
              <w:bottom w:val="nil"/>
            </w:tcBorders>
          </w:tcPr>
          <w:p w14:paraId="74353D5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February 2019 - March 2019</w:t>
            </w:r>
          </w:p>
        </w:tc>
        <w:tc>
          <w:tcPr>
            <w:tcW w:w="277" w:type="pct"/>
            <w:tcBorders>
              <w:top w:val="nil"/>
              <w:bottom w:val="nil"/>
            </w:tcBorders>
          </w:tcPr>
          <w:p w14:paraId="397E4B6E"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290</w:t>
            </w:r>
          </w:p>
        </w:tc>
        <w:tc>
          <w:tcPr>
            <w:tcW w:w="782" w:type="pct"/>
            <w:tcBorders>
              <w:top w:val="nil"/>
              <w:bottom w:val="nil"/>
            </w:tcBorders>
          </w:tcPr>
          <w:p w14:paraId="254CD5E8" w14:textId="36E4723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Mixed types of violence: Workplace: 21.0 [16.3 - 25.7]</w:t>
            </w:r>
          </w:p>
        </w:tc>
        <w:tc>
          <w:tcPr>
            <w:tcW w:w="515" w:type="pct"/>
            <w:tcBorders>
              <w:top w:val="nil"/>
              <w:bottom w:val="nil"/>
            </w:tcBorders>
          </w:tcPr>
          <w:p w14:paraId="0FB6E965" w14:textId="1107324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77247F6F" w14:textId="5D8927C4"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F35D92C" w14:textId="77777777" w:rsidTr="00B71DFE">
        <w:trPr>
          <w:trHeight w:val="290"/>
        </w:trPr>
        <w:tc>
          <w:tcPr>
            <w:tcW w:w="484" w:type="pct"/>
            <w:tcBorders>
              <w:top w:val="nil"/>
              <w:bottom w:val="nil"/>
            </w:tcBorders>
          </w:tcPr>
          <w:p w14:paraId="1A2A947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Urada et al., 2013 (Fair)</w:t>
            </w:r>
          </w:p>
          <w:p w14:paraId="6E8EF6DE" w14:textId="77777777" w:rsidR="007640CF" w:rsidRPr="00C67201" w:rsidRDefault="007640CF" w:rsidP="007640CF">
            <w:pPr>
              <w:rPr>
                <w:rFonts w:eastAsia="Times New Roman" w:cs="Arial"/>
                <w:kern w:val="0"/>
                <w:sz w:val="20"/>
                <w:szCs w:val="20"/>
                <w:lang w:val="en-GB" w:eastAsia="de-DE"/>
              </w:rPr>
            </w:pPr>
          </w:p>
          <w:p w14:paraId="7DA187B9" w14:textId="42B55AD8"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[220]</w:t>
            </w:r>
          </w:p>
        </w:tc>
        <w:tc>
          <w:tcPr>
            <w:tcW w:w="977" w:type="pct"/>
            <w:tcBorders>
              <w:top w:val="nil"/>
              <w:bottom w:val="nil"/>
            </w:tcBorders>
          </w:tcPr>
          <w:p w14:paraId="38E0C5C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220F7F91" w14:textId="77777777" w:rsidR="007640CF" w:rsidRPr="00C67201" w:rsidRDefault="007640CF" w:rsidP="007640CF">
            <w:pPr>
              <w:rPr>
                <w:rFonts w:eastAsia="Times New Roman" w:cs="Arial"/>
                <w:kern w:val="0"/>
                <w:sz w:val="20"/>
                <w:szCs w:val="20"/>
                <w:lang w:val="en-GB" w:eastAsia="de-DE"/>
              </w:rPr>
            </w:pPr>
          </w:p>
          <w:p w14:paraId="479D9A3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HIV-positive, meeting ‘at risk’ drinking levels in the prior six months, fluent in Russian, reporting unprotected anal or vaginal sex in the past six months, and providing a stable local address and telephone number.</w:t>
            </w:r>
          </w:p>
          <w:p w14:paraId="04322732" w14:textId="77777777" w:rsidR="007640CF" w:rsidRPr="00C67201" w:rsidRDefault="007640CF" w:rsidP="007640CF">
            <w:pPr>
              <w:rPr>
                <w:rFonts w:eastAsia="Times New Roman" w:cs="Arial"/>
                <w:kern w:val="0"/>
                <w:sz w:val="20"/>
                <w:szCs w:val="20"/>
                <w:lang w:val="en-GB" w:eastAsia="de-DE"/>
              </w:rPr>
            </w:pPr>
          </w:p>
          <w:p w14:paraId="13165C4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with unconfirmed HIV infection, missing contact information, attempting pregnancy, having a pending legal issue, not meeting alcohol or sexual activity criteria, refusing to participate, or too ill to participate.</w:t>
            </w:r>
          </w:p>
          <w:p w14:paraId="5BDE71E5"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7FC44C2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Non-randomised experimental study</w:t>
            </w:r>
          </w:p>
        </w:tc>
        <w:tc>
          <w:tcPr>
            <w:tcW w:w="488" w:type="pct"/>
            <w:tcBorders>
              <w:top w:val="nil"/>
              <w:bottom w:val="nil"/>
            </w:tcBorders>
          </w:tcPr>
          <w:p w14:paraId="28AB99C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HICs: Russia</w:t>
            </w:r>
          </w:p>
        </w:tc>
        <w:tc>
          <w:tcPr>
            <w:tcW w:w="428" w:type="pct"/>
            <w:tcBorders>
              <w:top w:val="nil"/>
              <w:bottom w:val="nil"/>
            </w:tcBorders>
          </w:tcPr>
          <w:p w14:paraId="5A37B7D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October 2007 - April 2010</w:t>
            </w:r>
          </w:p>
        </w:tc>
        <w:tc>
          <w:tcPr>
            <w:tcW w:w="277" w:type="pct"/>
            <w:tcBorders>
              <w:top w:val="nil"/>
              <w:bottom w:val="nil"/>
            </w:tcBorders>
          </w:tcPr>
          <w:p w14:paraId="2693BA2C"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42</w:t>
            </w:r>
          </w:p>
        </w:tc>
        <w:tc>
          <w:tcPr>
            <w:tcW w:w="782" w:type="pct"/>
            <w:tcBorders>
              <w:top w:val="nil"/>
              <w:bottom w:val="nil"/>
            </w:tcBorders>
          </w:tcPr>
          <w:p w14:paraId="735A5272" w14:textId="1A189C4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Mixed types of violence: Unspecified: 92.9 [85.1 - 100.6]</w:t>
            </w:r>
          </w:p>
        </w:tc>
        <w:tc>
          <w:tcPr>
            <w:tcW w:w="515" w:type="pct"/>
            <w:tcBorders>
              <w:top w:val="nil"/>
              <w:bottom w:val="nil"/>
            </w:tcBorders>
          </w:tcPr>
          <w:p w14:paraId="6B19C1F1" w14:textId="7425B4D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5632355B" w14:textId="5EF3230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19664F1" w14:textId="77777777" w:rsidTr="00B71DFE">
        <w:trPr>
          <w:trHeight w:val="290"/>
        </w:trPr>
        <w:tc>
          <w:tcPr>
            <w:tcW w:w="484" w:type="pct"/>
            <w:tcBorders>
              <w:top w:val="nil"/>
              <w:bottom w:val="nil"/>
            </w:tcBorders>
          </w:tcPr>
          <w:p w14:paraId="2FD94327"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Vélez-Grau et al., 2021 (Good)</w:t>
            </w:r>
          </w:p>
          <w:p w14:paraId="3CF204A9" w14:textId="77777777" w:rsidR="007640CF" w:rsidRPr="00C67201" w:rsidRDefault="007640CF" w:rsidP="007640CF">
            <w:pPr>
              <w:rPr>
                <w:rFonts w:eastAsia="Times New Roman" w:cs="Arial"/>
                <w:kern w:val="0"/>
                <w:sz w:val="20"/>
                <w:szCs w:val="20"/>
                <w:lang w:val="en-GB" w:eastAsia="de-DE"/>
              </w:rPr>
            </w:pPr>
          </w:p>
          <w:p w14:paraId="2BA9AAE7" w14:textId="1178D82E"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[221]</w:t>
            </w:r>
          </w:p>
        </w:tc>
        <w:tc>
          <w:tcPr>
            <w:tcW w:w="977" w:type="pct"/>
            <w:tcBorders>
              <w:top w:val="nil"/>
              <w:bottom w:val="nil"/>
            </w:tcBorders>
          </w:tcPr>
          <w:p w14:paraId="270E1BC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34CCCE0" w14:textId="77777777" w:rsidR="007640CF" w:rsidRPr="00C67201" w:rsidRDefault="007640CF" w:rsidP="007640CF">
            <w:pPr>
              <w:rPr>
                <w:rFonts w:eastAsia="Times New Roman" w:cs="Arial"/>
                <w:kern w:val="0"/>
                <w:sz w:val="20"/>
                <w:szCs w:val="20"/>
                <w:lang w:val="en-GB" w:eastAsia="de-DE"/>
              </w:rPr>
            </w:pPr>
          </w:p>
          <w:p w14:paraId="145CABEF"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individuals aged &gt;18 years who reported providing sex in exchange for money, goods, drugs, or services in the past three months, reported any illicit drug use in the past year, and had at least one incident of unprotected sex with a paying or intimate partner in the past three months.</w:t>
            </w:r>
          </w:p>
          <w:p w14:paraId="423C9B48" w14:textId="77777777" w:rsidR="007640CF" w:rsidRPr="00C67201" w:rsidRDefault="007640CF" w:rsidP="007640CF">
            <w:pPr>
              <w:rPr>
                <w:rFonts w:eastAsia="Times New Roman" w:cs="Arial"/>
                <w:kern w:val="0"/>
                <w:sz w:val="20"/>
                <w:szCs w:val="20"/>
                <w:lang w:val="en-GB" w:eastAsia="de-DE"/>
              </w:rPr>
            </w:pPr>
          </w:p>
          <w:p w14:paraId="2A1E007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with cognitive impairments affecting consent, unable to communicate in Russian, planning to move from the study area within the following year, or unable to fully participate in intervention activities.</w:t>
            </w:r>
          </w:p>
          <w:p w14:paraId="5C055B07"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54820E6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Randomised controlled trial</w:t>
            </w:r>
          </w:p>
        </w:tc>
        <w:tc>
          <w:tcPr>
            <w:tcW w:w="488" w:type="pct"/>
            <w:tcBorders>
              <w:top w:val="nil"/>
              <w:bottom w:val="nil"/>
            </w:tcBorders>
          </w:tcPr>
          <w:p w14:paraId="1C6F971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European Region: Kazakhstan</w:t>
            </w:r>
          </w:p>
        </w:tc>
        <w:tc>
          <w:tcPr>
            <w:tcW w:w="428" w:type="pct"/>
            <w:tcBorders>
              <w:top w:val="nil"/>
              <w:bottom w:val="nil"/>
            </w:tcBorders>
          </w:tcPr>
          <w:p w14:paraId="0003B84E"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May 2015 - 2017</w:t>
            </w:r>
          </w:p>
        </w:tc>
        <w:tc>
          <w:tcPr>
            <w:tcW w:w="277" w:type="pct"/>
            <w:tcBorders>
              <w:top w:val="nil"/>
              <w:bottom w:val="nil"/>
            </w:tcBorders>
          </w:tcPr>
          <w:p w14:paraId="29C23A3D"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782" w:type="pct"/>
            <w:tcBorders>
              <w:top w:val="nil"/>
              <w:bottom w:val="nil"/>
            </w:tcBorders>
          </w:tcPr>
          <w:p w14:paraId="29E7714F" w14:textId="110F4665"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Lifetime prevalence: Mixed types of violence: Partner: 86.2 [82.9 - 89.6]</w:t>
            </w:r>
          </w:p>
        </w:tc>
        <w:tc>
          <w:tcPr>
            <w:tcW w:w="515" w:type="pct"/>
            <w:tcBorders>
              <w:top w:val="nil"/>
              <w:bottom w:val="nil"/>
            </w:tcBorders>
          </w:tcPr>
          <w:p w14:paraId="2EF2AA8C" w14:textId="7F5D2C39"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Suicidality: OR = 0.9 [0.4 - 1.8]</w:t>
            </w:r>
          </w:p>
        </w:tc>
        <w:tc>
          <w:tcPr>
            <w:tcW w:w="561" w:type="pct"/>
            <w:tcBorders>
              <w:top w:val="nil"/>
              <w:bottom w:val="nil"/>
            </w:tcBorders>
          </w:tcPr>
          <w:p w14:paraId="2E857997" w14:textId="43617C1C"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r w:rsidR="003D066C" w:rsidRPr="00C67201" w14:paraId="514240C8" w14:textId="77777777" w:rsidTr="00B71DFE">
        <w:trPr>
          <w:trHeight w:val="290"/>
        </w:trPr>
        <w:tc>
          <w:tcPr>
            <w:tcW w:w="484" w:type="pct"/>
            <w:tcBorders>
              <w:top w:val="nil"/>
              <w:bottom w:val="nil"/>
            </w:tcBorders>
          </w:tcPr>
          <w:p w14:paraId="11AB53E6"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Wirtz et al., 2015</w:t>
            </w:r>
          </w:p>
          <w:p w14:paraId="74BE4E5B"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(Good)</w:t>
            </w:r>
          </w:p>
          <w:p w14:paraId="43D0F4EA" w14:textId="77777777" w:rsidR="007640CF" w:rsidRPr="00C67201" w:rsidRDefault="007640CF" w:rsidP="007640CF">
            <w:pPr>
              <w:rPr>
                <w:rFonts w:eastAsia="Times New Roman" w:cs="Arial"/>
                <w:kern w:val="0"/>
                <w:sz w:val="20"/>
                <w:szCs w:val="20"/>
                <w:lang w:val="en-GB" w:eastAsia="de-DE"/>
              </w:rPr>
            </w:pPr>
          </w:p>
          <w:p w14:paraId="42509896" w14:textId="3AA88481"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[222–225]</w:t>
            </w:r>
          </w:p>
        </w:tc>
        <w:tc>
          <w:tcPr>
            <w:tcW w:w="977" w:type="pct"/>
            <w:tcBorders>
              <w:top w:val="nil"/>
              <w:bottom w:val="nil"/>
            </w:tcBorders>
          </w:tcPr>
          <w:p w14:paraId="28FA9BB1"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133B00A" w14:textId="77777777" w:rsidR="007640CF" w:rsidRPr="00C67201" w:rsidRDefault="007640CF" w:rsidP="007640CF">
            <w:pPr>
              <w:rPr>
                <w:rFonts w:eastAsia="Times New Roman" w:cs="Arial"/>
                <w:kern w:val="0"/>
                <w:sz w:val="20"/>
                <w:szCs w:val="20"/>
                <w:lang w:val="en-GB" w:eastAsia="de-DE"/>
              </w:rPr>
            </w:pPr>
          </w:p>
          <w:p w14:paraId="26F5483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individuals aged ≥18 years, living in one of the three </w:t>
            </w:r>
            <w:r w:rsidRPr="00C67201">
              <w:rPr>
                <w:rFonts w:eastAsia="Times New Roman" w:cs="Arial"/>
                <w:kern w:val="0"/>
                <w:sz w:val="20"/>
                <w:szCs w:val="20"/>
                <w:lang w:val="en-GB" w:eastAsia="de-DE"/>
              </w:rPr>
              <w:lastRenderedPageBreak/>
              <w:t>study sites, who had sold sex for money, drugs, or other items of value within the last three months.</w:t>
            </w:r>
          </w:p>
          <w:p w14:paraId="2ADF9AD4" w14:textId="77777777" w:rsidR="007640CF" w:rsidRPr="00C67201" w:rsidRDefault="007640CF" w:rsidP="007640CF">
            <w:pPr>
              <w:rPr>
                <w:rFonts w:eastAsia="Times New Roman" w:cs="Arial"/>
                <w:kern w:val="0"/>
                <w:sz w:val="20"/>
                <w:szCs w:val="20"/>
                <w:lang w:val="en-GB" w:eastAsia="de-DE"/>
              </w:rPr>
            </w:pPr>
          </w:p>
          <w:p w14:paraId="5F4389B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D07DF84"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7216AC35"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6AD9649D"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HICs: Russia</w:t>
            </w:r>
          </w:p>
        </w:tc>
        <w:tc>
          <w:tcPr>
            <w:tcW w:w="428" w:type="pct"/>
            <w:tcBorders>
              <w:top w:val="nil"/>
              <w:bottom w:val="nil"/>
            </w:tcBorders>
          </w:tcPr>
          <w:p w14:paraId="30F5C283"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July 2011 - September 2011</w:t>
            </w:r>
          </w:p>
        </w:tc>
        <w:tc>
          <w:tcPr>
            <w:tcW w:w="277" w:type="pct"/>
            <w:tcBorders>
              <w:top w:val="nil"/>
              <w:bottom w:val="nil"/>
            </w:tcBorders>
          </w:tcPr>
          <w:p w14:paraId="5F33EF95"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754</w:t>
            </w:r>
          </w:p>
        </w:tc>
        <w:tc>
          <w:tcPr>
            <w:tcW w:w="782" w:type="pct"/>
            <w:tcBorders>
              <w:top w:val="nil"/>
              <w:bottom w:val="nil"/>
            </w:tcBorders>
          </w:tcPr>
          <w:p w14:paraId="645A0DB9" w14:textId="77777777" w:rsidR="00911423" w:rsidRPr="00C67201" w:rsidRDefault="007640CF" w:rsidP="00B71DFE">
            <w:pPr>
              <w:rPr>
                <w:rFonts w:cs="Arial"/>
                <w:sz w:val="20"/>
                <w:szCs w:val="20"/>
                <w:lang w:val="en-US"/>
              </w:rPr>
            </w:pPr>
            <w:r w:rsidRPr="00C67201">
              <w:rPr>
                <w:rFonts w:cs="Arial"/>
                <w:sz w:val="20"/>
                <w:szCs w:val="20"/>
                <w:lang w:val="en-US"/>
              </w:rPr>
              <w:t xml:space="preserve">6-months prevalence: Sexual violence only: Workplace: 11.4 [9.1 - 13.7]; </w:t>
            </w:r>
            <w:r w:rsidR="00911423" w:rsidRPr="00C67201">
              <w:rPr>
                <w:rFonts w:cs="Arial"/>
                <w:sz w:val="20"/>
                <w:szCs w:val="20"/>
                <w:lang w:val="en-US"/>
              </w:rPr>
              <w:t>6.2 [4.5 - 8.0]</w:t>
            </w:r>
          </w:p>
          <w:p w14:paraId="7C518573" w14:textId="37DD56EA" w:rsidR="00911423" w:rsidRPr="00C67201" w:rsidRDefault="007640CF" w:rsidP="00B71DFE">
            <w:pPr>
              <w:rPr>
                <w:rFonts w:cs="Arial"/>
                <w:sz w:val="20"/>
                <w:szCs w:val="20"/>
                <w:lang w:val="en-US"/>
              </w:rPr>
            </w:pPr>
            <w:r w:rsidRPr="00C67201">
              <w:rPr>
                <w:rFonts w:cs="Arial"/>
                <w:sz w:val="20"/>
                <w:szCs w:val="20"/>
                <w:lang w:val="en-US"/>
              </w:rPr>
              <w:t xml:space="preserve">Police: 5.0 [3.5 - 6.6]; </w:t>
            </w:r>
          </w:p>
          <w:p w14:paraId="782C5257" w14:textId="77777777" w:rsidR="00911423" w:rsidRPr="00C67201" w:rsidRDefault="00911423" w:rsidP="00B71DFE">
            <w:pPr>
              <w:rPr>
                <w:rFonts w:cs="Arial"/>
                <w:sz w:val="20"/>
                <w:szCs w:val="20"/>
                <w:lang w:val="en-US"/>
              </w:rPr>
            </w:pPr>
          </w:p>
          <w:p w14:paraId="3BC16EE2" w14:textId="77777777" w:rsidR="001845C6" w:rsidRPr="00C67201" w:rsidRDefault="007640CF" w:rsidP="00B71DFE">
            <w:pPr>
              <w:rPr>
                <w:rFonts w:cs="Arial"/>
                <w:sz w:val="20"/>
                <w:szCs w:val="20"/>
                <w:lang w:val="en-US"/>
              </w:rPr>
            </w:pPr>
            <w:r w:rsidRPr="00C67201">
              <w:rPr>
                <w:rFonts w:cs="Arial"/>
                <w:sz w:val="20"/>
                <w:szCs w:val="20"/>
                <w:lang w:val="en-US"/>
              </w:rPr>
              <w:lastRenderedPageBreak/>
              <w:t xml:space="preserve">Lifetime prevalence: Mixed types of violence: Unspecified: 44.8 [41.3 - 48.4]; </w:t>
            </w:r>
          </w:p>
          <w:p w14:paraId="2F8019A6" w14:textId="16683432" w:rsidR="001845C6" w:rsidRPr="00C67201" w:rsidRDefault="007640CF" w:rsidP="00B71DFE">
            <w:pPr>
              <w:rPr>
                <w:rFonts w:cs="Arial"/>
                <w:sz w:val="20"/>
                <w:szCs w:val="20"/>
                <w:lang w:val="en-US"/>
              </w:rPr>
            </w:pPr>
            <w:r w:rsidRPr="00C67201">
              <w:rPr>
                <w:rFonts w:cs="Arial"/>
                <w:sz w:val="20"/>
                <w:szCs w:val="20"/>
                <w:lang w:val="en-US"/>
              </w:rPr>
              <w:t xml:space="preserve">Workplace: 31.7 [28.4 - 35.0]; </w:t>
            </w:r>
            <w:r w:rsidR="001845C6" w:rsidRPr="00C67201">
              <w:rPr>
                <w:rFonts w:cs="Arial"/>
                <w:sz w:val="20"/>
                <w:szCs w:val="20"/>
                <w:lang w:val="en-US"/>
              </w:rPr>
              <w:t>11.4 [9.1 - 13.7]</w:t>
            </w:r>
          </w:p>
          <w:p w14:paraId="6B58DE74" w14:textId="77777777" w:rsidR="001845C6" w:rsidRPr="00C67201" w:rsidRDefault="007640CF" w:rsidP="00B71DFE">
            <w:pPr>
              <w:rPr>
                <w:rFonts w:cs="Arial"/>
                <w:sz w:val="20"/>
                <w:szCs w:val="20"/>
                <w:lang w:val="en-US"/>
              </w:rPr>
            </w:pPr>
            <w:r w:rsidRPr="00C67201">
              <w:rPr>
                <w:rFonts w:cs="Arial"/>
                <w:sz w:val="20"/>
                <w:szCs w:val="20"/>
                <w:lang w:val="en-US"/>
              </w:rPr>
              <w:t xml:space="preserve">Police: 16.0 [13.4 - 18.7]; </w:t>
            </w:r>
          </w:p>
          <w:p w14:paraId="27D034F5" w14:textId="29C48CFA"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Partner: 15.6 [13.1 - 18.2]</w:t>
            </w:r>
          </w:p>
        </w:tc>
        <w:tc>
          <w:tcPr>
            <w:tcW w:w="515" w:type="pct"/>
            <w:tcBorders>
              <w:top w:val="nil"/>
              <w:bottom w:val="nil"/>
            </w:tcBorders>
          </w:tcPr>
          <w:p w14:paraId="3EF4A2EE" w14:textId="3FC0F5D1"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lastRenderedPageBreak/>
              <w:t>Drug use: aOR = 3.3 [1.5 - 7.1]; aOR = 3.2 [1.2 - 8.7]</w:t>
            </w:r>
          </w:p>
        </w:tc>
        <w:tc>
          <w:tcPr>
            <w:tcW w:w="561" w:type="pct"/>
            <w:tcBorders>
              <w:top w:val="nil"/>
              <w:bottom w:val="nil"/>
            </w:tcBorders>
          </w:tcPr>
          <w:p w14:paraId="61A21F09" w14:textId="77777777" w:rsidR="00911423" w:rsidRPr="00C67201" w:rsidRDefault="007640CF" w:rsidP="00B71DFE">
            <w:pPr>
              <w:rPr>
                <w:rFonts w:cs="Arial"/>
                <w:sz w:val="20"/>
                <w:szCs w:val="20"/>
                <w:lang w:val="en-US"/>
              </w:rPr>
            </w:pPr>
            <w:r w:rsidRPr="00C67201">
              <w:rPr>
                <w:rFonts w:cs="Arial"/>
                <w:sz w:val="20"/>
                <w:szCs w:val="20"/>
                <w:lang w:val="en-US"/>
              </w:rPr>
              <w:t xml:space="preserve">HIV: aOR = 3.8 [1.7 - 8.2]; </w:t>
            </w:r>
          </w:p>
          <w:p w14:paraId="4E348E41" w14:textId="08207E83"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aOR = 3.4 [0.9 - 12.9]</w:t>
            </w:r>
          </w:p>
        </w:tc>
      </w:tr>
      <w:tr w:rsidR="003D066C" w:rsidRPr="00C67201" w14:paraId="24B4E92A" w14:textId="77777777" w:rsidTr="00B71DFE">
        <w:trPr>
          <w:trHeight w:val="290"/>
        </w:trPr>
        <w:tc>
          <w:tcPr>
            <w:tcW w:w="484" w:type="pct"/>
            <w:tcBorders>
              <w:top w:val="nil"/>
              <w:bottom w:val="nil"/>
            </w:tcBorders>
          </w:tcPr>
          <w:p w14:paraId="75BC2B72"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Witte et al., 2023 (Good)</w:t>
            </w:r>
          </w:p>
          <w:p w14:paraId="4EDB98BE" w14:textId="77777777" w:rsidR="007640CF" w:rsidRPr="00C67201" w:rsidRDefault="007640CF" w:rsidP="007640CF">
            <w:pPr>
              <w:rPr>
                <w:rFonts w:eastAsia="Times New Roman" w:cs="Arial"/>
                <w:kern w:val="0"/>
                <w:sz w:val="20"/>
                <w:szCs w:val="20"/>
                <w:lang w:val="en-GB" w:eastAsia="de-DE"/>
              </w:rPr>
            </w:pPr>
          </w:p>
          <w:p w14:paraId="597F9341" w14:textId="3DF303A9" w:rsidR="007640CF" w:rsidRPr="00C67201" w:rsidRDefault="0023471B"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[226]</w:t>
            </w:r>
          </w:p>
        </w:tc>
        <w:tc>
          <w:tcPr>
            <w:tcW w:w="977" w:type="pct"/>
            <w:tcBorders>
              <w:top w:val="nil"/>
              <w:bottom w:val="nil"/>
            </w:tcBorders>
          </w:tcPr>
          <w:p w14:paraId="0E41037A"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F2F1125" w14:textId="77777777" w:rsidR="007640CF" w:rsidRPr="00C67201" w:rsidRDefault="007640CF" w:rsidP="007640CF">
            <w:pPr>
              <w:rPr>
                <w:rFonts w:eastAsia="Times New Roman" w:cs="Arial"/>
                <w:kern w:val="0"/>
                <w:sz w:val="20"/>
                <w:szCs w:val="20"/>
                <w:lang w:val="en-GB" w:eastAsia="de-DE"/>
              </w:rPr>
            </w:pPr>
          </w:p>
          <w:p w14:paraId="7BB1B0A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provided sex in exchange for money, goods, drugs, or services within the past 90 days, reported illicit drug use in the past 12 months, and had at least one incident of unprotected sex with a paying or non-paying partner in the past 90 days.</w:t>
            </w:r>
          </w:p>
          <w:p w14:paraId="6AD1D173" w14:textId="77777777" w:rsidR="007640CF" w:rsidRPr="00C67201" w:rsidRDefault="007640CF" w:rsidP="007640CF">
            <w:pPr>
              <w:rPr>
                <w:rFonts w:eastAsia="Times New Roman" w:cs="Arial"/>
                <w:kern w:val="0"/>
                <w:sz w:val="20"/>
                <w:szCs w:val="20"/>
                <w:lang w:val="en-GB" w:eastAsia="de-DE"/>
              </w:rPr>
            </w:pPr>
          </w:p>
          <w:p w14:paraId="0E5D1534"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with cognitive impairments affecting consent or participation, unable to communicate in Russian, or intending to </w:t>
            </w:r>
            <w:r w:rsidRPr="00C67201">
              <w:rPr>
                <w:rFonts w:eastAsia="Times New Roman" w:cs="Arial"/>
                <w:kern w:val="0"/>
                <w:sz w:val="20"/>
                <w:szCs w:val="20"/>
                <w:lang w:val="en-GB" w:eastAsia="de-DE"/>
              </w:rPr>
              <w:lastRenderedPageBreak/>
              <w:t>move from the study site within the next year.</w:t>
            </w:r>
          </w:p>
          <w:p w14:paraId="24031913" w14:textId="77777777" w:rsidR="007640CF" w:rsidRPr="00C67201" w:rsidRDefault="007640CF" w:rsidP="007640CF">
            <w:pPr>
              <w:rPr>
                <w:rFonts w:eastAsia="Times New Roman" w:cs="Arial"/>
                <w:kern w:val="0"/>
                <w:sz w:val="20"/>
                <w:szCs w:val="20"/>
                <w:lang w:val="en-GB" w:eastAsia="de-DE"/>
              </w:rPr>
            </w:pPr>
          </w:p>
        </w:tc>
        <w:tc>
          <w:tcPr>
            <w:tcW w:w="488" w:type="pct"/>
            <w:tcBorders>
              <w:top w:val="nil"/>
              <w:bottom w:val="nil"/>
            </w:tcBorders>
          </w:tcPr>
          <w:p w14:paraId="25E5B5B0"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Randomised controlled trial</w:t>
            </w:r>
          </w:p>
        </w:tc>
        <w:tc>
          <w:tcPr>
            <w:tcW w:w="488" w:type="pct"/>
            <w:tcBorders>
              <w:top w:val="nil"/>
              <w:bottom w:val="nil"/>
            </w:tcBorders>
          </w:tcPr>
          <w:p w14:paraId="7877D4DC"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LMICs: European Region: Kazakhstan</w:t>
            </w:r>
          </w:p>
        </w:tc>
        <w:tc>
          <w:tcPr>
            <w:tcW w:w="428" w:type="pct"/>
            <w:tcBorders>
              <w:top w:val="nil"/>
              <w:bottom w:val="nil"/>
            </w:tcBorders>
          </w:tcPr>
          <w:p w14:paraId="282DF768" w14:textId="77777777" w:rsidR="007640CF" w:rsidRPr="00C67201" w:rsidRDefault="007640CF" w:rsidP="007640CF">
            <w:pPr>
              <w:rPr>
                <w:rFonts w:eastAsia="Times New Roman" w:cs="Arial"/>
                <w:kern w:val="0"/>
                <w:sz w:val="20"/>
                <w:szCs w:val="20"/>
                <w:lang w:val="en-GB" w:eastAsia="de-DE"/>
              </w:rPr>
            </w:pPr>
            <w:r w:rsidRPr="00C67201">
              <w:rPr>
                <w:rFonts w:eastAsia="Times New Roman" w:cs="Arial"/>
                <w:kern w:val="0"/>
                <w:sz w:val="20"/>
                <w:szCs w:val="20"/>
                <w:lang w:val="en-GB" w:eastAsia="de-DE"/>
              </w:rPr>
              <w:t>May 2015 - October 2018</w:t>
            </w:r>
          </w:p>
        </w:tc>
        <w:tc>
          <w:tcPr>
            <w:tcW w:w="277" w:type="pct"/>
            <w:tcBorders>
              <w:top w:val="nil"/>
              <w:bottom w:val="nil"/>
            </w:tcBorders>
          </w:tcPr>
          <w:p w14:paraId="06791173" w14:textId="77777777" w:rsidR="007640CF" w:rsidRPr="00C67201" w:rsidRDefault="007640CF" w:rsidP="007640CF">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354</w:t>
            </w:r>
          </w:p>
        </w:tc>
        <w:tc>
          <w:tcPr>
            <w:tcW w:w="782" w:type="pct"/>
            <w:tcBorders>
              <w:top w:val="nil"/>
              <w:bottom w:val="nil"/>
            </w:tcBorders>
          </w:tcPr>
          <w:p w14:paraId="17905A3D" w14:textId="77777777" w:rsidR="001845C6" w:rsidRPr="00C67201" w:rsidRDefault="007640CF" w:rsidP="00B71DFE">
            <w:pPr>
              <w:rPr>
                <w:rFonts w:cs="Arial"/>
                <w:sz w:val="20"/>
                <w:szCs w:val="20"/>
                <w:lang w:val="en-US"/>
              </w:rPr>
            </w:pPr>
            <w:r w:rsidRPr="00C67201">
              <w:rPr>
                <w:rFonts w:cs="Arial"/>
                <w:sz w:val="20"/>
                <w:szCs w:val="20"/>
                <w:lang w:val="en-US"/>
              </w:rPr>
              <w:t>6-months prevalence: Sexual violence only: Workplace: 21.5 [17.2 - 25.7</w:t>
            </w:r>
          </w:p>
          <w:p w14:paraId="10F47E15" w14:textId="55DA52CF"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Partner: 17.2 [13.3 - 21.2]; 16.1 [12.3 - 19.9]</w:t>
            </w:r>
          </w:p>
        </w:tc>
        <w:tc>
          <w:tcPr>
            <w:tcW w:w="515" w:type="pct"/>
            <w:tcBorders>
              <w:top w:val="nil"/>
              <w:bottom w:val="nil"/>
            </w:tcBorders>
          </w:tcPr>
          <w:p w14:paraId="0E95B5A9" w14:textId="46207A1E"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c>
          <w:tcPr>
            <w:tcW w:w="561" w:type="pct"/>
            <w:tcBorders>
              <w:top w:val="nil"/>
              <w:bottom w:val="nil"/>
            </w:tcBorders>
          </w:tcPr>
          <w:p w14:paraId="2066D98E" w14:textId="11771916" w:rsidR="007640CF" w:rsidRPr="00C67201" w:rsidRDefault="007640CF" w:rsidP="00B71DFE">
            <w:pPr>
              <w:rPr>
                <w:rFonts w:eastAsia="Times New Roman" w:cs="Arial"/>
                <w:kern w:val="0"/>
                <w:sz w:val="20"/>
                <w:szCs w:val="20"/>
                <w:lang w:val="en-GB" w:eastAsia="de-DE"/>
              </w:rPr>
            </w:pPr>
            <w:r w:rsidRPr="00C67201">
              <w:rPr>
                <w:rFonts w:cs="Arial"/>
                <w:sz w:val="20"/>
                <w:szCs w:val="20"/>
                <w:lang w:val="en-US"/>
              </w:rPr>
              <w:t>-</w:t>
            </w:r>
          </w:p>
        </w:tc>
      </w:tr>
    </w:tbl>
    <w:p w14:paraId="4B61BC29"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CI = Confidence Interval, OR = Odds Ratio, PR = Prevalence Ratio, RR = Risk Ratio, M = was also quantitatively analysed (mixed-method study)</w:t>
      </w:r>
    </w:p>
    <w:p w14:paraId="7F7C4ACE" w14:textId="77777777" w:rsidR="00EE04C4" w:rsidRPr="00C67201" w:rsidRDefault="00EE04C4" w:rsidP="00EE04C4">
      <w:pPr>
        <w:spacing w:line="240" w:lineRule="auto"/>
        <w:ind w:firstLine="0"/>
        <w:rPr>
          <w:rFonts w:eastAsia="Noto Sans SC Regular" w:cs="Arial"/>
          <w:b/>
          <w:sz w:val="20"/>
          <w:szCs w:val="20"/>
          <w:lang w:val="en-GB"/>
        </w:rPr>
      </w:pPr>
      <w:r w:rsidRPr="00C67201">
        <w:rPr>
          <w:rFonts w:cs="Arial"/>
          <w:sz w:val="20"/>
          <w:szCs w:val="20"/>
          <w:lang w:val="en-GB"/>
        </w:rPr>
        <w:br w:type="page"/>
      </w:r>
    </w:p>
    <w:p w14:paraId="5E4EBFD6" w14:textId="77777777" w:rsidR="00EE04C4" w:rsidRPr="00C67201" w:rsidRDefault="00EE04C4" w:rsidP="00EE04C4">
      <w:pPr>
        <w:pStyle w:val="berschrift2"/>
        <w:rPr>
          <w:rFonts w:eastAsia="Times New Roman" w:cs="Arial"/>
          <w:kern w:val="0"/>
          <w:sz w:val="20"/>
          <w:szCs w:val="20"/>
          <w:lang w:val="en-GB" w:eastAsia="de-DE"/>
        </w:rPr>
      </w:pPr>
      <w:bookmarkStart w:id="6" w:name="_Toc226474862"/>
      <w:r w:rsidRPr="00C67201">
        <w:rPr>
          <w:rFonts w:cs="Arial"/>
          <w:sz w:val="20"/>
          <w:szCs w:val="20"/>
          <w:lang w:val="en-GB"/>
        </w:rPr>
        <w:lastRenderedPageBreak/>
        <w:t>Table A4: Included quantitative studies from countries with regulatory models</w:t>
      </w:r>
      <w:bookmarkEnd w:id="6"/>
    </w:p>
    <w:tbl>
      <w:tblPr>
        <w:tblStyle w:val="APA-Bericht"/>
        <w:tblW w:w="5000" w:type="pct"/>
        <w:tblLook w:val="04A0" w:firstRow="1" w:lastRow="0" w:firstColumn="1" w:lastColumn="0" w:noHBand="0" w:noVBand="1"/>
      </w:tblPr>
      <w:tblGrid>
        <w:gridCol w:w="1351"/>
        <w:gridCol w:w="2741"/>
        <w:gridCol w:w="1006"/>
        <w:gridCol w:w="1295"/>
        <w:gridCol w:w="1195"/>
        <w:gridCol w:w="550"/>
        <w:gridCol w:w="2593"/>
        <w:gridCol w:w="1616"/>
        <w:gridCol w:w="1611"/>
      </w:tblGrid>
      <w:tr w:rsidR="003D066C" w:rsidRPr="00C67201" w14:paraId="1CE03E40" w14:textId="77777777" w:rsidTr="00CE2030">
        <w:trPr>
          <w:cnfStyle w:val="100000000000" w:firstRow="1" w:lastRow="0" w:firstColumn="0" w:lastColumn="0" w:oddVBand="0" w:evenVBand="0" w:oddHBand="0" w:evenHBand="0" w:firstRowFirstColumn="0" w:firstRowLastColumn="0" w:lastRowFirstColumn="0" w:lastRowLastColumn="0"/>
          <w:trHeight w:val="290"/>
        </w:trPr>
        <w:tc>
          <w:tcPr>
            <w:tcW w:w="484" w:type="pct"/>
          </w:tcPr>
          <w:p w14:paraId="0E22707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w:t>
            </w:r>
          </w:p>
          <w:p w14:paraId="5A40C15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quality)</w:t>
            </w:r>
          </w:p>
          <w:p w14:paraId="0146377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[Publications used]</w:t>
            </w:r>
          </w:p>
        </w:tc>
        <w:tc>
          <w:tcPr>
            <w:tcW w:w="982" w:type="pct"/>
          </w:tcPr>
          <w:p w14:paraId="7DC9C82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p w14:paraId="4110AC21" w14:textId="77777777" w:rsidR="00EE04C4" w:rsidRPr="00C67201" w:rsidRDefault="00EE04C4" w:rsidP="00157022">
            <w:pPr>
              <w:rPr>
                <w:rFonts w:eastAsia="Times New Roman" w:cs="Arial"/>
                <w:kern w:val="0"/>
                <w:sz w:val="20"/>
                <w:szCs w:val="20"/>
                <w:lang w:val="en-GB" w:eastAsia="de-DE"/>
              </w:rPr>
            </w:pPr>
          </w:p>
          <w:p w14:paraId="37A84E46" w14:textId="77777777" w:rsidR="00EE04C4" w:rsidRPr="00C67201" w:rsidRDefault="00EE04C4" w:rsidP="00157022">
            <w:pPr>
              <w:rPr>
                <w:rFonts w:eastAsia="Times New Roman" w:cs="Arial"/>
                <w:kern w:val="0"/>
                <w:sz w:val="20"/>
                <w:szCs w:val="20"/>
                <w:lang w:val="en-GB" w:eastAsia="de-DE"/>
              </w:rPr>
            </w:pPr>
          </w:p>
        </w:tc>
        <w:tc>
          <w:tcPr>
            <w:tcW w:w="360" w:type="pct"/>
          </w:tcPr>
          <w:p w14:paraId="4ECF969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type</w:t>
            </w:r>
          </w:p>
        </w:tc>
        <w:tc>
          <w:tcPr>
            <w:tcW w:w="464" w:type="pct"/>
          </w:tcPr>
          <w:p w14:paraId="0CD008E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428" w:type="pct"/>
          </w:tcPr>
          <w:p w14:paraId="23F3342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197" w:type="pct"/>
          </w:tcPr>
          <w:p w14:paraId="4425988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929" w:type="pct"/>
          </w:tcPr>
          <w:p w14:paraId="71589E39"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Sexual violence prevalences</w:t>
            </w:r>
          </w:p>
          <w:p w14:paraId="6FBAD93B"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 [95 %CI]</w:t>
            </w:r>
          </w:p>
        </w:tc>
        <w:tc>
          <w:tcPr>
            <w:tcW w:w="579" w:type="pct"/>
          </w:tcPr>
          <w:p w14:paraId="6E2C9541"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Mental health outcomes</w:t>
            </w:r>
          </w:p>
          <w:p w14:paraId="3F66E350"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692B41E9"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c>
          <w:tcPr>
            <w:tcW w:w="577" w:type="pct"/>
          </w:tcPr>
          <w:p w14:paraId="3B8C7D48"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Sexual health outcomes</w:t>
            </w:r>
          </w:p>
          <w:p w14:paraId="17AF13BE"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329518AC" w14:textId="77777777" w:rsidR="00EE04C4" w:rsidRPr="00C67201" w:rsidRDefault="00EE04C4" w:rsidP="00CE2030">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r>
      <w:tr w:rsidR="003D066C" w:rsidRPr="00C67201" w14:paraId="1D425BEA" w14:textId="77777777" w:rsidTr="00CE2030">
        <w:trPr>
          <w:trHeight w:val="290"/>
        </w:trPr>
        <w:tc>
          <w:tcPr>
            <w:tcW w:w="484" w:type="pct"/>
            <w:tcBorders>
              <w:top w:val="nil"/>
              <w:bottom w:val="nil"/>
            </w:tcBorders>
          </w:tcPr>
          <w:p w14:paraId="61C0E6D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George et al., 2016 (Good)</w:t>
            </w:r>
          </w:p>
          <w:p w14:paraId="40643B17" w14:textId="77777777" w:rsidR="0023471B" w:rsidRPr="00C67201" w:rsidRDefault="0023471B" w:rsidP="0023471B">
            <w:pPr>
              <w:rPr>
                <w:rFonts w:eastAsia="Times New Roman" w:cs="Arial"/>
                <w:kern w:val="0"/>
                <w:sz w:val="20"/>
                <w:szCs w:val="20"/>
                <w:lang w:val="en-GB" w:eastAsia="de-DE"/>
              </w:rPr>
            </w:pPr>
          </w:p>
          <w:p w14:paraId="603BC6A8" w14:textId="52A42E4D"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[227]</w:t>
            </w:r>
          </w:p>
        </w:tc>
        <w:tc>
          <w:tcPr>
            <w:tcW w:w="982" w:type="pct"/>
            <w:tcBorders>
              <w:top w:val="nil"/>
              <w:bottom w:val="nil"/>
            </w:tcBorders>
          </w:tcPr>
          <w:p w14:paraId="70410B0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A51BA68" w14:textId="77777777" w:rsidR="0023471B" w:rsidRPr="00C67201" w:rsidRDefault="0023471B" w:rsidP="0023471B">
            <w:pPr>
              <w:rPr>
                <w:rFonts w:eastAsia="Times New Roman" w:cs="Arial"/>
                <w:kern w:val="0"/>
                <w:sz w:val="20"/>
                <w:szCs w:val="20"/>
                <w:lang w:val="en-GB" w:eastAsia="de-DE"/>
              </w:rPr>
            </w:pPr>
          </w:p>
          <w:p w14:paraId="7C68E2B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≥15 years, </w:t>
            </w:r>
          </w:p>
          <w:p w14:paraId="5ECFB7B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male and self-identifying as male, </w:t>
            </w:r>
          </w:p>
          <w:p w14:paraId="61C7CAE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had traded sex for money, goods, or services at least once in the previous week, </w:t>
            </w:r>
          </w:p>
          <w:p w14:paraId="48C027E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resided in Lima, </w:t>
            </w:r>
          </w:p>
          <w:p w14:paraId="0EC7D24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able and willing to provide informed consent.</w:t>
            </w:r>
          </w:p>
          <w:p w14:paraId="22DA2C28" w14:textId="77777777" w:rsidR="0023471B" w:rsidRPr="00C67201" w:rsidRDefault="0023471B" w:rsidP="0023471B">
            <w:pPr>
              <w:rPr>
                <w:rFonts w:eastAsia="Times New Roman" w:cs="Arial"/>
                <w:kern w:val="0"/>
                <w:sz w:val="20"/>
                <w:szCs w:val="20"/>
                <w:lang w:val="en-GB" w:eastAsia="de-DE"/>
              </w:rPr>
            </w:pPr>
          </w:p>
          <w:p w14:paraId="26DCCFE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001F99F3"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64" w:type="pct"/>
            <w:tcBorders>
              <w:top w:val="nil"/>
              <w:bottom w:val="nil"/>
            </w:tcBorders>
          </w:tcPr>
          <w:p w14:paraId="57619D0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Peru</w:t>
            </w:r>
          </w:p>
        </w:tc>
        <w:tc>
          <w:tcPr>
            <w:tcW w:w="428" w:type="pct"/>
            <w:tcBorders>
              <w:top w:val="nil"/>
              <w:bottom w:val="nil"/>
            </w:tcBorders>
          </w:tcPr>
          <w:p w14:paraId="56D1CD4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2014 - August 2014</w:t>
            </w:r>
          </w:p>
        </w:tc>
        <w:tc>
          <w:tcPr>
            <w:tcW w:w="197" w:type="pct"/>
            <w:tcBorders>
              <w:top w:val="nil"/>
              <w:bottom w:val="nil"/>
            </w:tcBorders>
          </w:tcPr>
          <w:p w14:paraId="49BD7D81"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210</w:t>
            </w:r>
          </w:p>
        </w:tc>
        <w:tc>
          <w:tcPr>
            <w:tcW w:w="929" w:type="pct"/>
            <w:tcBorders>
              <w:top w:val="nil"/>
              <w:bottom w:val="nil"/>
            </w:tcBorders>
          </w:tcPr>
          <w:p w14:paraId="29E3AEF2" w14:textId="77777777" w:rsidR="00CE2030" w:rsidRPr="00C67201" w:rsidRDefault="0023471B" w:rsidP="00CE2030">
            <w:pPr>
              <w:rPr>
                <w:rFonts w:cs="Arial"/>
                <w:sz w:val="20"/>
                <w:szCs w:val="20"/>
                <w:lang w:val="en-US"/>
              </w:rPr>
            </w:pPr>
            <w:r w:rsidRPr="00C67201">
              <w:rPr>
                <w:rFonts w:cs="Arial"/>
                <w:sz w:val="20"/>
                <w:szCs w:val="20"/>
                <w:lang w:val="en-US"/>
              </w:rPr>
              <w:t xml:space="preserve">6-months prevalence: Sexual violence only: Unspecified: 16.2 [11.2 - 21.2]; </w:t>
            </w:r>
          </w:p>
          <w:p w14:paraId="42CC9A2E" w14:textId="77777777" w:rsidR="00CE2030" w:rsidRPr="00C67201" w:rsidRDefault="00CE2030" w:rsidP="00CE2030">
            <w:pPr>
              <w:rPr>
                <w:rFonts w:cs="Arial"/>
                <w:sz w:val="20"/>
                <w:szCs w:val="20"/>
                <w:lang w:val="en-US"/>
              </w:rPr>
            </w:pPr>
          </w:p>
          <w:p w14:paraId="24FEBC84" w14:textId="77777777" w:rsidR="00CE2030" w:rsidRPr="00C67201" w:rsidRDefault="0023471B" w:rsidP="00CE2030">
            <w:pPr>
              <w:rPr>
                <w:rFonts w:cs="Arial"/>
                <w:sz w:val="20"/>
                <w:szCs w:val="20"/>
                <w:lang w:val="en-US"/>
              </w:rPr>
            </w:pPr>
            <w:r w:rsidRPr="00C67201">
              <w:rPr>
                <w:rFonts w:cs="Arial"/>
                <w:sz w:val="20"/>
                <w:szCs w:val="20"/>
                <w:lang w:val="en-US"/>
              </w:rPr>
              <w:t xml:space="preserve">6-months prevalence: Mixed types of violence: Workplace: 16.2 [11.2 - 21.2]; </w:t>
            </w:r>
          </w:p>
          <w:p w14:paraId="584FC1DF" w14:textId="0CB4D3FE"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Partner: 31.9 [25.6 - 38.2]; Other: 42.4 [35.7 - 49.1]</w:t>
            </w:r>
          </w:p>
        </w:tc>
        <w:tc>
          <w:tcPr>
            <w:tcW w:w="579" w:type="pct"/>
            <w:tcBorders>
              <w:top w:val="nil"/>
              <w:bottom w:val="nil"/>
            </w:tcBorders>
          </w:tcPr>
          <w:p w14:paraId="06CD73FD" w14:textId="13C55025"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c>
          <w:tcPr>
            <w:tcW w:w="577" w:type="pct"/>
            <w:tcBorders>
              <w:top w:val="nil"/>
              <w:bottom w:val="nil"/>
            </w:tcBorders>
          </w:tcPr>
          <w:p w14:paraId="4A32E32F" w14:textId="2D42A79E"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HIV: PR = 1.6 [1.2 - 2.2]; aPR = 1.6 [1.0 - 2.6]</w:t>
            </w:r>
          </w:p>
        </w:tc>
      </w:tr>
      <w:tr w:rsidR="003D066C" w:rsidRPr="00C67201" w14:paraId="4C98C7E2" w14:textId="77777777" w:rsidTr="00CE2030">
        <w:trPr>
          <w:trHeight w:val="290"/>
        </w:trPr>
        <w:tc>
          <w:tcPr>
            <w:tcW w:w="484" w:type="pct"/>
            <w:tcBorders>
              <w:top w:val="nil"/>
              <w:bottom w:val="nil"/>
            </w:tcBorders>
          </w:tcPr>
          <w:p w14:paraId="15CCF1A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Kloek &amp; Dijkstra, 2018, M (Fair)</w:t>
            </w:r>
          </w:p>
          <w:p w14:paraId="72607999" w14:textId="77777777" w:rsidR="0023471B" w:rsidRPr="00C67201" w:rsidRDefault="0023471B" w:rsidP="0023471B">
            <w:pPr>
              <w:rPr>
                <w:rFonts w:eastAsia="Times New Roman" w:cs="Arial"/>
                <w:kern w:val="0"/>
                <w:sz w:val="20"/>
                <w:szCs w:val="20"/>
                <w:lang w:val="en-GB" w:eastAsia="de-DE"/>
              </w:rPr>
            </w:pPr>
          </w:p>
          <w:p w14:paraId="7A25D72B" w14:textId="48FB757A"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[228]</w:t>
            </w:r>
          </w:p>
        </w:tc>
        <w:tc>
          <w:tcPr>
            <w:tcW w:w="982" w:type="pct"/>
            <w:tcBorders>
              <w:top w:val="nil"/>
              <w:bottom w:val="nil"/>
            </w:tcBorders>
          </w:tcPr>
          <w:p w14:paraId="18BC7EB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256E4B7" w14:textId="77777777" w:rsidR="0023471B" w:rsidRPr="00C67201" w:rsidRDefault="0023471B" w:rsidP="0023471B">
            <w:pPr>
              <w:rPr>
                <w:rFonts w:eastAsia="Times New Roman" w:cs="Arial"/>
                <w:kern w:val="0"/>
                <w:sz w:val="20"/>
                <w:szCs w:val="20"/>
                <w:lang w:val="en-GB" w:eastAsia="de-DE"/>
              </w:rPr>
            </w:pPr>
          </w:p>
          <w:p w14:paraId="2A9101F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Licensed or non-licensed sex workers in the Netherlands </w:t>
            </w:r>
          </w:p>
          <w:p w14:paraId="1805577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 real-life client contact, regardless of the type of sex work performed, </w:t>
            </w:r>
          </w:p>
          <w:p w14:paraId="1FFA52C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able to complete the questionnaire in Dutch, English, or Spanish.</w:t>
            </w:r>
          </w:p>
          <w:p w14:paraId="6146FD4D" w14:textId="77777777" w:rsidR="0023471B" w:rsidRPr="00C67201" w:rsidRDefault="0023471B" w:rsidP="0023471B">
            <w:pPr>
              <w:rPr>
                <w:rFonts w:eastAsia="Times New Roman" w:cs="Arial"/>
                <w:kern w:val="0"/>
                <w:sz w:val="20"/>
                <w:szCs w:val="20"/>
                <w:lang w:val="en-GB" w:eastAsia="de-DE"/>
              </w:rPr>
            </w:pPr>
          </w:p>
          <w:p w14:paraId="7B705EB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Exclusion criteria: Sex workers working exclusively via webcam or telephone, </w:t>
            </w:r>
          </w:p>
          <w:p w14:paraId="20EE9A5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those not sufficiently fluent in Dutch, English, or Spanish.</w:t>
            </w:r>
          </w:p>
        </w:tc>
        <w:tc>
          <w:tcPr>
            <w:tcW w:w="360" w:type="pct"/>
            <w:tcBorders>
              <w:top w:val="nil"/>
              <w:bottom w:val="nil"/>
            </w:tcBorders>
          </w:tcPr>
          <w:p w14:paraId="7CA3482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64" w:type="pct"/>
            <w:tcBorders>
              <w:top w:val="nil"/>
              <w:bottom w:val="nil"/>
            </w:tcBorders>
          </w:tcPr>
          <w:p w14:paraId="1F12FBF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Netherlands</w:t>
            </w:r>
          </w:p>
        </w:tc>
        <w:tc>
          <w:tcPr>
            <w:tcW w:w="428" w:type="pct"/>
            <w:tcBorders>
              <w:top w:val="nil"/>
              <w:bottom w:val="nil"/>
            </w:tcBorders>
          </w:tcPr>
          <w:p w14:paraId="365A2F9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2017 - September 2017</w:t>
            </w:r>
          </w:p>
        </w:tc>
        <w:tc>
          <w:tcPr>
            <w:tcW w:w="197" w:type="pct"/>
            <w:tcBorders>
              <w:top w:val="nil"/>
              <w:bottom w:val="nil"/>
            </w:tcBorders>
          </w:tcPr>
          <w:p w14:paraId="3CE09869"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299</w:t>
            </w:r>
          </w:p>
        </w:tc>
        <w:tc>
          <w:tcPr>
            <w:tcW w:w="929" w:type="pct"/>
            <w:tcBorders>
              <w:top w:val="nil"/>
              <w:bottom w:val="nil"/>
            </w:tcBorders>
          </w:tcPr>
          <w:p w14:paraId="57782CA9" w14:textId="27775117" w:rsidR="00CE2030" w:rsidRPr="00C67201" w:rsidRDefault="0023471B" w:rsidP="00CE2030">
            <w:pPr>
              <w:rPr>
                <w:rFonts w:cs="Arial"/>
                <w:sz w:val="20"/>
                <w:szCs w:val="20"/>
                <w:lang w:val="en-US"/>
              </w:rPr>
            </w:pPr>
            <w:r w:rsidRPr="00C67201">
              <w:rPr>
                <w:rFonts w:cs="Arial"/>
                <w:sz w:val="20"/>
                <w:szCs w:val="20"/>
                <w:lang w:val="en-US"/>
              </w:rPr>
              <w:t xml:space="preserve">Past year prevalence: Sexual violence only: Unspecified: 77.9 [73.2 - 82.6]; </w:t>
            </w:r>
            <w:r w:rsidR="00CE2030" w:rsidRPr="00C67201">
              <w:rPr>
                <w:rFonts w:cs="Arial"/>
                <w:sz w:val="20"/>
                <w:szCs w:val="20"/>
                <w:lang w:val="en-US"/>
              </w:rPr>
              <w:t>38.1 [32.6 - 43.6];</w:t>
            </w:r>
          </w:p>
          <w:p w14:paraId="50FB1D06" w14:textId="53D53A07" w:rsidR="00CE2030" w:rsidRPr="00C67201" w:rsidRDefault="0023471B" w:rsidP="00CE2030">
            <w:pPr>
              <w:rPr>
                <w:rFonts w:cs="Arial"/>
                <w:sz w:val="20"/>
                <w:szCs w:val="20"/>
                <w:lang w:val="en-US"/>
              </w:rPr>
            </w:pPr>
            <w:r w:rsidRPr="00C67201">
              <w:rPr>
                <w:rFonts w:cs="Arial"/>
                <w:sz w:val="20"/>
                <w:szCs w:val="20"/>
                <w:lang w:val="en-US"/>
              </w:rPr>
              <w:t xml:space="preserve">Workplace: 30.1 [24.9 - 35.3]; </w:t>
            </w:r>
            <w:r w:rsidR="00CE2030" w:rsidRPr="00C67201">
              <w:rPr>
                <w:rFonts w:cs="Arial"/>
                <w:sz w:val="20"/>
                <w:szCs w:val="20"/>
                <w:lang w:val="en-US"/>
              </w:rPr>
              <w:t>41.1 [35.6 - 46.7];</w:t>
            </w:r>
          </w:p>
          <w:p w14:paraId="05B41A9C" w14:textId="77777777" w:rsidR="00CE2030" w:rsidRPr="00C67201" w:rsidRDefault="0023471B" w:rsidP="00CE2030">
            <w:pPr>
              <w:rPr>
                <w:rFonts w:cs="Arial"/>
                <w:sz w:val="20"/>
                <w:szCs w:val="20"/>
                <w:lang w:val="en-US"/>
              </w:rPr>
            </w:pPr>
            <w:r w:rsidRPr="00C67201">
              <w:rPr>
                <w:rFonts w:cs="Arial"/>
                <w:sz w:val="20"/>
                <w:szCs w:val="20"/>
                <w:lang w:val="en-US"/>
              </w:rPr>
              <w:t xml:space="preserve">Partner: 10.0 [6.6 - 13.4]; </w:t>
            </w:r>
          </w:p>
          <w:p w14:paraId="4E8CAE1D" w14:textId="77777777" w:rsidR="00CE2030" w:rsidRPr="00C67201" w:rsidRDefault="00CE2030" w:rsidP="00CE2030">
            <w:pPr>
              <w:rPr>
                <w:rFonts w:cs="Arial"/>
                <w:sz w:val="20"/>
                <w:szCs w:val="20"/>
                <w:lang w:val="en-US"/>
              </w:rPr>
            </w:pPr>
          </w:p>
          <w:p w14:paraId="6762A5D7" w14:textId="77777777" w:rsidR="00CE2030" w:rsidRPr="00C67201" w:rsidRDefault="0023471B" w:rsidP="00CE2030">
            <w:pPr>
              <w:rPr>
                <w:rFonts w:cs="Arial"/>
                <w:sz w:val="20"/>
                <w:szCs w:val="20"/>
                <w:lang w:val="en-US"/>
              </w:rPr>
            </w:pPr>
            <w:r w:rsidRPr="00C67201">
              <w:rPr>
                <w:rFonts w:cs="Arial"/>
                <w:sz w:val="20"/>
                <w:szCs w:val="20"/>
                <w:lang w:val="en-US"/>
              </w:rPr>
              <w:t xml:space="preserve">Past year prevalence: Mixed types of violence: Unspecified: 97.0 [95.1 - 98.9]; </w:t>
            </w:r>
          </w:p>
          <w:p w14:paraId="26461D59" w14:textId="076B45FF" w:rsidR="00CE2030" w:rsidRPr="00C67201" w:rsidRDefault="0023471B" w:rsidP="00CE2030">
            <w:pPr>
              <w:rPr>
                <w:rFonts w:cs="Arial"/>
                <w:sz w:val="20"/>
                <w:szCs w:val="20"/>
                <w:lang w:val="en-US"/>
              </w:rPr>
            </w:pPr>
            <w:r w:rsidRPr="00C67201">
              <w:rPr>
                <w:rFonts w:cs="Arial"/>
                <w:sz w:val="20"/>
                <w:szCs w:val="20"/>
                <w:lang w:val="en-US"/>
              </w:rPr>
              <w:lastRenderedPageBreak/>
              <w:t xml:space="preserve">Workplace: 90.0 [86.6 - 93.4]; </w:t>
            </w:r>
            <w:r w:rsidR="00CE2030" w:rsidRPr="00C67201">
              <w:rPr>
                <w:rFonts w:cs="Arial"/>
                <w:sz w:val="20"/>
                <w:szCs w:val="20"/>
                <w:lang w:val="en-US"/>
              </w:rPr>
              <w:t>28.1 [23.0 - 33.2]; 43.1 [37.5 - 48.8]</w:t>
            </w:r>
          </w:p>
          <w:p w14:paraId="3FC76DB2" w14:textId="77777777" w:rsidR="00CE2030" w:rsidRPr="00C67201" w:rsidRDefault="0023471B" w:rsidP="00CE2030">
            <w:pPr>
              <w:rPr>
                <w:rFonts w:cs="Arial"/>
                <w:sz w:val="20"/>
                <w:szCs w:val="20"/>
                <w:lang w:val="en-US"/>
              </w:rPr>
            </w:pPr>
            <w:r w:rsidRPr="00C67201">
              <w:rPr>
                <w:rFonts w:cs="Arial"/>
                <w:sz w:val="20"/>
                <w:szCs w:val="20"/>
                <w:lang w:val="en-US"/>
              </w:rPr>
              <w:t xml:space="preserve">Police: 20.1 [15.5 - 24.6]; </w:t>
            </w:r>
          </w:p>
          <w:p w14:paraId="287BA5B1" w14:textId="01EEA227" w:rsidR="0023471B" w:rsidRPr="00C67201" w:rsidRDefault="0023471B" w:rsidP="00CE2030">
            <w:pPr>
              <w:rPr>
                <w:rFonts w:cs="Arial"/>
                <w:sz w:val="20"/>
                <w:szCs w:val="20"/>
                <w:lang w:val="en-US"/>
              </w:rPr>
            </w:pPr>
            <w:r w:rsidRPr="00C67201">
              <w:rPr>
                <w:rFonts w:cs="Arial"/>
                <w:sz w:val="20"/>
                <w:szCs w:val="20"/>
                <w:lang w:val="en-US"/>
              </w:rPr>
              <w:t xml:space="preserve">Partner: 31.1 [25.9 - 36.4];  </w:t>
            </w:r>
          </w:p>
        </w:tc>
        <w:tc>
          <w:tcPr>
            <w:tcW w:w="579" w:type="pct"/>
            <w:tcBorders>
              <w:top w:val="nil"/>
              <w:bottom w:val="nil"/>
            </w:tcBorders>
          </w:tcPr>
          <w:p w14:paraId="6F54081C" w14:textId="77777777" w:rsidR="00CE2030" w:rsidRPr="00C67201" w:rsidRDefault="0023471B" w:rsidP="00CE2030">
            <w:pPr>
              <w:rPr>
                <w:rFonts w:cs="Arial"/>
                <w:sz w:val="20"/>
                <w:szCs w:val="20"/>
                <w:lang w:val="en-US"/>
              </w:rPr>
            </w:pPr>
            <w:r w:rsidRPr="00C67201">
              <w:rPr>
                <w:rFonts w:cs="Arial"/>
                <w:sz w:val="20"/>
                <w:szCs w:val="20"/>
                <w:lang w:val="en-US"/>
              </w:rPr>
              <w:lastRenderedPageBreak/>
              <w:t>Alcohol use: OR = 2.2</w:t>
            </w:r>
            <w:r w:rsidR="00CE2030" w:rsidRPr="00C67201">
              <w:rPr>
                <w:rFonts w:cs="Arial"/>
                <w:sz w:val="20"/>
                <w:szCs w:val="20"/>
                <w:lang w:val="en-US"/>
              </w:rPr>
              <w:t>;</w:t>
            </w:r>
            <w:r w:rsidRPr="00C67201">
              <w:rPr>
                <w:rFonts w:cs="Arial"/>
                <w:sz w:val="20"/>
                <w:szCs w:val="20"/>
                <w:lang w:val="en-US"/>
              </w:rPr>
              <w:t xml:space="preserve"> </w:t>
            </w:r>
          </w:p>
          <w:p w14:paraId="75837027" w14:textId="77777777" w:rsidR="00CE2030" w:rsidRPr="00C67201" w:rsidRDefault="00CE2030" w:rsidP="00CE2030">
            <w:pPr>
              <w:rPr>
                <w:rFonts w:cs="Arial"/>
                <w:sz w:val="20"/>
                <w:szCs w:val="20"/>
                <w:lang w:val="en-US"/>
              </w:rPr>
            </w:pPr>
          </w:p>
          <w:p w14:paraId="7891FCC8" w14:textId="47A77D04" w:rsidR="0023471B" w:rsidRPr="00C67201" w:rsidRDefault="0023471B" w:rsidP="00CE2030">
            <w:pPr>
              <w:rPr>
                <w:rFonts w:cs="Arial"/>
                <w:sz w:val="20"/>
                <w:szCs w:val="20"/>
                <w:lang w:val="en-US"/>
              </w:rPr>
            </w:pPr>
            <w:r w:rsidRPr="00C67201">
              <w:rPr>
                <w:rFonts w:cs="Arial"/>
                <w:sz w:val="20"/>
                <w:szCs w:val="20"/>
                <w:lang w:val="en-US"/>
              </w:rPr>
              <w:t>Drug use: OR = 2.0</w:t>
            </w:r>
          </w:p>
        </w:tc>
        <w:tc>
          <w:tcPr>
            <w:tcW w:w="577" w:type="pct"/>
            <w:tcBorders>
              <w:top w:val="nil"/>
              <w:bottom w:val="nil"/>
            </w:tcBorders>
          </w:tcPr>
          <w:p w14:paraId="139B6C5C" w14:textId="56A77AB2"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r>
      <w:tr w:rsidR="003D066C" w:rsidRPr="00C67201" w14:paraId="249B50C2" w14:textId="77777777" w:rsidTr="00CE2030">
        <w:trPr>
          <w:trHeight w:val="290"/>
        </w:trPr>
        <w:tc>
          <w:tcPr>
            <w:tcW w:w="484" w:type="pct"/>
            <w:tcBorders>
              <w:top w:val="nil"/>
              <w:bottom w:val="nil"/>
            </w:tcBorders>
          </w:tcPr>
          <w:p w14:paraId="1C39075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Latimer et al., 2018 (Poor)</w:t>
            </w:r>
          </w:p>
          <w:p w14:paraId="52DC4197" w14:textId="77777777" w:rsidR="0023471B" w:rsidRPr="00C67201" w:rsidRDefault="0023471B" w:rsidP="0023471B">
            <w:pPr>
              <w:rPr>
                <w:rFonts w:eastAsia="Times New Roman" w:cs="Arial"/>
                <w:kern w:val="0"/>
                <w:sz w:val="20"/>
                <w:szCs w:val="20"/>
                <w:lang w:val="en-GB" w:eastAsia="de-DE"/>
              </w:rPr>
            </w:pPr>
          </w:p>
          <w:p w14:paraId="66CD30A5" w14:textId="1F39CB6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[229]</w:t>
            </w:r>
          </w:p>
        </w:tc>
        <w:tc>
          <w:tcPr>
            <w:tcW w:w="982" w:type="pct"/>
            <w:tcBorders>
              <w:top w:val="nil"/>
              <w:bottom w:val="nil"/>
            </w:tcBorders>
          </w:tcPr>
          <w:p w14:paraId="68D00E4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10C04F3A" w14:textId="77777777" w:rsidR="0023471B" w:rsidRPr="00C67201" w:rsidRDefault="0023471B" w:rsidP="0023471B">
            <w:pPr>
              <w:rPr>
                <w:rFonts w:eastAsia="Times New Roman" w:cs="Arial"/>
                <w:kern w:val="0"/>
                <w:sz w:val="20"/>
                <w:szCs w:val="20"/>
                <w:lang w:val="en-GB" w:eastAsia="de-DE"/>
              </w:rPr>
            </w:pPr>
          </w:p>
          <w:p w14:paraId="3CAC159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30C56AE5" w14:textId="77777777" w:rsidR="0023471B" w:rsidRPr="00C67201" w:rsidRDefault="0023471B" w:rsidP="0023471B">
            <w:pPr>
              <w:rPr>
                <w:rFonts w:eastAsia="Times New Roman" w:cs="Arial"/>
                <w:kern w:val="0"/>
                <w:sz w:val="20"/>
                <w:szCs w:val="20"/>
                <w:lang w:val="en-GB" w:eastAsia="de-DE"/>
              </w:rPr>
            </w:pPr>
          </w:p>
          <w:p w14:paraId="20A2A4A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1A92EC11" w14:textId="77777777" w:rsidR="0023471B" w:rsidRPr="00C67201" w:rsidRDefault="0023471B" w:rsidP="0023471B">
            <w:pPr>
              <w:rPr>
                <w:rFonts w:eastAsia="Times New Roman" w:cs="Arial"/>
                <w:kern w:val="0"/>
                <w:sz w:val="20"/>
                <w:szCs w:val="20"/>
                <w:lang w:val="en-GB" w:eastAsia="de-DE"/>
              </w:rPr>
            </w:pPr>
          </w:p>
        </w:tc>
        <w:tc>
          <w:tcPr>
            <w:tcW w:w="360" w:type="pct"/>
            <w:tcBorders>
              <w:top w:val="nil"/>
              <w:bottom w:val="nil"/>
            </w:tcBorders>
          </w:tcPr>
          <w:p w14:paraId="1176FC6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64" w:type="pct"/>
            <w:tcBorders>
              <w:top w:val="nil"/>
              <w:bottom w:val="nil"/>
            </w:tcBorders>
          </w:tcPr>
          <w:p w14:paraId="1CBDC60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Australia</w:t>
            </w:r>
          </w:p>
        </w:tc>
        <w:tc>
          <w:tcPr>
            <w:tcW w:w="428" w:type="pct"/>
            <w:tcBorders>
              <w:top w:val="nil"/>
              <w:bottom w:val="nil"/>
            </w:tcBorders>
          </w:tcPr>
          <w:p w14:paraId="376390E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December 2017 - February 2018</w:t>
            </w:r>
          </w:p>
        </w:tc>
        <w:tc>
          <w:tcPr>
            <w:tcW w:w="197" w:type="pct"/>
            <w:tcBorders>
              <w:top w:val="nil"/>
              <w:bottom w:val="nil"/>
            </w:tcBorders>
          </w:tcPr>
          <w:p w14:paraId="01BABFE5"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179</w:t>
            </w:r>
          </w:p>
        </w:tc>
        <w:tc>
          <w:tcPr>
            <w:tcW w:w="929" w:type="pct"/>
            <w:tcBorders>
              <w:top w:val="nil"/>
              <w:bottom w:val="nil"/>
            </w:tcBorders>
          </w:tcPr>
          <w:p w14:paraId="2FD22FAE" w14:textId="24DBEC37"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Lifetime prevalence: Sexual violence only: Unspecified: 50.8 [43.5 - 58.2]</w:t>
            </w:r>
          </w:p>
        </w:tc>
        <w:tc>
          <w:tcPr>
            <w:tcW w:w="579" w:type="pct"/>
            <w:tcBorders>
              <w:top w:val="nil"/>
              <w:bottom w:val="nil"/>
            </w:tcBorders>
          </w:tcPr>
          <w:p w14:paraId="2D7BE42E" w14:textId="72145465"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c>
          <w:tcPr>
            <w:tcW w:w="577" w:type="pct"/>
            <w:tcBorders>
              <w:top w:val="nil"/>
              <w:bottom w:val="nil"/>
            </w:tcBorders>
          </w:tcPr>
          <w:p w14:paraId="04ED7482" w14:textId="5E1A9738"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r>
      <w:tr w:rsidR="003D066C" w:rsidRPr="00C67201" w14:paraId="177A2987" w14:textId="77777777" w:rsidTr="00CE2030">
        <w:trPr>
          <w:trHeight w:val="290"/>
        </w:trPr>
        <w:tc>
          <w:tcPr>
            <w:tcW w:w="484" w:type="pct"/>
            <w:tcBorders>
              <w:top w:val="nil"/>
              <w:bottom w:val="nil"/>
            </w:tcBorders>
          </w:tcPr>
          <w:p w14:paraId="7575D86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Reed et al., 2022, M (Good)</w:t>
            </w:r>
          </w:p>
          <w:p w14:paraId="44FC9F0B" w14:textId="77777777" w:rsidR="0023471B" w:rsidRPr="00C67201" w:rsidRDefault="0023471B" w:rsidP="0023471B">
            <w:pPr>
              <w:rPr>
                <w:rFonts w:eastAsia="Times New Roman" w:cs="Arial"/>
                <w:kern w:val="0"/>
                <w:sz w:val="20"/>
                <w:szCs w:val="20"/>
                <w:lang w:val="en-GB" w:eastAsia="de-DE"/>
              </w:rPr>
            </w:pPr>
          </w:p>
          <w:p w14:paraId="2A6E53EC" w14:textId="2B3157A8"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[230]</w:t>
            </w:r>
          </w:p>
        </w:tc>
        <w:tc>
          <w:tcPr>
            <w:tcW w:w="982" w:type="pct"/>
            <w:tcBorders>
              <w:top w:val="nil"/>
              <w:bottom w:val="nil"/>
            </w:tcBorders>
          </w:tcPr>
          <w:p w14:paraId="65963FE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01F53F8" w14:textId="77777777" w:rsidR="0023471B" w:rsidRPr="00C67201" w:rsidRDefault="0023471B" w:rsidP="0023471B">
            <w:pPr>
              <w:rPr>
                <w:rFonts w:eastAsia="Times New Roman" w:cs="Arial"/>
                <w:kern w:val="0"/>
                <w:sz w:val="20"/>
                <w:szCs w:val="20"/>
                <w:lang w:val="en-GB" w:eastAsia="de-DE"/>
              </w:rPr>
            </w:pPr>
          </w:p>
          <w:p w14:paraId="5CE5280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w:t>
            </w:r>
          </w:p>
          <w:p w14:paraId="5E3CC98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assigned female at birth, </w:t>
            </w:r>
          </w:p>
          <w:p w14:paraId="5D0C93C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exchanging sex for money or goods in the past month, </w:t>
            </w:r>
          </w:p>
          <w:p w14:paraId="468E925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agreed to treatment for any STIs, resided in Tijuana, </w:t>
            </w:r>
          </w:p>
          <w:p w14:paraId="6691B56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had no plans to move in the next 18 months.</w:t>
            </w:r>
          </w:p>
          <w:p w14:paraId="7EEA06E9" w14:textId="77777777" w:rsidR="0023471B" w:rsidRPr="00C67201" w:rsidRDefault="0023471B" w:rsidP="0023471B">
            <w:pPr>
              <w:rPr>
                <w:rFonts w:eastAsia="Times New Roman" w:cs="Arial"/>
                <w:kern w:val="0"/>
                <w:sz w:val="20"/>
                <w:szCs w:val="20"/>
                <w:lang w:val="en-GB" w:eastAsia="de-DE"/>
              </w:rPr>
            </w:pPr>
          </w:p>
          <w:p w14:paraId="7318238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00191C2A" w14:textId="77777777" w:rsidR="0023471B" w:rsidRPr="00C67201" w:rsidRDefault="0023471B" w:rsidP="0023471B">
            <w:pPr>
              <w:rPr>
                <w:rFonts w:eastAsia="Times New Roman" w:cs="Arial"/>
                <w:kern w:val="0"/>
                <w:sz w:val="20"/>
                <w:szCs w:val="20"/>
                <w:lang w:val="en-GB" w:eastAsia="de-DE"/>
              </w:rPr>
            </w:pPr>
          </w:p>
        </w:tc>
        <w:tc>
          <w:tcPr>
            <w:tcW w:w="360" w:type="pct"/>
            <w:tcBorders>
              <w:top w:val="nil"/>
              <w:bottom w:val="nil"/>
            </w:tcBorders>
          </w:tcPr>
          <w:p w14:paraId="5E5A2A6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Cohort study</w:t>
            </w:r>
          </w:p>
        </w:tc>
        <w:tc>
          <w:tcPr>
            <w:tcW w:w="464" w:type="pct"/>
            <w:tcBorders>
              <w:top w:val="nil"/>
              <w:bottom w:val="nil"/>
            </w:tcBorders>
          </w:tcPr>
          <w:p w14:paraId="441AC07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51574C8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2014 - 2016</w:t>
            </w:r>
          </w:p>
        </w:tc>
        <w:tc>
          <w:tcPr>
            <w:tcW w:w="197" w:type="pct"/>
            <w:tcBorders>
              <w:top w:val="nil"/>
              <w:bottom w:val="nil"/>
            </w:tcBorders>
          </w:tcPr>
          <w:p w14:paraId="1D20D8ED"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228</w:t>
            </w:r>
          </w:p>
        </w:tc>
        <w:tc>
          <w:tcPr>
            <w:tcW w:w="929" w:type="pct"/>
            <w:tcBorders>
              <w:top w:val="nil"/>
              <w:bottom w:val="nil"/>
            </w:tcBorders>
          </w:tcPr>
          <w:p w14:paraId="6CA78E54" w14:textId="152A485A"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6-months prevalence: Sexual violence only: Unspecified: 26.3 [20.6 - 32.0]</w:t>
            </w:r>
          </w:p>
        </w:tc>
        <w:tc>
          <w:tcPr>
            <w:tcW w:w="579" w:type="pct"/>
            <w:tcBorders>
              <w:top w:val="nil"/>
              <w:bottom w:val="nil"/>
            </w:tcBorders>
          </w:tcPr>
          <w:p w14:paraId="730C1124" w14:textId="6619AA3F"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c>
          <w:tcPr>
            <w:tcW w:w="577" w:type="pct"/>
            <w:tcBorders>
              <w:top w:val="nil"/>
              <w:bottom w:val="nil"/>
            </w:tcBorders>
          </w:tcPr>
          <w:p w14:paraId="30FA902F" w14:textId="37080929"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r>
      <w:tr w:rsidR="003D066C" w:rsidRPr="00C67201" w14:paraId="6AFD5C4A" w14:textId="77777777" w:rsidTr="00CE2030">
        <w:trPr>
          <w:trHeight w:val="290"/>
        </w:trPr>
        <w:tc>
          <w:tcPr>
            <w:tcW w:w="484" w:type="pct"/>
            <w:tcBorders>
              <w:top w:val="nil"/>
              <w:bottom w:val="nil"/>
            </w:tcBorders>
          </w:tcPr>
          <w:p w14:paraId="4497DA5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Rodríguez et al., 2014 (Poor)</w:t>
            </w:r>
          </w:p>
          <w:p w14:paraId="109FFB39" w14:textId="77777777" w:rsidR="0023471B" w:rsidRPr="00C67201" w:rsidRDefault="0023471B" w:rsidP="0023471B">
            <w:pPr>
              <w:rPr>
                <w:rFonts w:eastAsia="Times New Roman" w:cs="Arial"/>
                <w:kern w:val="0"/>
                <w:sz w:val="20"/>
                <w:szCs w:val="20"/>
                <w:lang w:val="en-GB" w:eastAsia="de-DE"/>
              </w:rPr>
            </w:pPr>
          </w:p>
          <w:p w14:paraId="64757559" w14:textId="7498DA72"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[231]</w:t>
            </w:r>
          </w:p>
        </w:tc>
        <w:tc>
          <w:tcPr>
            <w:tcW w:w="982" w:type="pct"/>
            <w:tcBorders>
              <w:top w:val="nil"/>
              <w:bottom w:val="nil"/>
            </w:tcBorders>
          </w:tcPr>
          <w:p w14:paraId="0923C7A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CAF0FDC" w14:textId="77777777" w:rsidR="0023471B" w:rsidRPr="00C67201" w:rsidRDefault="0023471B" w:rsidP="0023471B">
            <w:pPr>
              <w:rPr>
                <w:rFonts w:eastAsia="Times New Roman" w:cs="Arial"/>
                <w:kern w:val="0"/>
                <w:sz w:val="20"/>
                <w:szCs w:val="20"/>
                <w:lang w:val="en-GB" w:eastAsia="de-DE"/>
              </w:rPr>
            </w:pPr>
          </w:p>
          <w:p w14:paraId="23003B9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t>
            </w:r>
            <w:r w:rsidRPr="00C67201">
              <w:rPr>
                <w:rStyle w:val="Fett"/>
                <w:rFonts w:eastAsia="Times New Roman" w:cs="Arial"/>
                <w:kern w:val="0"/>
                <w:sz w:val="20"/>
                <w:szCs w:val="20"/>
                <w:lang w:val="en-GB" w:eastAsia="de-DE"/>
              </w:rPr>
              <w:t>I</w:t>
            </w:r>
            <w:r w:rsidRPr="00C67201">
              <w:rPr>
                <w:rFonts w:eastAsia="Times New Roman" w:cs="Arial"/>
                <w:kern w:val="0"/>
                <w:sz w:val="20"/>
                <w:szCs w:val="20"/>
                <w:lang w:val="en-GB" w:eastAsia="de-DE"/>
              </w:rPr>
              <w:t xml:space="preserve">ndividuals aged 18–65 years </w:t>
            </w:r>
          </w:p>
          <w:p w14:paraId="5AFC0E4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were engaged in sex work, </w:t>
            </w:r>
          </w:p>
          <w:p w14:paraId="12BD0A5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read and write, </w:t>
            </w:r>
          </w:p>
          <w:p w14:paraId="7941B2A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accepted the invitation to participate.</w:t>
            </w:r>
          </w:p>
          <w:p w14:paraId="687043E1" w14:textId="77777777" w:rsidR="0023471B" w:rsidRPr="00C67201" w:rsidRDefault="0023471B" w:rsidP="0023471B">
            <w:pPr>
              <w:rPr>
                <w:rFonts w:eastAsia="Times New Roman" w:cs="Arial"/>
                <w:kern w:val="0"/>
                <w:sz w:val="20"/>
                <w:szCs w:val="20"/>
                <w:lang w:val="en-GB" w:eastAsia="de-DE"/>
              </w:rPr>
            </w:pPr>
          </w:p>
          <w:p w14:paraId="35E8EF0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bottom w:val="nil"/>
            </w:tcBorders>
          </w:tcPr>
          <w:p w14:paraId="44267C5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64" w:type="pct"/>
            <w:tcBorders>
              <w:top w:val="nil"/>
              <w:bottom w:val="nil"/>
            </w:tcBorders>
          </w:tcPr>
          <w:p w14:paraId="137BFFA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170C57E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2010 - 2010</w:t>
            </w:r>
          </w:p>
        </w:tc>
        <w:tc>
          <w:tcPr>
            <w:tcW w:w="197" w:type="pct"/>
            <w:tcBorders>
              <w:top w:val="nil"/>
              <w:bottom w:val="nil"/>
            </w:tcBorders>
          </w:tcPr>
          <w:p w14:paraId="4F961542"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103</w:t>
            </w:r>
          </w:p>
        </w:tc>
        <w:tc>
          <w:tcPr>
            <w:tcW w:w="929" w:type="pct"/>
            <w:tcBorders>
              <w:top w:val="nil"/>
              <w:bottom w:val="nil"/>
            </w:tcBorders>
          </w:tcPr>
          <w:p w14:paraId="053B41F2" w14:textId="77777777" w:rsidR="003B084C" w:rsidRPr="00C67201" w:rsidRDefault="0023471B" w:rsidP="00CE2030">
            <w:pPr>
              <w:rPr>
                <w:rFonts w:cs="Arial"/>
                <w:sz w:val="20"/>
                <w:szCs w:val="20"/>
                <w:lang w:val="en-US"/>
              </w:rPr>
            </w:pPr>
            <w:r w:rsidRPr="00C67201">
              <w:rPr>
                <w:rFonts w:cs="Arial"/>
                <w:sz w:val="20"/>
                <w:szCs w:val="20"/>
                <w:lang w:val="en-US"/>
              </w:rPr>
              <w:t xml:space="preserve">Lifetime prevalence: Sexual violence only: Unspecified: 13.6 [7.0 - 20.2]; </w:t>
            </w:r>
          </w:p>
          <w:p w14:paraId="3541C5E1" w14:textId="77777777" w:rsidR="003B084C" w:rsidRPr="00C67201" w:rsidRDefault="003B084C" w:rsidP="00CE2030">
            <w:pPr>
              <w:rPr>
                <w:rFonts w:cs="Arial"/>
                <w:sz w:val="20"/>
                <w:szCs w:val="20"/>
                <w:lang w:val="en-US"/>
              </w:rPr>
            </w:pPr>
          </w:p>
          <w:p w14:paraId="5A3DAD11" w14:textId="77777777" w:rsidR="003B084C" w:rsidRPr="00C67201" w:rsidRDefault="0023471B" w:rsidP="00CE2030">
            <w:pPr>
              <w:rPr>
                <w:rFonts w:cs="Arial"/>
                <w:sz w:val="20"/>
                <w:szCs w:val="20"/>
                <w:lang w:val="en-US"/>
              </w:rPr>
            </w:pPr>
            <w:r w:rsidRPr="00C67201">
              <w:rPr>
                <w:rFonts w:cs="Arial"/>
                <w:sz w:val="20"/>
                <w:szCs w:val="20"/>
                <w:lang w:val="en-US"/>
              </w:rPr>
              <w:t xml:space="preserve">Lifetime prevalence: Mixed types of violence: Unspecified: 50.5 [40.8 - 60.1]; </w:t>
            </w:r>
          </w:p>
          <w:p w14:paraId="7CC24111" w14:textId="0EF57BBE" w:rsidR="003B084C" w:rsidRPr="00C67201" w:rsidRDefault="0023471B" w:rsidP="00CE2030">
            <w:pPr>
              <w:rPr>
                <w:rFonts w:cs="Arial"/>
                <w:sz w:val="20"/>
                <w:szCs w:val="20"/>
                <w:lang w:val="en-US"/>
              </w:rPr>
            </w:pPr>
            <w:r w:rsidRPr="00C67201">
              <w:rPr>
                <w:rFonts w:cs="Arial"/>
                <w:sz w:val="20"/>
                <w:szCs w:val="20"/>
                <w:lang w:val="en-US"/>
              </w:rPr>
              <w:t xml:space="preserve">Workplace: 77.7 [69.6 - 85.7]; </w:t>
            </w:r>
            <w:r w:rsidR="003B084C" w:rsidRPr="00C67201">
              <w:rPr>
                <w:rFonts w:cs="Arial"/>
                <w:sz w:val="20"/>
                <w:szCs w:val="20"/>
                <w:lang w:val="en-US"/>
              </w:rPr>
              <w:t>30.1 [21.2 - 39.0]; 97.1 [93.8 - 100.3];</w:t>
            </w:r>
          </w:p>
          <w:p w14:paraId="7755F683" w14:textId="2413568D" w:rsidR="0023471B" w:rsidRPr="00C67201" w:rsidRDefault="0023471B" w:rsidP="00CE2030">
            <w:pPr>
              <w:rPr>
                <w:rFonts w:cs="Arial"/>
                <w:sz w:val="20"/>
                <w:szCs w:val="20"/>
                <w:lang w:val="en-US"/>
              </w:rPr>
            </w:pPr>
            <w:r w:rsidRPr="00C67201">
              <w:rPr>
                <w:rFonts w:cs="Arial"/>
                <w:sz w:val="20"/>
                <w:szCs w:val="20"/>
                <w:lang w:val="en-US"/>
              </w:rPr>
              <w:t xml:space="preserve">Police: 25.2 [16.9 - 33.6];  </w:t>
            </w:r>
          </w:p>
        </w:tc>
        <w:tc>
          <w:tcPr>
            <w:tcW w:w="579" w:type="pct"/>
            <w:tcBorders>
              <w:top w:val="nil"/>
              <w:bottom w:val="nil"/>
            </w:tcBorders>
          </w:tcPr>
          <w:p w14:paraId="37DF0689" w14:textId="7631329A"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c>
          <w:tcPr>
            <w:tcW w:w="577" w:type="pct"/>
            <w:tcBorders>
              <w:top w:val="nil"/>
              <w:bottom w:val="nil"/>
            </w:tcBorders>
          </w:tcPr>
          <w:p w14:paraId="020A94DC" w14:textId="3EA48A12"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r>
      <w:tr w:rsidR="003D066C" w:rsidRPr="00C67201" w14:paraId="10B8C99B" w14:textId="77777777" w:rsidTr="00CE2030">
        <w:trPr>
          <w:trHeight w:val="290"/>
        </w:trPr>
        <w:tc>
          <w:tcPr>
            <w:tcW w:w="484" w:type="pct"/>
            <w:tcBorders>
              <w:top w:val="nil"/>
            </w:tcBorders>
          </w:tcPr>
          <w:p w14:paraId="14CA6EB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Surís et al., 2022 (Fair)</w:t>
            </w:r>
          </w:p>
          <w:p w14:paraId="3505EED8" w14:textId="77777777" w:rsidR="0023471B" w:rsidRPr="00C67201" w:rsidRDefault="0023471B" w:rsidP="0023471B">
            <w:pPr>
              <w:rPr>
                <w:rFonts w:eastAsia="Times New Roman" w:cs="Arial"/>
                <w:kern w:val="0"/>
                <w:sz w:val="20"/>
                <w:szCs w:val="20"/>
                <w:lang w:val="en-GB" w:eastAsia="de-DE"/>
              </w:rPr>
            </w:pPr>
          </w:p>
          <w:p w14:paraId="3FA8AD2F" w14:textId="434E20F6"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[232]</w:t>
            </w:r>
          </w:p>
        </w:tc>
        <w:tc>
          <w:tcPr>
            <w:tcW w:w="982" w:type="pct"/>
            <w:tcBorders>
              <w:top w:val="nil"/>
            </w:tcBorders>
          </w:tcPr>
          <w:p w14:paraId="4508C05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7BC6878A" w14:textId="77777777" w:rsidR="0023471B" w:rsidRPr="00C67201" w:rsidRDefault="0023471B" w:rsidP="0023471B">
            <w:pPr>
              <w:rPr>
                <w:rFonts w:eastAsia="Times New Roman" w:cs="Arial"/>
                <w:kern w:val="0"/>
                <w:sz w:val="20"/>
                <w:szCs w:val="20"/>
                <w:lang w:val="en-GB" w:eastAsia="de-DE"/>
              </w:rPr>
            </w:pPr>
          </w:p>
          <w:p w14:paraId="0A4AA81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Young people aged 24–26 years </w:t>
            </w:r>
          </w:p>
          <w:p w14:paraId="6D1FC7B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residing in Switzerland.</w:t>
            </w:r>
          </w:p>
          <w:p w14:paraId="773E4C6A" w14:textId="77777777" w:rsidR="0023471B" w:rsidRPr="00C67201" w:rsidRDefault="0023471B" w:rsidP="0023471B">
            <w:pPr>
              <w:rPr>
                <w:rFonts w:eastAsia="Times New Roman" w:cs="Arial"/>
                <w:kern w:val="0"/>
                <w:sz w:val="20"/>
                <w:szCs w:val="20"/>
                <w:lang w:val="en-GB" w:eastAsia="de-DE"/>
              </w:rPr>
            </w:pPr>
          </w:p>
          <w:p w14:paraId="2C06658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360" w:type="pct"/>
            <w:tcBorders>
              <w:top w:val="nil"/>
            </w:tcBorders>
          </w:tcPr>
          <w:p w14:paraId="0C72095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64" w:type="pct"/>
            <w:tcBorders>
              <w:top w:val="nil"/>
            </w:tcBorders>
          </w:tcPr>
          <w:p w14:paraId="0DDC4C6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Switzerland</w:t>
            </w:r>
          </w:p>
        </w:tc>
        <w:tc>
          <w:tcPr>
            <w:tcW w:w="428" w:type="pct"/>
            <w:tcBorders>
              <w:top w:val="nil"/>
            </w:tcBorders>
          </w:tcPr>
          <w:p w14:paraId="576B0AE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2017 - </w:t>
            </w:r>
          </w:p>
        </w:tc>
        <w:tc>
          <w:tcPr>
            <w:tcW w:w="197" w:type="pct"/>
            <w:tcBorders>
              <w:top w:val="nil"/>
            </w:tcBorders>
          </w:tcPr>
          <w:p w14:paraId="408E9F81"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88</w:t>
            </w:r>
          </w:p>
        </w:tc>
        <w:tc>
          <w:tcPr>
            <w:tcW w:w="929" w:type="pct"/>
            <w:tcBorders>
              <w:top w:val="nil"/>
            </w:tcBorders>
          </w:tcPr>
          <w:p w14:paraId="59215707" w14:textId="5181D6B9"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Lifetime prevalence: Sexual violence only: Unspecified: 34.1 [24.2 - 44.0]</w:t>
            </w:r>
          </w:p>
        </w:tc>
        <w:tc>
          <w:tcPr>
            <w:tcW w:w="579" w:type="pct"/>
            <w:tcBorders>
              <w:top w:val="nil"/>
            </w:tcBorders>
          </w:tcPr>
          <w:p w14:paraId="6F148653" w14:textId="0162187C"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c>
          <w:tcPr>
            <w:tcW w:w="577" w:type="pct"/>
            <w:tcBorders>
              <w:top w:val="nil"/>
            </w:tcBorders>
          </w:tcPr>
          <w:p w14:paraId="017215BE" w14:textId="04DC5B7E" w:rsidR="0023471B" w:rsidRPr="00C67201" w:rsidRDefault="0023471B" w:rsidP="00CE2030">
            <w:pPr>
              <w:rPr>
                <w:rFonts w:eastAsia="Times New Roman" w:cs="Arial"/>
                <w:kern w:val="0"/>
                <w:sz w:val="20"/>
                <w:szCs w:val="20"/>
                <w:lang w:val="en-GB" w:eastAsia="de-DE"/>
              </w:rPr>
            </w:pPr>
            <w:r w:rsidRPr="00C67201">
              <w:rPr>
                <w:rFonts w:cs="Arial"/>
                <w:sz w:val="20"/>
                <w:szCs w:val="20"/>
                <w:lang w:val="en-US"/>
              </w:rPr>
              <w:t>-</w:t>
            </w:r>
          </w:p>
        </w:tc>
      </w:tr>
    </w:tbl>
    <w:p w14:paraId="1C1AFFE7"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CI = Confidence Interval, OR = Odds Ratio, PR = Prevalence Ratio, RR = Risk Ratio, M = was also quantitatively analysed (mixed-method study)</w:t>
      </w:r>
    </w:p>
    <w:p w14:paraId="52D7EF8F" w14:textId="77777777" w:rsidR="00EE04C4" w:rsidRPr="00C67201" w:rsidRDefault="00EE04C4" w:rsidP="00EE04C4">
      <w:pPr>
        <w:pStyle w:val="berschrift2"/>
        <w:rPr>
          <w:rFonts w:eastAsia="Times New Roman" w:cs="Arial"/>
          <w:kern w:val="0"/>
          <w:sz w:val="20"/>
          <w:szCs w:val="20"/>
          <w:lang w:val="en-GB" w:eastAsia="de-DE"/>
        </w:rPr>
      </w:pPr>
      <w:r w:rsidRPr="00C67201">
        <w:rPr>
          <w:rFonts w:cs="Arial"/>
          <w:sz w:val="20"/>
          <w:szCs w:val="20"/>
          <w:lang w:val="en-GB"/>
        </w:rPr>
        <w:br w:type="page"/>
      </w:r>
      <w:bookmarkStart w:id="7" w:name="_Toc226474863"/>
      <w:r w:rsidRPr="00C67201">
        <w:rPr>
          <w:rFonts w:cs="Arial"/>
          <w:sz w:val="20"/>
          <w:szCs w:val="20"/>
          <w:lang w:val="en-GB"/>
        </w:rPr>
        <w:lastRenderedPageBreak/>
        <w:t>Table A5: Included quantitative studies from countries with not specified legislative models</w:t>
      </w:r>
      <w:bookmarkEnd w:id="7"/>
    </w:p>
    <w:tbl>
      <w:tblPr>
        <w:tblStyle w:val="APA-Bericht"/>
        <w:tblW w:w="5000" w:type="pct"/>
        <w:tblLook w:val="04A0" w:firstRow="1" w:lastRow="0" w:firstColumn="1" w:lastColumn="0" w:noHBand="0" w:noVBand="1"/>
      </w:tblPr>
      <w:tblGrid>
        <w:gridCol w:w="1577"/>
        <w:gridCol w:w="3238"/>
        <w:gridCol w:w="1273"/>
        <w:gridCol w:w="1362"/>
        <w:gridCol w:w="1195"/>
        <w:gridCol w:w="661"/>
        <w:gridCol w:w="2129"/>
        <w:gridCol w:w="1217"/>
        <w:gridCol w:w="1306"/>
      </w:tblGrid>
      <w:tr w:rsidR="003D066C" w:rsidRPr="00C67201" w14:paraId="2B01281B" w14:textId="77777777" w:rsidTr="00E1108C">
        <w:trPr>
          <w:cnfStyle w:val="100000000000" w:firstRow="1" w:lastRow="0" w:firstColumn="0" w:lastColumn="0" w:oddVBand="0" w:evenVBand="0" w:oddHBand="0" w:evenHBand="0" w:firstRowFirstColumn="0" w:firstRowLastColumn="0" w:lastRowFirstColumn="0" w:lastRowLastColumn="0"/>
          <w:trHeight w:val="290"/>
        </w:trPr>
        <w:tc>
          <w:tcPr>
            <w:tcW w:w="577" w:type="pct"/>
          </w:tcPr>
          <w:p w14:paraId="410E30B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w:t>
            </w:r>
          </w:p>
          <w:p w14:paraId="586F533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quality)</w:t>
            </w:r>
          </w:p>
          <w:p w14:paraId="41D7448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[Publications used]</w:t>
            </w:r>
          </w:p>
        </w:tc>
        <w:tc>
          <w:tcPr>
            <w:tcW w:w="1172" w:type="pct"/>
          </w:tcPr>
          <w:p w14:paraId="7A6DFFE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p w14:paraId="68FF5EF1" w14:textId="77777777" w:rsidR="00EE04C4" w:rsidRPr="00C67201" w:rsidRDefault="00EE04C4" w:rsidP="00157022">
            <w:pPr>
              <w:rPr>
                <w:rFonts w:eastAsia="Times New Roman" w:cs="Arial"/>
                <w:kern w:val="0"/>
                <w:sz w:val="20"/>
                <w:szCs w:val="20"/>
                <w:lang w:val="en-GB" w:eastAsia="de-DE"/>
              </w:rPr>
            </w:pPr>
          </w:p>
          <w:p w14:paraId="27EA208A" w14:textId="77777777" w:rsidR="00EE04C4" w:rsidRPr="00C67201" w:rsidRDefault="00EE04C4" w:rsidP="00157022">
            <w:pPr>
              <w:rPr>
                <w:rFonts w:eastAsia="Times New Roman" w:cs="Arial"/>
                <w:kern w:val="0"/>
                <w:sz w:val="20"/>
                <w:szCs w:val="20"/>
                <w:lang w:val="en-GB" w:eastAsia="de-DE"/>
              </w:rPr>
            </w:pPr>
          </w:p>
        </w:tc>
        <w:tc>
          <w:tcPr>
            <w:tcW w:w="448" w:type="pct"/>
          </w:tcPr>
          <w:p w14:paraId="5BEF119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type</w:t>
            </w:r>
          </w:p>
        </w:tc>
        <w:tc>
          <w:tcPr>
            <w:tcW w:w="488" w:type="pct"/>
          </w:tcPr>
          <w:p w14:paraId="7D81D3C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428" w:type="pct"/>
          </w:tcPr>
          <w:p w14:paraId="78A7171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237" w:type="pct"/>
          </w:tcPr>
          <w:p w14:paraId="3D2CDEFD"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786" w:type="pct"/>
          </w:tcPr>
          <w:p w14:paraId="7D73547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Sexual violence prevalences</w:t>
            </w:r>
          </w:p>
          <w:p w14:paraId="4C7C612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[95 %CI]</w:t>
            </w:r>
          </w:p>
        </w:tc>
        <w:tc>
          <w:tcPr>
            <w:tcW w:w="436" w:type="pct"/>
          </w:tcPr>
          <w:p w14:paraId="5AA7DBD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Mental health outcomes</w:t>
            </w:r>
          </w:p>
          <w:p w14:paraId="74A9128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1537CB7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c>
          <w:tcPr>
            <w:tcW w:w="428" w:type="pct"/>
          </w:tcPr>
          <w:p w14:paraId="188442C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Sexual health outcomes</w:t>
            </w:r>
          </w:p>
          <w:p w14:paraId="2503BEB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OR/PR/RR </w:t>
            </w:r>
          </w:p>
          <w:p w14:paraId="1BB933B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[95 % CI]</w:t>
            </w:r>
          </w:p>
        </w:tc>
      </w:tr>
      <w:tr w:rsidR="003D066C" w:rsidRPr="00C67201" w14:paraId="40052E3D" w14:textId="77777777" w:rsidTr="00E1108C">
        <w:trPr>
          <w:trHeight w:val="290"/>
        </w:trPr>
        <w:tc>
          <w:tcPr>
            <w:tcW w:w="577" w:type="pct"/>
            <w:tcBorders>
              <w:top w:val="nil"/>
              <w:bottom w:val="nil"/>
            </w:tcBorders>
          </w:tcPr>
          <w:p w14:paraId="666C519F" w14:textId="0EF8FFC0"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International Committee on the Rights of Sex Workers in Europe (ICRSE), 2020</w:t>
            </w:r>
            <w:r w:rsidR="0096466C" w:rsidRPr="00C67201">
              <w:rPr>
                <w:rFonts w:eastAsia="Times New Roman" w:cs="Arial"/>
                <w:kern w:val="0"/>
                <w:sz w:val="20"/>
                <w:szCs w:val="20"/>
                <w:lang w:val="en-GB" w:eastAsia="de-DE"/>
              </w:rPr>
              <w:t xml:space="preserve"> </w:t>
            </w:r>
            <w:r w:rsidRPr="00C67201">
              <w:rPr>
                <w:rFonts w:eastAsia="Times New Roman" w:cs="Arial"/>
                <w:kern w:val="0"/>
                <w:sz w:val="20"/>
                <w:szCs w:val="20"/>
                <w:lang w:val="en-GB" w:eastAsia="de-DE"/>
              </w:rPr>
              <w:t>(Fair)</w:t>
            </w:r>
          </w:p>
          <w:p w14:paraId="64843B58" w14:textId="77777777" w:rsidR="0023471B" w:rsidRPr="00C67201" w:rsidRDefault="0023471B" w:rsidP="0023471B">
            <w:pPr>
              <w:rPr>
                <w:rFonts w:eastAsia="Times New Roman" w:cs="Arial"/>
                <w:kern w:val="0"/>
                <w:sz w:val="20"/>
                <w:szCs w:val="20"/>
                <w:lang w:val="en-GB" w:eastAsia="de-DE"/>
              </w:rPr>
            </w:pPr>
          </w:p>
          <w:p w14:paraId="3FE57F1A" w14:textId="63661468"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[233]</w:t>
            </w:r>
          </w:p>
          <w:p w14:paraId="6249E402" w14:textId="77777777" w:rsidR="0023471B" w:rsidRPr="00C67201" w:rsidRDefault="0023471B" w:rsidP="0023471B">
            <w:pPr>
              <w:rPr>
                <w:rFonts w:eastAsia="Times New Roman" w:cs="Arial"/>
                <w:kern w:val="0"/>
                <w:sz w:val="20"/>
                <w:szCs w:val="20"/>
                <w:lang w:val="en-GB" w:eastAsia="de-DE"/>
              </w:rPr>
            </w:pPr>
          </w:p>
          <w:p w14:paraId="47BCF937" w14:textId="77777777" w:rsidR="0023471B" w:rsidRPr="00C67201" w:rsidRDefault="0023471B" w:rsidP="0023471B">
            <w:pPr>
              <w:rPr>
                <w:rFonts w:eastAsia="Times New Roman" w:cs="Arial"/>
                <w:kern w:val="0"/>
                <w:sz w:val="20"/>
                <w:szCs w:val="20"/>
                <w:lang w:val="en-GB" w:eastAsia="de-DE"/>
              </w:rPr>
            </w:pPr>
          </w:p>
        </w:tc>
        <w:tc>
          <w:tcPr>
            <w:tcW w:w="1172" w:type="pct"/>
            <w:tcBorders>
              <w:top w:val="nil"/>
              <w:bottom w:val="nil"/>
            </w:tcBorders>
          </w:tcPr>
          <w:p w14:paraId="37B1A0A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46DE3B1" w14:textId="77777777" w:rsidR="0023471B" w:rsidRPr="00C67201" w:rsidRDefault="0023471B" w:rsidP="0023471B">
            <w:pPr>
              <w:rPr>
                <w:rFonts w:eastAsia="Times New Roman" w:cs="Arial"/>
                <w:kern w:val="0"/>
                <w:sz w:val="20"/>
                <w:szCs w:val="20"/>
                <w:lang w:val="en-GB" w:eastAsia="de-DE"/>
              </w:rPr>
            </w:pPr>
          </w:p>
          <w:p w14:paraId="76C4C4C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Migrant sex workers </w:t>
            </w:r>
          </w:p>
          <w:p w14:paraId="75BE116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who were already connected to sex worker organizations.</w:t>
            </w:r>
          </w:p>
          <w:p w14:paraId="17AFB501" w14:textId="77777777" w:rsidR="0023471B" w:rsidRPr="00C67201" w:rsidRDefault="0023471B" w:rsidP="0023471B">
            <w:pPr>
              <w:rPr>
                <w:rFonts w:eastAsia="Times New Roman" w:cs="Arial"/>
                <w:kern w:val="0"/>
                <w:sz w:val="20"/>
                <w:szCs w:val="20"/>
                <w:lang w:val="en-GB" w:eastAsia="de-DE"/>
              </w:rPr>
            </w:pPr>
          </w:p>
          <w:p w14:paraId="4ABFAD9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448" w:type="pct"/>
            <w:tcBorders>
              <w:top w:val="nil"/>
              <w:bottom w:val="nil"/>
            </w:tcBorders>
          </w:tcPr>
          <w:p w14:paraId="4D6F50E0" w14:textId="77777777" w:rsidR="0023471B" w:rsidRPr="00C67201" w:rsidRDefault="0096466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Mixed-method </w:t>
            </w:r>
            <w:r w:rsidR="0023471B" w:rsidRPr="00C67201">
              <w:rPr>
                <w:rFonts w:eastAsia="Times New Roman" w:cs="Arial"/>
                <w:kern w:val="0"/>
                <w:sz w:val="20"/>
                <w:szCs w:val="20"/>
                <w:lang w:val="en-GB" w:eastAsia="de-DE"/>
              </w:rPr>
              <w:t>research</w:t>
            </w:r>
          </w:p>
          <w:p w14:paraId="0BFE7F7D" w14:textId="77777777" w:rsidR="0096466C" w:rsidRPr="00C67201" w:rsidRDefault="0096466C" w:rsidP="0023471B">
            <w:pPr>
              <w:rPr>
                <w:rFonts w:eastAsia="Times New Roman" w:cs="Arial"/>
                <w:kern w:val="0"/>
                <w:sz w:val="20"/>
                <w:szCs w:val="20"/>
                <w:lang w:val="en-GB" w:eastAsia="de-DE"/>
              </w:rPr>
            </w:pPr>
          </w:p>
          <w:p w14:paraId="36729B72" w14:textId="4D9AFCEE" w:rsidR="0096466C" w:rsidRPr="00C67201" w:rsidRDefault="0096466C"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Excluded from qualitative meta-aggregation due to mixed sample with participants with forced entry into sex work</w:t>
            </w:r>
          </w:p>
        </w:tc>
        <w:tc>
          <w:tcPr>
            <w:tcW w:w="488" w:type="pct"/>
            <w:tcBorders>
              <w:top w:val="nil"/>
              <w:bottom w:val="nil"/>
            </w:tcBorders>
          </w:tcPr>
          <w:p w14:paraId="65C2435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Austria, Belgium, France, Greece, Hungary, Ireland, Italy, the Netherlands, Romania, and the United Kingdom</w:t>
            </w:r>
          </w:p>
        </w:tc>
        <w:tc>
          <w:tcPr>
            <w:tcW w:w="428" w:type="pct"/>
            <w:tcBorders>
              <w:top w:val="nil"/>
              <w:bottom w:val="nil"/>
            </w:tcBorders>
          </w:tcPr>
          <w:p w14:paraId="689E8C7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2019 - December 2019</w:t>
            </w:r>
          </w:p>
        </w:tc>
        <w:tc>
          <w:tcPr>
            <w:tcW w:w="237" w:type="pct"/>
            <w:tcBorders>
              <w:top w:val="nil"/>
              <w:bottom w:val="nil"/>
            </w:tcBorders>
          </w:tcPr>
          <w:p w14:paraId="25808B7A"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47</w:t>
            </w:r>
          </w:p>
        </w:tc>
        <w:tc>
          <w:tcPr>
            <w:tcW w:w="786" w:type="pct"/>
            <w:tcBorders>
              <w:top w:val="nil"/>
              <w:bottom w:val="nil"/>
            </w:tcBorders>
          </w:tcPr>
          <w:p w14:paraId="3A3A88B5" w14:textId="77777777" w:rsidR="003B084C" w:rsidRPr="00C67201" w:rsidRDefault="0023471B" w:rsidP="003B084C">
            <w:pPr>
              <w:rPr>
                <w:rFonts w:cs="Arial"/>
                <w:sz w:val="20"/>
                <w:szCs w:val="20"/>
                <w:lang w:val="en-US"/>
              </w:rPr>
            </w:pPr>
            <w:r w:rsidRPr="00C67201">
              <w:rPr>
                <w:rFonts w:cs="Arial"/>
                <w:sz w:val="20"/>
                <w:szCs w:val="20"/>
                <w:lang w:val="en-US"/>
              </w:rPr>
              <w:t xml:space="preserve">Lifetime prevalence: Sexual violence only: Unspecified: 25.5 [13.1 - 38.0]; </w:t>
            </w:r>
          </w:p>
          <w:p w14:paraId="53A13CB8" w14:textId="77777777" w:rsidR="003B084C" w:rsidRPr="00C67201" w:rsidRDefault="0023471B" w:rsidP="003B084C">
            <w:pPr>
              <w:rPr>
                <w:rFonts w:cs="Arial"/>
                <w:sz w:val="20"/>
                <w:szCs w:val="20"/>
                <w:lang w:val="en-US"/>
              </w:rPr>
            </w:pPr>
            <w:r w:rsidRPr="00C67201">
              <w:rPr>
                <w:rFonts w:cs="Arial"/>
                <w:sz w:val="20"/>
                <w:szCs w:val="20"/>
                <w:lang w:val="en-US"/>
              </w:rPr>
              <w:t xml:space="preserve">Workplace: 14.9 [4.7 - 25.1]; </w:t>
            </w:r>
          </w:p>
          <w:p w14:paraId="410347D3" w14:textId="77777777" w:rsidR="003B084C" w:rsidRPr="00C67201" w:rsidRDefault="003B084C" w:rsidP="003B084C">
            <w:pPr>
              <w:rPr>
                <w:rFonts w:cs="Arial"/>
                <w:sz w:val="20"/>
                <w:szCs w:val="20"/>
                <w:lang w:val="en-US"/>
              </w:rPr>
            </w:pPr>
          </w:p>
          <w:p w14:paraId="0FDAA2BF" w14:textId="450E730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19.1 [7.9 - 30.4]</w:t>
            </w:r>
          </w:p>
        </w:tc>
        <w:tc>
          <w:tcPr>
            <w:tcW w:w="436" w:type="pct"/>
            <w:tcBorders>
              <w:top w:val="nil"/>
              <w:bottom w:val="nil"/>
            </w:tcBorders>
          </w:tcPr>
          <w:p w14:paraId="51A22AEA" w14:textId="1CB421DB"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55552F52" w14:textId="6573132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124EC7D9" w14:textId="77777777" w:rsidTr="00E1108C">
        <w:trPr>
          <w:trHeight w:val="290"/>
        </w:trPr>
        <w:tc>
          <w:tcPr>
            <w:tcW w:w="577" w:type="pct"/>
            <w:tcBorders>
              <w:top w:val="nil"/>
              <w:bottom w:val="nil"/>
            </w:tcBorders>
          </w:tcPr>
          <w:p w14:paraId="21CB9EA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European Sex Workers' Rights Alliance (ESWA), 2024, M (Poor)</w:t>
            </w:r>
          </w:p>
          <w:p w14:paraId="1B91FA88" w14:textId="77777777" w:rsidR="0023471B" w:rsidRPr="00C67201" w:rsidRDefault="0023471B" w:rsidP="0023471B">
            <w:pPr>
              <w:rPr>
                <w:rFonts w:eastAsia="Times New Roman" w:cs="Arial"/>
                <w:kern w:val="0"/>
                <w:sz w:val="20"/>
                <w:szCs w:val="20"/>
                <w:lang w:val="en-GB" w:eastAsia="de-DE"/>
              </w:rPr>
            </w:pPr>
          </w:p>
          <w:p w14:paraId="4A44FE09" w14:textId="5F578E1C"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[234, 235]</w:t>
            </w:r>
          </w:p>
        </w:tc>
        <w:tc>
          <w:tcPr>
            <w:tcW w:w="1172" w:type="pct"/>
            <w:tcBorders>
              <w:top w:val="nil"/>
              <w:bottom w:val="nil"/>
            </w:tcBorders>
          </w:tcPr>
          <w:p w14:paraId="53D275D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BFE7E89" w14:textId="77777777" w:rsidR="0023471B" w:rsidRPr="00C67201" w:rsidRDefault="0023471B" w:rsidP="0023471B">
            <w:pPr>
              <w:rPr>
                <w:rFonts w:eastAsia="Times New Roman" w:cs="Arial"/>
                <w:kern w:val="0"/>
                <w:sz w:val="20"/>
                <w:szCs w:val="20"/>
                <w:lang w:val="en-GB" w:eastAsia="de-DE"/>
              </w:rPr>
            </w:pPr>
          </w:p>
          <w:p w14:paraId="7D491CA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78DDB039" w14:textId="77777777" w:rsidR="0023471B" w:rsidRPr="00C67201" w:rsidRDefault="0023471B" w:rsidP="0023471B">
            <w:pPr>
              <w:rPr>
                <w:rFonts w:eastAsia="Times New Roman" w:cs="Arial"/>
                <w:kern w:val="0"/>
                <w:sz w:val="20"/>
                <w:szCs w:val="20"/>
                <w:lang w:val="en-GB" w:eastAsia="de-DE"/>
              </w:rPr>
            </w:pPr>
          </w:p>
          <w:p w14:paraId="6BBE6E5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448" w:type="pct"/>
            <w:tcBorders>
              <w:top w:val="nil"/>
              <w:bottom w:val="nil"/>
            </w:tcBorders>
          </w:tcPr>
          <w:p w14:paraId="039B241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71C5752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Unspecified: Armenia, Belgium, France, Greece, the Netherlands, North Macedonia, Poland, Spain, Sweden, Switzerland, United Kingdom</w:t>
            </w:r>
          </w:p>
        </w:tc>
        <w:tc>
          <w:tcPr>
            <w:tcW w:w="428" w:type="pct"/>
            <w:tcBorders>
              <w:top w:val="nil"/>
              <w:bottom w:val="nil"/>
            </w:tcBorders>
          </w:tcPr>
          <w:p w14:paraId="3F2B51D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7BEFCA2B"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199</w:t>
            </w:r>
          </w:p>
        </w:tc>
        <w:tc>
          <w:tcPr>
            <w:tcW w:w="786" w:type="pct"/>
            <w:tcBorders>
              <w:top w:val="nil"/>
              <w:bottom w:val="nil"/>
            </w:tcBorders>
          </w:tcPr>
          <w:p w14:paraId="4B9433CE" w14:textId="77777777" w:rsidR="003B084C" w:rsidRPr="00C67201" w:rsidRDefault="0023471B" w:rsidP="003B084C">
            <w:pPr>
              <w:rPr>
                <w:rFonts w:cs="Arial"/>
                <w:sz w:val="20"/>
                <w:szCs w:val="20"/>
                <w:lang w:val="en-US"/>
              </w:rPr>
            </w:pPr>
            <w:r w:rsidRPr="00C67201">
              <w:rPr>
                <w:rFonts w:cs="Arial"/>
                <w:sz w:val="20"/>
                <w:szCs w:val="20"/>
                <w:lang w:val="en-US"/>
              </w:rPr>
              <w:t xml:space="preserve">Lifetime prevalence: Sexual violence only: Police: 10.1 [5.9 - 14.2]; 26.6 [20.5 - 32.8]; 2.5 [0.3 - 4.7]; </w:t>
            </w:r>
          </w:p>
          <w:p w14:paraId="582F2667" w14:textId="77777777" w:rsidR="003B084C" w:rsidRPr="00C67201" w:rsidRDefault="003B084C" w:rsidP="003B084C">
            <w:pPr>
              <w:rPr>
                <w:rFonts w:cs="Arial"/>
                <w:sz w:val="20"/>
                <w:szCs w:val="20"/>
                <w:lang w:val="en-US"/>
              </w:rPr>
            </w:pPr>
          </w:p>
          <w:p w14:paraId="6B1F2638" w14:textId="4AEBEEA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Mixed types of violence: Police: 76.9 [71.0 - 82.7]</w:t>
            </w:r>
          </w:p>
        </w:tc>
        <w:tc>
          <w:tcPr>
            <w:tcW w:w="436" w:type="pct"/>
            <w:tcBorders>
              <w:top w:val="nil"/>
              <w:bottom w:val="nil"/>
            </w:tcBorders>
          </w:tcPr>
          <w:p w14:paraId="250A22AA" w14:textId="09C95CA5"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10E09207" w14:textId="05190AD1"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7F6120B5" w14:textId="77777777" w:rsidTr="00E1108C">
        <w:trPr>
          <w:trHeight w:val="290"/>
        </w:trPr>
        <w:tc>
          <w:tcPr>
            <w:tcW w:w="577" w:type="pct"/>
            <w:tcBorders>
              <w:top w:val="nil"/>
              <w:bottom w:val="nil"/>
            </w:tcBorders>
          </w:tcPr>
          <w:p w14:paraId="7355973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Beletsky et al., 2013 (Good)</w:t>
            </w:r>
          </w:p>
          <w:p w14:paraId="3597DCF9" w14:textId="77777777" w:rsidR="0023471B" w:rsidRPr="00C67201" w:rsidRDefault="0023471B" w:rsidP="0023471B">
            <w:pPr>
              <w:rPr>
                <w:rFonts w:eastAsia="Times New Roman" w:cs="Arial"/>
                <w:kern w:val="0"/>
                <w:sz w:val="20"/>
                <w:szCs w:val="20"/>
                <w:lang w:val="en-GB" w:eastAsia="de-DE"/>
              </w:rPr>
            </w:pPr>
          </w:p>
          <w:p w14:paraId="1E04FFD2" w14:textId="0EFC7D00"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[236–244]</w:t>
            </w:r>
          </w:p>
        </w:tc>
        <w:tc>
          <w:tcPr>
            <w:tcW w:w="1172" w:type="pct"/>
            <w:tcBorders>
              <w:top w:val="nil"/>
              <w:bottom w:val="nil"/>
            </w:tcBorders>
          </w:tcPr>
          <w:p w14:paraId="40D6DA1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0D79135A" w14:textId="77777777" w:rsidR="0023471B" w:rsidRPr="00C67201" w:rsidRDefault="0023471B" w:rsidP="0023471B">
            <w:pPr>
              <w:rPr>
                <w:rFonts w:eastAsia="Times New Roman" w:cs="Arial"/>
                <w:kern w:val="0"/>
                <w:sz w:val="20"/>
                <w:szCs w:val="20"/>
                <w:lang w:val="en-GB" w:eastAsia="de-DE"/>
              </w:rPr>
            </w:pPr>
          </w:p>
          <w:p w14:paraId="78E80E4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Sex workers aged ≥18 years </w:t>
            </w:r>
          </w:p>
          <w:p w14:paraId="7977B40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had unprotected vaginal or anal sex with a male client in the past month, </w:t>
            </w:r>
          </w:p>
          <w:p w14:paraId="00430183"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shared injection paraphernalia or injected illicit drugs in the past month, </w:t>
            </w:r>
          </w:p>
          <w:p w14:paraId="259DA74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could speak Spanish or English, </w:t>
            </w:r>
          </w:p>
          <w:p w14:paraId="2C271A7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able to provide informed consent, </w:t>
            </w:r>
          </w:p>
          <w:p w14:paraId="732F675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no plans to permanently move out of the city in the next 18 months, </w:t>
            </w:r>
          </w:p>
          <w:p w14:paraId="7C9CC7E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agreed to accept free STI treatment.</w:t>
            </w:r>
          </w:p>
          <w:p w14:paraId="25ADCB73" w14:textId="77777777" w:rsidR="0023471B" w:rsidRPr="00C67201" w:rsidRDefault="0023471B" w:rsidP="0023471B">
            <w:pPr>
              <w:rPr>
                <w:rFonts w:eastAsia="Times New Roman" w:cs="Arial"/>
                <w:kern w:val="0"/>
                <w:sz w:val="20"/>
                <w:szCs w:val="20"/>
                <w:lang w:val="en-GB" w:eastAsia="de-DE"/>
              </w:rPr>
            </w:pPr>
          </w:p>
          <w:p w14:paraId="1762CF3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48" w:type="pct"/>
            <w:tcBorders>
              <w:top w:val="nil"/>
              <w:bottom w:val="nil"/>
            </w:tcBorders>
          </w:tcPr>
          <w:p w14:paraId="44B48C6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behavioral intervention study</w:t>
            </w:r>
          </w:p>
        </w:tc>
        <w:tc>
          <w:tcPr>
            <w:tcW w:w="488" w:type="pct"/>
            <w:tcBorders>
              <w:top w:val="nil"/>
              <w:bottom w:val="nil"/>
            </w:tcBorders>
          </w:tcPr>
          <w:p w14:paraId="5D7A5AC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39FA441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October 2008 - October 2009</w:t>
            </w:r>
          </w:p>
        </w:tc>
        <w:tc>
          <w:tcPr>
            <w:tcW w:w="237" w:type="pct"/>
            <w:tcBorders>
              <w:top w:val="nil"/>
              <w:bottom w:val="nil"/>
            </w:tcBorders>
          </w:tcPr>
          <w:p w14:paraId="5112E31F"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624</w:t>
            </w:r>
          </w:p>
        </w:tc>
        <w:tc>
          <w:tcPr>
            <w:tcW w:w="786" w:type="pct"/>
            <w:tcBorders>
              <w:top w:val="nil"/>
              <w:bottom w:val="nil"/>
            </w:tcBorders>
          </w:tcPr>
          <w:p w14:paraId="74CAE2B1" w14:textId="77777777" w:rsidR="0025303E" w:rsidRPr="00C67201" w:rsidRDefault="0023471B" w:rsidP="003B084C">
            <w:pPr>
              <w:rPr>
                <w:rFonts w:cs="Arial"/>
                <w:sz w:val="20"/>
                <w:szCs w:val="20"/>
                <w:lang w:val="en-US"/>
              </w:rPr>
            </w:pPr>
            <w:r w:rsidRPr="00C67201">
              <w:rPr>
                <w:rFonts w:cs="Arial"/>
                <w:sz w:val="20"/>
                <w:szCs w:val="20"/>
                <w:lang w:val="en-US"/>
              </w:rPr>
              <w:t xml:space="preserve">Lifetime prevalence: Sexual violence only: Unspecified: 50.2 [46.2 - 54.1]; </w:t>
            </w:r>
          </w:p>
          <w:p w14:paraId="1B4241B4" w14:textId="77777777" w:rsidR="0025303E" w:rsidRPr="00C67201" w:rsidRDefault="0023471B" w:rsidP="003B084C">
            <w:pPr>
              <w:rPr>
                <w:rFonts w:cs="Arial"/>
                <w:sz w:val="20"/>
                <w:szCs w:val="20"/>
                <w:lang w:val="en-US"/>
              </w:rPr>
            </w:pPr>
            <w:r w:rsidRPr="00C67201">
              <w:rPr>
                <w:rFonts w:cs="Arial"/>
                <w:sz w:val="20"/>
                <w:szCs w:val="20"/>
                <w:lang w:val="en-US"/>
              </w:rPr>
              <w:t xml:space="preserve">Workplace: 22.4 [19.1 - 25.7]; </w:t>
            </w:r>
          </w:p>
          <w:p w14:paraId="3DBAEA41" w14:textId="77777777" w:rsidR="0025303E" w:rsidRPr="00C67201" w:rsidRDefault="0025303E" w:rsidP="003B084C">
            <w:pPr>
              <w:rPr>
                <w:rFonts w:cs="Arial"/>
                <w:sz w:val="20"/>
                <w:szCs w:val="20"/>
                <w:lang w:val="en-US"/>
              </w:rPr>
            </w:pPr>
          </w:p>
          <w:p w14:paraId="395F99AC" w14:textId="1F4DFF43" w:rsidR="0025303E" w:rsidRPr="00C67201" w:rsidRDefault="0023471B" w:rsidP="003B084C">
            <w:pPr>
              <w:rPr>
                <w:rFonts w:cs="Arial"/>
                <w:sz w:val="20"/>
                <w:szCs w:val="20"/>
                <w:lang w:val="en-US"/>
              </w:rPr>
            </w:pPr>
            <w:r w:rsidRPr="00C67201">
              <w:rPr>
                <w:rFonts w:cs="Arial"/>
                <w:sz w:val="20"/>
                <w:szCs w:val="20"/>
                <w:lang w:val="en-US"/>
              </w:rPr>
              <w:t>6-months prevalence: Sexual violence only: Workplace: 22.3 [19.0 - 25.5];</w:t>
            </w:r>
            <w:r w:rsidR="0025303E" w:rsidRPr="00C67201">
              <w:rPr>
                <w:rFonts w:cs="Arial"/>
                <w:sz w:val="20"/>
                <w:szCs w:val="20"/>
                <w:lang w:val="en-US"/>
              </w:rPr>
              <w:t xml:space="preserve"> 5.5 [3.7 - 7.3]</w:t>
            </w:r>
          </w:p>
          <w:p w14:paraId="27C3DA8A" w14:textId="057D905A" w:rsidR="0023471B" w:rsidRPr="00C67201" w:rsidRDefault="0023471B" w:rsidP="0025303E">
            <w:pPr>
              <w:rPr>
                <w:rFonts w:eastAsia="Times New Roman" w:cs="Arial"/>
                <w:kern w:val="0"/>
                <w:sz w:val="20"/>
                <w:szCs w:val="20"/>
                <w:lang w:val="en-GB" w:eastAsia="de-DE"/>
              </w:rPr>
            </w:pPr>
            <w:r w:rsidRPr="00C67201">
              <w:rPr>
                <w:rFonts w:cs="Arial"/>
                <w:sz w:val="20"/>
                <w:szCs w:val="20"/>
                <w:lang w:val="en-US"/>
              </w:rPr>
              <w:t>Police: 17.0 [14.0 - 19.9]; 32.5 [28.9 - 36.2]</w:t>
            </w:r>
          </w:p>
        </w:tc>
        <w:tc>
          <w:tcPr>
            <w:tcW w:w="436" w:type="pct"/>
            <w:tcBorders>
              <w:top w:val="nil"/>
              <w:bottom w:val="nil"/>
            </w:tcBorders>
          </w:tcPr>
          <w:p w14:paraId="1FA3AFEF" w14:textId="1719A92D"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45011224" w14:textId="77777777" w:rsidR="003B084C" w:rsidRPr="00C67201" w:rsidRDefault="0023471B" w:rsidP="003B084C">
            <w:pPr>
              <w:rPr>
                <w:rFonts w:cs="Arial"/>
                <w:sz w:val="20"/>
                <w:szCs w:val="20"/>
                <w:lang w:val="en-US"/>
              </w:rPr>
            </w:pPr>
            <w:r w:rsidRPr="00C67201">
              <w:rPr>
                <w:rFonts w:cs="Arial"/>
                <w:sz w:val="20"/>
                <w:szCs w:val="20"/>
                <w:lang w:val="en-US"/>
              </w:rPr>
              <w:t xml:space="preserve">HIV: OR = 1.1 [0.5 - 2.5]; OR = 1.1 [0.3 - 5.0]; </w:t>
            </w:r>
          </w:p>
          <w:p w14:paraId="4EA5460B" w14:textId="77777777" w:rsidR="003B084C" w:rsidRPr="00C67201" w:rsidRDefault="003B084C" w:rsidP="003B084C">
            <w:pPr>
              <w:rPr>
                <w:rFonts w:cs="Arial"/>
                <w:sz w:val="20"/>
                <w:szCs w:val="20"/>
                <w:lang w:val="en-US"/>
              </w:rPr>
            </w:pPr>
          </w:p>
          <w:p w14:paraId="02A6D100" w14:textId="2F6236D0" w:rsidR="003B084C" w:rsidRPr="00C67201" w:rsidRDefault="00040819" w:rsidP="003B084C">
            <w:pPr>
              <w:rPr>
                <w:rFonts w:cs="Arial"/>
                <w:sz w:val="20"/>
                <w:szCs w:val="20"/>
                <w:lang w:val="en-US"/>
              </w:rPr>
            </w:pPr>
            <w:r w:rsidRPr="00C67201">
              <w:rPr>
                <w:rFonts w:cs="Arial"/>
                <w:sz w:val="20"/>
                <w:szCs w:val="20"/>
                <w:lang w:val="en-US"/>
              </w:rPr>
              <w:t>Miscarriage</w:t>
            </w:r>
            <w:r w:rsidR="0023471B" w:rsidRPr="00C67201">
              <w:rPr>
                <w:rFonts w:cs="Arial"/>
                <w:sz w:val="20"/>
                <w:szCs w:val="20"/>
                <w:lang w:val="en-US"/>
              </w:rPr>
              <w:t xml:space="preserve">: OR = 1.9 [1.3 - 2.7]; </w:t>
            </w:r>
          </w:p>
          <w:p w14:paraId="32156E2D" w14:textId="77777777" w:rsidR="003B084C" w:rsidRPr="00C67201" w:rsidRDefault="003B084C" w:rsidP="003B084C">
            <w:pPr>
              <w:rPr>
                <w:rFonts w:cs="Arial"/>
                <w:sz w:val="20"/>
                <w:szCs w:val="20"/>
                <w:lang w:val="en-US"/>
              </w:rPr>
            </w:pPr>
          </w:p>
          <w:p w14:paraId="575A5529" w14:textId="77777777" w:rsidR="003B084C" w:rsidRPr="00C67201" w:rsidRDefault="0023471B" w:rsidP="003B084C">
            <w:pPr>
              <w:rPr>
                <w:rFonts w:cs="Arial"/>
                <w:sz w:val="20"/>
                <w:szCs w:val="20"/>
                <w:lang w:val="en-US"/>
              </w:rPr>
            </w:pPr>
            <w:r w:rsidRPr="00C67201">
              <w:rPr>
                <w:rFonts w:cs="Arial"/>
                <w:sz w:val="20"/>
                <w:szCs w:val="20"/>
                <w:lang w:val="en-US"/>
              </w:rPr>
              <w:t xml:space="preserve">Other STI than HIV: PR = 1.0 [0.8 - 1.3]; PR = 1.0 [0.6 - 1.4]; </w:t>
            </w:r>
          </w:p>
          <w:p w14:paraId="0C7B7289" w14:textId="77777777" w:rsidR="003B084C" w:rsidRPr="00C67201" w:rsidRDefault="003B084C" w:rsidP="003B084C">
            <w:pPr>
              <w:rPr>
                <w:rFonts w:cs="Arial"/>
                <w:sz w:val="20"/>
                <w:szCs w:val="20"/>
                <w:lang w:val="en-US"/>
              </w:rPr>
            </w:pPr>
          </w:p>
          <w:p w14:paraId="693708FF" w14:textId="163E4FFB" w:rsidR="0023471B" w:rsidRPr="00C67201" w:rsidRDefault="00040819" w:rsidP="003B084C">
            <w:pPr>
              <w:rPr>
                <w:rFonts w:eastAsia="Times New Roman" w:cs="Arial"/>
                <w:kern w:val="0"/>
                <w:sz w:val="20"/>
                <w:szCs w:val="20"/>
                <w:lang w:val="en-GB" w:eastAsia="de-DE"/>
              </w:rPr>
            </w:pPr>
            <w:r w:rsidRPr="00C67201">
              <w:rPr>
                <w:rFonts w:cs="Arial"/>
                <w:sz w:val="20"/>
                <w:szCs w:val="20"/>
                <w:lang w:val="en-US"/>
              </w:rPr>
              <w:t>Miscarriage</w:t>
            </w:r>
            <w:r w:rsidR="0023471B" w:rsidRPr="00C67201">
              <w:rPr>
                <w:rFonts w:cs="Arial"/>
                <w:sz w:val="20"/>
                <w:szCs w:val="20"/>
                <w:lang w:val="en-US"/>
              </w:rPr>
              <w:t>: aOR = 1.7 [1.1 - 2.6]</w:t>
            </w:r>
          </w:p>
        </w:tc>
      </w:tr>
      <w:tr w:rsidR="003D066C" w:rsidRPr="00C67201" w14:paraId="27DB326E" w14:textId="77777777" w:rsidTr="00E1108C">
        <w:trPr>
          <w:trHeight w:val="290"/>
        </w:trPr>
        <w:tc>
          <w:tcPr>
            <w:tcW w:w="577" w:type="pct"/>
            <w:tcBorders>
              <w:top w:val="nil"/>
              <w:bottom w:val="nil"/>
            </w:tcBorders>
          </w:tcPr>
          <w:p w14:paraId="4C30CC8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Cepeda &amp; Nowotny, 2014, M ()</w:t>
            </w:r>
          </w:p>
          <w:p w14:paraId="0723D607" w14:textId="77777777" w:rsidR="0023471B" w:rsidRPr="00C67201" w:rsidRDefault="0023471B" w:rsidP="0023471B">
            <w:pPr>
              <w:rPr>
                <w:rFonts w:eastAsia="Times New Roman" w:cs="Arial"/>
                <w:kern w:val="0"/>
                <w:sz w:val="20"/>
                <w:szCs w:val="20"/>
                <w:lang w:val="en-GB" w:eastAsia="de-DE"/>
              </w:rPr>
            </w:pPr>
          </w:p>
          <w:p w14:paraId="04D682BE" w14:textId="0726FC08"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[245]</w:t>
            </w:r>
          </w:p>
        </w:tc>
        <w:tc>
          <w:tcPr>
            <w:tcW w:w="1172" w:type="pct"/>
            <w:tcBorders>
              <w:top w:val="nil"/>
              <w:bottom w:val="nil"/>
            </w:tcBorders>
          </w:tcPr>
          <w:p w14:paraId="34626F5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F563EE9" w14:textId="77777777" w:rsidR="0023471B" w:rsidRPr="00C67201" w:rsidRDefault="0023471B" w:rsidP="0023471B">
            <w:pPr>
              <w:rPr>
                <w:rFonts w:eastAsia="Times New Roman" w:cs="Arial"/>
                <w:kern w:val="0"/>
                <w:sz w:val="20"/>
                <w:szCs w:val="20"/>
                <w:lang w:val="en-GB" w:eastAsia="de-DE"/>
              </w:rPr>
            </w:pPr>
          </w:p>
          <w:p w14:paraId="6AB8567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w:t>
            </w:r>
          </w:p>
          <w:p w14:paraId="3CDA340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&gt;18 years </w:t>
            </w:r>
          </w:p>
          <w:p w14:paraId="1A0AC2B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working in one of the selected venues and self-reporting participation in exchanging sex for money or drugs in that venue.</w:t>
            </w:r>
          </w:p>
          <w:p w14:paraId="29DDB077" w14:textId="77777777" w:rsidR="0023471B" w:rsidRPr="00C67201" w:rsidRDefault="0023471B" w:rsidP="0023471B">
            <w:pPr>
              <w:rPr>
                <w:rFonts w:eastAsia="Times New Roman" w:cs="Arial"/>
                <w:kern w:val="0"/>
                <w:sz w:val="20"/>
                <w:szCs w:val="20"/>
                <w:lang w:val="en-GB" w:eastAsia="de-DE"/>
              </w:rPr>
            </w:pPr>
          </w:p>
          <w:p w14:paraId="38C79CF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CDDCAD5" w14:textId="77777777" w:rsidR="0023471B" w:rsidRPr="00C67201" w:rsidRDefault="0023471B" w:rsidP="0023471B">
            <w:pPr>
              <w:rPr>
                <w:rFonts w:eastAsia="Times New Roman" w:cs="Arial"/>
                <w:kern w:val="0"/>
                <w:sz w:val="20"/>
                <w:szCs w:val="20"/>
                <w:lang w:val="en-GB" w:eastAsia="de-DE"/>
              </w:rPr>
            </w:pPr>
          </w:p>
        </w:tc>
        <w:tc>
          <w:tcPr>
            <w:tcW w:w="448" w:type="pct"/>
            <w:tcBorders>
              <w:top w:val="nil"/>
              <w:bottom w:val="nil"/>
            </w:tcBorders>
          </w:tcPr>
          <w:p w14:paraId="43BB271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Qualitative research</w:t>
            </w:r>
          </w:p>
        </w:tc>
        <w:tc>
          <w:tcPr>
            <w:tcW w:w="488" w:type="pct"/>
            <w:tcBorders>
              <w:top w:val="nil"/>
              <w:bottom w:val="nil"/>
            </w:tcBorders>
          </w:tcPr>
          <w:p w14:paraId="7DD6A14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2DF5DC1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4C081F5D"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109</w:t>
            </w:r>
          </w:p>
        </w:tc>
        <w:tc>
          <w:tcPr>
            <w:tcW w:w="786" w:type="pct"/>
            <w:tcBorders>
              <w:top w:val="nil"/>
              <w:bottom w:val="nil"/>
            </w:tcBorders>
          </w:tcPr>
          <w:p w14:paraId="33ED9D9C" w14:textId="77777777" w:rsidR="006E544F" w:rsidRPr="00C67201" w:rsidRDefault="0023471B" w:rsidP="003B084C">
            <w:pPr>
              <w:rPr>
                <w:rFonts w:cs="Arial"/>
                <w:sz w:val="20"/>
                <w:szCs w:val="20"/>
                <w:lang w:val="en-US"/>
              </w:rPr>
            </w:pPr>
            <w:r w:rsidRPr="00C67201">
              <w:rPr>
                <w:rFonts w:cs="Arial"/>
                <w:sz w:val="20"/>
                <w:szCs w:val="20"/>
                <w:lang w:val="en-US"/>
              </w:rPr>
              <w:t xml:space="preserve">Lifetime prevalence: Sexual violence only: Unspecified: 59.6 [50.4 - 68.8]; </w:t>
            </w:r>
          </w:p>
          <w:p w14:paraId="5A309004" w14:textId="77777777" w:rsidR="006E544F" w:rsidRPr="00C67201" w:rsidRDefault="006E544F" w:rsidP="003B084C">
            <w:pPr>
              <w:rPr>
                <w:rFonts w:cs="Arial"/>
                <w:sz w:val="20"/>
                <w:szCs w:val="20"/>
                <w:lang w:val="en-US"/>
              </w:rPr>
            </w:pPr>
          </w:p>
          <w:p w14:paraId="66322CAE" w14:textId="7E4FE5D1"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Mixed types of violence: Unspecified: 60.6 [51.4 - 69.7]</w:t>
            </w:r>
          </w:p>
        </w:tc>
        <w:tc>
          <w:tcPr>
            <w:tcW w:w="436" w:type="pct"/>
            <w:tcBorders>
              <w:top w:val="nil"/>
              <w:bottom w:val="nil"/>
            </w:tcBorders>
          </w:tcPr>
          <w:p w14:paraId="2DE90A65" w14:textId="58237F5A"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0408FD8" w14:textId="0862B410"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7094E5DC" w14:textId="77777777" w:rsidTr="00E1108C">
        <w:trPr>
          <w:trHeight w:val="290"/>
        </w:trPr>
        <w:tc>
          <w:tcPr>
            <w:tcW w:w="577" w:type="pct"/>
            <w:tcBorders>
              <w:top w:val="nil"/>
              <w:bottom w:val="nil"/>
            </w:tcBorders>
          </w:tcPr>
          <w:p w14:paraId="1F2A5B1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Geller et al., 2020 (Good)</w:t>
            </w:r>
          </w:p>
          <w:p w14:paraId="36F52C84" w14:textId="77777777" w:rsidR="0023471B" w:rsidRPr="00C67201" w:rsidRDefault="0023471B" w:rsidP="0023471B">
            <w:pPr>
              <w:rPr>
                <w:rFonts w:eastAsia="Times New Roman" w:cs="Arial"/>
                <w:kern w:val="0"/>
                <w:sz w:val="20"/>
                <w:szCs w:val="20"/>
                <w:lang w:val="en-GB" w:eastAsia="de-DE"/>
              </w:rPr>
            </w:pPr>
          </w:p>
          <w:p w14:paraId="76B98F67" w14:textId="48162784"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[246]</w:t>
            </w:r>
          </w:p>
        </w:tc>
        <w:tc>
          <w:tcPr>
            <w:tcW w:w="1172" w:type="pct"/>
            <w:tcBorders>
              <w:top w:val="nil"/>
              <w:bottom w:val="nil"/>
            </w:tcBorders>
          </w:tcPr>
          <w:p w14:paraId="47BF5F4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working assessed as "risk factor"; </w:t>
            </w:r>
          </w:p>
          <w:p w14:paraId="13B5E568" w14:textId="77777777" w:rsidR="0023471B" w:rsidRPr="00C67201" w:rsidRDefault="0023471B" w:rsidP="0023471B">
            <w:pPr>
              <w:rPr>
                <w:rFonts w:eastAsia="Times New Roman" w:cs="Arial"/>
                <w:kern w:val="0"/>
                <w:sz w:val="20"/>
                <w:szCs w:val="20"/>
                <w:lang w:val="en-GB" w:eastAsia="de-DE"/>
              </w:rPr>
            </w:pPr>
          </w:p>
          <w:p w14:paraId="442E816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47261B5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with a recent STI diagnosis at the index and follow-up visits,</w:t>
            </w:r>
          </w:p>
          <w:p w14:paraId="1BF4904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provided complete data on recent (past 6-month) gender-based violence (GBV) experience, </w:t>
            </w:r>
          </w:p>
          <w:p w14:paraId="1050F22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and contributed at least one visit pair between 1994 and 2018 (N = 3,461 participants, 59,239 visit pairs). </w:t>
            </w:r>
          </w:p>
          <w:p w14:paraId="0C6698A4" w14:textId="77777777" w:rsidR="0023471B" w:rsidRPr="00C67201" w:rsidRDefault="0023471B" w:rsidP="0023471B">
            <w:pPr>
              <w:rPr>
                <w:rFonts w:eastAsia="Times New Roman" w:cs="Arial"/>
                <w:kern w:val="0"/>
                <w:sz w:val="20"/>
                <w:szCs w:val="20"/>
                <w:lang w:val="en-GB" w:eastAsia="de-DE"/>
              </w:rPr>
            </w:pPr>
          </w:p>
          <w:p w14:paraId="56FA703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Individuals with no recent STI diagnosis at the index visit (n = 940), </w:t>
            </w:r>
          </w:p>
          <w:p w14:paraId="60AFE75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 recent sexual activity at the second visit (n = 13,324), </w:t>
            </w:r>
          </w:p>
          <w:p w14:paraId="574BBE83"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or HIV seroconversion over the course of a visit pair (n = 5).</w:t>
            </w:r>
          </w:p>
        </w:tc>
        <w:tc>
          <w:tcPr>
            <w:tcW w:w="448" w:type="pct"/>
            <w:tcBorders>
              <w:top w:val="nil"/>
              <w:bottom w:val="nil"/>
            </w:tcBorders>
          </w:tcPr>
          <w:p w14:paraId="0FD89EB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Cohort study</w:t>
            </w:r>
          </w:p>
        </w:tc>
        <w:tc>
          <w:tcPr>
            <w:tcW w:w="488" w:type="pct"/>
            <w:tcBorders>
              <w:top w:val="nil"/>
              <w:bottom w:val="nil"/>
            </w:tcBorders>
          </w:tcPr>
          <w:p w14:paraId="044E181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8" w:type="pct"/>
            <w:tcBorders>
              <w:top w:val="nil"/>
              <w:bottom w:val="nil"/>
            </w:tcBorders>
          </w:tcPr>
          <w:p w14:paraId="42FE1D7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1994 - 2018</w:t>
            </w:r>
          </w:p>
        </w:tc>
        <w:tc>
          <w:tcPr>
            <w:tcW w:w="237" w:type="pct"/>
            <w:tcBorders>
              <w:top w:val="nil"/>
              <w:bottom w:val="nil"/>
            </w:tcBorders>
          </w:tcPr>
          <w:p w14:paraId="29BE3208"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98</w:t>
            </w:r>
          </w:p>
        </w:tc>
        <w:tc>
          <w:tcPr>
            <w:tcW w:w="786" w:type="pct"/>
            <w:tcBorders>
              <w:top w:val="nil"/>
              <w:bottom w:val="nil"/>
            </w:tcBorders>
          </w:tcPr>
          <w:p w14:paraId="00922CC9" w14:textId="199AE021"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 xml:space="preserve">6-months prevalence: Mixed </w:t>
            </w:r>
            <w:r w:rsidRPr="00C67201">
              <w:rPr>
                <w:rFonts w:cs="Arial"/>
                <w:sz w:val="20"/>
                <w:szCs w:val="20"/>
                <w:lang w:val="en-US"/>
              </w:rPr>
              <w:lastRenderedPageBreak/>
              <w:t>types of violence: Unspecified: 34.7 [25.3 - 44.1]</w:t>
            </w:r>
          </w:p>
        </w:tc>
        <w:tc>
          <w:tcPr>
            <w:tcW w:w="436" w:type="pct"/>
            <w:tcBorders>
              <w:top w:val="nil"/>
              <w:bottom w:val="nil"/>
            </w:tcBorders>
          </w:tcPr>
          <w:p w14:paraId="02CCC043" w14:textId="24D0CBEF"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lastRenderedPageBreak/>
              <w:t>-</w:t>
            </w:r>
          </w:p>
        </w:tc>
        <w:tc>
          <w:tcPr>
            <w:tcW w:w="428" w:type="pct"/>
            <w:tcBorders>
              <w:top w:val="nil"/>
              <w:bottom w:val="nil"/>
            </w:tcBorders>
          </w:tcPr>
          <w:p w14:paraId="03F88863" w14:textId="34CAD3DE"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05D03F8D" w14:textId="77777777" w:rsidTr="00E1108C">
        <w:trPr>
          <w:trHeight w:val="290"/>
        </w:trPr>
        <w:tc>
          <w:tcPr>
            <w:tcW w:w="577" w:type="pct"/>
            <w:tcBorders>
              <w:top w:val="nil"/>
              <w:bottom w:val="nil"/>
            </w:tcBorders>
          </w:tcPr>
          <w:p w14:paraId="1B431AB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Goldenberg et al., 2013 (Fair)</w:t>
            </w:r>
          </w:p>
          <w:p w14:paraId="78648750" w14:textId="77777777" w:rsidR="0023471B" w:rsidRPr="00C67201" w:rsidRDefault="0023471B" w:rsidP="0023471B">
            <w:pPr>
              <w:rPr>
                <w:rFonts w:eastAsia="Times New Roman" w:cs="Arial"/>
                <w:kern w:val="0"/>
                <w:sz w:val="20"/>
                <w:szCs w:val="20"/>
                <w:lang w:val="en-GB" w:eastAsia="de-DE"/>
              </w:rPr>
            </w:pPr>
          </w:p>
          <w:p w14:paraId="43A8080A" w14:textId="0BDAFE80"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[247]</w:t>
            </w:r>
          </w:p>
        </w:tc>
        <w:tc>
          <w:tcPr>
            <w:tcW w:w="1172" w:type="pct"/>
            <w:tcBorders>
              <w:top w:val="nil"/>
              <w:bottom w:val="nil"/>
            </w:tcBorders>
          </w:tcPr>
          <w:p w14:paraId="20494AC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6C60098" w14:textId="77777777" w:rsidR="0023471B" w:rsidRPr="00C67201" w:rsidRDefault="0023471B" w:rsidP="0023471B">
            <w:pPr>
              <w:rPr>
                <w:rFonts w:eastAsia="Times New Roman" w:cs="Arial"/>
                <w:kern w:val="0"/>
                <w:sz w:val="20"/>
                <w:szCs w:val="20"/>
                <w:lang w:val="en-GB" w:eastAsia="de-DE"/>
              </w:rPr>
            </w:pPr>
          </w:p>
          <w:p w14:paraId="6511945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6E73E41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traded sex in the past 30 days, </w:t>
            </w:r>
          </w:p>
          <w:p w14:paraId="6F02C33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reported lifetime use of heroin, cocaine, crack, or methamphetamine, </w:t>
            </w:r>
          </w:p>
          <w:p w14:paraId="5808D67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had a stable partner for at least 6 months with whom they had sex in the past 30 days, </w:t>
            </w:r>
          </w:p>
          <w:p w14:paraId="6619B02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and were able to recruit that partner to participate in the study.</w:t>
            </w:r>
          </w:p>
          <w:p w14:paraId="0287EF90" w14:textId="77777777" w:rsidR="0023471B" w:rsidRPr="00C67201" w:rsidRDefault="0023471B" w:rsidP="0023471B">
            <w:pPr>
              <w:rPr>
                <w:rFonts w:eastAsia="Times New Roman" w:cs="Arial"/>
                <w:kern w:val="0"/>
                <w:sz w:val="20"/>
                <w:szCs w:val="20"/>
                <w:lang w:val="en-GB" w:eastAsia="de-DE"/>
              </w:rPr>
            </w:pPr>
          </w:p>
          <w:p w14:paraId="33FE128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reporting high levels of current intimate partner violence.</w:t>
            </w:r>
          </w:p>
        </w:tc>
        <w:tc>
          <w:tcPr>
            <w:tcW w:w="448" w:type="pct"/>
            <w:tcBorders>
              <w:top w:val="nil"/>
              <w:bottom w:val="nil"/>
            </w:tcBorders>
          </w:tcPr>
          <w:p w14:paraId="351A574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4E934E8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0437938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May 2010 - September 2011</w:t>
            </w:r>
          </w:p>
        </w:tc>
        <w:tc>
          <w:tcPr>
            <w:tcW w:w="237" w:type="pct"/>
            <w:tcBorders>
              <w:top w:val="nil"/>
              <w:bottom w:val="nil"/>
            </w:tcBorders>
          </w:tcPr>
          <w:p w14:paraId="6323E574"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214</w:t>
            </w:r>
          </w:p>
        </w:tc>
        <w:tc>
          <w:tcPr>
            <w:tcW w:w="786" w:type="pct"/>
            <w:tcBorders>
              <w:top w:val="nil"/>
              <w:bottom w:val="nil"/>
            </w:tcBorders>
          </w:tcPr>
          <w:p w14:paraId="3E21C5DA" w14:textId="77777777" w:rsidR="006E544F" w:rsidRPr="00C67201" w:rsidRDefault="0023471B" w:rsidP="006E544F">
            <w:pPr>
              <w:rPr>
                <w:rFonts w:cs="Arial"/>
                <w:sz w:val="20"/>
                <w:szCs w:val="20"/>
                <w:lang w:val="en-US"/>
              </w:rPr>
            </w:pPr>
            <w:r w:rsidRPr="00C67201">
              <w:rPr>
                <w:rFonts w:cs="Arial"/>
                <w:sz w:val="20"/>
                <w:szCs w:val="20"/>
                <w:lang w:val="en-US"/>
              </w:rPr>
              <w:t xml:space="preserve">Lifetime prevalence: Sexual violence only: Unspecified: 28.5 [22.5 - 34.6]; </w:t>
            </w:r>
          </w:p>
          <w:p w14:paraId="2A20CBBC" w14:textId="77777777" w:rsidR="006E544F" w:rsidRPr="00C67201" w:rsidRDefault="0023471B" w:rsidP="006E544F">
            <w:pPr>
              <w:rPr>
                <w:rFonts w:cs="Arial"/>
                <w:sz w:val="20"/>
                <w:szCs w:val="20"/>
                <w:lang w:val="en-US"/>
              </w:rPr>
            </w:pPr>
            <w:r w:rsidRPr="00C67201">
              <w:rPr>
                <w:rFonts w:cs="Arial"/>
                <w:sz w:val="20"/>
                <w:szCs w:val="20"/>
                <w:lang w:val="en-US"/>
              </w:rPr>
              <w:t xml:space="preserve">Partner: 17.3 [12.2 - 22.4]; </w:t>
            </w:r>
          </w:p>
          <w:p w14:paraId="5089F698" w14:textId="77777777" w:rsidR="006E544F" w:rsidRPr="00C67201" w:rsidRDefault="006E544F" w:rsidP="006E544F">
            <w:pPr>
              <w:rPr>
                <w:rFonts w:cs="Arial"/>
                <w:sz w:val="20"/>
                <w:szCs w:val="20"/>
                <w:lang w:val="en-US"/>
              </w:rPr>
            </w:pPr>
          </w:p>
          <w:p w14:paraId="3DD41667" w14:textId="7B9FE053" w:rsidR="0023471B" w:rsidRPr="00C67201" w:rsidRDefault="0023471B" w:rsidP="006E544F">
            <w:pPr>
              <w:rPr>
                <w:rFonts w:eastAsia="Times New Roman" w:cs="Arial"/>
                <w:kern w:val="0"/>
                <w:sz w:val="20"/>
                <w:szCs w:val="20"/>
                <w:lang w:val="en-GB" w:eastAsia="de-DE"/>
              </w:rPr>
            </w:pPr>
            <w:r w:rsidRPr="00C67201">
              <w:rPr>
                <w:rFonts w:cs="Arial"/>
                <w:sz w:val="20"/>
                <w:szCs w:val="20"/>
                <w:lang w:val="en-US"/>
              </w:rPr>
              <w:t xml:space="preserve">Lifetime prevalence: </w:t>
            </w:r>
            <w:r w:rsidR="006E544F" w:rsidRPr="00C67201">
              <w:rPr>
                <w:rFonts w:cs="Arial"/>
                <w:sz w:val="20"/>
                <w:szCs w:val="20"/>
                <w:lang w:val="en-US"/>
              </w:rPr>
              <w:t>Forced entry into sex work</w:t>
            </w:r>
            <w:r w:rsidRPr="00C67201">
              <w:rPr>
                <w:rFonts w:cs="Arial"/>
                <w:sz w:val="20"/>
                <w:szCs w:val="20"/>
                <w:lang w:val="en-US"/>
              </w:rPr>
              <w:t>: 14.5 [9.8 - 19.2]</w:t>
            </w:r>
          </w:p>
        </w:tc>
        <w:tc>
          <w:tcPr>
            <w:tcW w:w="436" w:type="pct"/>
            <w:tcBorders>
              <w:top w:val="nil"/>
              <w:bottom w:val="nil"/>
            </w:tcBorders>
          </w:tcPr>
          <w:p w14:paraId="0C6C3C65" w14:textId="28DF2F6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2F55B367" w14:textId="0EB5EBA0"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1D69038A" w14:textId="77777777" w:rsidTr="00E1108C">
        <w:trPr>
          <w:trHeight w:val="290"/>
        </w:trPr>
        <w:tc>
          <w:tcPr>
            <w:tcW w:w="577" w:type="pct"/>
            <w:tcBorders>
              <w:top w:val="nil"/>
              <w:bottom w:val="nil"/>
            </w:tcBorders>
          </w:tcPr>
          <w:p w14:paraId="2122C27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Jain et al., 2020 (Good)</w:t>
            </w:r>
          </w:p>
          <w:p w14:paraId="4D8C0D13" w14:textId="77777777" w:rsidR="0023471B" w:rsidRPr="00C67201" w:rsidRDefault="0023471B" w:rsidP="0023471B">
            <w:pPr>
              <w:rPr>
                <w:rFonts w:eastAsia="Times New Roman" w:cs="Arial"/>
                <w:kern w:val="0"/>
                <w:sz w:val="20"/>
                <w:szCs w:val="20"/>
                <w:lang w:val="en-GB" w:eastAsia="de-DE"/>
              </w:rPr>
            </w:pPr>
          </w:p>
          <w:p w14:paraId="10DE7FAD" w14:textId="52ABCBED"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[248]</w:t>
            </w:r>
          </w:p>
          <w:p w14:paraId="42D4C74B" w14:textId="77777777" w:rsidR="0023471B" w:rsidRPr="00C67201" w:rsidRDefault="0023471B" w:rsidP="0023471B">
            <w:pPr>
              <w:rPr>
                <w:rFonts w:eastAsia="Times New Roman" w:cs="Arial"/>
                <w:kern w:val="0"/>
                <w:sz w:val="20"/>
                <w:szCs w:val="20"/>
                <w:lang w:val="en-GB" w:eastAsia="de-DE"/>
              </w:rPr>
            </w:pPr>
          </w:p>
          <w:p w14:paraId="77EE71F8" w14:textId="77777777" w:rsidR="0023471B" w:rsidRPr="00C67201" w:rsidRDefault="0023471B" w:rsidP="0023471B">
            <w:pPr>
              <w:rPr>
                <w:rFonts w:eastAsia="Times New Roman" w:cs="Arial"/>
                <w:kern w:val="0"/>
                <w:sz w:val="20"/>
                <w:szCs w:val="20"/>
                <w:lang w:val="en-GB" w:eastAsia="de-DE"/>
              </w:rPr>
            </w:pPr>
          </w:p>
        </w:tc>
        <w:tc>
          <w:tcPr>
            <w:tcW w:w="1172" w:type="pct"/>
            <w:tcBorders>
              <w:top w:val="nil"/>
              <w:bottom w:val="nil"/>
            </w:tcBorders>
          </w:tcPr>
          <w:p w14:paraId="11971C4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D237F1E" w14:textId="77777777" w:rsidR="0023471B" w:rsidRPr="00C67201" w:rsidRDefault="0023471B" w:rsidP="0023471B">
            <w:pPr>
              <w:rPr>
                <w:rFonts w:eastAsia="Times New Roman" w:cs="Arial"/>
                <w:kern w:val="0"/>
                <w:sz w:val="20"/>
                <w:szCs w:val="20"/>
                <w:lang w:val="en-GB" w:eastAsia="de-DE"/>
              </w:rPr>
            </w:pPr>
          </w:p>
          <w:p w14:paraId="05D080C3"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w:t>
            </w:r>
          </w:p>
          <w:p w14:paraId="2AE86AD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self-identified as sex workers, </w:t>
            </w:r>
          </w:p>
          <w:p w14:paraId="3156B3A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exchanged sex for money, drugs, or other goods in the past month, </w:t>
            </w:r>
          </w:p>
          <w:p w14:paraId="66381FA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engaged in condom-unprotected vaginal or anal sex with a male client in the past month, </w:t>
            </w:r>
          </w:p>
          <w:p w14:paraId="12235D2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were HIV-negative, </w:t>
            </w:r>
          </w:p>
          <w:p w14:paraId="71B8807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owned a cellular phone, </w:t>
            </w:r>
          </w:p>
          <w:p w14:paraId="4E247DD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willing to receive treatment if STI-positive.</w:t>
            </w:r>
          </w:p>
          <w:p w14:paraId="68FD6937" w14:textId="77777777" w:rsidR="0023471B" w:rsidRPr="00C67201" w:rsidRDefault="0023471B" w:rsidP="0023471B">
            <w:pPr>
              <w:rPr>
                <w:rFonts w:eastAsia="Times New Roman" w:cs="Arial"/>
                <w:kern w:val="0"/>
                <w:sz w:val="20"/>
                <w:szCs w:val="20"/>
                <w:lang w:val="en-GB" w:eastAsia="de-DE"/>
              </w:rPr>
            </w:pPr>
          </w:p>
          <w:p w14:paraId="5CBA4C5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48" w:type="pct"/>
            <w:tcBorders>
              <w:top w:val="nil"/>
              <w:bottom w:val="nil"/>
            </w:tcBorders>
          </w:tcPr>
          <w:p w14:paraId="720F1B3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4892F72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491F55A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July 2016 - January 2017</w:t>
            </w:r>
          </w:p>
        </w:tc>
        <w:tc>
          <w:tcPr>
            <w:tcW w:w="237" w:type="pct"/>
            <w:tcBorders>
              <w:top w:val="nil"/>
              <w:bottom w:val="nil"/>
            </w:tcBorders>
          </w:tcPr>
          <w:p w14:paraId="52269986"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295</w:t>
            </w:r>
          </w:p>
        </w:tc>
        <w:tc>
          <w:tcPr>
            <w:tcW w:w="786" w:type="pct"/>
            <w:tcBorders>
              <w:top w:val="nil"/>
              <w:bottom w:val="nil"/>
            </w:tcBorders>
          </w:tcPr>
          <w:p w14:paraId="2DDC950E" w14:textId="4185ECB7"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Mixed types of violence: Workplace: 36.3 [30.8 - 41.8]</w:t>
            </w:r>
          </w:p>
        </w:tc>
        <w:tc>
          <w:tcPr>
            <w:tcW w:w="436" w:type="pct"/>
            <w:tcBorders>
              <w:top w:val="nil"/>
              <w:bottom w:val="nil"/>
            </w:tcBorders>
          </w:tcPr>
          <w:p w14:paraId="376F612A" w14:textId="77777777" w:rsidR="006E544F" w:rsidRPr="00C67201" w:rsidRDefault="0023471B" w:rsidP="003B084C">
            <w:pPr>
              <w:rPr>
                <w:rFonts w:cs="Arial"/>
                <w:sz w:val="20"/>
                <w:szCs w:val="20"/>
                <w:lang w:val="en-US"/>
              </w:rPr>
            </w:pPr>
            <w:r w:rsidRPr="00C67201">
              <w:rPr>
                <w:rFonts w:cs="Arial"/>
                <w:sz w:val="20"/>
                <w:szCs w:val="20"/>
                <w:lang w:val="en-US"/>
              </w:rPr>
              <w:t xml:space="preserve">Alcohol use: OR = 1.7 [1.0 - 2.7]; </w:t>
            </w:r>
          </w:p>
          <w:p w14:paraId="61E0A8DC" w14:textId="77777777" w:rsidR="006E544F" w:rsidRPr="00C67201" w:rsidRDefault="006E544F" w:rsidP="003B084C">
            <w:pPr>
              <w:rPr>
                <w:rFonts w:cs="Arial"/>
                <w:sz w:val="20"/>
                <w:szCs w:val="20"/>
                <w:lang w:val="en-US"/>
              </w:rPr>
            </w:pPr>
          </w:p>
          <w:p w14:paraId="705E0640" w14:textId="77777777" w:rsidR="006E544F" w:rsidRPr="00C67201" w:rsidRDefault="0023471B" w:rsidP="003B084C">
            <w:pPr>
              <w:rPr>
                <w:rFonts w:cs="Arial"/>
                <w:sz w:val="20"/>
                <w:szCs w:val="20"/>
                <w:lang w:val="en-US"/>
              </w:rPr>
            </w:pPr>
            <w:r w:rsidRPr="00C67201">
              <w:rPr>
                <w:rFonts w:cs="Arial"/>
                <w:sz w:val="20"/>
                <w:szCs w:val="20"/>
                <w:lang w:val="en-US"/>
              </w:rPr>
              <w:t xml:space="preserve">Drug use: OR = 2.2 [1.3 - 3.6]; </w:t>
            </w:r>
          </w:p>
          <w:p w14:paraId="3BF353D9" w14:textId="77777777" w:rsidR="006E544F" w:rsidRPr="00C67201" w:rsidRDefault="006E544F" w:rsidP="003B084C">
            <w:pPr>
              <w:rPr>
                <w:rFonts w:cs="Arial"/>
                <w:sz w:val="20"/>
                <w:szCs w:val="20"/>
                <w:lang w:val="en-US"/>
              </w:rPr>
            </w:pPr>
          </w:p>
          <w:p w14:paraId="2AA8CBB7" w14:textId="76CBCD53"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Depressive symptoms: OR = 2.1 [1.3 - 3.4]</w:t>
            </w:r>
          </w:p>
        </w:tc>
        <w:tc>
          <w:tcPr>
            <w:tcW w:w="428" w:type="pct"/>
            <w:tcBorders>
              <w:top w:val="nil"/>
              <w:bottom w:val="nil"/>
            </w:tcBorders>
          </w:tcPr>
          <w:p w14:paraId="046B24A2" w14:textId="30274978"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Other STI than HIV: OR = 1.1 [0.6 - 1.9]</w:t>
            </w:r>
          </w:p>
        </w:tc>
      </w:tr>
      <w:tr w:rsidR="003D066C" w:rsidRPr="00C67201" w14:paraId="20EEC400" w14:textId="77777777" w:rsidTr="00E1108C">
        <w:trPr>
          <w:trHeight w:val="290"/>
        </w:trPr>
        <w:tc>
          <w:tcPr>
            <w:tcW w:w="577" w:type="pct"/>
            <w:vMerge w:val="restart"/>
            <w:tcBorders>
              <w:top w:val="nil"/>
              <w:bottom w:val="nil"/>
            </w:tcBorders>
          </w:tcPr>
          <w:p w14:paraId="60B990CF" w14:textId="637CEC8E"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Lafort et al., 2017 (Good)</w:t>
            </w:r>
          </w:p>
          <w:p w14:paraId="49F54092" w14:textId="77777777" w:rsidR="00EE04C4" w:rsidRPr="00C67201" w:rsidRDefault="00EE04C4" w:rsidP="00157022">
            <w:pPr>
              <w:rPr>
                <w:rFonts w:eastAsia="Times New Roman" w:cs="Arial"/>
                <w:kern w:val="0"/>
                <w:sz w:val="20"/>
                <w:szCs w:val="20"/>
                <w:lang w:val="en-GB" w:eastAsia="de-DE"/>
              </w:rPr>
            </w:pPr>
          </w:p>
          <w:p w14:paraId="60BB060A" w14:textId="7CEBCF7E"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[249, 250]</w:t>
            </w:r>
          </w:p>
          <w:p w14:paraId="01E3A825" w14:textId="77777777" w:rsidR="00EE04C4" w:rsidRPr="00C67201" w:rsidRDefault="00EE04C4" w:rsidP="00157022">
            <w:pPr>
              <w:rPr>
                <w:rFonts w:eastAsia="Times New Roman" w:cs="Arial"/>
                <w:kern w:val="0"/>
                <w:sz w:val="20"/>
                <w:szCs w:val="20"/>
                <w:lang w:val="en-GB" w:eastAsia="de-DE"/>
              </w:rPr>
            </w:pPr>
          </w:p>
        </w:tc>
        <w:tc>
          <w:tcPr>
            <w:tcW w:w="1172" w:type="pct"/>
            <w:vMerge w:val="restart"/>
            <w:tcBorders>
              <w:top w:val="nil"/>
              <w:bottom w:val="nil"/>
            </w:tcBorders>
          </w:tcPr>
          <w:p w14:paraId="15B6463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0CB19836" w14:textId="77777777" w:rsidR="00EE04C4" w:rsidRPr="00C67201" w:rsidRDefault="00EE04C4" w:rsidP="00157022">
            <w:pPr>
              <w:rPr>
                <w:rFonts w:eastAsia="Times New Roman" w:cs="Arial"/>
                <w:kern w:val="0"/>
                <w:sz w:val="20"/>
                <w:szCs w:val="20"/>
                <w:lang w:val="en-GB" w:eastAsia="de-DE"/>
              </w:rPr>
            </w:pPr>
          </w:p>
          <w:p w14:paraId="1429186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who received money or gifts for sex at least three times in the past six months; aged ≥18 years in Durban and Mombasa, and aged 15–17 years in Mozambique if considered emancipated minors.</w:t>
            </w:r>
          </w:p>
          <w:p w14:paraId="0798DCAA" w14:textId="77777777" w:rsidR="00EE04C4" w:rsidRPr="00C67201" w:rsidRDefault="00EE04C4" w:rsidP="00157022">
            <w:pPr>
              <w:rPr>
                <w:rFonts w:eastAsia="Times New Roman" w:cs="Arial"/>
                <w:kern w:val="0"/>
                <w:sz w:val="20"/>
                <w:szCs w:val="20"/>
                <w:lang w:val="en-GB" w:eastAsia="de-DE"/>
              </w:rPr>
            </w:pPr>
          </w:p>
          <w:p w14:paraId="0E562BA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Female sex workers younger than 18 years in Durban and Mombasa (except emancipated minors in Mozambique).</w:t>
            </w:r>
          </w:p>
          <w:p w14:paraId="1AD604A8" w14:textId="77777777" w:rsidR="00EE04C4" w:rsidRPr="00C67201" w:rsidRDefault="00EE04C4" w:rsidP="00157022">
            <w:pPr>
              <w:rPr>
                <w:rFonts w:eastAsia="Times New Roman" w:cs="Arial"/>
                <w:kern w:val="0"/>
                <w:sz w:val="20"/>
                <w:szCs w:val="20"/>
                <w:lang w:val="en-GB" w:eastAsia="de-DE"/>
              </w:rPr>
            </w:pPr>
          </w:p>
        </w:tc>
        <w:tc>
          <w:tcPr>
            <w:tcW w:w="448" w:type="pct"/>
            <w:vMerge w:val="restart"/>
            <w:tcBorders>
              <w:top w:val="nil"/>
              <w:bottom w:val="nil"/>
            </w:tcBorders>
          </w:tcPr>
          <w:p w14:paraId="111FD6B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p w14:paraId="2A88AF18" w14:textId="77777777" w:rsidR="0096466C" w:rsidRPr="00C67201" w:rsidRDefault="0096466C" w:rsidP="00157022">
            <w:pPr>
              <w:rPr>
                <w:rFonts w:eastAsia="Times New Roman" w:cs="Arial"/>
                <w:kern w:val="0"/>
                <w:sz w:val="20"/>
                <w:szCs w:val="20"/>
                <w:lang w:val="en-GB" w:eastAsia="de-DE"/>
              </w:rPr>
            </w:pPr>
          </w:p>
          <w:p w14:paraId="58B1F8EE" w14:textId="77777777"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t>Mixed-method research</w:t>
            </w:r>
          </w:p>
          <w:p w14:paraId="3EA7B66A" w14:textId="77777777" w:rsidR="0096466C" w:rsidRPr="00C67201" w:rsidRDefault="0096466C" w:rsidP="0096466C">
            <w:pPr>
              <w:rPr>
                <w:rFonts w:eastAsia="Times New Roman" w:cs="Arial"/>
                <w:kern w:val="0"/>
                <w:sz w:val="20"/>
                <w:szCs w:val="20"/>
                <w:lang w:val="en-GB" w:eastAsia="de-DE"/>
              </w:rPr>
            </w:pPr>
          </w:p>
          <w:p w14:paraId="1F7D6A17" w14:textId="430DCA89" w:rsidR="0096466C" w:rsidRPr="00C67201" w:rsidRDefault="0096466C" w:rsidP="0096466C">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Excluded from qualitative </w:t>
            </w:r>
            <w:r w:rsidRPr="00C67201">
              <w:rPr>
                <w:rFonts w:eastAsia="Times New Roman" w:cs="Arial"/>
                <w:kern w:val="0"/>
                <w:sz w:val="20"/>
                <w:szCs w:val="20"/>
                <w:lang w:val="en-GB" w:eastAsia="de-DE"/>
              </w:rPr>
              <w:lastRenderedPageBreak/>
              <w:t>meta-aggregation due to lack of qualitative data</w:t>
            </w:r>
          </w:p>
        </w:tc>
        <w:tc>
          <w:tcPr>
            <w:tcW w:w="488" w:type="pct"/>
            <w:tcBorders>
              <w:top w:val="nil"/>
              <w:bottom w:val="nil"/>
            </w:tcBorders>
          </w:tcPr>
          <w:p w14:paraId="295BABA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South-East Asia Region: Mysore, India</w:t>
            </w:r>
          </w:p>
        </w:tc>
        <w:tc>
          <w:tcPr>
            <w:tcW w:w="428" w:type="pct"/>
            <w:tcBorders>
              <w:top w:val="nil"/>
              <w:bottom w:val="nil"/>
            </w:tcBorders>
          </w:tcPr>
          <w:p w14:paraId="3CD5017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52A5AC8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458</w:t>
            </w:r>
          </w:p>
        </w:tc>
        <w:tc>
          <w:tcPr>
            <w:tcW w:w="786" w:type="pct"/>
            <w:tcBorders>
              <w:top w:val="nil"/>
              <w:bottom w:val="nil"/>
            </w:tcBorders>
          </w:tcPr>
          <w:p w14:paraId="38D8E51A" w14:textId="5611F9B0"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Past year prevalence:</w:t>
            </w:r>
            <w:r w:rsidR="0023471B" w:rsidRPr="00C67201">
              <w:rPr>
                <w:rFonts w:eastAsia="Times New Roman" w:cs="Arial"/>
                <w:kern w:val="0"/>
                <w:sz w:val="20"/>
                <w:szCs w:val="20"/>
                <w:lang w:val="en-GB" w:eastAsia="de-DE"/>
              </w:rPr>
              <w:t xml:space="preserve"> Sexual violence only: </w:t>
            </w:r>
            <w:r w:rsidRPr="00C67201">
              <w:rPr>
                <w:rFonts w:eastAsia="Times New Roman" w:cs="Arial"/>
                <w:kern w:val="0"/>
                <w:sz w:val="20"/>
                <w:szCs w:val="20"/>
                <w:lang w:val="en-GB" w:eastAsia="de-DE"/>
              </w:rPr>
              <w:t>Unspecified: 7.2 [4.8 - 9.6]</w:t>
            </w:r>
          </w:p>
        </w:tc>
        <w:tc>
          <w:tcPr>
            <w:tcW w:w="436" w:type="pct"/>
            <w:tcBorders>
              <w:top w:val="nil"/>
              <w:bottom w:val="nil"/>
            </w:tcBorders>
          </w:tcPr>
          <w:p w14:paraId="73D9EE69"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c>
          <w:tcPr>
            <w:tcW w:w="428" w:type="pct"/>
            <w:tcBorders>
              <w:top w:val="nil"/>
              <w:bottom w:val="nil"/>
            </w:tcBorders>
          </w:tcPr>
          <w:p w14:paraId="0A9C156E"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r>
      <w:tr w:rsidR="003D066C" w:rsidRPr="00C67201" w14:paraId="68706843" w14:textId="77777777" w:rsidTr="00E1108C">
        <w:trPr>
          <w:trHeight w:val="290"/>
        </w:trPr>
        <w:tc>
          <w:tcPr>
            <w:tcW w:w="577" w:type="pct"/>
            <w:vMerge/>
            <w:tcBorders>
              <w:top w:val="nil"/>
              <w:bottom w:val="nil"/>
            </w:tcBorders>
          </w:tcPr>
          <w:p w14:paraId="02E1FFD5" w14:textId="77777777" w:rsidR="00EE04C4" w:rsidRPr="00C67201" w:rsidRDefault="00EE04C4" w:rsidP="00157022">
            <w:pPr>
              <w:rPr>
                <w:rFonts w:eastAsia="Times New Roman" w:cs="Arial"/>
                <w:kern w:val="0"/>
                <w:sz w:val="20"/>
                <w:szCs w:val="20"/>
                <w:lang w:val="en-GB" w:eastAsia="de-DE"/>
              </w:rPr>
            </w:pPr>
          </w:p>
        </w:tc>
        <w:tc>
          <w:tcPr>
            <w:tcW w:w="1172" w:type="pct"/>
            <w:vMerge/>
            <w:tcBorders>
              <w:top w:val="nil"/>
              <w:bottom w:val="nil"/>
            </w:tcBorders>
          </w:tcPr>
          <w:p w14:paraId="33203AF6" w14:textId="77777777" w:rsidR="00EE04C4" w:rsidRPr="00C67201" w:rsidRDefault="00EE04C4" w:rsidP="00157022">
            <w:pPr>
              <w:rPr>
                <w:rFonts w:eastAsia="Times New Roman" w:cs="Arial"/>
                <w:kern w:val="0"/>
                <w:sz w:val="20"/>
                <w:szCs w:val="20"/>
                <w:lang w:val="en-GB" w:eastAsia="de-DE"/>
              </w:rPr>
            </w:pPr>
          </w:p>
        </w:tc>
        <w:tc>
          <w:tcPr>
            <w:tcW w:w="448" w:type="pct"/>
            <w:vMerge/>
            <w:tcBorders>
              <w:top w:val="nil"/>
              <w:bottom w:val="nil"/>
            </w:tcBorders>
          </w:tcPr>
          <w:p w14:paraId="7682CC21" w14:textId="77777777" w:rsidR="00EE04C4" w:rsidRPr="00C67201" w:rsidRDefault="00EE04C4" w:rsidP="00157022">
            <w:pPr>
              <w:rPr>
                <w:rFonts w:eastAsia="Times New Roman" w:cs="Arial"/>
                <w:kern w:val="0"/>
                <w:sz w:val="20"/>
                <w:szCs w:val="20"/>
                <w:lang w:val="en-GB" w:eastAsia="de-DE"/>
              </w:rPr>
            </w:pPr>
          </w:p>
        </w:tc>
        <w:tc>
          <w:tcPr>
            <w:tcW w:w="488" w:type="pct"/>
            <w:tcBorders>
              <w:top w:val="nil"/>
              <w:bottom w:val="nil"/>
            </w:tcBorders>
          </w:tcPr>
          <w:p w14:paraId="12DDF9E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Tete, Mozambique</w:t>
            </w:r>
          </w:p>
        </w:tc>
        <w:tc>
          <w:tcPr>
            <w:tcW w:w="428" w:type="pct"/>
            <w:tcBorders>
              <w:top w:val="nil"/>
              <w:bottom w:val="nil"/>
            </w:tcBorders>
          </w:tcPr>
          <w:p w14:paraId="68C8428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65ACC5FA"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308</w:t>
            </w:r>
          </w:p>
        </w:tc>
        <w:tc>
          <w:tcPr>
            <w:tcW w:w="786" w:type="pct"/>
            <w:tcBorders>
              <w:top w:val="nil"/>
              <w:bottom w:val="nil"/>
            </w:tcBorders>
          </w:tcPr>
          <w:p w14:paraId="3033E39C" w14:textId="7D68731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Past year prevalence:</w:t>
            </w:r>
            <w:r w:rsidR="0023471B" w:rsidRPr="00C67201">
              <w:rPr>
                <w:rFonts w:eastAsia="Times New Roman" w:cs="Arial"/>
                <w:kern w:val="0"/>
                <w:sz w:val="20"/>
                <w:szCs w:val="20"/>
                <w:lang w:val="en-GB" w:eastAsia="de-DE"/>
              </w:rPr>
              <w:t xml:space="preserve"> Sexual violence only: </w:t>
            </w:r>
            <w:r w:rsidRPr="00C67201">
              <w:rPr>
                <w:rFonts w:eastAsia="Times New Roman" w:cs="Arial"/>
                <w:kern w:val="0"/>
                <w:sz w:val="20"/>
                <w:szCs w:val="20"/>
                <w:lang w:val="en-GB" w:eastAsia="de-DE"/>
              </w:rPr>
              <w:t xml:space="preserve"> Unspecified: 13.6 [9.5 - 17.8]</w:t>
            </w:r>
          </w:p>
          <w:p w14:paraId="51AF9EB4" w14:textId="77777777" w:rsidR="00EE04C4" w:rsidRPr="00C67201" w:rsidRDefault="00EE04C4" w:rsidP="003B084C">
            <w:pPr>
              <w:rPr>
                <w:rFonts w:eastAsia="Times New Roman" w:cs="Arial"/>
                <w:kern w:val="0"/>
                <w:sz w:val="20"/>
                <w:szCs w:val="20"/>
                <w:lang w:val="en-GB" w:eastAsia="de-DE"/>
              </w:rPr>
            </w:pPr>
          </w:p>
        </w:tc>
        <w:tc>
          <w:tcPr>
            <w:tcW w:w="436" w:type="pct"/>
            <w:tcBorders>
              <w:top w:val="nil"/>
              <w:bottom w:val="nil"/>
            </w:tcBorders>
          </w:tcPr>
          <w:p w14:paraId="596840B9"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c>
          <w:tcPr>
            <w:tcW w:w="428" w:type="pct"/>
            <w:tcBorders>
              <w:top w:val="nil"/>
              <w:bottom w:val="nil"/>
            </w:tcBorders>
          </w:tcPr>
          <w:p w14:paraId="0F87D12D"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r>
      <w:tr w:rsidR="003D066C" w:rsidRPr="00C67201" w14:paraId="34BDA069" w14:textId="77777777" w:rsidTr="00E1108C">
        <w:trPr>
          <w:trHeight w:val="290"/>
        </w:trPr>
        <w:tc>
          <w:tcPr>
            <w:tcW w:w="577" w:type="pct"/>
            <w:vMerge/>
            <w:tcBorders>
              <w:top w:val="nil"/>
              <w:bottom w:val="nil"/>
            </w:tcBorders>
          </w:tcPr>
          <w:p w14:paraId="3B5CC608" w14:textId="77777777" w:rsidR="00EE04C4" w:rsidRPr="00C67201" w:rsidRDefault="00EE04C4" w:rsidP="00157022">
            <w:pPr>
              <w:rPr>
                <w:rFonts w:eastAsia="Times New Roman" w:cs="Arial"/>
                <w:kern w:val="0"/>
                <w:sz w:val="20"/>
                <w:szCs w:val="20"/>
                <w:lang w:val="en-GB" w:eastAsia="de-DE"/>
              </w:rPr>
            </w:pPr>
          </w:p>
        </w:tc>
        <w:tc>
          <w:tcPr>
            <w:tcW w:w="1172" w:type="pct"/>
            <w:vMerge/>
            <w:tcBorders>
              <w:top w:val="nil"/>
              <w:bottom w:val="nil"/>
            </w:tcBorders>
          </w:tcPr>
          <w:p w14:paraId="7125E5C3" w14:textId="77777777" w:rsidR="00EE04C4" w:rsidRPr="00C67201" w:rsidRDefault="00EE04C4" w:rsidP="00157022">
            <w:pPr>
              <w:rPr>
                <w:rFonts w:eastAsia="Times New Roman" w:cs="Arial"/>
                <w:kern w:val="0"/>
                <w:sz w:val="20"/>
                <w:szCs w:val="20"/>
                <w:lang w:val="en-GB" w:eastAsia="de-DE"/>
              </w:rPr>
            </w:pPr>
          </w:p>
        </w:tc>
        <w:tc>
          <w:tcPr>
            <w:tcW w:w="448" w:type="pct"/>
            <w:vMerge/>
            <w:tcBorders>
              <w:top w:val="nil"/>
              <w:bottom w:val="nil"/>
            </w:tcBorders>
          </w:tcPr>
          <w:p w14:paraId="55EC6745" w14:textId="77777777" w:rsidR="00EE04C4" w:rsidRPr="00C67201" w:rsidRDefault="00EE04C4" w:rsidP="00157022">
            <w:pPr>
              <w:rPr>
                <w:rFonts w:eastAsia="Times New Roman" w:cs="Arial"/>
                <w:kern w:val="0"/>
                <w:sz w:val="20"/>
                <w:szCs w:val="20"/>
                <w:lang w:val="en-GB" w:eastAsia="de-DE"/>
              </w:rPr>
            </w:pPr>
          </w:p>
        </w:tc>
        <w:tc>
          <w:tcPr>
            <w:tcW w:w="488" w:type="pct"/>
            <w:tcBorders>
              <w:top w:val="nil"/>
              <w:bottom w:val="nil"/>
            </w:tcBorders>
          </w:tcPr>
          <w:p w14:paraId="69429E9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Durban, South Africa</w:t>
            </w:r>
          </w:p>
        </w:tc>
        <w:tc>
          <w:tcPr>
            <w:tcW w:w="428" w:type="pct"/>
            <w:tcBorders>
              <w:top w:val="nil"/>
              <w:bottom w:val="nil"/>
            </w:tcBorders>
          </w:tcPr>
          <w:p w14:paraId="3BCB604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043A221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786" w:type="pct"/>
            <w:tcBorders>
              <w:top w:val="nil"/>
              <w:bottom w:val="nil"/>
            </w:tcBorders>
          </w:tcPr>
          <w:p w14:paraId="453ACE6E" w14:textId="497CB595"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Past year prevalence: </w:t>
            </w:r>
            <w:r w:rsidR="0023471B" w:rsidRPr="00C67201">
              <w:rPr>
                <w:rFonts w:eastAsia="Times New Roman" w:cs="Arial"/>
                <w:kern w:val="0"/>
                <w:sz w:val="20"/>
                <w:szCs w:val="20"/>
                <w:lang w:val="en-GB" w:eastAsia="de-DE"/>
              </w:rPr>
              <w:t xml:space="preserve">Sexual violence only: </w:t>
            </w:r>
            <w:r w:rsidRPr="00C67201">
              <w:rPr>
                <w:rFonts w:eastAsia="Times New Roman" w:cs="Arial"/>
                <w:kern w:val="0"/>
                <w:sz w:val="20"/>
                <w:szCs w:val="20"/>
                <w:lang w:val="en-GB" w:eastAsia="de-DE"/>
              </w:rPr>
              <w:t xml:space="preserve">Unspecified: 36.4 [31.6 - 41.1] </w:t>
            </w:r>
          </w:p>
          <w:p w14:paraId="7C0E3862" w14:textId="77777777" w:rsidR="00EE04C4" w:rsidRPr="00C67201" w:rsidRDefault="00EE04C4" w:rsidP="003B084C">
            <w:pPr>
              <w:rPr>
                <w:rFonts w:eastAsia="Times New Roman" w:cs="Arial"/>
                <w:kern w:val="0"/>
                <w:sz w:val="20"/>
                <w:szCs w:val="20"/>
                <w:lang w:val="en-GB" w:eastAsia="de-DE"/>
              </w:rPr>
            </w:pPr>
          </w:p>
        </w:tc>
        <w:tc>
          <w:tcPr>
            <w:tcW w:w="436" w:type="pct"/>
            <w:tcBorders>
              <w:top w:val="nil"/>
              <w:bottom w:val="nil"/>
            </w:tcBorders>
          </w:tcPr>
          <w:p w14:paraId="4896136B"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c>
          <w:tcPr>
            <w:tcW w:w="428" w:type="pct"/>
            <w:tcBorders>
              <w:top w:val="nil"/>
              <w:bottom w:val="nil"/>
            </w:tcBorders>
          </w:tcPr>
          <w:p w14:paraId="4073C79D"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r>
      <w:tr w:rsidR="003D066C" w:rsidRPr="00C67201" w14:paraId="7518A3EB" w14:textId="77777777" w:rsidTr="00E1108C">
        <w:trPr>
          <w:trHeight w:val="290"/>
        </w:trPr>
        <w:tc>
          <w:tcPr>
            <w:tcW w:w="577" w:type="pct"/>
            <w:vMerge/>
            <w:tcBorders>
              <w:top w:val="nil"/>
              <w:bottom w:val="nil"/>
            </w:tcBorders>
          </w:tcPr>
          <w:p w14:paraId="69BFB5D5" w14:textId="77777777" w:rsidR="00EE04C4" w:rsidRPr="00C67201" w:rsidRDefault="00EE04C4" w:rsidP="00157022">
            <w:pPr>
              <w:rPr>
                <w:rFonts w:eastAsia="Times New Roman" w:cs="Arial"/>
                <w:kern w:val="0"/>
                <w:sz w:val="20"/>
                <w:szCs w:val="20"/>
                <w:lang w:val="en-GB" w:eastAsia="de-DE"/>
              </w:rPr>
            </w:pPr>
          </w:p>
        </w:tc>
        <w:tc>
          <w:tcPr>
            <w:tcW w:w="1172" w:type="pct"/>
            <w:vMerge/>
            <w:tcBorders>
              <w:top w:val="nil"/>
              <w:bottom w:val="nil"/>
            </w:tcBorders>
          </w:tcPr>
          <w:p w14:paraId="7AAF9679" w14:textId="77777777" w:rsidR="00EE04C4" w:rsidRPr="00C67201" w:rsidRDefault="00EE04C4" w:rsidP="00157022">
            <w:pPr>
              <w:rPr>
                <w:rFonts w:eastAsia="Times New Roman" w:cs="Arial"/>
                <w:kern w:val="0"/>
                <w:sz w:val="20"/>
                <w:szCs w:val="20"/>
                <w:lang w:val="en-GB" w:eastAsia="de-DE"/>
              </w:rPr>
            </w:pPr>
          </w:p>
        </w:tc>
        <w:tc>
          <w:tcPr>
            <w:tcW w:w="448" w:type="pct"/>
            <w:vMerge/>
            <w:tcBorders>
              <w:top w:val="nil"/>
              <w:bottom w:val="nil"/>
            </w:tcBorders>
          </w:tcPr>
          <w:p w14:paraId="3D2CA7F4" w14:textId="77777777" w:rsidR="00EE04C4" w:rsidRPr="00C67201" w:rsidRDefault="00EE04C4" w:rsidP="00157022">
            <w:pPr>
              <w:rPr>
                <w:rFonts w:eastAsia="Times New Roman" w:cs="Arial"/>
                <w:kern w:val="0"/>
                <w:sz w:val="20"/>
                <w:szCs w:val="20"/>
                <w:lang w:val="en-GB" w:eastAsia="de-DE"/>
              </w:rPr>
            </w:pPr>
          </w:p>
        </w:tc>
        <w:tc>
          <w:tcPr>
            <w:tcW w:w="488" w:type="pct"/>
            <w:tcBorders>
              <w:top w:val="nil"/>
              <w:bottom w:val="nil"/>
            </w:tcBorders>
          </w:tcPr>
          <w:p w14:paraId="7534093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Mombasa, Kenya</w:t>
            </w:r>
          </w:p>
        </w:tc>
        <w:tc>
          <w:tcPr>
            <w:tcW w:w="428" w:type="pct"/>
            <w:tcBorders>
              <w:top w:val="nil"/>
              <w:bottom w:val="nil"/>
            </w:tcBorders>
          </w:tcPr>
          <w:p w14:paraId="6851769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237" w:type="pct"/>
            <w:tcBorders>
              <w:top w:val="nil"/>
              <w:bottom w:val="nil"/>
            </w:tcBorders>
          </w:tcPr>
          <w:p w14:paraId="183E6388"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400</w:t>
            </w:r>
          </w:p>
        </w:tc>
        <w:tc>
          <w:tcPr>
            <w:tcW w:w="786" w:type="pct"/>
            <w:tcBorders>
              <w:top w:val="nil"/>
              <w:bottom w:val="nil"/>
            </w:tcBorders>
          </w:tcPr>
          <w:p w14:paraId="2C7D1D7E" w14:textId="6165D111"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Past year prevalence: </w:t>
            </w:r>
            <w:r w:rsidR="0023471B" w:rsidRPr="00C67201">
              <w:rPr>
                <w:rFonts w:eastAsia="Times New Roman" w:cs="Arial"/>
                <w:kern w:val="0"/>
                <w:sz w:val="20"/>
                <w:szCs w:val="20"/>
                <w:lang w:val="en-GB" w:eastAsia="de-DE"/>
              </w:rPr>
              <w:t xml:space="preserve">Sexual violence only: </w:t>
            </w:r>
            <w:r w:rsidRPr="00C67201">
              <w:rPr>
                <w:rFonts w:eastAsia="Times New Roman" w:cs="Arial"/>
                <w:kern w:val="0"/>
                <w:sz w:val="20"/>
                <w:szCs w:val="20"/>
                <w:lang w:val="en-GB" w:eastAsia="de-DE"/>
              </w:rPr>
              <w:t xml:space="preserve">Unspecified: 14.8 [11.3 - 18.3] </w:t>
            </w:r>
          </w:p>
          <w:p w14:paraId="56E13061" w14:textId="77777777" w:rsidR="00EE04C4" w:rsidRPr="00C67201" w:rsidRDefault="00EE04C4" w:rsidP="003B084C">
            <w:pPr>
              <w:rPr>
                <w:rFonts w:eastAsia="Times New Roman" w:cs="Arial"/>
                <w:kern w:val="0"/>
                <w:sz w:val="20"/>
                <w:szCs w:val="20"/>
                <w:lang w:val="en-GB" w:eastAsia="de-DE"/>
              </w:rPr>
            </w:pPr>
          </w:p>
        </w:tc>
        <w:tc>
          <w:tcPr>
            <w:tcW w:w="436" w:type="pct"/>
            <w:tcBorders>
              <w:top w:val="nil"/>
              <w:bottom w:val="nil"/>
            </w:tcBorders>
          </w:tcPr>
          <w:p w14:paraId="1809EFA1"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c>
          <w:tcPr>
            <w:tcW w:w="428" w:type="pct"/>
            <w:tcBorders>
              <w:top w:val="nil"/>
              <w:bottom w:val="nil"/>
            </w:tcBorders>
          </w:tcPr>
          <w:p w14:paraId="503AA6AA" w14:textId="77777777" w:rsidR="00EE04C4" w:rsidRPr="00C67201" w:rsidRDefault="00EE04C4"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w:t>
            </w:r>
          </w:p>
        </w:tc>
      </w:tr>
      <w:tr w:rsidR="003D066C" w:rsidRPr="00C67201" w14:paraId="5AB94CC3" w14:textId="77777777" w:rsidTr="00E1108C">
        <w:trPr>
          <w:trHeight w:val="290"/>
        </w:trPr>
        <w:tc>
          <w:tcPr>
            <w:tcW w:w="577" w:type="pct"/>
            <w:tcBorders>
              <w:top w:val="nil"/>
              <w:bottom w:val="nil"/>
            </w:tcBorders>
          </w:tcPr>
          <w:p w14:paraId="4D55583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Lyons et al., 2020 (Good)</w:t>
            </w:r>
          </w:p>
          <w:p w14:paraId="5E2735B0" w14:textId="77777777" w:rsidR="0023471B" w:rsidRPr="00C67201" w:rsidRDefault="0023471B" w:rsidP="0023471B">
            <w:pPr>
              <w:rPr>
                <w:rFonts w:eastAsia="Times New Roman" w:cs="Arial"/>
                <w:kern w:val="0"/>
                <w:sz w:val="20"/>
                <w:szCs w:val="20"/>
                <w:lang w:val="en-GB" w:eastAsia="de-DE"/>
              </w:rPr>
            </w:pPr>
          </w:p>
          <w:p w14:paraId="214381BF" w14:textId="39CEFBC6"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[251]</w:t>
            </w:r>
          </w:p>
        </w:tc>
        <w:tc>
          <w:tcPr>
            <w:tcW w:w="1172" w:type="pct"/>
            <w:tcBorders>
              <w:top w:val="nil"/>
              <w:bottom w:val="nil"/>
            </w:tcBorders>
          </w:tcPr>
          <w:p w14:paraId="35D549F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28255F3" w14:textId="77777777" w:rsidR="0023471B" w:rsidRPr="00C67201" w:rsidRDefault="0023471B" w:rsidP="0023471B">
            <w:pPr>
              <w:rPr>
                <w:rFonts w:eastAsia="Times New Roman" w:cs="Arial"/>
                <w:kern w:val="0"/>
                <w:sz w:val="20"/>
                <w:szCs w:val="20"/>
                <w:lang w:val="en-GB" w:eastAsia="de-DE"/>
              </w:rPr>
            </w:pPr>
          </w:p>
          <w:p w14:paraId="6D283C5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3B9FD97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attributed more than half of their income in the past 12 months to selling sex, </w:t>
            </w:r>
          </w:p>
          <w:p w14:paraId="7E671188"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self-reported female sex assigned at birth, </w:t>
            </w:r>
          </w:p>
          <w:p w14:paraId="5318840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were capable of providing informed consent.</w:t>
            </w:r>
          </w:p>
          <w:p w14:paraId="6E8E7AB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t>
            </w:r>
          </w:p>
          <w:p w14:paraId="6B071E8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48" w:type="pct"/>
            <w:tcBorders>
              <w:top w:val="nil"/>
              <w:bottom w:val="nil"/>
            </w:tcBorders>
          </w:tcPr>
          <w:p w14:paraId="0B2A8BF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7A49413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Burkina Faso, Senegal, Cote d'Ivoire, Guinea-Bissau, The Gambia, Togo, Cameroon, Lesotho, Kingdom of eSwatini, South Africa</w:t>
            </w:r>
          </w:p>
        </w:tc>
        <w:tc>
          <w:tcPr>
            <w:tcW w:w="428" w:type="pct"/>
            <w:tcBorders>
              <w:top w:val="nil"/>
              <w:bottom w:val="nil"/>
            </w:tcBorders>
          </w:tcPr>
          <w:p w14:paraId="6759140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January 2013 - May 2018</w:t>
            </w:r>
          </w:p>
        </w:tc>
        <w:tc>
          <w:tcPr>
            <w:tcW w:w="237" w:type="pct"/>
            <w:tcBorders>
              <w:top w:val="nil"/>
              <w:bottom w:val="nil"/>
            </w:tcBorders>
          </w:tcPr>
          <w:p w14:paraId="5F616FF5"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7259</w:t>
            </w:r>
          </w:p>
        </w:tc>
        <w:tc>
          <w:tcPr>
            <w:tcW w:w="786" w:type="pct"/>
            <w:tcBorders>
              <w:top w:val="nil"/>
              <w:bottom w:val="nil"/>
            </w:tcBorders>
          </w:tcPr>
          <w:p w14:paraId="38110509" w14:textId="767FE1DE"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Sexual violence only: Unspecified: 30.5 [29.4 - 31.6]</w:t>
            </w:r>
          </w:p>
        </w:tc>
        <w:tc>
          <w:tcPr>
            <w:tcW w:w="436" w:type="pct"/>
            <w:tcBorders>
              <w:top w:val="nil"/>
              <w:bottom w:val="nil"/>
            </w:tcBorders>
          </w:tcPr>
          <w:p w14:paraId="7FFB0DD8" w14:textId="2B67FC38"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0DE5B025" w14:textId="77777777" w:rsidR="006E544F" w:rsidRPr="00C67201" w:rsidRDefault="0023471B" w:rsidP="003B084C">
            <w:pPr>
              <w:rPr>
                <w:rFonts w:cs="Arial"/>
                <w:sz w:val="20"/>
                <w:szCs w:val="20"/>
                <w:lang w:val="en-US"/>
              </w:rPr>
            </w:pPr>
            <w:r w:rsidRPr="00C67201">
              <w:rPr>
                <w:rFonts w:cs="Arial"/>
                <w:sz w:val="20"/>
                <w:szCs w:val="20"/>
                <w:lang w:val="en-US"/>
              </w:rPr>
              <w:t xml:space="preserve">HIV: OR = 1.3 [1.2 - 1.4]; </w:t>
            </w:r>
          </w:p>
          <w:p w14:paraId="2A174B87" w14:textId="3F4324C0"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aOR = 1.3 [1.1 - 1.5]</w:t>
            </w:r>
          </w:p>
        </w:tc>
      </w:tr>
      <w:tr w:rsidR="003D066C" w:rsidRPr="00C67201" w14:paraId="24BF7C06" w14:textId="77777777" w:rsidTr="00E1108C">
        <w:trPr>
          <w:trHeight w:val="290"/>
        </w:trPr>
        <w:tc>
          <w:tcPr>
            <w:tcW w:w="577" w:type="pct"/>
            <w:tcBorders>
              <w:top w:val="nil"/>
              <w:bottom w:val="nil"/>
            </w:tcBorders>
          </w:tcPr>
          <w:p w14:paraId="11C2C31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Olakunde et al., 2025 (Fair)</w:t>
            </w:r>
          </w:p>
          <w:p w14:paraId="77C1F7B4" w14:textId="77777777" w:rsidR="0023471B" w:rsidRPr="00C67201" w:rsidRDefault="0023471B" w:rsidP="0023471B">
            <w:pPr>
              <w:rPr>
                <w:rFonts w:eastAsia="Times New Roman" w:cs="Arial"/>
                <w:kern w:val="0"/>
                <w:sz w:val="20"/>
                <w:szCs w:val="20"/>
                <w:lang w:val="en-GB" w:eastAsia="de-DE"/>
              </w:rPr>
            </w:pPr>
          </w:p>
          <w:p w14:paraId="6748ABC0" w14:textId="5A513A0C"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[252]</w:t>
            </w:r>
          </w:p>
          <w:p w14:paraId="69F1CC39" w14:textId="77777777" w:rsidR="0023471B" w:rsidRPr="00C67201" w:rsidRDefault="0023471B" w:rsidP="0023471B">
            <w:pPr>
              <w:rPr>
                <w:rFonts w:eastAsia="Times New Roman" w:cs="Arial"/>
                <w:kern w:val="0"/>
                <w:sz w:val="20"/>
                <w:szCs w:val="20"/>
                <w:lang w:val="en-GB" w:eastAsia="de-DE"/>
              </w:rPr>
            </w:pPr>
          </w:p>
          <w:p w14:paraId="7C34A0FD" w14:textId="77777777" w:rsidR="0023471B" w:rsidRPr="00C67201" w:rsidRDefault="0023471B" w:rsidP="0023471B">
            <w:pPr>
              <w:rPr>
                <w:rFonts w:eastAsia="Times New Roman" w:cs="Arial"/>
                <w:kern w:val="0"/>
                <w:sz w:val="20"/>
                <w:szCs w:val="20"/>
                <w:lang w:val="en-GB" w:eastAsia="de-DE"/>
              </w:rPr>
            </w:pPr>
          </w:p>
        </w:tc>
        <w:tc>
          <w:tcPr>
            <w:tcW w:w="1172" w:type="pct"/>
            <w:tcBorders>
              <w:top w:val="nil"/>
              <w:bottom w:val="nil"/>
            </w:tcBorders>
          </w:tcPr>
          <w:p w14:paraId="0A10F48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working assessed as "risk factor"; </w:t>
            </w:r>
          </w:p>
          <w:p w14:paraId="4781F187" w14:textId="77777777" w:rsidR="0023471B" w:rsidRPr="00C67201" w:rsidRDefault="0023471B" w:rsidP="0023471B">
            <w:pPr>
              <w:rPr>
                <w:rFonts w:eastAsia="Times New Roman" w:cs="Arial"/>
                <w:kern w:val="0"/>
                <w:sz w:val="20"/>
                <w:szCs w:val="20"/>
                <w:lang w:val="en-GB" w:eastAsia="de-DE"/>
              </w:rPr>
            </w:pPr>
          </w:p>
          <w:p w14:paraId="5F1BA60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42BC45A9" w14:textId="77777777" w:rsidR="0023471B" w:rsidRPr="00C67201" w:rsidRDefault="0023471B" w:rsidP="0023471B">
            <w:pPr>
              <w:rPr>
                <w:rFonts w:eastAsia="Times New Roman" w:cs="Arial"/>
                <w:kern w:val="0"/>
                <w:sz w:val="20"/>
                <w:szCs w:val="20"/>
                <w:lang w:val="en-GB" w:eastAsia="de-DE"/>
              </w:rPr>
            </w:pPr>
          </w:p>
          <w:p w14:paraId="4BC9414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None reported.</w:t>
            </w:r>
          </w:p>
        </w:tc>
        <w:tc>
          <w:tcPr>
            <w:tcW w:w="448" w:type="pct"/>
            <w:tcBorders>
              <w:top w:val="nil"/>
              <w:bottom w:val="nil"/>
            </w:tcBorders>
          </w:tcPr>
          <w:p w14:paraId="02DB302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2DD3AB80"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428" w:type="pct"/>
            <w:tcBorders>
              <w:top w:val="nil"/>
              <w:bottom w:val="nil"/>
            </w:tcBorders>
          </w:tcPr>
          <w:p w14:paraId="2C672B1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2020 - 2020</w:t>
            </w:r>
          </w:p>
        </w:tc>
        <w:tc>
          <w:tcPr>
            <w:tcW w:w="237" w:type="pct"/>
            <w:tcBorders>
              <w:top w:val="nil"/>
              <w:bottom w:val="nil"/>
            </w:tcBorders>
          </w:tcPr>
          <w:p w14:paraId="0CECD6D1"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1147</w:t>
            </w:r>
          </w:p>
        </w:tc>
        <w:tc>
          <w:tcPr>
            <w:tcW w:w="786" w:type="pct"/>
            <w:tcBorders>
              <w:top w:val="nil"/>
              <w:bottom w:val="nil"/>
            </w:tcBorders>
          </w:tcPr>
          <w:p w14:paraId="74F9D202" w14:textId="6BF03D75"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Past year prevalence: Sexual violence only: Unspecified: 29.6 [26.9 - 32.2]</w:t>
            </w:r>
          </w:p>
        </w:tc>
        <w:tc>
          <w:tcPr>
            <w:tcW w:w="436" w:type="pct"/>
            <w:tcBorders>
              <w:top w:val="nil"/>
              <w:bottom w:val="nil"/>
            </w:tcBorders>
          </w:tcPr>
          <w:p w14:paraId="2EFA9EDF" w14:textId="192FEB82"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5FADAC7F" w14:textId="3BFB5F5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7D19EEED" w14:textId="77777777" w:rsidTr="00E1108C">
        <w:trPr>
          <w:trHeight w:val="290"/>
        </w:trPr>
        <w:tc>
          <w:tcPr>
            <w:tcW w:w="577" w:type="pct"/>
            <w:tcBorders>
              <w:top w:val="nil"/>
              <w:bottom w:val="nil"/>
            </w:tcBorders>
          </w:tcPr>
          <w:p w14:paraId="6105BDA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Oldenburg et al., 2015 (Good)</w:t>
            </w:r>
          </w:p>
          <w:p w14:paraId="3448C652" w14:textId="77777777" w:rsidR="0023471B" w:rsidRPr="00C67201" w:rsidRDefault="0023471B" w:rsidP="0023471B">
            <w:pPr>
              <w:rPr>
                <w:rFonts w:eastAsia="Times New Roman" w:cs="Arial"/>
                <w:kern w:val="0"/>
                <w:sz w:val="20"/>
                <w:szCs w:val="20"/>
                <w:lang w:val="en-GB" w:eastAsia="de-DE"/>
              </w:rPr>
            </w:pPr>
          </w:p>
          <w:p w14:paraId="66ED02CA" w14:textId="01972EC6"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[253]</w:t>
            </w:r>
          </w:p>
        </w:tc>
        <w:tc>
          <w:tcPr>
            <w:tcW w:w="1172" w:type="pct"/>
            <w:tcBorders>
              <w:top w:val="nil"/>
              <w:bottom w:val="nil"/>
            </w:tcBorders>
          </w:tcPr>
          <w:p w14:paraId="2D90F8C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2DA45AEF" w14:textId="77777777" w:rsidR="0023471B" w:rsidRPr="00C67201" w:rsidRDefault="0023471B" w:rsidP="0023471B">
            <w:pPr>
              <w:rPr>
                <w:rFonts w:eastAsia="Times New Roman" w:cs="Arial"/>
                <w:kern w:val="0"/>
                <w:sz w:val="20"/>
                <w:szCs w:val="20"/>
                <w:lang w:val="en-GB" w:eastAsia="de-DE"/>
              </w:rPr>
            </w:pPr>
          </w:p>
          <w:p w14:paraId="1541539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0630E715" w14:textId="77777777" w:rsidR="0023471B" w:rsidRPr="00C67201" w:rsidRDefault="0023471B" w:rsidP="0023471B">
            <w:pPr>
              <w:rPr>
                <w:rFonts w:eastAsia="Times New Roman" w:cs="Arial"/>
                <w:kern w:val="0"/>
                <w:sz w:val="20"/>
                <w:szCs w:val="20"/>
                <w:lang w:val="en-GB" w:eastAsia="de-DE"/>
              </w:rPr>
            </w:pPr>
          </w:p>
          <w:p w14:paraId="1D1DC39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whose current gender identity was transgender or differed from their sex assigned at birth.</w:t>
            </w:r>
          </w:p>
          <w:p w14:paraId="19E4F263" w14:textId="77777777" w:rsidR="0023471B" w:rsidRPr="00C67201" w:rsidRDefault="0023471B" w:rsidP="0023471B">
            <w:pPr>
              <w:rPr>
                <w:rFonts w:eastAsia="Times New Roman" w:cs="Arial"/>
                <w:kern w:val="0"/>
                <w:sz w:val="20"/>
                <w:szCs w:val="20"/>
                <w:lang w:val="en-GB" w:eastAsia="de-DE"/>
              </w:rPr>
            </w:pPr>
          </w:p>
        </w:tc>
        <w:tc>
          <w:tcPr>
            <w:tcW w:w="448" w:type="pct"/>
            <w:tcBorders>
              <w:top w:val="nil"/>
              <w:bottom w:val="nil"/>
            </w:tcBorders>
          </w:tcPr>
          <w:p w14:paraId="7F338FD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7821F6B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Argentina, Bolivia, Brazil, Chile, Colombia, Costa Rica, Ecuador,</w:t>
            </w:r>
            <w:r w:rsidRPr="00C67201">
              <w:rPr>
                <w:rFonts w:eastAsia="Times New Roman" w:cs="Arial"/>
                <w:kern w:val="0"/>
                <w:sz w:val="20"/>
                <w:szCs w:val="20"/>
                <w:lang w:val="en-GB" w:eastAsia="de-DE"/>
              </w:rPr>
              <w:br/>
              <w:t>El Salvador, Guatemala, Honduras, Mexico, Nicaragua, Panama, Paraguay, Peru, Uruguay, and Venezuela</w:t>
            </w:r>
          </w:p>
        </w:tc>
        <w:tc>
          <w:tcPr>
            <w:tcW w:w="428" w:type="pct"/>
            <w:tcBorders>
              <w:top w:val="nil"/>
              <w:bottom w:val="nil"/>
            </w:tcBorders>
          </w:tcPr>
          <w:p w14:paraId="4A02623C"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2012 - </w:t>
            </w:r>
          </w:p>
        </w:tc>
        <w:tc>
          <w:tcPr>
            <w:tcW w:w="237" w:type="pct"/>
            <w:tcBorders>
              <w:top w:val="nil"/>
              <w:bottom w:val="nil"/>
            </w:tcBorders>
          </w:tcPr>
          <w:p w14:paraId="587F619A"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1732</w:t>
            </w:r>
          </w:p>
        </w:tc>
        <w:tc>
          <w:tcPr>
            <w:tcW w:w="786" w:type="pct"/>
            <w:tcBorders>
              <w:top w:val="nil"/>
              <w:bottom w:val="nil"/>
            </w:tcBorders>
          </w:tcPr>
          <w:p w14:paraId="318A9841" w14:textId="5C331606"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Mixed types of violence: Partner: 46.7 [44.3 - 49.0]</w:t>
            </w:r>
          </w:p>
        </w:tc>
        <w:tc>
          <w:tcPr>
            <w:tcW w:w="436" w:type="pct"/>
            <w:tcBorders>
              <w:top w:val="nil"/>
              <w:bottom w:val="nil"/>
            </w:tcBorders>
          </w:tcPr>
          <w:p w14:paraId="2CFFC065" w14:textId="0247D091"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6A84A0CE" w14:textId="0FDE26BC"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4AC5C89F" w14:textId="77777777" w:rsidTr="00E1108C">
        <w:trPr>
          <w:trHeight w:val="290"/>
        </w:trPr>
        <w:tc>
          <w:tcPr>
            <w:tcW w:w="577" w:type="pct"/>
            <w:tcBorders>
              <w:top w:val="nil"/>
              <w:bottom w:val="nil"/>
            </w:tcBorders>
          </w:tcPr>
          <w:p w14:paraId="1908ACFA" w14:textId="77777777" w:rsidR="0023471B" w:rsidRPr="00C67201" w:rsidRDefault="0023471B" w:rsidP="003B084C">
            <w:pPr>
              <w:rPr>
                <w:rFonts w:eastAsia="Times New Roman" w:cs="Arial"/>
                <w:kern w:val="0"/>
                <w:sz w:val="20"/>
                <w:szCs w:val="20"/>
                <w:lang w:val="en-GB" w:eastAsia="de-DE"/>
              </w:rPr>
            </w:pPr>
            <w:r w:rsidRPr="00C67201">
              <w:rPr>
                <w:rFonts w:eastAsia="Times New Roman" w:cs="Arial"/>
                <w:kern w:val="0"/>
                <w:sz w:val="20"/>
                <w:szCs w:val="20"/>
                <w:lang w:val="en-GB" w:eastAsia="de-DE"/>
              </w:rPr>
              <w:t>Semple et al., 2015 (Good)</w:t>
            </w:r>
          </w:p>
          <w:p w14:paraId="7CE0AADD" w14:textId="77777777" w:rsidR="0023471B" w:rsidRPr="00C67201" w:rsidRDefault="0023471B" w:rsidP="0023471B">
            <w:pPr>
              <w:rPr>
                <w:rFonts w:eastAsia="Times New Roman" w:cs="Arial"/>
                <w:kern w:val="0"/>
                <w:sz w:val="20"/>
                <w:szCs w:val="20"/>
                <w:lang w:val="en-GB" w:eastAsia="de-DE"/>
              </w:rPr>
            </w:pPr>
          </w:p>
          <w:p w14:paraId="5207DB64" w14:textId="7334E3BD"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[254]</w:t>
            </w:r>
          </w:p>
        </w:tc>
        <w:tc>
          <w:tcPr>
            <w:tcW w:w="1172" w:type="pct"/>
            <w:tcBorders>
              <w:top w:val="nil"/>
              <w:bottom w:val="nil"/>
            </w:tcBorders>
          </w:tcPr>
          <w:p w14:paraId="127875F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251D753" w14:textId="77777777" w:rsidR="0023471B" w:rsidRPr="00C67201" w:rsidRDefault="0023471B" w:rsidP="0023471B">
            <w:pPr>
              <w:rPr>
                <w:rFonts w:eastAsia="Times New Roman" w:cs="Arial"/>
                <w:kern w:val="0"/>
                <w:sz w:val="20"/>
                <w:szCs w:val="20"/>
                <w:lang w:val="en-GB" w:eastAsia="de-DE"/>
              </w:rPr>
            </w:pPr>
          </w:p>
          <w:p w14:paraId="08BE622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Self-identified female sex workers (FSWs) aged ≥18 years, </w:t>
            </w:r>
          </w:p>
          <w:p w14:paraId="0AC7FAD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trading sex for money, drugs, shelter, or other material benefits in the past 2 months, </w:t>
            </w:r>
          </w:p>
          <w:p w14:paraId="34EFA67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had unprotected vaginal or anal sex with a client at least once in that period, </w:t>
            </w:r>
          </w:p>
          <w:p w14:paraId="68D1BCD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and tested HIV-negative at baseline.</w:t>
            </w:r>
          </w:p>
          <w:p w14:paraId="5146FC0B" w14:textId="77777777" w:rsidR="0023471B" w:rsidRPr="00C67201" w:rsidRDefault="0023471B" w:rsidP="0023471B">
            <w:pPr>
              <w:rPr>
                <w:rFonts w:eastAsia="Times New Roman" w:cs="Arial"/>
                <w:kern w:val="0"/>
                <w:sz w:val="20"/>
                <w:szCs w:val="20"/>
                <w:lang w:val="en-GB" w:eastAsia="de-DE"/>
              </w:rPr>
            </w:pPr>
          </w:p>
          <w:p w14:paraId="2B400DB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48" w:type="pct"/>
            <w:tcBorders>
              <w:top w:val="nil"/>
              <w:bottom w:val="nil"/>
            </w:tcBorders>
          </w:tcPr>
          <w:p w14:paraId="535ABF2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Cross sectional study</w:t>
            </w:r>
          </w:p>
        </w:tc>
        <w:tc>
          <w:tcPr>
            <w:tcW w:w="488" w:type="pct"/>
            <w:tcBorders>
              <w:top w:val="nil"/>
              <w:bottom w:val="nil"/>
            </w:tcBorders>
          </w:tcPr>
          <w:p w14:paraId="5B652D2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53827BD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June 2011 - December 2013</w:t>
            </w:r>
          </w:p>
        </w:tc>
        <w:tc>
          <w:tcPr>
            <w:tcW w:w="237" w:type="pct"/>
            <w:tcBorders>
              <w:top w:val="nil"/>
              <w:bottom w:val="nil"/>
            </w:tcBorders>
          </w:tcPr>
          <w:p w14:paraId="4FD61AA2"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1089</w:t>
            </w:r>
          </w:p>
        </w:tc>
        <w:tc>
          <w:tcPr>
            <w:tcW w:w="786" w:type="pct"/>
            <w:tcBorders>
              <w:top w:val="nil"/>
              <w:bottom w:val="nil"/>
            </w:tcBorders>
          </w:tcPr>
          <w:p w14:paraId="6024A3C2" w14:textId="77777777" w:rsidR="006E544F" w:rsidRPr="00C67201" w:rsidRDefault="0023471B" w:rsidP="003B084C">
            <w:pPr>
              <w:rPr>
                <w:rFonts w:cs="Arial"/>
                <w:sz w:val="20"/>
                <w:szCs w:val="20"/>
                <w:lang w:val="en-US"/>
              </w:rPr>
            </w:pPr>
            <w:r w:rsidRPr="00C67201">
              <w:rPr>
                <w:rFonts w:cs="Arial"/>
                <w:sz w:val="20"/>
                <w:szCs w:val="20"/>
                <w:lang w:val="en-US"/>
              </w:rPr>
              <w:t xml:space="preserve">6-months prevalence: Sexual violence only: Workplace: 11.7 [9.8 - 13.6]; </w:t>
            </w:r>
          </w:p>
          <w:p w14:paraId="1035A9D4" w14:textId="77777777" w:rsidR="006E544F" w:rsidRPr="00C67201" w:rsidRDefault="006E544F" w:rsidP="003B084C">
            <w:pPr>
              <w:rPr>
                <w:rFonts w:cs="Arial"/>
                <w:sz w:val="20"/>
                <w:szCs w:val="20"/>
                <w:lang w:val="en-US"/>
              </w:rPr>
            </w:pPr>
          </w:p>
          <w:p w14:paraId="2F60130A" w14:textId="306E3D62"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6-months prevalence: Mixed types of violence: Workplace: 22.6 [20.1 - 25.1]</w:t>
            </w:r>
          </w:p>
        </w:tc>
        <w:tc>
          <w:tcPr>
            <w:tcW w:w="436" w:type="pct"/>
            <w:tcBorders>
              <w:top w:val="nil"/>
              <w:bottom w:val="nil"/>
            </w:tcBorders>
          </w:tcPr>
          <w:p w14:paraId="1BD03A70" w14:textId="77777777" w:rsidR="006E544F" w:rsidRPr="00C67201" w:rsidRDefault="0023471B" w:rsidP="003B084C">
            <w:pPr>
              <w:rPr>
                <w:rFonts w:cs="Arial"/>
                <w:sz w:val="20"/>
                <w:szCs w:val="20"/>
                <w:lang w:val="en-US"/>
              </w:rPr>
            </w:pPr>
            <w:r w:rsidRPr="00C67201">
              <w:rPr>
                <w:rFonts w:cs="Arial"/>
                <w:sz w:val="20"/>
                <w:szCs w:val="20"/>
                <w:lang w:val="en-US"/>
              </w:rPr>
              <w:t xml:space="preserve">Alcohol use: aOR = 1.0 [0.9 - 1.1]; </w:t>
            </w:r>
          </w:p>
          <w:p w14:paraId="3B0C5A90" w14:textId="77777777" w:rsidR="006E544F" w:rsidRPr="00C67201" w:rsidRDefault="006E544F" w:rsidP="003B084C">
            <w:pPr>
              <w:rPr>
                <w:rFonts w:cs="Arial"/>
                <w:sz w:val="20"/>
                <w:szCs w:val="20"/>
                <w:lang w:val="en-US"/>
              </w:rPr>
            </w:pPr>
          </w:p>
          <w:p w14:paraId="3A37F8C4" w14:textId="12AE129A"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Drug use: aOR = 2.9 [1.5 - 5.8]</w:t>
            </w:r>
          </w:p>
        </w:tc>
        <w:tc>
          <w:tcPr>
            <w:tcW w:w="428" w:type="pct"/>
            <w:tcBorders>
              <w:top w:val="nil"/>
              <w:bottom w:val="nil"/>
            </w:tcBorders>
          </w:tcPr>
          <w:p w14:paraId="104F3C37" w14:textId="79A251B7"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43DCAC22" w14:textId="77777777" w:rsidTr="00E1108C">
        <w:trPr>
          <w:trHeight w:val="290"/>
        </w:trPr>
        <w:tc>
          <w:tcPr>
            <w:tcW w:w="577" w:type="pct"/>
            <w:tcBorders>
              <w:top w:val="nil"/>
              <w:bottom w:val="nil"/>
            </w:tcBorders>
          </w:tcPr>
          <w:p w14:paraId="20AE4FE9"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Silverman et al., 2015 (Fair)</w:t>
            </w:r>
          </w:p>
          <w:p w14:paraId="5A3C5072" w14:textId="77777777" w:rsidR="0023471B" w:rsidRPr="00C67201" w:rsidRDefault="0023471B" w:rsidP="0023471B">
            <w:pPr>
              <w:rPr>
                <w:rFonts w:eastAsia="Times New Roman" w:cs="Arial"/>
                <w:kern w:val="0"/>
                <w:sz w:val="20"/>
                <w:szCs w:val="20"/>
                <w:lang w:val="en-GB" w:eastAsia="de-DE"/>
              </w:rPr>
            </w:pPr>
          </w:p>
          <w:p w14:paraId="56E70519" w14:textId="757F8FEA"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[255]</w:t>
            </w:r>
          </w:p>
          <w:p w14:paraId="77BB6832" w14:textId="77777777" w:rsidR="0023471B" w:rsidRPr="00C67201" w:rsidRDefault="0023471B" w:rsidP="0023471B">
            <w:pPr>
              <w:rPr>
                <w:rFonts w:eastAsia="Times New Roman" w:cs="Arial"/>
                <w:kern w:val="0"/>
                <w:sz w:val="20"/>
                <w:szCs w:val="20"/>
                <w:lang w:val="en-GB" w:eastAsia="de-DE"/>
              </w:rPr>
            </w:pPr>
          </w:p>
          <w:p w14:paraId="6B993761" w14:textId="77777777" w:rsidR="0023471B" w:rsidRPr="00C67201" w:rsidRDefault="0023471B" w:rsidP="0023471B">
            <w:pPr>
              <w:rPr>
                <w:rFonts w:eastAsia="Times New Roman" w:cs="Arial"/>
                <w:kern w:val="0"/>
                <w:sz w:val="20"/>
                <w:szCs w:val="20"/>
                <w:lang w:val="en-GB" w:eastAsia="de-DE"/>
              </w:rPr>
            </w:pPr>
          </w:p>
        </w:tc>
        <w:tc>
          <w:tcPr>
            <w:tcW w:w="1172" w:type="pct"/>
            <w:tcBorders>
              <w:top w:val="nil"/>
              <w:bottom w:val="nil"/>
            </w:tcBorders>
          </w:tcPr>
          <w:p w14:paraId="6FEE6FC2"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942587E" w14:textId="77777777" w:rsidR="0023471B" w:rsidRPr="00C67201" w:rsidRDefault="0023471B" w:rsidP="0023471B">
            <w:pPr>
              <w:rPr>
                <w:rFonts w:eastAsia="Times New Roman" w:cs="Arial"/>
                <w:kern w:val="0"/>
                <w:sz w:val="20"/>
                <w:szCs w:val="20"/>
                <w:lang w:val="en-GB" w:eastAsia="de-DE"/>
              </w:rPr>
            </w:pPr>
          </w:p>
          <w:p w14:paraId="7149ACB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aged ≥18 years.</w:t>
            </w:r>
          </w:p>
          <w:p w14:paraId="3273EB9B" w14:textId="77777777" w:rsidR="0023471B" w:rsidRPr="00C67201" w:rsidRDefault="0023471B" w:rsidP="0023471B">
            <w:pPr>
              <w:rPr>
                <w:rFonts w:eastAsia="Times New Roman" w:cs="Arial"/>
                <w:kern w:val="0"/>
                <w:sz w:val="20"/>
                <w:szCs w:val="20"/>
                <w:lang w:val="en-GB" w:eastAsia="de-DE"/>
              </w:rPr>
            </w:pPr>
          </w:p>
          <w:p w14:paraId="24226E5B"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448" w:type="pct"/>
            <w:tcBorders>
              <w:top w:val="nil"/>
              <w:bottom w:val="nil"/>
            </w:tcBorders>
          </w:tcPr>
          <w:p w14:paraId="57F052C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bottom w:val="nil"/>
            </w:tcBorders>
          </w:tcPr>
          <w:p w14:paraId="39A38AB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428" w:type="pct"/>
            <w:tcBorders>
              <w:top w:val="nil"/>
              <w:bottom w:val="nil"/>
            </w:tcBorders>
          </w:tcPr>
          <w:p w14:paraId="520D1E5D"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March 2013 - January 2014</w:t>
            </w:r>
          </w:p>
        </w:tc>
        <w:tc>
          <w:tcPr>
            <w:tcW w:w="237" w:type="pct"/>
            <w:tcBorders>
              <w:top w:val="nil"/>
              <w:bottom w:val="nil"/>
            </w:tcBorders>
          </w:tcPr>
          <w:p w14:paraId="5C52C31B"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603</w:t>
            </w:r>
          </w:p>
        </w:tc>
        <w:tc>
          <w:tcPr>
            <w:tcW w:w="786" w:type="pct"/>
            <w:tcBorders>
              <w:top w:val="nil"/>
              <w:bottom w:val="nil"/>
            </w:tcBorders>
          </w:tcPr>
          <w:p w14:paraId="6E13BD2B" w14:textId="3C09261B"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Sexual violence only: Workplace: 10.8 [8.3 - 13.3]</w:t>
            </w:r>
          </w:p>
        </w:tc>
        <w:tc>
          <w:tcPr>
            <w:tcW w:w="436" w:type="pct"/>
            <w:tcBorders>
              <w:top w:val="nil"/>
              <w:bottom w:val="nil"/>
            </w:tcBorders>
          </w:tcPr>
          <w:p w14:paraId="064D1D13" w14:textId="2EA68E72"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bottom w:val="nil"/>
            </w:tcBorders>
          </w:tcPr>
          <w:p w14:paraId="57611E85" w14:textId="6F036C2E"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r w:rsidR="003D066C" w:rsidRPr="00C67201" w14:paraId="44580D32" w14:textId="77777777" w:rsidTr="00E1108C">
        <w:trPr>
          <w:trHeight w:val="290"/>
        </w:trPr>
        <w:tc>
          <w:tcPr>
            <w:tcW w:w="577" w:type="pct"/>
            <w:tcBorders>
              <w:top w:val="nil"/>
            </w:tcBorders>
          </w:tcPr>
          <w:p w14:paraId="03C469B3"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Zalla et al., 2019 (Good)</w:t>
            </w:r>
          </w:p>
          <w:p w14:paraId="2117A73C" w14:textId="77777777" w:rsidR="0023471B" w:rsidRPr="00C67201" w:rsidRDefault="0023471B" w:rsidP="0023471B">
            <w:pPr>
              <w:rPr>
                <w:rFonts w:eastAsia="Times New Roman" w:cs="Arial"/>
                <w:kern w:val="0"/>
                <w:sz w:val="20"/>
                <w:szCs w:val="20"/>
                <w:lang w:val="en-GB" w:eastAsia="de-DE"/>
              </w:rPr>
            </w:pPr>
          </w:p>
          <w:p w14:paraId="23776CE9" w14:textId="05DF7C0D"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[256]</w:t>
            </w:r>
          </w:p>
        </w:tc>
        <w:tc>
          <w:tcPr>
            <w:tcW w:w="1172" w:type="pct"/>
            <w:tcBorders>
              <w:top w:val="nil"/>
            </w:tcBorders>
          </w:tcPr>
          <w:p w14:paraId="3799DE6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included as subgroup; </w:t>
            </w:r>
          </w:p>
          <w:p w14:paraId="24F58190" w14:textId="77777777" w:rsidR="0023471B" w:rsidRPr="00C67201" w:rsidRDefault="0023471B" w:rsidP="0023471B">
            <w:pPr>
              <w:rPr>
                <w:rFonts w:eastAsia="Times New Roman" w:cs="Arial"/>
                <w:kern w:val="0"/>
                <w:sz w:val="20"/>
                <w:szCs w:val="20"/>
                <w:lang w:val="en-GB" w:eastAsia="de-DE"/>
              </w:rPr>
            </w:pPr>
          </w:p>
          <w:p w14:paraId="797845FA"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≥15 years </w:t>
            </w:r>
          </w:p>
          <w:p w14:paraId="162191C4"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in the past 3 months, reported any of the following: </w:t>
            </w:r>
          </w:p>
          <w:p w14:paraId="20E1CF1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with ≥3 different partners, </w:t>
            </w:r>
          </w:p>
          <w:p w14:paraId="11D36D3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anal sex with anyone, </w:t>
            </w:r>
          </w:p>
          <w:p w14:paraId="7712B7F7"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or meeting a new sexual partner at a public festival; </w:t>
            </w:r>
          </w:p>
          <w:p w14:paraId="242873C5"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designed to capture all men who have sex with men (MSM) and female sex workers (FSWs) without requiring self-identification as a key population.</w:t>
            </w:r>
          </w:p>
          <w:p w14:paraId="3EEE1BEA" w14:textId="77777777" w:rsidR="0023471B" w:rsidRPr="00C67201" w:rsidRDefault="0023471B" w:rsidP="0023471B">
            <w:pPr>
              <w:rPr>
                <w:rFonts w:eastAsia="Times New Roman" w:cs="Arial"/>
                <w:kern w:val="0"/>
                <w:sz w:val="20"/>
                <w:szCs w:val="20"/>
                <w:lang w:val="en-GB" w:eastAsia="de-DE"/>
              </w:rPr>
            </w:pPr>
          </w:p>
          <w:p w14:paraId="4FB1C78F"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448" w:type="pct"/>
            <w:tcBorders>
              <w:top w:val="nil"/>
            </w:tcBorders>
          </w:tcPr>
          <w:p w14:paraId="724193D6"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Cross sectional study</w:t>
            </w:r>
          </w:p>
        </w:tc>
        <w:tc>
          <w:tcPr>
            <w:tcW w:w="488" w:type="pct"/>
            <w:tcBorders>
              <w:top w:val="nil"/>
            </w:tcBorders>
          </w:tcPr>
          <w:p w14:paraId="58D15F3E"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Haiti</w:t>
            </w:r>
          </w:p>
        </w:tc>
        <w:tc>
          <w:tcPr>
            <w:tcW w:w="428" w:type="pct"/>
            <w:tcBorders>
              <w:top w:val="nil"/>
            </w:tcBorders>
          </w:tcPr>
          <w:p w14:paraId="733FB9F1" w14:textId="77777777" w:rsidR="0023471B" w:rsidRPr="00C67201" w:rsidRDefault="0023471B" w:rsidP="0023471B">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November 2011 - </w:t>
            </w:r>
          </w:p>
        </w:tc>
        <w:tc>
          <w:tcPr>
            <w:tcW w:w="237" w:type="pct"/>
            <w:tcBorders>
              <w:top w:val="nil"/>
            </w:tcBorders>
          </w:tcPr>
          <w:p w14:paraId="6ECD4C62" w14:textId="77777777" w:rsidR="0023471B" w:rsidRPr="00C67201" w:rsidRDefault="0023471B" w:rsidP="0023471B">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990</w:t>
            </w:r>
          </w:p>
        </w:tc>
        <w:tc>
          <w:tcPr>
            <w:tcW w:w="786" w:type="pct"/>
            <w:tcBorders>
              <w:top w:val="nil"/>
            </w:tcBorders>
          </w:tcPr>
          <w:p w14:paraId="54F832ED" w14:textId="185ACA45"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Lifetime prevalence: Sexual violence only: Unspecified: 54.8 [51.7 - 57.9]</w:t>
            </w:r>
          </w:p>
        </w:tc>
        <w:tc>
          <w:tcPr>
            <w:tcW w:w="436" w:type="pct"/>
            <w:tcBorders>
              <w:top w:val="nil"/>
            </w:tcBorders>
          </w:tcPr>
          <w:p w14:paraId="50C69A85" w14:textId="3CA2E86F"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c>
          <w:tcPr>
            <w:tcW w:w="428" w:type="pct"/>
            <w:tcBorders>
              <w:top w:val="nil"/>
            </w:tcBorders>
          </w:tcPr>
          <w:p w14:paraId="6E22B3C9" w14:textId="4C282A89" w:rsidR="0023471B" w:rsidRPr="00C67201" w:rsidRDefault="0023471B" w:rsidP="003B084C">
            <w:pPr>
              <w:rPr>
                <w:rFonts w:eastAsia="Times New Roman" w:cs="Arial"/>
                <w:kern w:val="0"/>
                <w:sz w:val="20"/>
                <w:szCs w:val="20"/>
                <w:lang w:val="en-GB" w:eastAsia="de-DE"/>
              </w:rPr>
            </w:pPr>
            <w:r w:rsidRPr="00C67201">
              <w:rPr>
                <w:rFonts w:cs="Arial"/>
                <w:sz w:val="20"/>
                <w:szCs w:val="20"/>
                <w:lang w:val="en-US"/>
              </w:rPr>
              <w:t>-</w:t>
            </w:r>
          </w:p>
        </w:tc>
      </w:tr>
    </w:tbl>
    <w:p w14:paraId="00FF15A7" w14:textId="77777777" w:rsidR="00EE04C4" w:rsidRPr="00C67201" w:rsidRDefault="00EE04C4" w:rsidP="00EE04C4">
      <w:pPr>
        <w:ind w:firstLine="0"/>
        <w:rPr>
          <w:rFonts w:cs="Arial"/>
          <w:sz w:val="20"/>
          <w:szCs w:val="20"/>
          <w:lang w:val="en-GB"/>
        </w:rPr>
      </w:pPr>
      <w:r w:rsidRPr="00C67201">
        <w:rPr>
          <w:rFonts w:cs="Arial"/>
          <w:sz w:val="20"/>
          <w:szCs w:val="20"/>
          <w:lang w:val="en-GB"/>
        </w:rPr>
        <w:lastRenderedPageBreak/>
        <w:t xml:space="preserve">Note. </w:t>
      </w:r>
      <w:r w:rsidRPr="00C67201">
        <w:rPr>
          <w:rFonts w:cs="Arial"/>
          <w:i/>
          <w:sz w:val="20"/>
          <w:szCs w:val="20"/>
          <w:lang w:val="en-GB"/>
        </w:rPr>
        <w:t>N</w:t>
      </w:r>
      <w:r w:rsidRPr="00C67201">
        <w:rPr>
          <w:rFonts w:cs="Arial"/>
          <w:sz w:val="20"/>
          <w:szCs w:val="20"/>
          <w:lang w:val="en-GB"/>
        </w:rPr>
        <w:t xml:space="preserve"> = number of included sex workers in sample, CI = Confidence Interval, OR = Odds Ratio, PR = Prevalence Ratio, RR = Risk Ratio, M = was also quantitatively analysed (mixed-method study)</w:t>
      </w:r>
    </w:p>
    <w:p w14:paraId="54EE5D04" w14:textId="77777777" w:rsidR="00EE04C4" w:rsidRPr="00C67201" w:rsidRDefault="00EE04C4" w:rsidP="00EE04C4">
      <w:pPr>
        <w:spacing w:after="160" w:line="259" w:lineRule="auto"/>
        <w:ind w:firstLine="0"/>
        <w:rPr>
          <w:rFonts w:eastAsia="Times New Roman" w:cs="Arial"/>
          <w:b/>
          <w:kern w:val="0"/>
          <w:sz w:val="20"/>
          <w:szCs w:val="20"/>
          <w:lang w:val="en-GB" w:eastAsia="de-DE"/>
        </w:rPr>
      </w:pPr>
      <w:r w:rsidRPr="00C67201">
        <w:rPr>
          <w:rFonts w:cs="Arial"/>
          <w:sz w:val="20"/>
          <w:szCs w:val="20"/>
          <w:lang w:val="en-GB"/>
        </w:rPr>
        <w:br w:type="page"/>
      </w:r>
    </w:p>
    <w:p w14:paraId="577348E1" w14:textId="77777777" w:rsidR="00EE04C4" w:rsidRPr="00C67201" w:rsidRDefault="00EE04C4" w:rsidP="00EE04C4">
      <w:pPr>
        <w:pStyle w:val="CitaviBibliographyHeading"/>
        <w:rPr>
          <w:rFonts w:cs="Arial"/>
          <w:sz w:val="20"/>
          <w:szCs w:val="20"/>
          <w:lang w:val="en-GB"/>
        </w:rPr>
      </w:pPr>
      <w:bookmarkStart w:id="8" w:name="_Toc226474864"/>
      <w:r w:rsidRPr="00C67201">
        <w:rPr>
          <w:rFonts w:cs="Arial"/>
          <w:sz w:val="20"/>
          <w:szCs w:val="20"/>
          <w:lang w:val="en-GB"/>
        </w:rPr>
        <w:lastRenderedPageBreak/>
        <w:t>Studies included in meta-aggregation</w:t>
      </w:r>
      <w:bookmarkEnd w:id="8"/>
    </w:p>
    <w:p w14:paraId="7CBFD0A7" w14:textId="77777777" w:rsidR="00EE04C4" w:rsidRPr="00C67201" w:rsidRDefault="00EE04C4" w:rsidP="00EE04C4">
      <w:pPr>
        <w:pStyle w:val="berschrift2"/>
        <w:rPr>
          <w:rFonts w:cs="Arial"/>
          <w:sz w:val="20"/>
          <w:szCs w:val="20"/>
          <w:lang w:val="en-GB"/>
        </w:rPr>
      </w:pPr>
      <w:bookmarkStart w:id="9" w:name="_Toc226474865"/>
      <w:r w:rsidRPr="00C67201">
        <w:rPr>
          <w:rFonts w:cs="Arial"/>
          <w:sz w:val="20"/>
          <w:szCs w:val="20"/>
          <w:lang w:val="en-GB"/>
        </w:rPr>
        <w:t>Table B1: Included qualitative studies from countries with full criminalisation</w:t>
      </w:r>
      <w:bookmarkEnd w:id="9"/>
    </w:p>
    <w:tbl>
      <w:tblPr>
        <w:tblStyle w:val="APA-Bericht"/>
        <w:tblpPr w:leftFromText="141" w:rightFromText="141" w:vertAnchor="text" w:tblpY="1"/>
        <w:tblOverlap w:val="never"/>
        <w:tblW w:w="5000" w:type="pct"/>
        <w:tblLook w:val="04A0" w:firstRow="1" w:lastRow="0" w:firstColumn="1" w:lastColumn="0" w:noHBand="0" w:noVBand="1"/>
      </w:tblPr>
      <w:tblGrid>
        <w:gridCol w:w="1350"/>
        <w:gridCol w:w="5160"/>
        <w:gridCol w:w="1150"/>
        <w:gridCol w:w="1195"/>
        <w:gridCol w:w="1306"/>
        <w:gridCol w:w="3797"/>
      </w:tblGrid>
      <w:tr w:rsidR="003D066C" w:rsidRPr="00C67201" w14:paraId="0BDE0E92"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474" w:type="pct"/>
          </w:tcPr>
          <w:p w14:paraId="65B48C9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1954" w:type="pct"/>
          </w:tcPr>
          <w:p w14:paraId="5A82EC8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482" w:type="pct"/>
          </w:tcPr>
          <w:p w14:paraId="6BB9B9A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420" w:type="pct"/>
          </w:tcPr>
          <w:p w14:paraId="4F154DF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169" w:type="pct"/>
          </w:tcPr>
          <w:p w14:paraId="7F5C92AE"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1501" w:type="pct"/>
          </w:tcPr>
          <w:p w14:paraId="1D7425E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26A191E8" w14:textId="77777777" w:rsidTr="00157022">
        <w:trPr>
          <w:trHeight w:val="290"/>
        </w:trPr>
        <w:tc>
          <w:tcPr>
            <w:tcW w:w="474" w:type="pct"/>
            <w:tcBorders>
              <w:top w:val="nil"/>
              <w:bottom w:val="nil"/>
            </w:tcBorders>
          </w:tcPr>
          <w:p w14:paraId="60E1A4B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Tocci, 2024</w:t>
            </w:r>
          </w:p>
          <w:p w14:paraId="4B7A0595" w14:textId="77777777" w:rsidR="00EE04C4" w:rsidRPr="00C67201" w:rsidRDefault="00EE04C4" w:rsidP="00157022">
            <w:pPr>
              <w:rPr>
                <w:rFonts w:eastAsia="Times New Roman" w:cs="Arial"/>
                <w:kern w:val="0"/>
                <w:sz w:val="20"/>
                <w:szCs w:val="20"/>
                <w:lang w:val="en-GB" w:eastAsia="de-DE"/>
              </w:rPr>
            </w:pPr>
          </w:p>
          <w:p w14:paraId="233508EF" w14:textId="315F8A99"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[257]</w:t>
            </w:r>
          </w:p>
        </w:tc>
        <w:tc>
          <w:tcPr>
            <w:tcW w:w="1954" w:type="pct"/>
            <w:tcBorders>
              <w:top w:val="nil"/>
              <w:bottom w:val="nil"/>
            </w:tcBorders>
          </w:tcPr>
          <w:p w14:paraId="44A4909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 Inclusion criteria: Individuals aged ≥18 years who self-identify as current or former sex workers, have experienced mental health concerns while engaged in sex work, live in the United States, and can communicate in spoken English or American Sign Language (ASL) using a telecommunication device for the deaf (TDD).</w:t>
            </w:r>
          </w:p>
          <w:p w14:paraId="784AD90C" w14:textId="77777777" w:rsidR="00EE04C4" w:rsidRPr="00C67201" w:rsidRDefault="00EE04C4" w:rsidP="00157022">
            <w:pPr>
              <w:rPr>
                <w:rFonts w:eastAsia="Times New Roman" w:cs="Arial"/>
                <w:kern w:val="0"/>
                <w:sz w:val="20"/>
                <w:szCs w:val="20"/>
                <w:lang w:val="en-GB" w:eastAsia="de-DE"/>
              </w:rPr>
            </w:pPr>
          </w:p>
          <w:p w14:paraId="6A75A16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DBE2352"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425DC30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220FACE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February 2023 - May 2023</w:t>
            </w:r>
          </w:p>
        </w:tc>
        <w:tc>
          <w:tcPr>
            <w:tcW w:w="169" w:type="pct"/>
            <w:tcBorders>
              <w:top w:val="nil"/>
              <w:bottom w:val="nil"/>
            </w:tcBorders>
          </w:tcPr>
          <w:p w14:paraId="4E68C6B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w:t>
            </w:r>
          </w:p>
        </w:tc>
        <w:tc>
          <w:tcPr>
            <w:tcW w:w="1501" w:type="pct"/>
            <w:tcBorders>
              <w:top w:val="nil"/>
              <w:bottom w:val="nil"/>
            </w:tcBorders>
          </w:tcPr>
          <w:p w14:paraId="249C98E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lived experiences of individuals in sex work in managing mental health concerns, including help-seeking behaviors and perceived barriers and facilitators to care, and to develop a participant-informed theoretical model to guide safe, accessible, and equitable mental health services for this population.</w:t>
            </w:r>
          </w:p>
        </w:tc>
      </w:tr>
      <w:tr w:rsidR="003D066C" w:rsidRPr="00C67201" w14:paraId="63887C54" w14:textId="77777777" w:rsidTr="00157022">
        <w:trPr>
          <w:trHeight w:val="290"/>
        </w:trPr>
        <w:tc>
          <w:tcPr>
            <w:tcW w:w="474" w:type="pct"/>
            <w:tcBorders>
              <w:top w:val="nil"/>
              <w:bottom w:val="nil"/>
            </w:tcBorders>
          </w:tcPr>
          <w:p w14:paraId="1F67448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Antwi et al., 2023 </w:t>
            </w:r>
          </w:p>
          <w:p w14:paraId="57BCC150" w14:textId="77777777" w:rsidR="00EE04C4" w:rsidRPr="00C67201" w:rsidRDefault="00EE04C4" w:rsidP="00157022">
            <w:pPr>
              <w:rPr>
                <w:rFonts w:eastAsia="Times New Roman" w:cs="Arial"/>
                <w:kern w:val="0"/>
                <w:sz w:val="20"/>
                <w:szCs w:val="20"/>
                <w:lang w:val="en-GB" w:eastAsia="de-DE"/>
              </w:rPr>
            </w:pPr>
          </w:p>
          <w:p w14:paraId="7F5104D5" w14:textId="5A641CE7"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[258]</w:t>
            </w:r>
          </w:p>
        </w:tc>
        <w:tc>
          <w:tcPr>
            <w:tcW w:w="1954" w:type="pct"/>
            <w:tcBorders>
              <w:top w:val="nil"/>
              <w:bottom w:val="nil"/>
            </w:tcBorders>
          </w:tcPr>
          <w:p w14:paraId="6233595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6F81388" w14:textId="77777777" w:rsidR="00EE04C4" w:rsidRPr="00C67201" w:rsidRDefault="00EE04C4" w:rsidP="00157022">
            <w:pPr>
              <w:rPr>
                <w:rFonts w:eastAsia="Times New Roman" w:cs="Arial"/>
                <w:kern w:val="0"/>
                <w:sz w:val="20"/>
                <w:szCs w:val="20"/>
                <w:lang w:val="en-GB" w:eastAsia="de-DE"/>
              </w:rPr>
            </w:pPr>
          </w:p>
          <w:p w14:paraId="561244F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commercial sex workers who provided verbal consent.</w:t>
            </w:r>
          </w:p>
          <w:p w14:paraId="15EB80AF" w14:textId="77777777" w:rsidR="00EE04C4" w:rsidRPr="00C67201" w:rsidRDefault="00EE04C4" w:rsidP="00157022">
            <w:pPr>
              <w:rPr>
                <w:rFonts w:eastAsia="Times New Roman" w:cs="Arial"/>
                <w:kern w:val="0"/>
                <w:sz w:val="20"/>
                <w:szCs w:val="20"/>
                <w:lang w:val="en-GB" w:eastAsia="de-DE"/>
              </w:rPr>
            </w:pPr>
          </w:p>
          <w:p w14:paraId="06B476B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aged &lt;18 years, with a mental diagnosis or cognitive delay, male gender, or for whom a linguistically appropriate translator could not be obtained.</w:t>
            </w:r>
          </w:p>
          <w:p w14:paraId="543B2CB6"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7D2F20F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Ghana</w:t>
            </w:r>
          </w:p>
        </w:tc>
        <w:tc>
          <w:tcPr>
            <w:tcW w:w="420" w:type="pct"/>
            <w:tcBorders>
              <w:top w:val="nil"/>
              <w:bottom w:val="nil"/>
            </w:tcBorders>
          </w:tcPr>
          <w:p w14:paraId="1410EF0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May 2012 - July 2012</w:t>
            </w:r>
          </w:p>
        </w:tc>
        <w:tc>
          <w:tcPr>
            <w:tcW w:w="169" w:type="pct"/>
            <w:tcBorders>
              <w:top w:val="nil"/>
              <w:bottom w:val="nil"/>
            </w:tcBorders>
          </w:tcPr>
          <w:p w14:paraId="68AE17FC"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19</w:t>
            </w:r>
          </w:p>
        </w:tc>
        <w:tc>
          <w:tcPr>
            <w:tcW w:w="1501" w:type="pct"/>
            <w:tcBorders>
              <w:top w:val="nil"/>
              <w:bottom w:val="nil"/>
            </w:tcBorders>
          </w:tcPr>
          <w:p w14:paraId="79DB0CD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identify and analyze occupational health and safety risks among West African female commercial sex workers in the Greater Accra region using qualitative methods, with the aim of informing public health interventions and occupational health policies for this population.</w:t>
            </w:r>
          </w:p>
        </w:tc>
      </w:tr>
      <w:tr w:rsidR="003D066C" w:rsidRPr="00C67201" w14:paraId="75D3F3B4" w14:textId="77777777" w:rsidTr="00157022">
        <w:trPr>
          <w:trHeight w:val="290"/>
        </w:trPr>
        <w:tc>
          <w:tcPr>
            <w:tcW w:w="474" w:type="pct"/>
            <w:tcBorders>
              <w:top w:val="nil"/>
              <w:bottom w:val="nil"/>
            </w:tcBorders>
          </w:tcPr>
          <w:p w14:paraId="061695D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Bazzi et al., 2019</w:t>
            </w:r>
          </w:p>
          <w:p w14:paraId="2B7ED4C3" w14:textId="77777777" w:rsidR="00EE04C4" w:rsidRPr="00C67201" w:rsidRDefault="00EE04C4" w:rsidP="00157022">
            <w:pPr>
              <w:rPr>
                <w:rFonts w:eastAsia="Times New Roman" w:cs="Arial"/>
                <w:kern w:val="0"/>
                <w:sz w:val="20"/>
                <w:szCs w:val="20"/>
                <w:lang w:val="en-GB" w:eastAsia="de-DE"/>
              </w:rPr>
            </w:pPr>
          </w:p>
          <w:p w14:paraId="3BB50226" w14:textId="2D3BABC6"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[259]</w:t>
            </w:r>
          </w:p>
        </w:tc>
        <w:tc>
          <w:tcPr>
            <w:tcW w:w="1954" w:type="pct"/>
            <w:tcBorders>
              <w:top w:val="nil"/>
              <w:bottom w:val="nil"/>
            </w:tcBorders>
          </w:tcPr>
          <w:p w14:paraId="2A20465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3367B73" w14:textId="77777777" w:rsidR="00EE04C4" w:rsidRPr="00C67201" w:rsidRDefault="00EE04C4" w:rsidP="00157022">
            <w:pPr>
              <w:rPr>
                <w:rFonts w:eastAsia="Times New Roman" w:cs="Arial"/>
                <w:kern w:val="0"/>
                <w:sz w:val="20"/>
                <w:szCs w:val="20"/>
                <w:lang w:val="en-GB" w:eastAsia="de-DE"/>
              </w:rPr>
            </w:pPr>
          </w:p>
          <w:p w14:paraId="4C2AC57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traded sex in the past month for money, alcohol, drugs, or other material items, reported past-month “problematic” alcohol use (binge drinking ≥5 drinks or being drunk most/all of the time when drinking) or any injection/non-injection drug use, and experienced physical or sexual violence from intimate partners, clients, or police in the past year.</w:t>
            </w:r>
          </w:p>
          <w:p w14:paraId="1FE551A6" w14:textId="77777777" w:rsidR="00EE04C4" w:rsidRPr="00C67201" w:rsidRDefault="00EE04C4" w:rsidP="00157022">
            <w:pPr>
              <w:rPr>
                <w:rFonts w:eastAsia="Times New Roman" w:cs="Arial"/>
                <w:kern w:val="0"/>
                <w:sz w:val="20"/>
                <w:szCs w:val="20"/>
                <w:lang w:val="en-GB" w:eastAsia="de-DE"/>
              </w:rPr>
            </w:pPr>
          </w:p>
          <w:p w14:paraId="3B7A1FB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71FF4EA"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0003A6C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African Region: Kenya</w:t>
            </w:r>
          </w:p>
        </w:tc>
        <w:tc>
          <w:tcPr>
            <w:tcW w:w="420" w:type="pct"/>
            <w:tcBorders>
              <w:top w:val="nil"/>
              <w:bottom w:val="nil"/>
            </w:tcBorders>
          </w:tcPr>
          <w:p w14:paraId="2720E34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2016 - 2017</w:t>
            </w:r>
          </w:p>
        </w:tc>
        <w:tc>
          <w:tcPr>
            <w:tcW w:w="169" w:type="pct"/>
            <w:tcBorders>
              <w:top w:val="nil"/>
              <w:bottom w:val="nil"/>
            </w:tcBorders>
          </w:tcPr>
          <w:p w14:paraId="33BADD60"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73</w:t>
            </w:r>
          </w:p>
        </w:tc>
        <w:tc>
          <w:tcPr>
            <w:tcW w:w="1501" w:type="pct"/>
            <w:tcBorders>
              <w:top w:val="nil"/>
              <w:bottom w:val="nil"/>
            </w:tcBorders>
          </w:tcPr>
          <w:p w14:paraId="22CB8C5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examine the co-occurrence of substance use, violence, and HIV (syndemics) and their association with the acceptability and feasibility of HIV pre-exposure prophylaxis among female and male sex workers in Kenya.</w:t>
            </w:r>
          </w:p>
        </w:tc>
      </w:tr>
      <w:tr w:rsidR="003D066C" w:rsidRPr="00C67201" w14:paraId="6111FCCA" w14:textId="77777777" w:rsidTr="00157022">
        <w:trPr>
          <w:trHeight w:val="290"/>
        </w:trPr>
        <w:tc>
          <w:tcPr>
            <w:tcW w:w="474" w:type="pct"/>
            <w:tcBorders>
              <w:top w:val="nil"/>
              <w:bottom w:val="nil"/>
            </w:tcBorders>
          </w:tcPr>
          <w:p w14:paraId="5F393FE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Beaujolais et al., 2020</w:t>
            </w:r>
          </w:p>
          <w:p w14:paraId="32548A28" w14:textId="77777777" w:rsidR="00EE04C4" w:rsidRPr="00C67201" w:rsidRDefault="00EE04C4" w:rsidP="00157022">
            <w:pPr>
              <w:rPr>
                <w:rFonts w:eastAsia="Times New Roman" w:cs="Arial"/>
                <w:kern w:val="0"/>
                <w:sz w:val="20"/>
                <w:szCs w:val="20"/>
                <w:lang w:val="en-GB" w:eastAsia="de-DE"/>
              </w:rPr>
            </w:pPr>
          </w:p>
          <w:p w14:paraId="7044FE30" w14:textId="146A0F53"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[260]</w:t>
            </w:r>
          </w:p>
        </w:tc>
        <w:tc>
          <w:tcPr>
            <w:tcW w:w="1954" w:type="pct"/>
            <w:tcBorders>
              <w:top w:val="nil"/>
              <w:bottom w:val="nil"/>
            </w:tcBorders>
          </w:tcPr>
          <w:p w14:paraId="21D8799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8BD5CF7" w14:textId="77777777" w:rsidR="00EE04C4" w:rsidRPr="00C67201" w:rsidRDefault="00EE04C4" w:rsidP="00157022">
            <w:pPr>
              <w:rPr>
                <w:rFonts w:eastAsia="Times New Roman" w:cs="Arial"/>
                <w:kern w:val="0"/>
                <w:sz w:val="20"/>
                <w:szCs w:val="20"/>
                <w:lang w:val="en-GB" w:eastAsia="de-DE"/>
              </w:rPr>
            </w:pPr>
          </w:p>
          <w:p w14:paraId="63A431A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individuals aged ≥18 years living in Kathmandu.</w:t>
            </w:r>
          </w:p>
          <w:p w14:paraId="2D1240F8" w14:textId="77777777" w:rsidR="00EE04C4" w:rsidRPr="00C67201" w:rsidRDefault="00EE04C4" w:rsidP="00157022">
            <w:pPr>
              <w:rPr>
                <w:rFonts w:eastAsia="Times New Roman" w:cs="Arial"/>
                <w:kern w:val="0"/>
                <w:sz w:val="20"/>
                <w:szCs w:val="20"/>
                <w:lang w:val="en-GB" w:eastAsia="de-DE"/>
              </w:rPr>
            </w:pPr>
          </w:p>
          <w:p w14:paraId="3053276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11ACAC6"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7BE1BE2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Nepal</w:t>
            </w:r>
          </w:p>
        </w:tc>
        <w:tc>
          <w:tcPr>
            <w:tcW w:w="420" w:type="pct"/>
            <w:tcBorders>
              <w:top w:val="nil"/>
              <w:bottom w:val="nil"/>
            </w:tcBorders>
          </w:tcPr>
          <w:p w14:paraId="1E49EA0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169" w:type="pct"/>
            <w:tcBorders>
              <w:top w:val="nil"/>
              <w:bottom w:val="nil"/>
            </w:tcBorders>
          </w:tcPr>
          <w:p w14:paraId="14A371D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30</w:t>
            </w:r>
          </w:p>
        </w:tc>
        <w:tc>
          <w:tcPr>
            <w:tcW w:w="1501" w:type="pct"/>
            <w:tcBorders>
              <w:top w:val="nil"/>
              <w:bottom w:val="nil"/>
            </w:tcBorders>
          </w:tcPr>
          <w:p w14:paraId="5D5355D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situational factors associated with client-perpetrated violence against female sex workers in Kathmandu, Nepal.</w:t>
            </w:r>
          </w:p>
        </w:tc>
      </w:tr>
      <w:tr w:rsidR="003D066C" w:rsidRPr="00C67201" w14:paraId="0D880B4A" w14:textId="77777777" w:rsidTr="00157022">
        <w:trPr>
          <w:trHeight w:val="290"/>
        </w:trPr>
        <w:tc>
          <w:tcPr>
            <w:tcW w:w="474" w:type="pct"/>
            <w:tcBorders>
              <w:top w:val="nil"/>
              <w:bottom w:val="nil"/>
            </w:tcBorders>
          </w:tcPr>
          <w:p w14:paraId="0A1BB4B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Cange et al., 2017</w:t>
            </w:r>
          </w:p>
          <w:p w14:paraId="63F18AF4" w14:textId="77777777" w:rsidR="00EE04C4" w:rsidRPr="00C67201" w:rsidRDefault="00EE04C4" w:rsidP="00157022">
            <w:pPr>
              <w:rPr>
                <w:rFonts w:eastAsia="Times New Roman" w:cs="Arial"/>
                <w:kern w:val="0"/>
                <w:sz w:val="20"/>
                <w:szCs w:val="20"/>
                <w:lang w:val="en-GB" w:eastAsia="de-DE"/>
              </w:rPr>
            </w:pPr>
          </w:p>
          <w:p w14:paraId="446C99BE" w14:textId="7C4B12B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[261]</w:t>
            </w:r>
          </w:p>
        </w:tc>
        <w:tc>
          <w:tcPr>
            <w:tcW w:w="1954" w:type="pct"/>
            <w:tcBorders>
              <w:top w:val="nil"/>
              <w:bottom w:val="nil"/>
            </w:tcBorders>
          </w:tcPr>
          <w:p w14:paraId="1552E57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839DF19" w14:textId="77777777" w:rsidR="00EE04C4" w:rsidRPr="00C67201" w:rsidRDefault="00EE04C4" w:rsidP="00157022">
            <w:pPr>
              <w:rPr>
                <w:rFonts w:eastAsia="Times New Roman" w:cs="Arial"/>
                <w:kern w:val="0"/>
                <w:sz w:val="20"/>
                <w:szCs w:val="20"/>
                <w:lang w:val="en-GB" w:eastAsia="de-DE"/>
              </w:rPr>
            </w:pPr>
          </w:p>
          <w:p w14:paraId="4F3085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reported that more than 50% of their annual income in the past year came from sex work and were able to provide informed consent.</w:t>
            </w:r>
          </w:p>
          <w:p w14:paraId="138D646E" w14:textId="77777777" w:rsidR="00EE04C4" w:rsidRPr="00C67201" w:rsidRDefault="00EE04C4" w:rsidP="00157022">
            <w:pPr>
              <w:rPr>
                <w:rFonts w:eastAsia="Times New Roman" w:cs="Arial"/>
                <w:kern w:val="0"/>
                <w:sz w:val="20"/>
                <w:szCs w:val="20"/>
                <w:lang w:val="en-GB" w:eastAsia="de-DE"/>
              </w:rPr>
            </w:pPr>
          </w:p>
          <w:p w14:paraId="3252995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25D08B99"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4C8837E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Cameroon</w:t>
            </w:r>
          </w:p>
        </w:tc>
        <w:tc>
          <w:tcPr>
            <w:tcW w:w="420" w:type="pct"/>
            <w:tcBorders>
              <w:top w:val="nil"/>
              <w:bottom w:val="nil"/>
            </w:tcBorders>
          </w:tcPr>
          <w:p w14:paraId="20D4C7F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169" w:type="pct"/>
            <w:tcBorders>
              <w:top w:val="nil"/>
              <w:bottom w:val="nil"/>
            </w:tcBorders>
          </w:tcPr>
          <w:p w14:paraId="1E0954E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100</w:t>
            </w:r>
          </w:p>
        </w:tc>
        <w:tc>
          <w:tcPr>
            <w:tcW w:w="1501" w:type="pct"/>
            <w:tcBorders>
              <w:top w:val="nil"/>
              <w:bottom w:val="nil"/>
            </w:tcBorders>
          </w:tcPr>
          <w:p w14:paraId="670A345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qualitatively examine the role of social cohesion and individual and community resilience strategies in promoting empowerment among sex workers in Cameroon, including strategies related to financial independence, HIV risk mitigation, social capital, and motherhood.</w:t>
            </w:r>
          </w:p>
        </w:tc>
      </w:tr>
      <w:tr w:rsidR="003D066C" w:rsidRPr="00C67201" w14:paraId="00B78E6D" w14:textId="77777777" w:rsidTr="00157022">
        <w:trPr>
          <w:trHeight w:val="290"/>
        </w:trPr>
        <w:tc>
          <w:tcPr>
            <w:tcW w:w="474" w:type="pct"/>
            <w:tcBorders>
              <w:top w:val="nil"/>
              <w:bottom w:val="nil"/>
            </w:tcBorders>
          </w:tcPr>
          <w:p w14:paraId="3725C32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Cange et al., 2019, M</w:t>
            </w:r>
          </w:p>
          <w:p w14:paraId="3EBC0AD4" w14:textId="77777777" w:rsidR="00EE04C4" w:rsidRPr="00C67201" w:rsidRDefault="00EE04C4" w:rsidP="00157022">
            <w:pPr>
              <w:rPr>
                <w:rFonts w:eastAsia="Times New Roman" w:cs="Arial"/>
                <w:kern w:val="0"/>
                <w:sz w:val="20"/>
                <w:szCs w:val="20"/>
                <w:lang w:val="en-GB" w:eastAsia="de-DE"/>
              </w:rPr>
            </w:pPr>
          </w:p>
          <w:p w14:paraId="4EF83D2F" w14:textId="3CF3ED3D"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 21]</w:t>
            </w:r>
          </w:p>
          <w:p w14:paraId="24500992" w14:textId="77777777" w:rsidR="00EE04C4" w:rsidRPr="00C67201" w:rsidRDefault="00EE04C4" w:rsidP="00157022">
            <w:pPr>
              <w:rPr>
                <w:rFonts w:eastAsia="Times New Roman" w:cs="Arial"/>
                <w:kern w:val="0"/>
                <w:sz w:val="20"/>
                <w:szCs w:val="20"/>
                <w:lang w:val="en-GB" w:eastAsia="de-DE"/>
              </w:rPr>
            </w:pPr>
          </w:p>
        </w:tc>
        <w:tc>
          <w:tcPr>
            <w:tcW w:w="1954" w:type="pct"/>
            <w:tcBorders>
              <w:top w:val="nil"/>
              <w:bottom w:val="nil"/>
            </w:tcBorders>
          </w:tcPr>
          <w:p w14:paraId="2D8BE32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A973DF1" w14:textId="77777777" w:rsidR="00EE04C4" w:rsidRPr="00C67201" w:rsidRDefault="00EE04C4" w:rsidP="00157022">
            <w:pPr>
              <w:rPr>
                <w:rFonts w:eastAsia="Times New Roman" w:cs="Arial"/>
                <w:kern w:val="0"/>
                <w:sz w:val="20"/>
                <w:szCs w:val="20"/>
                <w:lang w:val="en-GB" w:eastAsia="de-DE"/>
              </w:rPr>
            </w:pPr>
          </w:p>
          <w:p w14:paraId="4730256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 years, </w:t>
            </w:r>
          </w:p>
          <w:p w14:paraId="1D18055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born female, </w:t>
            </w:r>
          </w:p>
          <w:p w14:paraId="3D91861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sold sex within the past 12 months with the majority of income derived from sex work, </w:t>
            </w:r>
          </w:p>
          <w:p w14:paraId="12D0FB2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resided in one of the study sites for at least 3 months, </w:t>
            </w:r>
          </w:p>
          <w:p w14:paraId="763F5A0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able to provide informed consent in French or a local language (Mòoré or Dioula), </w:t>
            </w:r>
          </w:p>
          <w:p w14:paraId="776EE45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and (for the quantitative phase) in possession of a valid study coupon.</w:t>
            </w:r>
          </w:p>
          <w:p w14:paraId="7439BC6F" w14:textId="77777777" w:rsidR="00EE04C4" w:rsidRPr="00C67201" w:rsidRDefault="00EE04C4" w:rsidP="00157022">
            <w:pPr>
              <w:rPr>
                <w:rFonts w:eastAsia="Times New Roman" w:cs="Arial"/>
                <w:kern w:val="0"/>
                <w:sz w:val="20"/>
                <w:szCs w:val="20"/>
                <w:lang w:val="en-GB" w:eastAsia="de-DE"/>
              </w:rPr>
            </w:pPr>
          </w:p>
          <w:p w14:paraId="65FED36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C00F19A"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4B41A35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Burkina Faso</w:t>
            </w:r>
          </w:p>
        </w:tc>
        <w:tc>
          <w:tcPr>
            <w:tcW w:w="420" w:type="pct"/>
            <w:tcBorders>
              <w:top w:val="nil"/>
              <w:bottom w:val="nil"/>
            </w:tcBorders>
          </w:tcPr>
          <w:p w14:paraId="30235CB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January 2013 - July 2013</w:t>
            </w:r>
          </w:p>
        </w:tc>
        <w:tc>
          <w:tcPr>
            <w:tcW w:w="169" w:type="pct"/>
            <w:tcBorders>
              <w:top w:val="nil"/>
              <w:bottom w:val="nil"/>
            </w:tcBorders>
          </w:tcPr>
          <w:p w14:paraId="57A9208A"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696</w:t>
            </w:r>
          </w:p>
        </w:tc>
        <w:tc>
          <w:tcPr>
            <w:tcW w:w="1501" w:type="pct"/>
            <w:tcBorders>
              <w:top w:val="nil"/>
              <w:bottom w:val="nil"/>
            </w:tcBorders>
          </w:tcPr>
          <w:p w14:paraId="0E52273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assess the impact of traumatic experiences on suicidal intentions among female sex workers in Burkina Faso to inform comprehensive, context-specific programming for this population.</w:t>
            </w:r>
          </w:p>
        </w:tc>
      </w:tr>
      <w:tr w:rsidR="003D066C" w:rsidRPr="00C67201" w14:paraId="2A8344D0" w14:textId="77777777" w:rsidTr="00157022">
        <w:trPr>
          <w:trHeight w:val="290"/>
        </w:trPr>
        <w:tc>
          <w:tcPr>
            <w:tcW w:w="474" w:type="pct"/>
            <w:tcBorders>
              <w:top w:val="nil"/>
              <w:bottom w:val="nil"/>
            </w:tcBorders>
          </w:tcPr>
          <w:p w14:paraId="1CDFA17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Decker et al., 2013, M</w:t>
            </w:r>
          </w:p>
          <w:p w14:paraId="4A426970" w14:textId="77777777" w:rsidR="00EE04C4" w:rsidRPr="00C67201" w:rsidRDefault="00EE04C4" w:rsidP="00157022">
            <w:pPr>
              <w:rPr>
                <w:rFonts w:eastAsia="Times New Roman" w:cs="Arial"/>
                <w:kern w:val="0"/>
                <w:sz w:val="20"/>
                <w:szCs w:val="20"/>
                <w:lang w:val="en-GB" w:eastAsia="de-DE"/>
              </w:rPr>
            </w:pPr>
          </w:p>
          <w:p w14:paraId="70D3C1CB" w14:textId="6CED56A3"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[25]</w:t>
            </w:r>
          </w:p>
        </w:tc>
        <w:tc>
          <w:tcPr>
            <w:tcW w:w="1954" w:type="pct"/>
            <w:tcBorders>
              <w:top w:val="nil"/>
              <w:bottom w:val="nil"/>
            </w:tcBorders>
          </w:tcPr>
          <w:p w14:paraId="06BE71A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531AAC2B" w14:textId="77777777" w:rsidR="00EE04C4" w:rsidRPr="00C67201" w:rsidRDefault="00EE04C4" w:rsidP="00157022">
            <w:pPr>
              <w:rPr>
                <w:rFonts w:eastAsia="Times New Roman" w:cs="Arial"/>
                <w:kern w:val="0"/>
                <w:sz w:val="20"/>
                <w:szCs w:val="20"/>
                <w:lang w:val="en-GB" w:eastAsia="de-DE"/>
              </w:rPr>
            </w:pPr>
          </w:p>
          <w:p w14:paraId="414BD6A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Women, </w:t>
            </w:r>
          </w:p>
          <w:p w14:paraId="1577514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including transwomen, </w:t>
            </w:r>
          </w:p>
          <w:p w14:paraId="1D763E5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who traded sex for drugs, money, or a place to stay within the past three months. </w:t>
            </w:r>
          </w:p>
          <w:p w14:paraId="5C41EA11" w14:textId="77777777" w:rsidR="00EE04C4" w:rsidRPr="00C67201" w:rsidRDefault="00EE04C4" w:rsidP="00157022">
            <w:pPr>
              <w:rPr>
                <w:rFonts w:eastAsia="Times New Roman" w:cs="Arial"/>
                <w:kern w:val="0"/>
                <w:sz w:val="20"/>
                <w:szCs w:val="20"/>
                <w:lang w:val="en-GB" w:eastAsia="de-DE"/>
              </w:rPr>
            </w:pPr>
          </w:p>
          <w:p w14:paraId="67BD67F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68495341" w14:textId="77777777" w:rsidR="00EE04C4" w:rsidRPr="00C67201" w:rsidRDefault="00EE04C4" w:rsidP="00157022">
            <w:pPr>
              <w:rPr>
                <w:rFonts w:eastAsia="Times New Roman" w:cs="Arial"/>
                <w:kern w:val="0"/>
                <w:sz w:val="20"/>
                <w:szCs w:val="20"/>
                <w:lang w:val="en-GB" w:eastAsia="de-DE"/>
              </w:rPr>
            </w:pPr>
          </w:p>
          <w:p w14:paraId="600BC21F"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3E23137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62AEFE9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March 2012 - August 2012 </w:t>
            </w:r>
          </w:p>
        </w:tc>
        <w:tc>
          <w:tcPr>
            <w:tcW w:w="169" w:type="pct"/>
            <w:tcBorders>
              <w:top w:val="nil"/>
              <w:bottom w:val="nil"/>
            </w:tcBorders>
          </w:tcPr>
          <w:p w14:paraId="6E69EDCC"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35</w:t>
            </w:r>
          </w:p>
        </w:tc>
        <w:tc>
          <w:tcPr>
            <w:tcW w:w="1501" w:type="pct"/>
            <w:tcBorders>
              <w:top w:val="nil"/>
              <w:bottom w:val="nil"/>
            </w:tcBorders>
          </w:tcPr>
          <w:p w14:paraId="70D4B07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describe the types of physical and sexual violence and mistreatment experienced by women involved in sex work in Baltimore by perpetrator type, and to examine the relationship between these experiences and HIV risk.</w:t>
            </w:r>
          </w:p>
        </w:tc>
      </w:tr>
      <w:tr w:rsidR="003D066C" w:rsidRPr="00C67201" w14:paraId="164C79E8" w14:textId="77777777" w:rsidTr="00157022">
        <w:trPr>
          <w:trHeight w:val="290"/>
        </w:trPr>
        <w:tc>
          <w:tcPr>
            <w:tcW w:w="474" w:type="pct"/>
            <w:tcBorders>
              <w:top w:val="nil"/>
              <w:bottom w:val="nil"/>
            </w:tcBorders>
          </w:tcPr>
          <w:p w14:paraId="08F3A93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Dewey &amp; St. Germain, 2014</w:t>
            </w:r>
          </w:p>
          <w:p w14:paraId="06AF9207" w14:textId="77777777" w:rsidR="00EE04C4" w:rsidRPr="00C67201" w:rsidRDefault="00EE04C4" w:rsidP="00157022">
            <w:pPr>
              <w:rPr>
                <w:rFonts w:eastAsia="Times New Roman" w:cs="Arial"/>
                <w:kern w:val="0"/>
                <w:sz w:val="20"/>
                <w:szCs w:val="20"/>
                <w:lang w:val="en-GB" w:eastAsia="de-DE"/>
              </w:rPr>
            </w:pPr>
          </w:p>
          <w:p w14:paraId="1881D15D" w14:textId="22B0A677"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[262]</w:t>
            </w:r>
          </w:p>
        </w:tc>
        <w:tc>
          <w:tcPr>
            <w:tcW w:w="1954" w:type="pct"/>
            <w:tcBorders>
              <w:top w:val="nil"/>
              <w:bottom w:val="nil"/>
            </w:tcBorders>
          </w:tcPr>
          <w:p w14:paraId="4749A6D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F916515" w14:textId="77777777" w:rsidR="00EE04C4" w:rsidRPr="00C67201" w:rsidRDefault="00EE04C4" w:rsidP="00157022">
            <w:pPr>
              <w:rPr>
                <w:rFonts w:eastAsia="Times New Roman" w:cs="Arial"/>
                <w:kern w:val="0"/>
                <w:sz w:val="20"/>
                <w:szCs w:val="20"/>
                <w:lang w:val="en-GB" w:eastAsia="de-DE"/>
              </w:rPr>
            </w:pPr>
          </w:p>
          <w:p w14:paraId="37DFC99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1F44B218" w14:textId="77777777" w:rsidR="00EE04C4" w:rsidRPr="00C67201" w:rsidRDefault="00EE04C4" w:rsidP="00157022">
            <w:pPr>
              <w:rPr>
                <w:rFonts w:eastAsia="Times New Roman" w:cs="Arial"/>
                <w:kern w:val="0"/>
                <w:sz w:val="20"/>
                <w:szCs w:val="20"/>
                <w:lang w:val="en-GB" w:eastAsia="de-DE"/>
              </w:rPr>
            </w:pPr>
          </w:p>
          <w:p w14:paraId="297104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6FBB35A6"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7C061DA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11ADB07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169" w:type="pct"/>
            <w:tcBorders>
              <w:top w:val="nil"/>
              <w:bottom w:val="nil"/>
            </w:tcBorders>
          </w:tcPr>
          <w:p w14:paraId="4F58BD98"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50</w:t>
            </w:r>
          </w:p>
        </w:tc>
        <w:tc>
          <w:tcPr>
            <w:tcW w:w="1501" w:type="pct"/>
            <w:tcBorders>
              <w:top w:val="nil"/>
              <w:bottom w:val="nil"/>
            </w:tcBorders>
          </w:tcPr>
          <w:p w14:paraId="1A6E58A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how women sex workers define coercion in their daily work and to examine their help-seeking practices in response to coercive experiences.</w:t>
            </w:r>
          </w:p>
        </w:tc>
      </w:tr>
      <w:tr w:rsidR="003D066C" w:rsidRPr="00C67201" w14:paraId="2F592E97" w14:textId="77777777" w:rsidTr="00157022">
        <w:trPr>
          <w:trHeight w:val="290"/>
        </w:trPr>
        <w:tc>
          <w:tcPr>
            <w:tcW w:w="474" w:type="pct"/>
            <w:tcBorders>
              <w:top w:val="nil"/>
              <w:bottom w:val="nil"/>
            </w:tcBorders>
          </w:tcPr>
          <w:p w14:paraId="0EED6E5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Katumba et al., 2024</w:t>
            </w:r>
          </w:p>
          <w:p w14:paraId="45AE7D6F" w14:textId="77777777" w:rsidR="00EE04C4" w:rsidRPr="00C67201" w:rsidRDefault="00EE04C4" w:rsidP="00157022">
            <w:pPr>
              <w:rPr>
                <w:rFonts w:eastAsia="Times New Roman" w:cs="Arial"/>
                <w:kern w:val="0"/>
                <w:sz w:val="20"/>
                <w:szCs w:val="20"/>
                <w:lang w:val="en-GB" w:eastAsia="de-DE"/>
              </w:rPr>
            </w:pPr>
          </w:p>
          <w:p w14:paraId="520EDAE6" w14:textId="11EC158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[263]</w:t>
            </w:r>
          </w:p>
          <w:p w14:paraId="1EF07FA6" w14:textId="77777777" w:rsidR="00EE04C4" w:rsidRPr="00C67201" w:rsidRDefault="00EE04C4" w:rsidP="00157022">
            <w:pPr>
              <w:rPr>
                <w:rFonts w:eastAsia="Times New Roman" w:cs="Arial"/>
                <w:kern w:val="0"/>
                <w:sz w:val="20"/>
                <w:szCs w:val="20"/>
                <w:lang w:val="en-GB" w:eastAsia="de-DE"/>
              </w:rPr>
            </w:pPr>
          </w:p>
          <w:p w14:paraId="0B5DD1D5" w14:textId="77777777" w:rsidR="00EE04C4" w:rsidRPr="00C67201" w:rsidRDefault="00EE04C4" w:rsidP="00157022">
            <w:pPr>
              <w:rPr>
                <w:rFonts w:eastAsia="Times New Roman" w:cs="Arial"/>
                <w:kern w:val="0"/>
                <w:sz w:val="20"/>
                <w:szCs w:val="20"/>
                <w:lang w:val="en-GB" w:eastAsia="de-DE"/>
              </w:rPr>
            </w:pPr>
          </w:p>
        </w:tc>
        <w:tc>
          <w:tcPr>
            <w:tcW w:w="1954" w:type="pct"/>
            <w:tcBorders>
              <w:top w:val="nil"/>
              <w:bottom w:val="nil"/>
            </w:tcBorders>
          </w:tcPr>
          <w:p w14:paraId="294799A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ADE0A6F" w14:textId="77777777" w:rsidR="00EE04C4" w:rsidRPr="00C67201" w:rsidRDefault="00EE04C4" w:rsidP="00157022">
            <w:pPr>
              <w:rPr>
                <w:rFonts w:eastAsia="Times New Roman" w:cs="Arial"/>
                <w:kern w:val="0"/>
                <w:sz w:val="20"/>
                <w:szCs w:val="20"/>
                <w:lang w:val="en-GB" w:eastAsia="de-DE"/>
              </w:rPr>
            </w:pPr>
          </w:p>
          <w:p w14:paraId="734326B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self-identified as sex workers or offered sex for money and spoke Luganda or English.</w:t>
            </w:r>
          </w:p>
          <w:p w14:paraId="7230B42F" w14:textId="77777777" w:rsidR="00EE04C4" w:rsidRPr="00C67201" w:rsidRDefault="00EE04C4" w:rsidP="00157022">
            <w:pPr>
              <w:rPr>
                <w:rFonts w:eastAsia="Times New Roman" w:cs="Arial"/>
                <w:kern w:val="0"/>
                <w:sz w:val="20"/>
                <w:szCs w:val="20"/>
                <w:lang w:val="en-GB" w:eastAsia="de-DE"/>
              </w:rPr>
            </w:pPr>
          </w:p>
          <w:p w14:paraId="517D656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2A7599C"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79259CE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420" w:type="pct"/>
            <w:tcBorders>
              <w:top w:val="nil"/>
              <w:bottom w:val="nil"/>
            </w:tcBorders>
          </w:tcPr>
          <w:p w14:paraId="3301EF1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September 2022 - October 2022</w:t>
            </w:r>
          </w:p>
        </w:tc>
        <w:tc>
          <w:tcPr>
            <w:tcW w:w="169" w:type="pct"/>
            <w:tcBorders>
              <w:top w:val="nil"/>
              <w:bottom w:val="nil"/>
            </w:tcBorders>
          </w:tcPr>
          <w:p w14:paraId="6C3EFC3B"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20</w:t>
            </w:r>
          </w:p>
        </w:tc>
        <w:tc>
          <w:tcPr>
            <w:tcW w:w="1501" w:type="pct"/>
            <w:tcBorders>
              <w:top w:val="nil"/>
              <w:bottom w:val="nil"/>
            </w:tcBorders>
          </w:tcPr>
          <w:p w14:paraId="475F555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provide a comprehensive understanding of the contexts in which women sell sex in Kampala, focusing on underrepresented groups, to inform targeted interventions aligned with the UNAIDS “leave no one behind” strategy.</w:t>
            </w:r>
          </w:p>
        </w:tc>
      </w:tr>
      <w:tr w:rsidR="003D066C" w:rsidRPr="00C67201" w14:paraId="52C079E6" w14:textId="77777777" w:rsidTr="00157022">
        <w:trPr>
          <w:trHeight w:val="290"/>
        </w:trPr>
        <w:tc>
          <w:tcPr>
            <w:tcW w:w="474" w:type="pct"/>
            <w:tcBorders>
              <w:top w:val="nil"/>
              <w:bottom w:val="nil"/>
            </w:tcBorders>
          </w:tcPr>
          <w:p w14:paraId="0B5D1DB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Khofi et al., 2025</w:t>
            </w:r>
          </w:p>
          <w:p w14:paraId="0E4AAF0F" w14:textId="77777777" w:rsidR="00EE04C4" w:rsidRPr="00C67201" w:rsidRDefault="00EE04C4" w:rsidP="00157022">
            <w:pPr>
              <w:rPr>
                <w:rFonts w:eastAsia="Times New Roman" w:cs="Arial"/>
                <w:kern w:val="0"/>
                <w:sz w:val="20"/>
                <w:szCs w:val="20"/>
                <w:lang w:val="en-GB" w:eastAsia="de-DE"/>
              </w:rPr>
            </w:pPr>
          </w:p>
          <w:p w14:paraId="622A8C4B" w14:textId="7946764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[264]</w:t>
            </w:r>
          </w:p>
        </w:tc>
        <w:tc>
          <w:tcPr>
            <w:tcW w:w="1954" w:type="pct"/>
            <w:tcBorders>
              <w:top w:val="nil"/>
              <w:bottom w:val="nil"/>
            </w:tcBorders>
          </w:tcPr>
          <w:p w14:paraId="1554FBC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84BD5A9" w14:textId="77777777" w:rsidR="00EE04C4" w:rsidRPr="00C67201" w:rsidRDefault="00EE04C4" w:rsidP="00157022">
            <w:pPr>
              <w:rPr>
                <w:rFonts w:eastAsia="Times New Roman" w:cs="Arial"/>
                <w:kern w:val="0"/>
                <w:sz w:val="20"/>
                <w:szCs w:val="20"/>
                <w:lang w:val="en-GB" w:eastAsia="de-DE"/>
              </w:rPr>
            </w:pPr>
          </w:p>
          <w:p w14:paraId="1050A27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who identified themselves as victims or survivors of intimate partner violence (IPV).</w:t>
            </w:r>
          </w:p>
          <w:p w14:paraId="007582A1" w14:textId="77777777" w:rsidR="00EE04C4" w:rsidRPr="00C67201" w:rsidRDefault="00EE04C4" w:rsidP="00157022">
            <w:pPr>
              <w:rPr>
                <w:rFonts w:eastAsia="Times New Roman" w:cs="Arial"/>
                <w:kern w:val="0"/>
                <w:sz w:val="20"/>
                <w:szCs w:val="20"/>
                <w:lang w:val="en-GB" w:eastAsia="de-DE"/>
              </w:rPr>
            </w:pPr>
          </w:p>
          <w:p w14:paraId="3721145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B15E36A"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61C212F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South Africa</w:t>
            </w:r>
          </w:p>
        </w:tc>
        <w:tc>
          <w:tcPr>
            <w:tcW w:w="420" w:type="pct"/>
            <w:tcBorders>
              <w:top w:val="nil"/>
              <w:bottom w:val="nil"/>
            </w:tcBorders>
          </w:tcPr>
          <w:p w14:paraId="6D5EE6D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2022 - 2023</w:t>
            </w:r>
          </w:p>
        </w:tc>
        <w:tc>
          <w:tcPr>
            <w:tcW w:w="169" w:type="pct"/>
            <w:tcBorders>
              <w:top w:val="nil"/>
              <w:bottom w:val="nil"/>
            </w:tcBorders>
          </w:tcPr>
          <w:p w14:paraId="6CCBE1FC"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15</w:t>
            </w:r>
          </w:p>
        </w:tc>
        <w:tc>
          <w:tcPr>
            <w:tcW w:w="1501" w:type="pct"/>
            <w:tcBorders>
              <w:top w:val="nil"/>
              <w:bottom w:val="nil"/>
            </w:tcBorders>
          </w:tcPr>
          <w:p w14:paraId="64A96CD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examine how structural violence, food insecurity, economic hardship, and gender-based violence influence the reproductive autonomy of migrant women engaging in transactional sex in urban South Africa, highlighting systemic barriers to healthcare and survival strategies.</w:t>
            </w:r>
          </w:p>
        </w:tc>
      </w:tr>
      <w:tr w:rsidR="003D066C" w:rsidRPr="00C67201" w14:paraId="15C867DB" w14:textId="77777777" w:rsidTr="00157022">
        <w:trPr>
          <w:trHeight w:val="290"/>
        </w:trPr>
        <w:tc>
          <w:tcPr>
            <w:tcW w:w="474" w:type="pct"/>
            <w:tcBorders>
              <w:top w:val="nil"/>
              <w:bottom w:val="nil"/>
            </w:tcBorders>
          </w:tcPr>
          <w:p w14:paraId="3D113C9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Kyriakakis et al., 2024</w:t>
            </w:r>
          </w:p>
          <w:p w14:paraId="594DD34E" w14:textId="77777777" w:rsidR="00EE04C4" w:rsidRPr="00C67201" w:rsidRDefault="00EE04C4" w:rsidP="00157022">
            <w:pPr>
              <w:rPr>
                <w:rFonts w:eastAsia="Times New Roman" w:cs="Arial"/>
                <w:kern w:val="0"/>
                <w:sz w:val="20"/>
                <w:szCs w:val="20"/>
                <w:lang w:val="en-GB" w:eastAsia="de-DE"/>
              </w:rPr>
            </w:pPr>
          </w:p>
          <w:p w14:paraId="19B03380" w14:textId="123E7B44"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[265]</w:t>
            </w:r>
          </w:p>
        </w:tc>
        <w:tc>
          <w:tcPr>
            <w:tcW w:w="1954" w:type="pct"/>
            <w:tcBorders>
              <w:top w:val="nil"/>
              <w:bottom w:val="nil"/>
            </w:tcBorders>
          </w:tcPr>
          <w:p w14:paraId="17B4790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019334D2" w14:textId="77777777" w:rsidR="00EE04C4" w:rsidRPr="00C67201" w:rsidRDefault="00EE04C4" w:rsidP="00157022">
            <w:pPr>
              <w:rPr>
                <w:rFonts w:eastAsia="Times New Roman" w:cs="Arial"/>
                <w:kern w:val="0"/>
                <w:sz w:val="20"/>
                <w:szCs w:val="20"/>
                <w:lang w:val="en-GB" w:eastAsia="de-DE"/>
              </w:rPr>
            </w:pPr>
          </w:p>
          <w:p w14:paraId="075E0FC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Women aged ≥18 years engaged in sex work.</w:t>
            </w:r>
          </w:p>
          <w:p w14:paraId="3E8FA3E0" w14:textId="77777777" w:rsidR="00EE04C4" w:rsidRPr="00C67201" w:rsidRDefault="00EE04C4" w:rsidP="00157022">
            <w:pPr>
              <w:rPr>
                <w:rFonts w:eastAsia="Times New Roman" w:cs="Arial"/>
                <w:kern w:val="0"/>
                <w:sz w:val="20"/>
                <w:szCs w:val="20"/>
                <w:lang w:val="en-GB" w:eastAsia="de-DE"/>
              </w:rPr>
            </w:pPr>
          </w:p>
          <w:p w14:paraId="278EAD4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2799E69E"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5630F7D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LMICs: Region of the </w:t>
            </w:r>
            <w:r w:rsidRPr="00C67201">
              <w:rPr>
                <w:rFonts w:eastAsia="Times New Roman" w:cs="Arial"/>
                <w:kern w:val="0"/>
                <w:sz w:val="20"/>
                <w:szCs w:val="20"/>
                <w:lang w:val="en-GB" w:eastAsia="de-DE"/>
              </w:rPr>
              <w:lastRenderedPageBreak/>
              <w:t>Americas: Republic of Barbados</w:t>
            </w:r>
          </w:p>
        </w:tc>
        <w:tc>
          <w:tcPr>
            <w:tcW w:w="420" w:type="pct"/>
            <w:tcBorders>
              <w:top w:val="nil"/>
              <w:bottom w:val="nil"/>
            </w:tcBorders>
          </w:tcPr>
          <w:p w14:paraId="2FA1C98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 - </w:t>
            </w:r>
          </w:p>
        </w:tc>
        <w:tc>
          <w:tcPr>
            <w:tcW w:w="169" w:type="pct"/>
            <w:tcBorders>
              <w:top w:val="nil"/>
              <w:bottom w:val="nil"/>
            </w:tcBorders>
          </w:tcPr>
          <w:p w14:paraId="6CBD1DA0"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30</w:t>
            </w:r>
          </w:p>
        </w:tc>
        <w:tc>
          <w:tcPr>
            <w:tcW w:w="1501" w:type="pct"/>
            <w:tcBorders>
              <w:top w:val="nil"/>
              <w:bottom w:val="nil"/>
            </w:tcBorders>
          </w:tcPr>
          <w:p w14:paraId="2E267E4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the experiences of violence faced by cisgender women engaged in sex work in Barbados while on duty, </w:t>
            </w:r>
            <w:r w:rsidRPr="00C67201">
              <w:rPr>
                <w:rFonts w:eastAsia="Times New Roman" w:cs="Arial"/>
                <w:kern w:val="0"/>
                <w:sz w:val="20"/>
                <w:szCs w:val="20"/>
                <w:lang w:val="en-GB" w:eastAsia="de-DE"/>
              </w:rPr>
              <w:lastRenderedPageBreak/>
              <w:t>examining how they exercise agency to create safety and how economic, social, and policy contexts influence their vulnerability, to inform supportive interventions.</w:t>
            </w:r>
          </w:p>
        </w:tc>
      </w:tr>
      <w:tr w:rsidR="003D066C" w:rsidRPr="00C67201" w14:paraId="74256770" w14:textId="77777777" w:rsidTr="00157022">
        <w:trPr>
          <w:trHeight w:val="290"/>
        </w:trPr>
        <w:tc>
          <w:tcPr>
            <w:tcW w:w="474" w:type="pct"/>
            <w:tcBorders>
              <w:top w:val="nil"/>
              <w:bottom w:val="nil"/>
            </w:tcBorders>
          </w:tcPr>
          <w:p w14:paraId="4444F72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Levine, 2021</w:t>
            </w:r>
          </w:p>
          <w:p w14:paraId="24CA6EA8" w14:textId="77777777" w:rsidR="00EE04C4" w:rsidRPr="00C67201" w:rsidRDefault="00EE04C4" w:rsidP="00157022">
            <w:pPr>
              <w:rPr>
                <w:rFonts w:eastAsia="Times New Roman" w:cs="Arial"/>
                <w:kern w:val="0"/>
                <w:sz w:val="20"/>
                <w:szCs w:val="20"/>
                <w:lang w:val="en-GB" w:eastAsia="de-DE"/>
              </w:rPr>
            </w:pPr>
          </w:p>
          <w:p w14:paraId="0503F48F" w14:textId="77CC72C7"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[266]</w:t>
            </w:r>
          </w:p>
        </w:tc>
        <w:tc>
          <w:tcPr>
            <w:tcW w:w="1954" w:type="pct"/>
            <w:tcBorders>
              <w:top w:val="nil"/>
              <w:bottom w:val="nil"/>
            </w:tcBorders>
          </w:tcPr>
          <w:p w14:paraId="03C9B70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C7FD119" w14:textId="77777777" w:rsidR="00EE04C4" w:rsidRPr="00C67201" w:rsidRDefault="00EE04C4" w:rsidP="00157022">
            <w:pPr>
              <w:rPr>
                <w:rFonts w:eastAsia="Times New Roman" w:cs="Arial"/>
                <w:kern w:val="0"/>
                <w:sz w:val="20"/>
                <w:szCs w:val="20"/>
                <w:lang w:val="en-GB" w:eastAsia="de-DE"/>
              </w:rPr>
            </w:pPr>
          </w:p>
          <w:p w14:paraId="7E859D7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66F617DF" w14:textId="77777777" w:rsidR="00EE04C4" w:rsidRPr="00C67201" w:rsidRDefault="00EE04C4" w:rsidP="00157022">
            <w:pPr>
              <w:rPr>
                <w:rFonts w:eastAsia="Times New Roman" w:cs="Arial"/>
                <w:kern w:val="0"/>
                <w:sz w:val="20"/>
                <w:szCs w:val="20"/>
                <w:lang w:val="en-GB" w:eastAsia="de-DE"/>
              </w:rPr>
            </w:pPr>
          </w:p>
          <w:p w14:paraId="09FEB0C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0AD0E2A5"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0A937C5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571578A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2009 - 2009</w:t>
            </w:r>
          </w:p>
        </w:tc>
        <w:tc>
          <w:tcPr>
            <w:tcW w:w="169" w:type="pct"/>
            <w:tcBorders>
              <w:top w:val="nil"/>
              <w:bottom w:val="nil"/>
            </w:tcBorders>
          </w:tcPr>
          <w:p w14:paraId="6DC3A711"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w:t>
            </w:r>
          </w:p>
        </w:tc>
        <w:tc>
          <w:tcPr>
            <w:tcW w:w="1501" w:type="pct"/>
            <w:tcBorders>
              <w:top w:val="nil"/>
              <w:bottom w:val="nil"/>
            </w:tcBorders>
          </w:tcPr>
          <w:p w14:paraId="05ED1AA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provide an autoethnographic account of dungeon labor, examining how a sex worker navigates identity performance and authenticity in interactions with colleagues, managers, and clients.</w:t>
            </w:r>
          </w:p>
        </w:tc>
      </w:tr>
      <w:tr w:rsidR="003D066C" w:rsidRPr="00C67201" w14:paraId="4B6F4076" w14:textId="77777777" w:rsidTr="00157022">
        <w:trPr>
          <w:trHeight w:val="290"/>
        </w:trPr>
        <w:tc>
          <w:tcPr>
            <w:tcW w:w="474" w:type="pct"/>
            <w:tcBorders>
              <w:top w:val="nil"/>
              <w:bottom w:val="nil"/>
            </w:tcBorders>
          </w:tcPr>
          <w:p w14:paraId="59FE38E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Lim et al., 2015</w:t>
            </w:r>
          </w:p>
          <w:p w14:paraId="08DA1AFD" w14:textId="77777777" w:rsidR="00EE04C4" w:rsidRPr="00C67201" w:rsidRDefault="00EE04C4" w:rsidP="00157022">
            <w:pPr>
              <w:rPr>
                <w:rFonts w:eastAsia="Times New Roman" w:cs="Arial"/>
                <w:kern w:val="0"/>
                <w:sz w:val="20"/>
                <w:szCs w:val="20"/>
                <w:lang w:val="en-GB" w:eastAsia="de-DE"/>
              </w:rPr>
            </w:pPr>
          </w:p>
          <w:p w14:paraId="324A154E" w14:textId="5FE322D8"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[267]</w:t>
            </w:r>
          </w:p>
        </w:tc>
        <w:tc>
          <w:tcPr>
            <w:tcW w:w="1954" w:type="pct"/>
            <w:tcBorders>
              <w:top w:val="nil"/>
              <w:bottom w:val="nil"/>
            </w:tcBorders>
          </w:tcPr>
          <w:p w14:paraId="5F20306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0EE65F7" w14:textId="77777777" w:rsidR="00EE04C4" w:rsidRPr="00C67201" w:rsidRDefault="00EE04C4" w:rsidP="00157022">
            <w:pPr>
              <w:rPr>
                <w:rFonts w:eastAsia="Times New Roman" w:cs="Arial"/>
                <w:kern w:val="0"/>
                <w:sz w:val="20"/>
                <w:szCs w:val="20"/>
                <w:lang w:val="en-GB" w:eastAsia="de-DE"/>
              </w:rPr>
            </w:pPr>
          </w:p>
          <w:p w14:paraId="04CAA08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born female, who reported sex work as their principal source of income in the past 12 months and could provide informed oral consent in French or English.</w:t>
            </w:r>
          </w:p>
          <w:p w14:paraId="6C7E29BF" w14:textId="77777777" w:rsidR="00EE04C4" w:rsidRPr="00C67201" w:rsidRDefault="00EE04C4" w:rsidP="00157022">
            <w:pPr>
              <w:rPr>
                <w:rFonts w:eastAsia="Times New Roman" w:cs="Arial"/>
                <w:kern w:val="0"/>
                <w:sz w:val="20"/>
                <w:szCs w:val="20"/>
                <w:lang w:val="en-GB" w:eastAsia="de-DE"/>
              </w:rPr>
            </w:pPr>
          </w:p>
          <w:p w14:paraId="3F146D2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DABAF29"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0E6B6A6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Cameroon</w:t>
            </w:r>
          </w:p>
        </w:tc>
        <w:tc>
          <w:tcPr>
            <w:tcW w:w="420" w:type="pct"/>
            <w:tcBorders>
              <w:top w:val="nil"/>
              <w:bottom w:val="nil"/>
            </w:tcBorders>
          </w:tcPr>
          <w:p w14:paraId="49DD8ED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March 2013 - August 2013</w:t>
            </w:r>
          </w:p>
        </w:tc>
        <w:tc>
          <w:tcPr>
            <w:tcW w:w="169" w:type="pct"/>
            <w:tcBorders>
              <w:top w:val="nil"/>
              <w:bottom w:val="nil"/>
            </w:tcBorders>
          </w:tcPr>
          <w:p w14:paraId="53BE9CE2" w14:textId="0C921EDC" w:rsidR="00EE04C4" w:rsidRPr="00C67201" w:rsidRDefault="0087767C"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inconclusive</w:t>
            </w:r>
          </w:p>
        </w:tc>
        <w:tc>
          <w:tcPr>
            <w:tcW w:w="1501" w:type="pct"/>
            <w:tcBorders>
              <w:top w:val="nil"/>
              <w:bottom w:val="nil"/>
            </w:tcBorders>
          </w:tcPr>
          <w:p w14:paraId="529579D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qualitatively examine the types and sources of violence experienced by female sex workers in Cameroon, explore their harm reduction and resilience strategies, and gather participant recommendations for interventions addressing violence and HIV risk.</w:t>
            </w:r>
          </w:p>
        </w:tc>
      </w:tr>
      <w:tr w:rsidR="003D066C" w:rsidRPr="00C67201" w14:paraId="7ADC74C5" w14:textId="77777777" w:rsidTr="00157022">
        <w:trPr>
          <w:trHeight w:val="290"/>
        </w:trPr>
        <w:tc>
          <w:tcPr>
            <w:tcW w:w="474" w:type="pct"/>
            <w:tcBorders>
              <w:top w:val="nil"/>
              <w:bottom w:val="nil"/>
            </w:tcBorders>
          </w:tcPr>
          <w:p w14:paraId="0608BA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Maher et al., 2015</w:t>
            </w:r>
          </w:p>
          <w:p w14:paraId="17DAF285" w14:textId="77777777" w:rsidR="00EE04C4" w:rsidRPr="00C67201" w:rsidRDefault="00EE04C4" w:rsidP="00157022">
            <w:pPr>
              <w:rPr>
                <w:rFonts w:eastAsia="Times New Roman" w:cs="Arial"/>
                <w:kern w:val="0"/>
                <w:sz w:val="20"/>
                <w:szCs w:val="20"/>
                <w:lang w:val="en-GB" w:eastAsia="de-DE"/>
              </w:rPr>
            </w:pPr>
          </w:p>
          <w:p w14:paraId="45968533" w14:textId="111C2B9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[268]</w:t>
            </w:r>
          </w:p>
        </w:tc>
        <w:tc>
          <w:tcPr>
            <w:tcW w:w="1954" w:type="pct"/>
            <w:tcBorders>
              <w:top w:val="nil"/>
              <w:bottom w:val="nil"/>
            </w:tcBorders>
          </w:tcPr>
          <w:p w14:paraId="3A80C7C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97DC7E1" w14:textId="77777777" w:rsidR="00EE04C4" w:rsidRPr="00C67201" w:rsidRDefault="00EE04C4" w:rsidP="00157022">
            <w:pPr>
              <w:rPr>
                <w:rFonts w:eastAsia="Times New Roman" w:cs="Arial"/>
                <w:kern w:val="0"/>
                <w:sz w:val="20"/>
                <w:szCs w:val="20"/>
                <w:lang w:val="en-GB" w:eastAsia="de-DE"/>
              </w:rPr>
            </w:pPr>
          </w:p>
          <w:p w14:paraId="6969FCB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Women aged 15–29 years who reported transactional sex (sex in exchange for money, goods, services, or drugs) in the previous three months and understood spoken Khmer.</w:t>
            </w:r>
          </w:p>
          <w:p w14:paraId="221113F5" w14:textId="77777777" w:rsidR="00EE04C4" w:rsidRPr="00C67201" w:rsidRDefault="00EE04C4" w:rsidP="00157022">
            <w:pPr>
              <w:rPr>
                <w:rFonts w:eastAsia="Times New Roman" w:cs="Arial"/>
                <w:kern w:val="0"/>
                <w:sz w:val="20"/>
                <w:szCs w:val="20"/>
                <w:lang w:val="en-GB" w:eastAsia="de-DE"/>
              </w:rPr>
            </w:pPr>
          </w:p>
          <w:p w14:paraId="043774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E70917A"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1F89D8D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Cambodia</w:t>
            </w:r>
          </w:p>
        </w:tc>
        <w:tc>
          <w:tcPr>
            <w:tcW w:w="420" w:type="pct"/>
            <w:tcBorders>
              <w:top w:val="nil"/>
              <w:bottom w:val="nil"/>
            </w:tcBorders>
          </w:tcPr>
          <w:p w14:paraId="064FF8E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2009 - 2011</w:t>
            </w:r>
          </w:p>
        </w:tc>
        <w:tc>
          <w:tcPr>
            <w:tcW w:w="169" w:type="pct"/>
            <w:tcBorders>
              <w:top w:val="nil"/>
              <w:bottom w:val="nil"/>
            </w:tcBorders>
          </w:tcPr>
          <w:p w14:paraId="450BD4F6"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80</w:t>
            </w:r>
          </w:p>
        </w:tc>
        <w:tc>
          <w:tcPr>
            <w:tcW w:w="1501" w:type="pct"/>
            <w:tcBorders>
              <w:top w:val="nil"/>
              <w:bottom w:val="nil"/>
            </w:tcBorders>
          </w:tcPr>
          <w:p w14:paraId="71F5B98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how the 2008 Trafficking Law in Phnom Penh affects female sex workers’ vulnerability to HIV and their access to health rights.</w:t>
            </w:r>
          </w:p>
        </w:tc>
      </w:tr>
      <w:tr w:rsidR="003D066C" w:rsidRPr="00C67201" w14:paraId="5F94D1F9" w14:textId="77777777" w:rsidTr="00157022">
        <w:trPr>
          <w:trHeight w:val="290"/>
        </w:trPr>
        <w:tc>
          <w:tcPr>
            <w:tcW w:w="474" w:type="pct"/>
            <w:tcBorders>
              <w:top w:val="nil"/>
              <w:bottom w:val="nil"/>
            </w:tcBorders>
          </w:tcPr>
          <w:p w14:paraId="767890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Marlow et al., 2014 </w:t>
            </w:r>
          </w:p>
          <w:p w14:paraId="0A5B6741" w14:textId="77777777" w:rsidR="00EE04C4" w:rsidRPr="00C67201" w:rsidRDefault="00EE04C4" w:rsidP="00157022">
            <w:pPr>
              <w:rPr>
                <w:rFonts w:eastAsia="Times New Roman" w:cs="Arial"/>
                <w:kern w:val="0"/>
                <w:sz w:val="20"/>
                <w:szCs w:val="20"/>
                <w:lang w:val="en-GB" w:eastAsia="de-DE"/>
              </w:rPr>
            </w:pPr>
          </w:p>
          <w:p w14:paraId="6F94D5CB" w14:textId="7C4DE56F"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[269]</w:t>
            </w:r>
          </w:p>
        </w:tc>
        <w:tc>
          <w:tcPr>
            <w:tcW w:w="1954" w:type="pct"/>
            <w:tcBorders>
              <w:top w:val="nil"/>
              <w:bottom w:val="nil"/>
            </w:tcBorders>
          </w:tcPr>
          <w:p w14:paraId="3BDABA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1409744" w14:textId="77777777" w:rsidR="00EE04C4" w:rsidRPr="00C67201" w:rsidRDefault="00EE04C4" w:rsidP="00157022">
            <w:pPr>
              <w:rPr>
                <w:rFonts w:eastAsia="Times New Roman" w:cs="Arial"/>
                <w:kern w:val="0"/>
                <w:sz w:val="20"/>
                <w:szCs w:val="20"/>
                <w:lang w:val="en-GB" w:eastAsia="de-DE"/>
              </w:rPr>
            </w:pPr>
          </w:p>
          <w:p w14:paraId="35F7EEC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Self-identified sex workers aged ≥18 years who attended a clinic in one of the largest urban slums in Kampala, Uganda, had just received either an </w:t>
            </w:r>
            <w:r w:rsidRPr="00C67201">
              <w:rPr>
                <w:rFonts w:eastAsia="Times New Roman" w:cs="Arial"/>
                <w:kern w:val="0"/>
                <w:sz w:val="20"/>
                <w:szCs w:val="20"/>
                <w:lang w:val="en-GB" w:eastAsia="de-DE"/>
              </w:rPr>
              <w:lastRenderedPageBreak/>
              <w:t>induced abortion or post-abortion care, and provided written informed consent.</w:t>
            </w:r>
          </w:p>
          <w:p w14:paraId="038F6744" w14:textId="77777777" w:rsidR="00EE04C4" w:rsidRPr="00C67201" w:rsidRDefault="00EE04C4" w:rsidP="00157022">
            <w:pPr>
              <w:rPr>
                <w:rFonts w:eastAsia="Times New Roman" w:cs="Arial"/>
                <w:kern w:val="0"/>
                <w:sz w:val="20"/>
                <w:szCs w:val="20"/>
                <w:lang w:val="en-GB" w:eastAsia="de-DE"/>
              </w:rPr>
            </w:pPr>
          </w:p>
          <w:p w14:paraId="2F79469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A94D841"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1B391C9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African Region: Uganda</w:t>
            </w:r>
          </w:p>
        </w:tc>
        <w:tc>
          <w:tcPr>
            <w:tcW w:w="420" w:type="pct"/>
            <w:tcBorders>
              <w:top w:val="nil"/>
              <w:bottom w:val="nil"/>
            </w:tcBorders>
          </w:tcPr>
          <w:p w14:paraId="7909B0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169" w:type="pct"/>
            <w:tcBorders>
              <w:top w:val="nil"/>
              <w:bottom w:val="nil"/>
            </w:tcBorders>
          </w:tcPr>
          <w:p w14:paraId="03B8B5D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w:t>
            </w:r>
          </w:p>
        </w:tc>
        <w:tc>
          <w:tcPr>
            <w:tcW w:w="1501" w:type="pct"/>
            <w:tcBorders>
              <w:top w:val="nil"/>
              <w:bottom w:val="nil"/>
            </w:tcBorders>
          </w:tcPr>
          <w:p w14:paraId="6023FC5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experiences of sex workers accessing induced abortion and post-abortion care at an urban private clinic in Uganda, and to identify strategies to improve service delivery and accessibility for this population.</w:t>
            </w:r>
          </w:p>
        </w:tc>
      </w:tr>
      <w:tr w:rsidR="003D066C" w:rsidRPr="00C67201" w14:paraId="01B68604" w14:textId="77777777" w:rsidTr="00157022">
        <w:trPr>
          <w:trHeight w:val="290"/>
        </w:trPr>
        <w:tc>
          <w:tcPr>
            <w:tcW w:w="474" w:type="pct"/>
            <w:tcBorders>
              <w:top w:val="nil"/>
              <w:bottom w:val="nil"/>
            </w:tcBorders>
          </w:tcPr>
          <w:p w14:paraId="6B48300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Mbonye et al., 2014</w:t>
            </w:r>
          </w:p>
          <w:p w14:paraId="4B67259A" w14:textId="77777777" w:rsidR="00EE04C4" w:rsidRPr="00C67201" w:rsidRDefault="00EE04C4" w:rsidP="00157022">
            <w:pPr>
              <w:rPr>
                <w:rFonts w:eastAsia="Times New Roman" w:cs="Arial"/>
                <w:kern w:val="0"/>
                <w:sz w:val="20"/>
                <w:szCs w:val="20"/>
                <w:lang w:val="en-GB" w:eastAsia="de-DE"/>
              </w:rPr>
            </w:pPr>
          </w:p>
          <w:p w14:paraId="4F1A7377" w14:textId="0EC878F0"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[270]</w:t>
            </w:r>
          </w:p>
        </w:tc>
        <w:tc>
          <w:tcPr>
            <w:tcW w:w="1954" w:type="pct"/>
            <w:tcBorders>
              <w:top w:val="nil"/>
              <w:bottom w:val="nil"/>
            </w:tcBorders>
          </w:tcPr>
          <w:p w14:paraId="44CC72F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2648783" w14:textId="77777777" w:rsidR="00EE04C4" w:rsidRPr="00C67201" w:rsidRDefault="00EE04C4" w:rsidP="00157022">
            <w:pPr>
              <w:rPr>
                <w:rFonts w:eastAsia="Times New Roman" w:cs="Arial"/>
                <w:kern w:val="0"/>
                <w:sz w:val="20"/>
                <w:szCs w:val="20"/>
                <w:lang w:val="en-GB" w:eastAsia="de-DE"/>
              </w:rPr>
            </w:pPr>
          </w:p>
          <w:p w14:paraId="15AF957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who self-identified as active sex workers.</w:t>
            </w:r>
          </w:p>
          <w:p w14:paraId="0C06C1A4" w14:textId="77777777" w:rsidR="00EE04C4" w:rsidRPr="00C67201" w:rsidRDefault="00EE04C4" w:rsidP="00157022">
            <w:pPr>
              <w:rPr>
                <w:rFonts w:eastAsia="Times New Roman" w:cs="Arial"/>
                <w:kern w:val="0"/>
                <w:sz w:val="20"/>
                <w:szCs w:val="20"/>
                <w:lang w:val="en-GB" w:eastAsia="de-DE"/>
              </w:rPr>
            </w:pPr>
          </w:p>
          <w:p w14:paraId="7A3F734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2" w:type="pct"/>
            <w:tcBorders>
              <w:top w:val="nil"/>
              <w:bottom w:val="nil"/>
            </w:tcBorders>
          </w:tcPr>
          <w:p w14:paraId="6F35C48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420" w:type="pct"/>
            <w:tcBorders>
              <w:top w:val="nil"/>
              <w:bottom w:val="nil"/>
            </w:tcBorders>
          </w:tcPr>
          <w:p w14:paraId="7CC069B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March 2010 - June 2011</w:t>
            </w:r>
          </w:p>
        </w:tc>
        <w:tc>
          <w:tcPr>
            <w:tcW w:w="169" w:type="pct"/>
            <w:tcBorders>
              <w:top w:val="nil"/>
              <w:bottom w:val="nil"/>
            </w:tcBorders>
          </w:tcPr>
          <w:p w14:paraId="7CA598FA"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w:t>
            </w:r>
          </w:p>
        </w:tc>
        <w:tc>
          <w:tcPr>
            <w:tcW w:w="1501" w:type="pct"/>
            <w:tcBorders>
              <w:top w:val="nil"/>
              <w:bottom w:val="nil"/>
            </w:tcBorders>
          </w:tcPr>
          <w:p w14:paraId="77EAB1D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qualitatively examine the drivers of alcohol consumption and related risky sexual behavior among female sex workers in Kampala, exploring how past experiences and current work practices shape these behaviors.</w:t>
            </w:r>
          </w:p>
        </w:tc>
      </w:tr>
      <w:tr w:rsidR="003D066C" w:rsidRPr="00C67201" w14:paraId="74E5A497" w14:textId="77777777" w:rsidTr="00157022">
        <w:trPr>
          <w:trHeight w:val="290"/>
        </w:trPr>
        <w:tc>
          <w:tcPr>
            <w:tcW w:w="474" w:type="pct"/>
            <w:tcBorders>
              <w:top w:val="nil"/>
              <w:bottom w:val="nil"/>
            </w:tcBorders>
          </w:tcPr>
          <w:p w14:paraId="523FFE6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Nattabi et al., 2025</w:t>
            </w:r>
          </w:p>
          <w:p w14:paraId="7C0E882F" w14:textId="77777777" w:rsidR="00EE04C4" w:rsidRPr="00C67201" w:rsidRDefault="00EE04C4" w:rsidP="00157022">
            <w:pPr>
              <w:rPr>
                <w:rFonts w:eastAsia="Times New Roman" w:cs="Arial"/>
                <w:kern w:val="0"/>
                <w:sz w:val="20"/>
                <w:szCs w:val="20"/>
                <w:lang w:val="en-GB" w:eastAsia="de-DE"/>
              </w:rPr>
            </w:pPr>
          </w:p>
          <w:p w14:paraId="548B65B7" w14:textId="628C5B55"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[271]</w:t>
            </w:r>
          </w:p>
        </w:tc>
        <w:tc>
          <w:tcPr>
            <w:tcW w:w="1954" w:type="pct"/>
            <w:tcBorders>
              <w:top w:val="nil"/>
              <w:bottom w:val="nil"/>
            </w:tcBorders>
          </w:tcPr>
          <w:p w14:paraId="02C9F40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8A35C27" w14:textId="77777777" w:rsidR="00EE04C4" w:rsidRPr="00C67201" w:rsidRDefault="00EE04C4" w:rsidP="00157022">
            <w:pPr>
              <w:rPr>
                <w:rFonts w:eastAsia="Times New Roman" w:cs="Arial"/>
                <w:kern w:val="0"/>
                <w:sz w:val="20"/>
                <w:szCs w:val="20"/>
                <w:lang w:val="en-GB" w:eastAsia="de-DE"/>
              </w:rPr>
            </w:pPr>
          </w:p>
          <w:p w14:paraId="4E13131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reported engagement in unsafe transactional sex (sex act in exchange for pay) and at least one episode of unprotected sex in the past 30 days.</w:t>
            </w:r>
          </w:p>
          <w:p w14:paraId="4CCF6E48" w14:textId="77777777" w:rsidR="00EE04C4" w:rsidRPr="00C67201" w:rsidRDefault="00EE04C4" w:rsidP="00157022">
            <w:pPr>
              <w:rPr>
                <w:rFonts w:eastAsia="Times New Roman" w:cs="Arial"/>
                <w:kern w:val="0"/>
                <w:sz w:val="20"/>
                <w:szCs w:val="20"/>
                <w:lang w:val="en-GB" w:eastAsia="de-DE"/>
              </w:rPr>
            </w:pPr>
          </w:p>
          <w:p w14:paraId="4CC6AAB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C8FA077"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2D0BF6B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Uganda</w:t>
            </w:r>
          </w:p>
        </w:tc>
        <w:tc>
          <w:tcPr>
            <w:tcW w:w="420" w:type="pct"/>
            <w:tcBorders>
              <w:top w:val="nil"/>
              <w:bottom w:val="nil"/>
            </w:tcBorders>
          </w:tcPr>
          <w:p w14:paraId="3F0452C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169" w:type="pct"/>
            <w:tcBorders>
              <w:top w:val="nil"/>
              <w:bottom w:val="nil"/>
            </w:tcBorders>
          </w:tcPr>
          <w:p w14:paraId="23E93C2B"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53</w:t>
            </w:r>
          </w:p>
        </w:tc>
        <w:tc>
          <w:tcPr>
            <w:tcW w:w="1501" w:type="pct"/>
            <w:tcBorders>
              <w:top w:val="nil"/>
              <w:bottom w:val="nil"/>
            </w:tcBorders>
          </w:tcPr>
          <w:p w14:paraId="45B6123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processes and factors influencing sex work exit among women, with the goal of informing interventions and programs that support safe and successful transitions out of sex work.</w:t>
            </w:r>
          </w:p>
        </w:tc>
      </w:tr>
      <w:tr w:rsidR="003D066C" w:rsidRPr="00C67201" w14:paraId="0089F304" w14:textId="77777777" w:rsidTr="00157022">
        <w:trPr>
          <w:trHeight w:val="290"/>
        </w:trPr>
        <w:tc>
          <w:tcPr>
            <w:tcW w:w="474" w:type="pct"/>
            <w:tcBorders>
              <w:top w:val="nil"/>
              <w:bottom w:val="nil"/>
            </w:tcBorders>
          </w:tcPr>
          <w:p w14:paraId="28E822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Okanlawon et al., 2013</w:t>
            </w:r>
          </w:p>
          <w:p w14:paraId="6C73F2C9" w14:textId="77777777" w:rsidR="00EE04C4" w:rsidRPr="00C67201" w:rsidRDefault="00EE04C4" w:rsidP="00157022">
            <w:pPr>
              <w:rPr>
                <w:rFonts w:eastAsia="Times New Roman" w:cs="Arial"/>
                <w:kern w:val="0"/>
                <w:sz w:val="20"/>
                <w:szCs w:val="20"/>
                <w:lang w:val="en-GB" w:eastAsia="de-DE"/>
              </w:rPr>
            </w:pPr>
          </w:p>
          <w:p w14:paraId="3735EC13" w14:textId="2CD1D981"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[272]</w:t>
            </w:r>
          </w:p>
        </w:tc>
        <w:tc>
          <w:tcPr>
            <w:tcW w:w="1954" w:type="pct"/>
            <w:tcBorders>
              <w:top w:val="nil"/>
              <w:bottom w:val="nil"/>
            </w:tcBorders>
          </w:tcPr>
          <w:p w14:paraId="2AAE73D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19EB7E8" w14:textId="77777777" w:rsidR="00EE04C4" w:rsidRPr="00C67201" w:rsidRDefault="00EE04C4" w:rsidP="00157022">
            <w:pPr>
              <w:rPr>
                <w:rFonts w:eastAsia="Times New Roman" w:cs="Arial"/>
                <w:kern w:val="0"/>
                <w:sz w:val="20"/>
                <w:szCs w:val="20"/>
                <w:lang w:val="en-GB" w:eastAsia="de-DE"/>
              </w:rPr>
            </w:pPr>
          </w:p>
          <w:p w14:paraId="4101E69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who had sold sex to another man in the past six months and were actively seeking male paying clients.</w:t>
            </w:r>
          </w:p>
          <w:p w14:paraId="00F9231B" w14:textId="77777777" w:rsidR="00EE04C4" w:rsidRPr="00C67201" w:rsidRDefault="00EE04C4" w:rsidP="00157022">
            <w:pPr>
              <w:rPr>
                <w:rFonts w:eastAsia="Times New Roman" w:cs="Arial"/>
                <w:kern w:val="0"/>
                <w:sz w:val="20"/>
                <w:szCs w:val="20"/>
                <w:lang w:val="en-GB" w:eastAsia="de-DE"/>
              </w:rPr>
            </w:pPr>
          </w:p>
          <w:p w14:paraId="70C46A5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not considered “full-time” sex workers, i.e., those gainfully employed who sold sex only occasionally for leisure or extra income.</w:t>
            </w:r>
          </w:p>
          <w:p w14:paraId="3A3194C2"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1B24983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420" w:type="pct"/>
            <w:tcBorders>
              <w:top w:val="nil"/>
              <w:bottom w:val="nil"/>
            </w:tcBorders>
          </w:tcPr>
          <w:p w14:paraId="65EF4EB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2009 - </w:t>
            </w:r>
          </w:p>
        </w:tc>
        <w:tc>
          <w:tcPr>
            <w:tcW w:w="169" w:type="pct"/>
            <w:tcBorders>
              <w:top w:val="nil"/>
              <w:bottom w:val="nil"/>
            </w:tcBorders>
          </w:tcPr>
          <w:p w14:paraId="28AC98AE"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w:t>
            </w:r>
          </w:p>
        </w:tc>
        <w:tc>
          <w:tcPr>
            <w:tcW w:w="1501" w:type="pct"/>
            <w:tcBorders>
              <w:top w:val="nil"/>
              <w:bottom w:val="nil"/>
            </w:tcBorders>
          </w:tcPr>
          <w:p w14:paraId="006A13E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experiences, social circumstances, vulnerabilities, and sexual health risks of male sex workers in Nigeria, aiming to reduce their vulnerability and address gaps in research beyond epidemiology.</w:t>
            </w:r>
          </w:p>
        </w:tc>
      </w:tr>
      <w:tr w:rsidR="003D066C" w:rsidRPr="00C67201" w14:paraId="50B4CB3B" w14:textId="77777777" w:rsidTr="00157022">
        <w:trPr>
          <w:trHeight w:val="290"/>
        </w:trPr>
        <w:tc>
          <w:tcPr>
            <w:tcW w:w="474" w:type="pct"/>
            <w:tcBorders>
              <w:top w:val="nil"/>
              <w:bottom w:val="nil"/>
            </w:tcBorders>
          </w:tcPr>
          <w:p w14:paraId="473C841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Onyango et al., 2015</w:t>
            </w:r>
          </w:p>
          <w:p w14:paraId="77A569EB" w14:textId="77777777" w:rsidR="00EE04C4" w:rsidRPr="00C67201" w:rsidRDefault="00EE04C4" w:rsidP="00157022">
            <w:pPr>
              <w:rPr>
                <w:rFonts w:eastAsia="Times New Roman" w:cs="Arial"/>
                <w:kern w:val="0"/>
                <w:sz w:val="20"/>
                <w:szCs w:val="20"/>
                <w:lang w:val="en-GB" w:eastAsia="de-DE"/>
              </w:rPr>
            </w:pPr>
          </w:p>
          <w:p w14:paraId="1FDD46FF" w14:textId="6A276BA9"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[273]</w:t>
            </w:r>
          </w:p>
        </w:tc>
        <w:tc>
          <w:tcPr>
            <w:tcW w:w="1954" w:type="pct"/>
            <w:tcBorders>
              <w:top w:val="nil"/>
              <w:bottom w:val="nil"/>
            </w:tcBorders>
          </w:tcPr>
          <w:p w14:paraId="06F96A6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97382A7" w14:textId="77777777" w:rsidR="00EE04C4" w:rsidRPr="00C67201" w:rsidRDefault="00EE04C4" w:rsidP="00157022">
            <w:pPr>
              <w:rPr>
                <w:rFonts w:eastAsia="Times New Roman" w:cs="Arial"/>
                <w:kern w:val="0"/>
                <w:sz w:val="20"/>
                <w:szCs w:val="20"/>
                <w:lang w:val="en-GB" w:eastAsia="de-DE"/>
              </w:rPr>
            </w:pPr>
          </w:p>
          <w:p w14:paraId="4F6811F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Young women aged 18–20 years who had been engaged in sex work for at least 2 years.</w:t>
            </w:r>
          </w:p>
          <w:p w14:paraId="66860DA4" w14:textId="77777777" w:rsidR="00EE04C4" w:rsidRPr="00C67201" w:rsidRDefault="00EE04C4" w:rsidP="00157022">
            <w:pPr>
              <w:rPr>
                <w:rFonts w:eastAsia="Times New Roman" w:cs="Arial"/>
                <w:kern w:val="0"/>
                <w:sz w:val="20"/>
                <w:szCs w:val="20"/>
                <w:lang w:val="en-GB" w:eastAsia="de-DE"/>
              </w:rPr>
            </w:pPr>
          </w:p>
          <w:p w14:paraId="3FC62F6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None reported.</w:t>
            </w:r>
          </w:p>
          <w:p w14:paraId="31159906"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249C58C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African Region: Ghana</w:t>
            </w:r>
          </w:p>
        </w:tc>
        <w:tc>
          <w:tcPr>
            <w:tcW w:w="420" w:type="pct"/>
            <w:tcBorders>
              <w:top w:val="nil"/>
              <w:bottom w:val="nil"/>
            </w:tcBorders>
          </w:tcPr>
          <w:p w14:paraId="1D062C0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August 2011 - October 2011</w:t>
            </w:r>
          </w:p>
        </w:tc>
        <w:tc>
          <w:tcPr>
            <w:tcW w:w="169" w:type="pct"/>
            <w:tcBorders>
              <w:top w:val="nil"/>
              <w:bottom w:val="nil"/>
            </w:tcBorders>
          </w:tcPr>
          <w:p w14:paraId="10D3AD56"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48</w:t>
            </w:r>
          </w:p>
        </w:tc>
        <w:tc>
          <w:tcPr>
            <w:tcW w:w="1501" w:type="pct"/>
            <w:tcBorders>
              <w:top w:val="nil"/>
              <w:bottom w:val="nil"/>
            </w:tcBorders>
          </w:tcPr>
          <w:p w14:paraId="23AD76D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qualitatively examine the social, economic, structural, and individual vulnerabilities of female adolescents selling sex in Kumasi, Ghana, to inform HIV prevention, harm reduction </w:t>
            </w:r>
            <w:r w:rsidRPr="00C67201">
              <w:rPr>
                <w:rFonts w:eastAsia="Times New Roman" w:cs="Arial"/>
                <w:kern w:val="0"/>
                <w:sz w:val="20"/>
                <w:szCs w:val="20"/>
                <w:lang w:val="en-GB" w:eastAsia="de-DE"/>
              </w:rPr>
              <w:lastRenderedPageBreak/>
              <w:t>interventions, and targeted service delivery.</w:t>
            </w:r>
          </w:p>
        </w:tc>
      </w:tr>
      <w:tr w:rsidR="003D066C" w:rsidRPr="00C67201" w14:paraId="138F848C" w14:textId="77777777" w:rsidTr="00157022">
        <w:trPr>
          <w:trHeight w:val="290"/>
        </w:trPr>
        <w:tc>
          <w:tcPr>
            <w:tcW w:w="474" w:type="pct"/>
            <w:tcBorders>
              <w:top w:val="nil"/>
              <w:bottom w:val="nil"/>
            </w:tcBorders>
          </w:tcPr>
          <w:p w14:paraId="42E567F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Panneh et al., 2022</w:t>
            </w:r>
          </w:p>
          <w:p w14:paraId="75D1ED74" w14:textId="77777777" w:rsidR="00EE04C4" w:rsidRPr="00C67201" w:rsidRDefault="00EE04C4" w:rsidP="00157022">
            <w:pPr>
              <w:rPr>
                <w:rFonts w:eastAsia="Times New Roman" w:cs="Arial"/>
                <w:kern w:val="0"/>
                <w:sz w:val="20"/>
                <w:szCs w:val="20"/>
                <w:lang w:val="en-GB" w:eastAsia="de-DE"/>
              </w:rPr>
            </w:pPr>
          </w:p>
          <w:p w14:paraId="118F77F9" w14:textId="317C8F5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[274, 275]</w:t>
            </w:r>
          </w:p>
        </w:tc>
        <w:tc>
          <w:tcPr>
            <w:tcW w:w="1954" w:type="pct"/>
            <w:tcBorders>
              <w:top w:val="nil"/>
              <w:bottom w:val="nil"/>
            </w:tcBorders>
          </w:tcPr>
          <w:p w14:paraId="47FA569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9D97FA0" w14:textId="77777777" w:rsidR="00EE04C4" w:rsidRPr="00C67201" w:rsidRDefault="00EE04C4" w:rsidP="00157022">
            <w:pPr>
              <w:rPr>
                <w:rFonts w:eastAsia="Times New Roman" w:cs="Arial"/>
                <w:kern w:val="0"/>
                <w:sz w:val="20"/>
                <w:szCs w:val="20"/>
                <w:lang w:val="en-GB" w:eastAsia="de-DE"/>
              </w:rPr>
            </w:pPr>
          </w:p>
          <w:p w14:paraId="58021EF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18–45 years, not pregnant or breastfeeding, without chronic illnesses (e.g., diabetes, rheumatoid arthritis, asthma, or tuberculosis infection in the past 6 months), who had attended any of the seven SWOP clinics within the 12 months preceding the study.</w:t>
            </w:r>
          </w:p>
          <w:p w14:paraId="646B2E57" w14:textId="77777777" w:rsidR="00EE04C4" w:rsidRPr="00C67201" w:rsidRDefault="00EE04C4" w:rsidP="00157022">
            <w:pPr>
              <w:rPr>
                <w:rFonts w:eastAsia="Times New Roman" w:cs="Arial"/>
                <w:kern w:val="0"/>
                <w:sz w:val="20"/>
                <w:szCs w:val="20"/>
                <w:lang w:val="en-GB" w:eastAsia="de-DE"/>
              </w:rPr>
            </w:pPr>
          </w:p>
          <w:p w14:paraId="7EDDB16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9EC52B4"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1A2D8E8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420" w:type="pct"/>
            <w:tcBorders>
              <w:top w:val="nil"/>
              <w:bottom w:val="nil"/>
            </w:tcBorders>
          </w:tcPr>
          <w:p w14:paraId="60C24B7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January 2019 - January 2021</w:t>
            </w:r>
          </w:p>
        </w:tc>
        <w:tc>
          <w:tcPr>
            <w:tcW w:w="169" w:type="pct"/>
            <w:tcBorders>
              <w:top w:val="nil"/>
              <w:bottom w:val="nil"/>
            </w:tcBorders>
          </w:tcPr>
          <w:p w14:paraId="18D57CA1"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40</w:t>
            </w:r>
          </w:p>
        </w:tc>
        <w:tc>
          <w:tcPr>
            <w:tcW w:w="1501" w:type="pct"/>
            <w:tcBorders>
              <w:top w:val="nil"/>
              <w:bottom w:val="nil"/>
            </w:tcBorders>
          </w:tcPr>
          <w:p w14:paraId="511AFE0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qualitatively investigate the lifetime mental health experiences, perceived risk factors, and coping strategies of female sex workers in Nairobi, Kenya, providing contextual insights into violence, substance use, and work-related challenges.</w:t>
            </w:r>
          </w:p>
        </w:tc>
      </w:tr>
      <w:tr w:rsidR="003D066C" w:rsidRPr="00C67201" w14:paraId="0D621930" w14:textId="77777777" w:rsidTr="00157022">
        <w:trPr>
          <w:trHeight w:val="290"/>
        </w:trPr>
        <w:tc>
          <w:tcPr>
            <w:tcW w:w="474" w:type="pct"/>
            <w:tcBorders>
              <w:top w:val="nil"/>
              <w:bottom w:val="nil"/>
            </w:tcBorders>
          </w:tcPr>
          <w:p w14:paraId="03DC9EF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Pokharel et al., 2024</w:t>
            </w:r>
          </w:p>
          <w:p w14:paraId="41CB34BC" w14:textId="77777777" w:rsidR="00EE04C4" w:rsidRPr="00C67201" w:rsidRDefault="00EE04C4" w:rsidP="00157022">
            <w:pPr>
              <w:rPr>
                <w:rFonts w:eastAsia="Times New Roman" w:cs="Arial"/>
                <w:kern w:val="0"/>
                <w:sz w:val="20"/>
                <w:szCs w:val="20"/>
                <w:lang w:val="en-GB" w:eastAsia="de-DE"/>
              </w:rPr>
            </w:pPr>
          </w:p>
          <w:p w14:paraId="2BB2E352" w14:textId="6D477F3B"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[80]</w:t>
            </w:r>
            <w:r w:rsidR="00EE04C4" w:rsidRPr="00C67201">
              <w:rPr>
                <w:rFonts w:eastAsia="Times New Roman" w:cs="Arial"/>
                <w:kern w:val="0"/>
                <w:sz w:val="20"/>
                <w:szCs w:val="20"/>
                <w:lang w:val="en-GB" w:eastAsia="de-DE"/>
              </w:rPr>
              <w:t xml:space="preserve"> </w:t>
            </w:r>
          </w:p>
        </w:tc>
        <w:tc>
          <w:tcPr>
            <w:tcW w:w="1954" w:type="pct"/>
            <w:tcBorders>
              <w:top w:val="nil"/>
              <w:bottom w:val="nil"/>
            </w:tcBorders>
          </w:tcPr>
          <w:p w14:paraId="08C77E2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working assessed as "risk factor"; </w:t>
            </w:r>
          </w:p>
          <w:p w14:paraId="683F954D" w14:textId="77777777" w:rsidR="00EE04C4" w:rsidRPr="00C67201" w:rsidRDefault="00EE04C4" w:rsidP="00157022">
            <w:pPr>
              <w:rPr>
                <w:rFonts w:eastAsia="Times New Roman" w:cs="Arial"/>
                <w:kern w:val="0"/>
                <w:sz w:val="20"/>
                <w:szCs w:val="20"/>
                <w:lang w:val="en-GB" w:eastAsia="de-DE"/>
              </w:rPr>
            </w:pPr>
          </w:p>
          <w:p w14:paraId="6A4FA3D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Transgender women </w:t>
            </w:r>
          </w:p>
          <w:p w14:paraId="0C4CFBB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≥18 years, </w:t>
            </w:r>
          </w:p>
          <w:p w14:paraId="0060A2E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residing in Kathmandu Valley during data collection.</w:t>
            </w:r>
          </w:p>
          <w:p w14:paraId="1657079C" w14:textId="77777777" w:rsidR="00EE04C4" w:rsidRPr="00C67201" w:rsidRDefault="00EE04C4" w:rsidP="00157022">
            <w:pPr>
              <w:rPr>
                <w:rFonts w:eastAsia="Times New Roman" w:cs="Arial"/>
                <w:kern w:val="0"/>
                <w:sz w:val="20"/>
                <w:szCs w:val="20"/>
                <w:lang w:val="en-GB" w:eastAsia="de-DE"/>
              </w:rPr>
            </w:pPr>
          </w:p>
          <w:p w14:paraId="23CBB74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Transgender women </w:t>
            </w:r>
          </w:p>
          <w:p w14:paraId="5942EB3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&lt;18 years, </w:t>
            </w:r>
          </w:p>
          <w:p w14:paraId="7745EFB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not residing in Kathmandu Valley during data collection, </w:t>
            </w:r>
          </w:p>
          <w:p w14:paraId="510A712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or unwilling to participate.</w:t>
            </w:r>
          </w:p>
          <w:p w14:paraId="18A318F8"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44019FF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Nepal</w:t>
            </w:r>
          </w:p>
        </w:tc>
        <w:tc>
          <w:tcPr>
            <w:tcW w:w="420" w:type="pct"/>
            <w:tcBorders>
              <w:top w:val="nil"/>
              <w:bottom w:val="nil"/>
            </w:tcBorders>
          </w:tcPr>
          <w:p w14:paraId="0D6361B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July 2022 - December 2022</w:t>
            </w:r>
          </w:p>
        </w:tc>
        <w:tc>
          <w:tcPr>
            <w:tcW w:w="169" w:type="pct"/>
            <w:tcBorders>
              <w:top w:val="nil"/>
              <w:bottom w:val="nil"/>
            </w:tcBorders>
          </w:tcPr>
          <w:p w14:paraId="38A9454F"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104</w:t>
            </w:r>
          </w:p>
        </w:tc>
        <w:tc>
          <w:tcPr>
            <w:tcW w:w="1501" w:type="pct"/>
            <w:tcBorders>
              <w:top w:val="nil"/>
              <w:bottom w:val="nil"/>
            </w:tcBorders>
          </w:tcPr>
          <w:p w14:paraId="50D4C3A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factors contributing to commercial sex work among transgender women in Nepal and to examine their experiences, including stigma associated with sex work, using a mixed-methods approach.</w:t>
            </w:r>
          </w:p>
        </w:tc>
      </w:tr>
      <w:tr w:rsidR="003D066C" w:rsidRPr="00C67201" w14:paraId="465A555D" w14:textId="77777777" w:rsidTr="00157022">
        <w:trPr>
          <w:trHeight w:val="290"/>
        </w:trPr>
        <w:tc>
          <w:tcPr>
            <w:tcW w:w="474" w:type="pct"/>
            <w:tcBorders>
              <w:top w:val="nil"/>
              <w:bottom w:val="nil"/>
            </w:tcBorders>
          </w:tcPr>
          <w:p w14:paraId="076CF92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Preble et al., 2021 </w:t>
            </w:r>
          </w:p>
          <w:p w14:paraId="7A9F98F8" w14:textId="77777777" w:rsidR="00EE04C4" w:rsidRPr="00C67201" w:rsidRDefault="00EE04C4" w:rsidP="00157022">
            <w:pPr>
              <w:rPr>
                <w:rFonts w:eastAsia="Times New Roman" w:cs="Arial"/>
                <w:kern w:val="0"/>
                <w:sz w:val="20"/>
                <w:szCs w:val="20"/>
                <w:lang w:val="en-GB" w:eastAsia="de-DE"/>
              </w:rPr>
            </w:pPr>
          </w:p>
          <w:p w14:paraId="57BC64B1" w14:textId="7BB8747D"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[276]</w:t>
            </w:r>
          </w:p>
        </w:tc>
        <w:tc>
          <w:tcPr>
            <w:tcW w:w="1954" w:type="pct"/>
            <w:tcBorders>
              <w:top w:val="nil"/>
              <w:bottom w:val="nil"/>
            </w:tcBorders>
          </w:tcPr>
          <w:p w14:paraId="716FCB3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8D3F2EA" w14:textId="77777777" w:rsidR="00EE04C4" w:rsidRPr="00C67201" w:rsidRDefault="00EE04C4" w:rsidP="00157022">
            <w:pPr>
              <w:rPr>
                <w:rFonts w:eastAsia="Times New Roman" w:cs="Arial"/>
                <w:kern w:val="0"/>
                <w:sz w:val="20"/>
                <w:szCs w:val="20"/>
                <w:lang w:val="en-GB" w:eastAsia="de-DE"/>
              </w:rPr>
            </w:pPr>
          </w:p>
          <w:p w14:paraId="261AF79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who had ever sold or traded sex for money or other goods, regardless of sex trade market or whether they had exited sex work.</w:t>
            </w:r>
          </w:p>
          <w:p w14:paraId="739A1E7E" w14:textId="77777777" w:rsidR="00EE04C4" w:rsidRPr="00C67201" w:rsidRDefault="00EE04C4" w:rsidP="00157022">
            <w:pPr>
              <w:rPr>
                <w:rFonts w:eastAsia="Times New Roman" w:cs="Arial"/>
                <w:kern w:val="0"/>
                <w:sz w:val="20"/>
                <w:szCs w:val="20"/>
                <w:lang w:val="en-GB" w:eastAsia="de-DE"/>
              </w:rPr>
            </w:pPr>
          </w:p>
          <w:p w14:paraId="7A90CD8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Indirect sex workers (e.g., strippers, exotic dancers, phone sex workers), individuals who never exited sex work, those who did not explain risks or impacts of exiting in detail, and male or gender non-conforming sex workers.</w:t>
            </w:r>
          </w:p>
          <w:p w14:paraId="20294A00"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6B089E0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HICs: United States</w:t>
            </w:r>
          </w:p>
        </w:tc>
        <w:tc>
          <w:tcPr>
            <w:tcW w:w="420" w:type="pct"/>
            <w:tcBorders>
              <w:top w:val="nil"/>
              <w:bottom w:val="nil"/>
            </w:tcBorders>
          </w:tcPr>
          <w:p w14:paraId="44A2EC4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January 2012 - September 2014</w:t>
            </w:r>
          </w:p>
        </w:tc>
        <w:tc>
          <w:tcPr>
            <w:tcW w:w="169" w:type="pct"/>
            <w:tcBorders>
              <w:top w:val="nil"/>
              <w:bottom w:val="nil"/>
            </w:tcBorders>
          </w:tcPr>
          <w:p w14:paraId="394E2333"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19</w:t>
            </w:r>
          </w:p>
        </w:tc>
        <w:tc>
          <w:tcPr>
            <w:tcW w:w="1501" w:type="pct"/>
            <w:tcBorders>
              <w:top w:val="nil"/>
              <w:bottom w:val="nil"/>
            </w:tcBorders>
          </w:tcPr>
          <w:p w14:paraId="05A92E1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examine how sex workers perceive and prioritize risks in indoor versus outdoor work settings, and how these perceptions influence behaviors, including exiting sex work, with implications for policies, harm reduction interventions, and future research.</w:t>
            </w:r>
          </w:p>
        </w:tc>
      </w:tr>
      <w:tr w:rsidR="003D066C" w:rsidRPr="00C67201" w14:paraId="760FB58D" w14:textId="77777777" w:rsidTr="00157022">
        <w:trPr>
          <w:trHeight w:val="290"/>
        </w:trPr>
        <w:tc>
          <w:tcPr>
            <w:tcW w:w="474" w:type="pct"/>
            <w:tcBorders>
              <w:top w:val="nil"/>
              <w:bottom w:val="nil"/>
            </w:tcBorders>
          </w:tcPr>
          <w:p w14:paraId="1289BA4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Shepp 2023</w:t>
            </w:r>
          </w:p>
          <w:p w14:paraId="48BC52C4" w14:textId="77777777" w:rsidR="00EE04C4" w:rsidRPr="00C67201" w:rsidRDefault="00EE04C4" w:rsidP="00157022">
            <w:pPr>
              <w:rPr>
                <w:rFonts w:eastAsia="Times New Roman" w:cs="Arial"/>
                <w:kern w:val="0"/>
                <w:sz w:val="20"/>
                <w:szCs w:val="20"/>
                <w:lang w:val="en-GB" w:eastAsia="de-DE"/>
              </w:rPr>
            </w:pPr>
          </w:p>
          <w:p w14:paraId="7BC017A5" w14:textId="5AAE04E7"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[277]</w:t>
            </w:r>
          </w:p>
        </w:tc>
        <w:tc>
          <w:tcPr>
            <w:tcW w:w="1954" w:type="pct"/>
            <w:tcBorders>
              <w:top w:val="nil"/>
              <w:bottom w:val="nil"/>
            </w:tcBorders>
          </w:tcPr>
          <w:p w14:paraId="13580B1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3AECF85" w14:textId="77777777" w:rsidR="00EE04C4" w:rsidRPr="00C67201" w:rsidRDefault="00EE04C4" w:rsidP="00157022">
            <w:pPr>
              <w:rPr>
                <w:rFonts w:eastAsia="Times New Roman" w:cs="Arial"/>
                <w:kern w:val="0"/>
                <w:sz w:val="20"/>
                <w:szCs w:val="20"/>
                <w:lang w:val="en-GB" w:eastAsia="de-DE"/>
              </w:rPr>
            </w:pPr>
          </w:p>
          <w:p w14:paraId="545BEA7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engaged in sex work within the last five years and had experienced gender-based violence (e.g., domestic violence, sexual violence, harassment) for which they accessed gender-based violence services in the last five years.</w:t>
            </w:r>
          </w:p>
          <w:p w14:paraId="653DFC0A" w14:textId="77777777" w:rsidR="00EE04C4" w:rsidRPr="00C67201" w:rsidRDefault="00EE04C4" w:rsidP="00157022">
            <w:pPr>
              <w:rPr>
                <w:rFonts w:eastAsia="Times New Roman" w:cs="Arial"/>
                <w:kern w:val="0"/>
                <w:sz w:val="20"/>
                <w:szCs w:val="20"/>
                <w:lang w:val="en-GB" w:eastAsia="de-DE"/>
              </w:rPr>
            </w:pPr>
          </w:p>
          <w:p w14:paraId="15FB09A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Individuals who never engaged in sex work, aged &lt;18 years, or who had not experienced gender-based violence and/or had not accessed gender-based violence services.</w:t>
            </w:r>
          </w:p>
          <w:p w14:paraId="5AAE862A"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745DD71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4F1090E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Fall 2021 - January 2022</w:t>
            </w:r>
          </w:p>
        </w:tc>
        <w:tc>
          <w:tcPr>
            <w:tcW w:w="169" w:type="pct"/>
            <w:tcBorders>
              <w:top w:val="nil"/>
              <w:bottom w:val="nil"/>
            </w:tcBorders>
          </w:tcPr>
          <w:p w14:paraId="4993ACC8"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34</w:t>
            </w:r>
          </w:p>
        </w:tc>
        <w:tc>
          <w:tcPr>
            <w:tcW w:w="1501" w:type="pct"/>
            <w:tcBorders>
              <w:top w:val="nil"/>
              <w:bottom w:val="nil"/>
            </w:tcBorders>
          </w:tcPr>
          <w:p w14:paraId="41585DB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the experiences of sex workers who are survivors of gender-based violence in accessing and navigating formal and informal support services, including the impact of anti-trafficking initiatives, barriers and facilitators to service use, and the role of informal support networks.</w:t>
            </w:r>
          </w:p>
        </w:tc>
      </w:tr>
      <w:tr w:rsidR="003D066C" w:rsidRPr="00C67201" w14:paraId="128F6F6C" w14:textId="77777777" w:rsidTr="00157022">
        <w:trPr>
          <w:trHeight w:val="290"/>
        </w:trPr>
        <w:tc>
          <w:tcPr>
            <w:tcW w:w="474" w:type="pct"/>
            <w:tcBorders>
              <w:top w:val="nil"/>
              <w:bottom w:val="nil"/>
            </w:tcBorders>
          </w:tcPr>
          <w:p w14:paraId="53B4E96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Sherman et al., 2015</w:t>
            </w:r>
          </w:p>
          <w:p w14:paraId="5E6A953E" w14:textId="77777777" w:rsidR="00EE04C4" w:rsidRPr="00C67201" w:rsidRDefault="00EE04C4" w:rsidP="00157022">
            <w:pPr>
              <w:rPr>
                <w:rFonts w:eastAsia="Times New Roman" w:cs="Arial"/>
                <w:kern w:val="0"/>
                <w:sz w:val="20"/>
                <w:szCs w:val="20"/>
                <w:lang w:val="en-GB" w:eastAsia="de-DE"/>
              </w:rPr>
            </w:pPr>
          </w:p>
          <w:p w14:paraId="39EC454A" w14:textId="24A9A3F5"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[278]</w:t>
            </w:r>
          </w:p>
        </w:tc>
        <w:tc>
          <w:tcPr>
            <w:tcW w:w="1954" w:type="pct"/>
            <w:tcBorders>
              <w:top w:val="nil"/>
              <w:bottom w:val="nil"/>
            </w:tcBorders>
          </w:tcPr>
          <w:p w14:paraId="382AF29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2A94200" w14:textId="77777777" w:rsidR="00EE04C4" w:rsidRPr="00C67201" w:rsidRDefault="00EE04C4" w:rsidP="00157022">
            <w:pPr>
              <w:rPr>
                <w:rFonts w:eastAsia="Times New Roman" w:cs="Arial"/>
                <w:kern w:val="0"/>
                <w:sz w:val="20"/>
                <w:szCs w:val="20"/>
                <w:lang w:val="en-GB" w:eastAsia="de-DE"/>
              </w:rPr>
            </w:pPr>
          </w:p>
          <w:p w14:paraId="1255EE3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traded sex for drugs, money, or a place to stay within the three months prior to being interviewed.</w:t>
            </w:r>
          </w:p>
          <w:p w14:paraId="05A08342" w14:textId="77777777" w:rsidR="00EE04C4" w:rsidRPr="00C67201" w:rsidRDefault="00EE04C4" w:rsidP="00157022">
            <w:pPr>
              <w:rPr>
                <w:rFonts w:eastAsia="Times New Roman" w:cs="Arial"/>
                <w:kern w:val="0"/>
                <w:sz w:val="20"/>
                <w:szCs w:val="20"/>
                <w:lang w:val="en-GB" w:eastAsia="de-DE"/>
              </w:rPr>
            </w:pPr>
          </w:p>
          <w:p w14:paraId="79D8353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67D9E2C"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4C29E41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420" w:type="pct"/>
            <w:tcBorders>
              <w:top w:val="nil"/>
              <w:bottom w:val="nil"/>
            </w:tcBorders>
          </w:tcPr>
          <w:p w14:paraId="7E20F63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March 2012 - August 2012</w:t>
            </w:r>
          </w:p>
        </w:tc>
        <w:tc>
          <w:tcPr>
            <w:tcW w:w="169" w:type="pct"/>
            <w:tcBorders>
              <w:top w:val="nil"/>
              <w:bottom w:val="nil"/>
            </w:tcBorders>
          </w:tcPr>
          <w:p w14:paraId="51917E7B"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35</w:t>
            </w:r>
          </w:p>
        </w:tc>
        <w:tc>
          <w:tcPr>
            <w:tcW w:w="1501" w:type="pct"/>
            <w:tcBorders>
              <w:top w:val="nil"/>
              <w:bottom w:val="nil"/>
            </w:tcBorders>
          </w:tcPr>
          <w:p w14:paraId="55AE160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examine the nature of interactions between police and street- and venue-based female sex workers in Baltimore, considering both professional and personal contexts and the influence of broader structural factors such as criminalization, stigma, and sexism.</w:t>
            </w:r>
          </w:p>
        </w:tc>
      </w:tr>
      <w:tr w:rsidR="003D066C" w:rsidRPr="00C67201" w14:paraId="07C7A7DF" w14:textId="77777777" w:rsidTr="00157022">
        <w:trPr>
          <w:trHeight w:val="290"/>
        </w:trPr>
        <w:tc>
          <w:tcPr>
            <w:tcW w:w="474" w:type="pct"/>
            <w:tcBorders>
              <w:top w:val="nil"/>
              <w:bottom w:val="nil"/>
            </w:tcBorders>
          </w:tcPr>
          <w:p w14:paraId="23B23F2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Siegel et al., 2023</w:t>
            </w:r>
          </w:p>
          <w:p w14:paraId="082D887F" w14:textId="77777777" w:rsidR="00EE04C4" w:rsidRPr="00C67201" w:rsidRDefault="00EE04C4" w:rsidP="00157022">
            <w:pPr>
              <w:rPr>
                <w:rFonts w:eastAsia="Times New Roman" w:cs="Arial"/>
                <w:kern w:val="0"/>
                <w:sz w:val="20"/>
                <w:szCs w:val="20"/>
                <w:lang w:val="en-GB" w:eastAsia="de-DE"/>
              </w:rPr>
            </w:pPr>
          </w:p>
          <w:p w14:paraId="55DA34FF" w14:textId="67DE4751"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[279, 280]</w:t>
            </w:r>
          </w:p>
        </w:tc>
        <w:tc>
          <w:tcPr>
            <w:tcW w:w="1954" w:type="pct"/>
            <w:tcBorders>
              <w:top w:val="nil"/>
              <w:bottom w:val="nil"/>
            </w:tcBorders>
          </w:tcPr>
          <w:p w14:paraId="2F2FF1B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D5862C7" w14:textId="77777777" w:rsidR="00EE04C4" w:rsidRPr="00C67201" w:rsidRDefault="00EE04C4" w:rsidP="00157022">
            <w:pPr>
              <w:rPr>
                <w:rFonts w:eastAsia="Times New Roman" w:cs="Arial"/>
                <w:kern w:val="0"/>
                <w:sz w:val="20"/>
                <w:szCs w:val="20"/>
                <w:lang w:val="en-GB" w:eastAsia="de-DE"/>
              </w:rPr>
            </w:pPr>
          </w:p>
          <w:p w14:paraId="22D244B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Individuals aged 18–45 years, assigned male at birth and currently identifying as male, genderqueer, or non-binary, self-identifying as Black/African-American, White/Caucasian, or Hispanic/Latino, fluent in English, residing in specified U.S. cities, who reported engaging in exchange sex with at least two different male partners in the prior three months, had anal sex with at least one of those partners, and met at least one partner via a </w:t>
            </w:r>
            <w:r w:rsidRPr="00C67201">
              <w:rPr>
                <w:rFonts w:eastAsia="Times New Roman" w:cs="Arial"/>
                <w:kern w:val="0"/>
                <w:sz w:val="20"/>
                <w:szCs w:val="20"/>
                <w:lang w:val="en-GB" w:eastAsia="de-DE"/>
              </w:rPr>
              <w:lastRenderedPageBreak/>
              <w:t>hookup/dating app or website, and had never tested positive for HIV.</w:t>
            </w:r>
          </w:p>
          <w:p w14:paraId="77A2BA7A" w14:textId="77777777" w:rsidR="00EE04C4" w:rsidRPr="00C67201" w:rsidRDefault="00EE04C4" w:rsidP="00157022">
            <w:pPr>
              <w:rPr>
                <w:rFonts w:eastAsia="Times New Roman" w:cs="Arial"/>
                <w:kern w:val="0"/>
                <w:sz w:val="20"/>
                <w:szCs w:val="20"/>
                <w:lang w:val="en-GB" w:eastAsia="de-DE"/>
              </w:rPr>
            </w:pPr>
          </w:p>
          <w:p w14:paraId="38D8DBA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26F368F" w14:textId="77777777" w:rsidR="00EE04C4" w:rsidRPr="00C67201" w:rsidRDefault="00EE04C4" w:rsidP="00157022">
            <w:pPr>
              <w:rPr>
                <w:rFonts w:eastAsia="Times New Roman" w:cs="Arial"/>
                <w:kern w:val="0"/>
                <w:sz w:val="20"/>
                <w:szCs w:val="20"/>
                <w:lang w:val="en-GB" w:eastAsia="de-DE"/>
              </w:rPr>
            </w:pPr>
          </w:p>
        </w:tc>
        <w:tc>
          <w:tcPr>
            <w:tcW w:w="482" w:type="pct"/>
            <w:tcBorders>
              <w:top w:val="nil"/>
              <w:bottom w:val="nil"/>
            </w:tcBorders>
          </w:tcPr>
          <w:p w14:paraId="2F8D023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HICs: United States</w:t>
            </w:r>
          </w:p>
        </w:tc>
        <w:tc>
          <w:tcPr>
            <w:tcW w:w="420" w:type="pct"/>
            <w:tcBorders>
              <w:top w:val="nil"/>
              <w:bottom w:val="nil"/>
            </w:tcBorders>
          </w:tcPr>
          <w:p w14:paraId="4F99B73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October 2018 - April 2020</w:t>
            </w:r>
          </w:p>
        </w:tc>
        <w:tc>
          <w:tcPr>
            <w:tcW w:w="169" w:type="pct"/>
            <w:tcBorders>
              <w:top w:val="nil"/>
              <w:bottom w:val="nil"/>
            </w:tcBorders>
          </w:tcPr>
          <w:p w14:paraId="57159EC7"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180</w:t>
            </w:r>
          </w:p>
        </w:tc>
        <w:tc>
          <w:tcPr>
            <w:tcW w:w="1501" w:type="pct"/>
            <w:tcBorders>
              <w:top w:val="nil"/>
              <w:bottom w:val="nil"/>
            </w:tcBorders>
          </w:tcPr>
          <w:p w14:paraId="7379192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explore experiences of physical and sexual violence, threats, and robbery among male sex workers in the United States who primarily meet clients online and work independently.</w:t>
            </w:r>
          </w:p>
        </w:tc>
      </w:tr>
      <w:tr w:rsidR="003D066C" w:rsidRPr="00C67201" w14:paraId="6EF25980" w14:textId="77777777" w:rsidTr="00157022">
        <w:trPr>
          <w:trHeight w:val="290"/>
        </w:trPr>
        <w:tc>
          <w:tcPr>
            <w:tcW w:w="474" w:type="pct"/>
            <w:tcBorders>
              <w:top w:val="nil"/>
            </w:tcBorders>
          </w:tcPr>
          <w:p w14:paraId="117FC54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Simmons &amp; Syvertsen, 2022</w:t>
            </w:r>
          </w:p>
          <w:p w14:paraId="6DC09952" w14:textId="77777777" w:rsidR="00EE04C4" w:rsidRPr="00C67201" w:rsidRDefault="00EE04C4" w:rsidP="00157022">
            <w:pPr>
              <w:rPr>
                <w:rFonts w:eastAsia="Times New Roman" w:cs="Arial"/>
                <w:kern w:val="0"/>
                <w:sz w:val="20"/>
                <w:szCs w:val="20"/>
                <w:lang w:val="en-GB" w:eastAsia="de-DE"/>
              </w:rPr>
            </w:pPr>
          </w:p>
          <w:p w14:paraId="10C6DF25" w14:textId="663833F3"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[281]</w:t>
            </w:r>
          </w:p>
        </w:tc>
        <w:tc>
          <w:tcPr>
            <w:tcW w:w="1954" w:type="pct"/>
            <w:tcBorders>
              <w:top w:val="nil"/>
            </w:tcBorders>
          </w:tcPr>
          <w:p w14:paraId="386B47C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6ACDBF6" w14:textId="77777777" w:rsidR="00EE04C4" w:rsidRPr="00C67201" w:rsidRDefault="00EE04C4" w:rsidP="00157022">
            <w:pPr>
              <w:rPr>
                <w:rFonts w:eastAsia="Times New Roman" w:cs="Arial"/>
                <w:kern w:val="0"/>
                <w:sz w:val="20"/>
                <w:szCs w:val="20"/>
                <w:lang w:val="en-GB" w:eastAsia="de-DE"/>
              </w:rPr>
            </w:pPr>
          </w:p>
          <w:p w14:paraId="307F10D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15B68D02" w14:textId="77777777" w:rsidR="00EE04C4" w:rsidRPr="00C67201" w:rsidRDefault="00EE04C4" w:rsidP="00157022">
            <w:pPr>
              <w:rPr>
                <w:rFonts w:eastAsia="Times New Roman" w:cs="Arial"/>
                <w:kern w:val="0"/>
                <w:sz w:val="20"/>
                <w:szCs w:val="20"/>
                <w:lang w:val="en-GB" w:eastAsia="de-DE"/>
              </w:rPr>
            </w:pPr>
          </w:p>
          <w:p w14:paraId="174C4B5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482" w:type="pct"/>
            <w:tcBorders>
              <w:top w:val="nil"/>
            </w:tcBorders>
          </w:tcPr>
          <w:p w14:paraId="64F2F24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Kenya</w:t>
            </w:r>
          </w:p>
        </w:tc>
        <w:tc>
          <w:tcPr>
            <w:tcW w:w="420" w:type="pct"/>
            <w:tcBorders>
              <w:top w:val="nil"/>
            </w:tcBorders>
          </w:tcPr>
          <w:p w14:paraId="5744F43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August 2016 - December 2016</w:t>
            </w:r>
          </w:p>
        </w:tc>
        <w:tc>
          <w:tcPr>
            <w:tcW w:w="169" w:type="pct"/>
            <w:tcBorders>
              <w:top w:val="nil"/>
            </w:tcBorders>
          </w:tcPr>
          <w:p w14:paraId="0B5ACAB0"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45</w:t>
            </w:r>
          </w:p>
        </w:tc>
        <w:tc>
          <w:tcPr>
            <w:tcW w:w="1501" w:type="pct"/>
            <w:tcBorders>
              <w:top w:val="nil"/>
            </w:tcBorders>
          </w:tcPr>
          <w:p w14:paraId="351E857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ethnographically examine the experiences of Kenyan women sex workers within the context of global antiblackness, with a focus on informing violence prevention in global health while critically reflecting on the framing of global health interventions.</w:t>
            </w:r>
          </w:p>
        </w:tc>
      </w:tr>
    </w:tbl>
    <w:p w14:paraId="626083B3"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2BA96224" w14:textId="77777777" w:rsidR="00EE04C4" w:rsidRPr="00C67201" w:rsidRDefault="00EE04C4" w:rsidP="00EE04C4">
      <w:pPr>
        <w:spacing w:after="160" w:line="259" w:lineRule="auto"/>
        <w:ind w:firstLine="0"/>
        <w:rPr>
          <w:rFonts w:eastAsia="Times New Roman" w:cs="Arial"/>
          <w:kern w:val="0"/>
          <w:sz w:val="20"/>
          <w:szCs w:val="20"/>
          <w:lang w:val="en-GB" w:eastAsia="de-DE"/>
        </w:rPr>
      </w:pPr>
      <w:r w:rsidRPr="00C67201">
        <w:rPr>
          <w:rFonts w:cs="Arial"/>
          <w:sz w:val="20"/>
          <w:szCs w:val="20"/>
          <w:lang w:val="en-GB"/>
        </w:rPr>
        <w:br w:type="page"/>
      </w:r>
    </w:p>
    <w:p w14:paraId="1C26B913" w14:textId="77777777" w:rsidR="00EE04C4" w:rsidRPr="00C67201" w:rsidRDefault="00EE04C4" w:rsidP="00EE04C4">
      <w:pPr>
        <w:pStyle w:val="berschrift2"/>
        <w:rPr>
          <w:rFonts w:cs="Arial"/>
          <w:sz w:val="20"/>
          <w:szCs w:val="20"/>
          <w:lang w:val="en-GB"/>
        </w:rPr>
      </w:pPr>
      <w:bookmarkStart w:id="10" w:name="_Toc226474866"/>
      <w:r w:rsidRPr="00C67201">
        <w:rPr>
          <w:rFonts w:cs="Arial"/>
          <w:sz w:val="20"/>
          <w:szCs w:val="20"/>
          <w:lang w:val="en-GB"/>
        </w:rPr>
        <w:lastRenderedPageBreak/>
        <w:t>Table B2: Included qualitative studies from countries with criminalisation of purchase of sex</w:t>
      </w:r>
      <w:bookmarkEnd w:id="10"/>
    </w:p>
    <w:tbl>
      <w:tblPr>
        <w:tblStyle w:val="APA-Bericht"/>
        <w:tblW w:w="0" w:type="auto"/>
        <w:tblLook w:val="04A0" w:firstRow="1" w:lastRow="0" w:firstColumn="1" w:lastColumn="0" w:noHBand="0" w:noVBand="1"/>
      </w:tblPr>
      <w:tblGrid>
        <w:gridCol w:w="1673"/>
        <w:gridCol w:w="3809"/>
        <w:gridCol w:w="1036"/>
        <w:gridCol w:w="1374"/>
        <w:gridCol w:w="550"/>
        <w:gridCol w:w="5516"/>
      </w:tblGrid>
      <w:tr w:rsidR="003D066C" w:rsidRPr="00C67201" w14:paraId="24D6B992"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0" w:type="auto"/>
          </w:tcPr>
          <w:p w14:paraId="1496D80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0" w:type="auto"/>
          </w:tcPr>
          <w:p w14:paraId="79E990D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0" w:type="auto"/>
          </w:tcPr>
          <w:p w14:paraId="1066EA0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0" w:type="auto"/>
          </w:tcPr>
          <w:p w14:paraId="572C67C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0" w:type="auto"/>
          </w:tcPr>
          <w:p w14:paraId="5D97273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0" w:type="auto"/>
          </w:tcPr>
          <w:p w14:paraId="0AC78F7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5922D02F" w14:textId="77777777" w:rsidTr="00157022">
        <w:trPr>
          <w:trHeight w:val="290"/>
        </w:trPr>
        <w:tc>
          <w:tcPr>
            <w:tcW w:w="0" w:type="auto"/>
            <w:tcBorders>
              <w:top w:val="nil"/>
              <w:bottom w:val="nil"/>
            </w:tcBorders>
          </w:tcPr>
          <w:p w14:paraId="5C99CF8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Benner, 2022</w:t>
            </w:r>
          </w:p>
          <w:p w14:paraId="13BA9448" w14:textId="77777777" w:rsidR="00EE04C4" w:rsidRPr="00C67201" w:rsidRDefault="00EE04C4" w:rsidP="00157022">
            <w:pPr>
              <w:rPr>
                <w:rFonts w:eastAsia="Times New Roman" w:cs="Arial"/>
                <w:kern w:val="0"/>
                <w:sz w:val="20"/>
                <w:szCs w:val="20"/>
                <w:lang w:val="en-GB" w:eastAsia="de-DE"/>
              </w:rPr>
            </w:pPr>
          </w:p>
          <w:p w14:paraId="77D750C4" w14:textId="3C82406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[282]</w:t>
            </w:r>
          </w:p>
        </w:tc>
        <w:tc>
          <w:tcPr>
            <w:tcW w:w="0" w:type="auto"/>
            <w:tcBorders>
              <w:top w:val="nil"/>
              <w:bottom w:val="nil"/>
            </w:tcBorders>
          </w:tcPr>
          <w:p w14:paraId="1A425B6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EB93CFB" w14:textId="77777777" w:rsidR="00EE04C4" w:rsidRPr="00C67201" w:rsidRDefault="00EE04C4" w:rsidP="00157022">
            <w:pPr>
              <w:rPr>
                <w:rFonts w:eastAsia="Times New Roman" w:cs="Arial"/>
                <w:kern w:val="0"/>
                <w:sz w:val="20"/>
                <w:szCs w:val="20"/>
                <w:lang w:val="en-GB" w:eastAsia="de-DE"/>
              </w:rPr>
            </w:pPr>
          </w:p>
          <w:p w14:paraId="23655CB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≥19 years who had serviced clients on at least 15 occasions in one year, were legally entitled to work in Canada, and were HIV seronegative or uncertain of their HIV status at the time of the interviews.</w:t>
            </w:r>
          </w:p>
          <w:p w14:paraId="02A302A6" w14:textId="77777777" w:rsidR="00EE04C4" w:rsidRPr="00C67201" w:rsidRDefault="00EE04C4" w:rsidP="00157022">
            <w:pPr>
              <w:rPr>
                <w:rFonts w:eastAsia="Times New Roman" w:cs="Arial"/>
                <w:kern w:val="0"/>
                <w:sz w:val="20"/>
                <w:szCs w:val="20"/>
                <w:lang w:val="en-GB" w:eastAsia="de-DE"/>
              </w:rPr>
            </w:pPr>
          </w:p>
          <w:p w14:paraId="42A93AD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142840C"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1FD0B79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0" w:type="auto"/>
            <w:tcBorders>
              <w:top w:val="nil"/>
              <w:bottom w:val="nil"/>
            </w:tcBorders>
          </w:tcPr>
          <w:p w14:paraId="251F359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July 2015 - August 2015</w:t>
            </w:r>
          </w:p>
        </w:tc>
        <w:tc>
          <w:tcPr>
            <w:tcW w:w="0" w:type="auto"/>
            <w:tcBorders>
              <w:top w:val="nil"/>
              <w:bottom w:val="nil"/>
            </w:tcBorders>
          </w:tcPr>
          <w:p w14:paraId="39574AEE"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9</w:t>
            </w:r>
          </w:p>
        </w:tc>
        <w:tc>
          <w:tcPr>
            <w:tcW w:w="0" w:type="auto"/>
            <w:tcBorders>
              <w:top w:val="nil"/>
              <w:bottom w:val="nil"/>
            </w:tcBorders>
          </w:tcPr>
          <w:p w14:paraId="64E24FF8"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the following three research questions: (1) How are social contexts and conditions understood to mediate HIV vulnerabilities among survival sex workers living without HIV when offering commercial services to clients? (2) What are the social contexts and conditions under which survival sex workers perceive greater HIV vulnerabilities with their non-commercial, intimate partners? (3) What strategies do sex workers employ to maintain and support their sexual health, and how are these strategies understood?</w:t>
            </w:r>
          </w:p>
        </w:tc>
      </w:tr>
      <w:tr w:rsidR="003D066C" w:rsidRPr="00C67201" w14:paraId="2709C517" w14:textId="77777777" w:rsidTr="00157022">
        <w:trPr>
          <w:trHeight w:val="290"/>
        </w:trPr>
        <w:tc>
          <w:tcPr>
            <w:tcW w:w="0" w:type="auto"/>
            <w:tcBorders>
              <w:top w:val="nil"/>
              <w:bottom w:val="nil"/>
            </w:tcBorders>
          </w:tcPr>
          <w:p w14:paraId="279974E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Bungay &amp; Guta, 2018</w:t>
            </w:r>
          </w:p>
          <w:p w14:paraId="452706AE" w14:textId="77777777" w:rsidR="00EE04C4" w:rsidRPr="00C67201" w:rsidRDefault="00EE04C4" w:rsidP="00157022">
            <w:pPr>
              <w:rPr>
                <w:rFonts w:eastAsia="Times New Roman" w:cs="Arial"/>
                <w:kern w:val="0"/>
                <w:sz w:val="20"/>
                <w:szCs w:val="20"/>
                <w:lang w:val="en-GB" w:eastAsia="de-DE"/>
              </w:rPr>
            </w:pPr>
          </w:p>
          <w:p w14:paraId="05381A9B" w14:textId="287C77CB"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[283]</w:t>
            </w:r>
          </w:p>
        </w:tc>
        <w:tc>
          <w:tcPr>
            <w:tcW w:w="0" w:type="auto"/>
            <w:tcBorders>
              <w:top w:val="nil"/>
              <w:bottom w:val="nil"/>
            </w:tcBorders>
          </w:tcPr>
          <w:p w14:paraId="5461542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4E6E7BD" w14:textId="77777777" w:rsidR="00EE04C4" w:rsidRPr="00C67201" w:rsidRDefault="00EE04C4" w:rsidP="00157022">
            <w:pPr>
              <w:rPr>
                <w:rFonts w:eastAsia="Times New Roman" w:cs="Arial"/>
                <w:kern w:val="0"/>
                <w:sz w:val="20"/>
                <w:szCs w:val="20"/>
                <w:lang w:val="en-GB" w:eastAsia="de-DE"/>
              </w:rPr>
            </w:pPr>
          </w:p>
          <w:p w14:paraId="195509A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≥19 years who provided consensual sexual services for money in an indoor setting in the previous 6 months.</w:t>
            </w:r>
          </w:p>
          <w:p w14:paraId="6E5F9318" w14:textId="77777777" w:rsidR="00EE04C4" w:rsidRPr="00C67201" w:rsidRDefault="00EE04C4" w:rsidP="00157022">
            <w:pPr>
              <w:rPr>
                <w:rFonts w:eastAsia="Times New Roman" w:cs="Arial"/>
                <w:kern w:val="0"/>
                <w:sz w:val="20"/>
                <w:szCs w:val="20"/>
                <w:lang w:val="en-GB" w:eastAsia="de-DE"/>
              </w:rPr>
            </w:pPr>
          </w:p>
          <w:p w14:paraId="639AFA9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B8CBB97"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71055AE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0" w:type="auto"/>
            <w:tcBorders>
              <w:top w:val="nil"/>
              <w:bottom w:val="nil"/>
            </w:tcBorders>
          </w:tcPr>
          <w:p w14:paraId="757E5CC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2014 - 2016</w:t>
            </w:r>
          </w:p>
        </w:tc>
        <w:tc>
          <w:tcPr>
            <w:tcW w:w="0" w:type="auto"/>
            <w:tcBorders>
              <w:top w:val="nil"/>
              <w:bottom w:val="nil"/>
            </w:tcBorders>
          </w:tcPr>
          <w:p w14:paraId="0BBB7740"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85</w:t>
            </w:r>
          </w:p>
        </w:tc>
        <w:tc>
          <w:tcPr>
            <w:tcW w:w="0" w:type="auto"/>
            <w:tcBorders>
              <w:top w:val="nil"/>
              <w:bottom w:val="nil"/>
            </w:tcBorders>
          </w:tcPr>
          <w:p w14:paraId="31DA8414"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examine Canadian indoor sex workers’ strategies for preventing workplace violence and the socio-structural factors shaping these experiences, using Canadian data to advance understanding of health and safety in indoor sex work and provide recommendations for integrated, occupation-based public health responses.</w:t>
            </w:r>
          </w:p>
        </w:tc>
      </w:tr>
      <w:tr w:rsidR="003D066C" w:rsidRPr="00C67201" w14:paraId="09AA005A" w14:textId="77777777" w:rsidTr="00157022">
        <w:trPr>
          <w:trHeight w:val="290"/>
        </w:trPr>
        <w:tc>
          <w:tcPr>
            <w:tcW w:w="0" w:type="auto"/>
            <w:tcBorders>
              <w:top w:val="nil"/>
              <w:bottom w:val="nil"/>
            </w:tcBorders>
          </w:tcPr>
          <w:p w14:paraId="3CDAC45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Dawthorne 2023 </w:t>
            </w:r>
          </w:p>
          <w:p w14:paraId="2FAA43C6" w14:textId="77777777" w:rsidR="00EE04C4" w:rsidRPr="00C67201" w:rsidRDefault="00EE04C4" w:rsidP="00157022">
            <w:pPr>
              <w:rPr>
                <w:rFonts w:eastAsia="Times New Roman" w:cs="Arial"/>
                <w:kern w:val="0"/>
                <w:sz w:val="20"/>
                <w:szCs w:val="20"/>
                <w:lang w:val="en-GB" w:eastAsia="de-DE"/>
              </w:rPr>
            </w:pPr>
          </w:p>
          <w:p w14:paraId="31F6CF6F" w14:textId="023C769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[284]</w:t>
            </w:r>
          </w:p>
        </w:tc>
        <w:tc>
          <w:tcPr>
            <w:tcW w:w="0" w:type="auto"/>
            <w:tcBorders>
              <w:top w:val="nil"/>
              <w:bottom w:val="nil"/>
            </w:tcBorders>
          </w:tcPr>
          <w:p w14:paraId="64809A4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4AAB403" w14:textId="77777777" w:rsidR="00EE04C4" w:rsidRPr="00C67201" w:rsidRDefault="00EE04C4" w:rsidP="00157022">
            <w:pPr>
              <w:rPr>
                <w:rFonts w:eastAsia="Times New Roman" w:cs="Arial"/>
                <w:kern w:val="0"/>
                <w:sz w:val="20"/>
                <w:szCs w:val="20"/>
                <w:lang w:val="en-GB" w:eastAsia="de-DE"/>
              </w:rPr>
            </w:pPr>
          </w:p>
          <w:p w14:paraId="13C8AF5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Men aged ≥18 years who had provided intimate services, including selling sex (e.g., strippers, hookers, prostitutes, escorts, rentboys).</w:t>
            </w:r>
          </w:p>
          <w:p w14:paraId="14FC0EDA" w14:textId="77777777" w:rsidR="00EE04C4" w:rsidRPr="00C67201" w:rsidRDefault="00EE04C4" w:rsidP="00157022">
            <w:pPr>
              <w:rPr>
                <w:rFonts w:eastAsia="Times New Roman" w:cs="Arial"/>
                <w:kern w:val="0"/>
                <w:sz w:val="20"/>
                <w:szCs w:val="20"/>
                <w:lang w:val="en-GB" w:eastAsia="de-DE"/>
              </w:rPr>
            </w:pPr>
          </w:p>
          <w:p w14:paraId="24D27E0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A3A0BFE"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5FEAD84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0" w:type="auto"/>
            <w:tcBorders>
              <w:top w:val="nil"/>
              <w:bottom w:val="nil"/>
            </w:tcBorders>
          </w:tcPr>
          <w:p w14:paraId="4F770C4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2015 - 2017</w:t>
            </w:r>
          </w:p>
        </w:tc>
        <w:tc>
          <w:tcPr>
            <w:tcW w:w="0" w:type="auto"/>
            <w:tcBorders>
              <w:top w:val="nil"/>
              <w:bottom w:val="nil"/>
            </w:tcBorders>
          </w:tcPr>
          <w:p w14:paraId="251FEC3F"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43</w:t>
            </w:r>
          </w:p>
        </w:tc>
        <w:tc>
          <w:tcPr>
            <w:tcW w:w="0" w:type="auto"/>
            <w:tcBorders>
              <w:top w:val="nil"/>
              <w:bottom w:val="nil"/>
            </w:tcBorders>
          </w:tcPr>
          <w:p w14:paraId="54B6F38B"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provide a nuanced view of male sex work, highlighting structural and experiential differences among sex workers, their clients, and managers, following a polymorphous paradigm in the field of sex work </w:t>
            </w:r>
            <w:r w:rsidRPr="00C67201">
              <w:rPr>
                <w:rFonts w:eastAsia="Times New Roman" w:cs="Arial"/>
                <w:kern w:val="0"/>
                <w:sz w:val="20"/>
                <w:szCs w:val="20"/>
                <w:lang w:val="en-GB" w:eastAsia="de-DE"/>
              </w:rPr>
              <w:br/>
            </w:r>
            <w:r w:rsidRPr="00C67201">
              <w:rPr>
                <w:rFonts w:eastAsia="Times New Roman" w:cs="Arial"/>
                <w:kern w:val="0"/>
                <w:sz w:val="20"/>
                <w:szCs w:val="20"/>
                <w:lang w:val="en-GB" w:eastAsia="de-DE"/>
              </w:rPr>
              <w:br/>
              <w:t xml:space="preserve">To highlight the complexity and plurality of sex workers’ lives and actions, emphasizing their unique knowledge of issues affecting them, which should inform health and social policies and practices (at all government levels) </w:t>
            </w:r>
          </w:p>
        </w:tc>
      </w:tr>
      <w:tr w:rsidR="003D066C" w:rsidRPr="00C67201" w14:paraId="0C0405FD" w14:textId="77777777" w:rsidTr="00157022">
        <w:trPr>
          <w:trHeight w:val="290"/>
        </w:trPr>
        <w:tc>
          <w:tcPr>
            <w:tcW w:w="0" w:type="auto"/>
            <w:tcBorders>
              <w:top w:val="nil"/>
              <w:bottom w:val="nil"/>
            </w:tcBorders>
          </w:tcPr>
          <w:p w14:paraId="59DC42E7" w14:textId="20971691"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Krüsi et al., 2016</w:t>
            </w:r>
          </w:p>
          <w:p w14:paraId="71FF7952" w14:textId="77777777" w:rsidR="00EE04C4" w:rsidRPr="00C67201" w:rsidRDefault="00EE04C4" w:rsidP="00157022">
            <w:pPr>
              <w:rPr>
                <w:rFonts w:eastAsia="Times New Roman" w:cs="Arial"/>
                <w:kern w:val="0"/>
                <w:sz w:val="20"/>
                <w:szCs w:val="20"/>
                <w:lang w:val="en-GB" w:eastAsia="de-DE"/>
              </w:rPr>
            </w:pPr>
          </w:p>
          <w:p w14:paraId="70DE4415" w14:textId="30310D3B"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[285, 286]</w:t>
            </w:r>
          </w:p>
          <w:p w14:paraId="19E6DF3B"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90E88D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4DA37E1C" w14:textId="77777777" w:rsidR="00EE04C4" w:rsidRPr="00C67201" w:rsidRDefault="00EE04C4" w:rsidP="00157022">
            <w:pPr>
              <w:rPr>
                <w:rFonts w:eastAsia="Times New Roman" w:cs="Arial"/>
                <w:kern w:val="0"/>
                <w:sz w:val="20"/>
                <w:szCs w:val="20"/>
                <w:lang w:val="en-GB" w:eastAsia="de-DE"/>
              </w:rPr>
            </w:pPr>
          </w:p>
          <w:p w14:paraId="1429DD4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Individuals aged ≥18 years currently engaged in sex work (exchanged sex for money in the previous month) in the City of Vancouver, identifying as cisgender or transgender women.</w:t>
            </w:r>
          </w:p>
          <w:p w14:paraId="2519BB5D" w14:textId="77777777" w:rsidR="00EE04C4" w:rsidRPr="00C67201" w:rsidRDefault="00EE04C4" w:rsidP="00157022">
            <w:pPr>
              <w:rPr>
                <w:rFonts w:eastAsia="Times New Roman" w:cs="Arial"/>
                <w:kern w:val="0"/>
                <w:sz w:val="20"/>
                <w:szCs w:val="20"/>
                <w:lang w:val="en-GB" w:eastAsia="de-DE"/>
              </w:rPr>
            </w:pPr>
          </w:p>
          <w:p w14:paraId="6735B3D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240AC14"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5616297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HICs: Canada</w:t>
            </w:r>
          </w:p>
        </w:tc>
        <w:tc>
          <w:tcPr>
            <w:tcW w:w="0" w:type="auto"/>
            <w:tcBorders>
              <w:top w:val="nil"/>
              <w:bottom w:val="nil"/>
            </w:tcBorders>
          </w:tcPr>
          <w:p w14:paraId="2B42C9C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January 2013 - </w:t>
            </w:r>
            <w:r w:rsidRPr="00C67201">
              <w:rPr>
                <w:rFonts w:eastAsia="Times New Roman" w:cs="Arial"/>
                <w:kern w:val="0"/>
                <w:sz w:val="20"/>
                <w:szCs w:val="20"/>
                <w:lang w:val="en-GB" w:eastAsia="de-DE"/>
              </w:rPr>
              <w:lastRenderedPageBreak/>
              <w:t>November 2013</w:t>
            </w:r>
          </w:p>
        </w:tc>
        <w:tc>
          <w:tcPr>
            <w:tcW w:w="0" w:type="auto"/>
            <w:tcBorders>
              <w:top w:val="nil"/>
              <w:bottom w:val="nil"/>
            </w:tcBorders>
          </w:tcPr>
          <w:p w14:paraId="3C4291B5"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31</w:t>
            </w:r>
          </w:p>
        </w:tc>
        <w:tc>
          <w:tcPr>
            <w:tcW w:w="0" w:type="auto"/>
            <w:tcBorders>
              <w:top w:val="nil"/>
              <w:bottom w:val="nil"/>
            </w:tcBorders>
          </w:tcPr>
          <w:p w14:paraId="60DCA71E"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how structural vulnerability and stigma intersect with evolving policing strategies to shape street-based sex </w:t>
            </w:r>
            <w:r w:rsidRPr="00C67201">
              <w:rPr>
                <w:rFonts w:eastAsia="Times New Roman" w:cs="Arial"/>
                <w:kern w:val="0"/>
                <w:sz w:val="20"/>
                <w:szCs w:val="20"/>
                <w:lang w:val="en-GB" w:eastAsia="de-DE"/>
              </w:rPr>
              <w:lastRenderedPageBreak/>
              <w:t>workers’ civic rights, experiences of violence, and negotiation of sexual risk reduction. To highlight the specific ways in which sex work-related stigma normalizes violence and continuously displaces sex workers from the neoliberal urban landscape, not only through police actions but also via neighbourhood watch groups, private security, and other mechanisms of urban gentrification.</w:t>
            </w:r>
          </w:p>
        </w:tc>
      </w:tr>
      <w:tr w:rsidR="003D066C" w:rsidRPr="00C67201" w14:paraId="63D597B8" w14:textId="77777777" w:rsidTr="00157022">
        <w:trPr>
          <w:trHeight w:val="290"/>
        </w:trPr>
        <w:tc>
          <w:tcPr>
            <w:tcW w:w="0" w:type="auto"/>
            <w:tcBorders>
              <w:top w:val="nil"/>
              <w:bottom w:val="nil"/>
            </w:tcBorders>
          </w:tcPr>
          <w:p w14:paraId="1166777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Kuosmanen &amp; de Cabo, 2021, M</w:t>
            </w:r>
          </w:p>
          <w:p w14:paraId="23016DFE" w14:textId="77777777" w:rsidR="00EE04C4" w:rsidRPr="00C67201" w:rsidRDefault="00EE04C4" w:rsidP="00157022">
            <w:pPr>
              <w:rPr>
                <w:rFonts w:eastAsia="Times New Roman" w:cs="Arial"/>
                <w:kern w:val="0"/>
                <w:sz w:val="20"/>
                <w:szCs w:val="20"/>
                <w:lang w:val="en-GB" w:eastAsia="de-DE"/>
              </w:rPr>
            </w:pPr>
          </w:p>
          <w:p w14:paraId="08E55C61" w14:textId="38D8BBBE"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[153]</w:t>
            </w:r>
          </w:p>
        </w:tc>
        <w:tc>
          <w:tcPr>
            <w:tcW w:w="0" w:type="auto"/>
            <w:tcBorders>
              <w:top w:val="nil"/>
              <w:bottom w:val="nil"/>
            </w:tcBorders>
          </w:tcPr>
          <w:p w14:paraId="6215A41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3440E2B" w14:textId="77777777" w:rsidR="00EE04C4" w:rsidRPr="00C67201" w:rsidRDefault="00EE04C4" w:rsidP="00157022">
            <w:pPr>
              <w:rPr>
                <w:rFonts w:eastAsia="Times New Roman" w:cs="Arial"/>
                <w:kern w:val="0"/>
                <w:sz w:val="20"/>
                <w:szCs w:val="20"/>
                <w:lang w:val="en-GB" w:eastAsia="de-DE"/>
              </w:rPr>
            </w:pPr>
          </w:p>
          <w:p w14:paraId="14E07A57" w14:textId="77777777" w:rsidR="00EE04C4" w:rsidRPr="00C67201" w:rsidRDefault="00EE04C4" w:rsidP="00157022">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Men who reported that at some point in their life they had sold sex </w:t>
            </w:r>
          </w:p>
          <w:p w14:paraId="02C212AF" w14:textId="77777777" w:rsidR="00EE04C4" w:rsidRPr="00C67201" w:rsidRDefault="00EE04C4" w:rsidP="00157022">
            <w:pPr>
              <w:pStyle w:val="Textkrper"/>
              <w:spacing w:after="0"/>
              <w:rPr>
                <w:rFonts w:eastAsia="Times New Roman" w:cs="Arial"/>
                <w:kern w:val="0"/>
                <w:sz w:val="20"/>
                <w:szCs w:val="20"/>
                <w:lang w:val="en-GB" w:eastAsia="de-DE"/>
              </w:rPr>
            </w:pPr>
            <w:r w:rsidRPr="00C67201">
              <w:rPr>
                <w:rFonts w:eastAsia="Times New Roman" w:cs="Arial"/>
                <w:kern w:val="0"/>
                <w:sz w:val="20"/>
                <w:szCs w:val="20"/>
                <w:lang w:val="en-GB" w:eastAsia="de-DE"/>
              </w:rPr>
              <w:t>and who self-identified as men.</w:t>
            </w:r>
          </w:p>
          <w:p w14:paraId="6A536417" w14:textId="77777777" w:rsidR="00EE04C4" w:rsidRPr="00C67201" w:rsidRDefault="00EE04C4" w:rsidP="00157022">
            <w:pPr>
              <w:pStyle w:val="Textkrper"/>
              <w:rPr>
                <w:rFonts w:eastAsia="Times New Roman" w:cs="Arial"/>
                <w:kern w:val="0"/>
                <w:sz w:val="20"/>
                <w:szCs w:val="20"/>
                <w:lang w:val="en-GB" w:eastAsia="de-DE"/>
              </w:rPr>
            </w:pPr>
          </w:p>
          <w:p w14:paraId="1C33C01E"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Transgender respondents.</w:t>
            </w:r>
          </w:p>
        </w:tc>
        <w:tc>
          <w:tcPr>
            <w:tcW w:w="0" w:type="auto"/>
            <w:tcBorders>
              <w:top w:val="nil"/>
              <w:bottom w:val="nil"/>
            </w:tcBorders>
          </w:tcPr>
          <w:p w14:paraId="085E0FC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Sweden</w:t>
            </w:r>
          </w:p>
        </w:tc>
        <w:tc>
          <w:tcPr>
            <w:tcW w:w="0" w:type="auto"/>
            <w:tcBorders>
              <w:top w:val="nil"/>
              <w:bottom w:val="nil"/>
            </w:tcBorders>
          </w:tcPr>
          <w:p w14:paraId="1B8EEBD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2011 - 2015</w:t>
            </w:r>
          </w:p>
        </w:tc>
        <w:tc>
          <w:tcPr>
            <w:tcW w:w="0" w:type="auto"/>
            <w:tcBorders>
              <w:top w:val="nil"/>
              <w:bottom w:val="nil"/>
            </w:tcBorders>
          </w:tcPr>
          <w:p w14:paraId="54FADF63"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156</w:t>
            </w:r>
          </w:p>
        </w:tc>
        <w:tc>
          <w:tcPr>
            <w:tcW w:w="0" w:type="auto"/>
            <w:tcBorders>
              <w:top w:val="nil"/>
              <w:bottom w:val="nil"/>
            </w:tcBorders>
          </w:tcPr>
          <w:p w14:paraId="3758C6F6"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investigate how men who sell sex to men perceive risks in their work, their experiences of denigration, threats, and violence from clients, and the self-defense strategies they use to protect themselves.</w:t>
            </w:r>
          </w:p>
        </w:tc>
      </w:tr>
      <w:tr w:rsidR="003D066C" w:rsidRPr="00C67201" w14:paraId="2CA92E70" w14:textId="77777777" w:rsidTr="00157022">
        <w:trPr>
          <w:trHeight w:val="290"/>
        </w:trPr>
        <w:tc>
          <w:tcPr>
            <w:tcW w:w="0" w:type="auto"/>
            <w:tcBorders>
              <w:top w:val="nil"/>
              <w:bottom w:val="nil"/>
            </w:tcBorders>
          </w:tcPr>
          <w:p w14:paraId="142A4B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Lyons et al., 2017</w:t>
            </w:r>
          </w:p>
          <w:p w14:paraId="3593F02B" w14:textId="77777777" w:rsidR="00EE04C4" w:rsidRPr="00C67201" w:rsidRDefault="00EE04C4" w:rsidP="00157022">
            <w:pPr>
              <w:rPr>
                <w:rFonts w:eastAsia="Times New Roman" w:cs="Arial"/>
                <w:kern w:val="0"/>
                <w:sz w:val="20"/>
                <w:szCs w:val="20"/>
                <w:lang w:val="en-GB" w:eastAsia="de-DE"/>
              </w:rPr>
            </w:pPr>
          </w:p>
          <w:p w14:paraId="07717924" w14:textId="4D1BED2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[287]</w:t>
            </w:r>
          </w:p>
        </w:tc>
        <w:tc>
          <w:tcPr>
            <w:tcW w:w="0" w:type="auto"/>
            <w:tcBorders>
              <w:top w:val="nil"/>
              <w:bottom w:val="nil"/>
            </w:tcBorders>
          </w:tcPr>
          <w:p w14:paraId="2741138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697C7EA" w14:textId="77777777" w:rsidR="00EE04C4" w:rsidRPr="00C67201" w:rsidRDefault="00EE04C4" w:rsidP="00157022">
            <w:pPr>
              <w:rPr>
                <w:rFonts w:eastAsia="Times New Roman" w:cs="Arial"/>
                <w:kern w:val="0"/>
                <w:sz w:val="20"/>
                <w:szCs w:val="20"/>
                <w:lang w:val="en-GB" w:eastAsia="de-DE"/>
              </w:rPr>
            </w:pPr>
          </w:p>
          <w:p w14:paraId="07DD1E9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≥14 years who had ever exchanged sex for money, resided in the Greater Vancouver area, and identified as having a gender identity or expression different from their sex assigned at birth.</w:t>
            </w:r>
          </w:p>
          <w:p w14:paraId="48EC7F98" w14:textId="77777777" w:rsidR="00EE04C4" w:rsidRPr="00C67201" w:rsidRDefault="00EE04C4" w:rsidP="00157022">
            <w:pPr>
              <w:rPr>
                <w:rFonts w:eastAsia="Times New Roman" w:cs="Arial"/>
                <w:kern w:val="0"/>
                <w:sz w:val="20"/>
                <w:szCs w:val="20"/>
                <w:lang w:val="en-GB" w:eastAsia="de-DE"/>
              </w:rPr>
            </w:pPr>
          </w:p>
          <w:p w14:paraId="33E7CF2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F02B1FB"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0572C77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Canada</w:t>
            </w:r>
          </w:p>
        </w:tc>
        <w:tc>
          <w:tcPr>
            <w:tcW w:w="0" w:type="auto"/>
            <w:tcBorders>
              <w:top w:val="nil"/>
              <w:bottom w:val="nil"/>
            </w:tcBorders>
          </w:tcPr>
          <w:p w14:paraId="1F5B25E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June 2012 - May 2013</w:t>
            </w:r>
          </w:p>
        </w:tc>
        <w:tc>
          <w:tcPr>
            <w:tcW w:w="0" w:type="auto"/>
            <w:tcBorders>
              <w:top w:val="nil"/>
              <w:bottom w:val="nil"/>
            </w:tcBorders>
          </w:tcPr>
          <w:p w14:paraId="06C9EA8F"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33</w:t>
            </w:r>
          </w:p>
        </w:tc>
        <w:tc>
          <w:tcPr>
            <w:tcW w:w="0" w:type="auto"/>
            <w:tcBorders>
              <w:top w:val="nil"/>
              <w:bottom w:val="nil"/>
            </w:tcBorders>
          </w:tcPr>
          <w:p w14:paraId="0B38290C"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the lived experiences of violence among trans sex workers in Canada and the social-structural contexts that shape these experiences.</w:t>
            </w:r>
          </w:p>
          <w:p w14:paraId="048B7493" w14:textId="77777777" w:rsidR="00EE04C4" w:rsidRPr="00C67201" w:rsidRDefault="00EE04C4" w:rsidP="00157022">
            <w:pPr>
              <w:pStyle w:val="Textkrper"/>
              <w:rPr>
                <w:rFonts w:eastAsia="Times New Roman" w:cs="Arial"/>
                <w:kern w:val="0"/>
                <w:sz w:val="20"/>
                <w:szCs w:val="20"/>
                <w:lang w:val="en-GB" w:eastAsia="de-DE"/>
              </w:rPr>
            </w:pPr>
          </w:p>
          <w:p w14:paraId="7503DC41" w14:textId="77777777" w:rsidR="00EE04C4" w:rsidRPr="00C67201" w:rsidRDefault="00EE04C4" w:rsidP="00157022">
            <w:pPr>
              <w:pStyle w:val="Textkrper"/>
              <w:rPr>
                <w:rFonts w:eastAsia="Times New Roman" w:cs="Arial"/>
                <w:kern w:val="0"/>
                <w:sz w:val="20"/>
                <w:szCs w:val="20"/>
                <w:lang w:val="en-GB" w:eastAsia="de-DE"/>
              </w:rPr>
            </w:pPr>
          </w:p>
          <w:p w14:paraId="302593F0" w14:textId="77777777" w:rsidR="00EE04C4" w:rsidRPr="00C67201" w:rsidRDefault="00EE04C4" w:rsidP="00157022">
            <w:pPr>
              <w:pStyle w:val="Textkrper"/>
              <w:rPr>
                <w:rFonts w:eastAsia="Times New Roman" w:cs="Arial"/>
                <w:kern w:val="0"/>
                <w:sz w:val="20"/>
                <w:szCs w:val="20"/>
                <w:lang w:val="en-GB" w:eastAsia="de-DE"/>
              </w:rPr>
            </w:pPr>
          </w:p>
        </w:tc>
      </w:tr>
      <w:tr w:rsidR="003D066C" w:rsidRPr="00C67201" w14:paraId="5C42A785" w14:textId="77777777" w:rsidTr="00157022">
        <w:trPr>
          <w:trHeight w:val="290"/>
        </w:trPr>
        <w:tc>
          <w:tcPr>
            <w:tcW w:w="0" w:type="auto"/>
            <w:tcBorders>
              <w:top w:val="nil"/>
            </w:tcBorders>
          </w:tcPr>
          <w:p w14:paraId="716746C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Yaakobovitch et al., 2024 </w:t>
            </w:r>
          </w:p>
          <w:p w14:paraId="2212C35E" w14:textId="77777777" w:rsidR="00EE04C4" w:rsidRPr="00C67201" w:rsidRDefault="00EE04C4" w:rsidP="00157022">
            <w:pPr>
              <w:rPr>
                <w:rFonts w:eastAsia="Times New Roman" w:cs="Arial"/>
                <w:kern w:val="0"/>
                <w:sz w:val="20"/>
                <w:szCs w:val="20"/>
                <w:lang w:val="en-GB" w:eastAsia="de-DE"/>
              </w:rPr>
            </w:pPr>
          </w:p>
          <w:p w14:paraId="44DDB1DC" w14:textId="7E2B075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[288]</w:t>
            </w:r>
          </w:p>
          <w:p w14:paraId="07FD0E0E" w14:textId="77777777" w:rsidR="00EE04C4" w:rsidRPr="00C67201" w:rsidRDefault="00EE04C4" w:rsidP="00157022">
            <w:pPr>
              <w:rPr>
                <w:rFonts w:eastAsia="Times New Roman" w:cs="Arial"/>
                <w:kern w:val="0"/>
                <w:sz w:val="20"/>
                <w:szCs w:val="20"/>
                <w:lang w:val="en-GB" w:eastAsia="de-DE"/>
              </w:rPr>
            </w:pPr>
          </w:p>
        </w:tc>
        <w:tc>
          <w:tcPr>
            <w:tcW w:w="0" w:type="auto"/>
            <w:tcBorders>
              <w:top w:val="nil"/>
            </w:tcBorders>
          </w:tcPr>
          <w:p w14:paraId="1210ED5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2E6E6D5D" w14:textId="77777777" w:rsidR="00EE04C4" w:rsidRPr="00C67201" w:rsidRDefault="00EE04C4" w:rsidP="00157022">
            <w:pPr>
              <w:rPr>
                <w:rFonts w:eastAsia="Times New Roman" w:cs="Arial"/>
                <w:kern w:val="0"/>
                <w:sz w:val="20"/>
                <w:szCs w:val="20"/>
                <w:lang w:val="en-GB" w:eastAsia="de-DE"/>
              </w:rPr>
            </w:pPr>
          </w:p>
          <w:p w14:paraId="5D66503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Not reported.</w:t>
            </w:r>
          </w:p>
          <w:p w14:paraId="391F459D" w14:textId="77777777" w:rsidR="00EE04C4" w:rsidRPr="00C67201" w:rsidRDefault="00EE04C4" w:rsidP="00157022">
            <w:pPr>
              <w:rPr>
                <w:rFonts w:eastAsia="Times New Roman" w:cs="Arial"/>
                <w:kern w:val="0"/>
                <w:sz w:val="20"/>
                <w:szCs w:val="20"/>
                <w:lang w:val="en-GB" w:eastAsia="de-DE"/>
              </w:rPr>
            </w:pPr>
          </w:p>
          <w:p w14:paraId="7FBE5B6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Exclusion criteria: Female participants.</w:t>
            </w:r>
          </w:p>
          <w:p w14:paraId="44C516D8" w14:textId="77777777" w:rsidR="00EE04C4" w:rsidRPr="00C67201" w:rsidRDefault="00EE04C4" w:rsidP="00157022">
            <w:pPr>
              <w:rPr>
                <w:rFonts w:eastAsia="Times New Roman" w:cs="Arial"/>
                <w:kern w:val="0"/>
                <w:sz w:val="20"/>
                <w:szCs w:val="20"/>
                <w:lang w:val="en-GB" w:eastAsia="de-DE"/>
              </w:rPr>
            </w:pPr>
          </w:p>
        </w:tc>
        <w:tc>
          <w:tcPr>
            <w:tcW w:w="0" w:type="auto"/>
            <w:tcBorders>
              <w:top w:val="nil"/>
            </w:tcBorders>
          </w:tcPr>
          <w:p w14:paraId="580A3EB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HICs: Israel</w:t>
            </w:r>
          </w:p>
        </w:tc>
        <w:tc>
          <w:tcPr>
            <w:tcW w:w="0" w:type="auto"/>
            <w:tcBorders>
              <w:top w:val="nil"/>
            </w:tcBorders>
          </w:tcPr>
          <w:p w14:paraId="1C1437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tcBorders>
          </w:tcPr>
          <w:p w14:paraId="4EB0D7A8"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27</w:t>
            </w:r>
          </w:p>
        </w:tc>
        <w:tc>
          <w:tcPr>
            <w:tcW w:w="0" w:type="auto"/>
            <w:tcBorders>
              <w:top w:val="nil"/>
            </w:tcBorders>
          </w:tcPr>
          <w:p w14:paraId="714E19DA"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focus on the lived experiences of amateur pornography male actors, addressing the under-researched amateur pornography genre, and explores their motivations, </w:t>
            </w:r>
            <w:r w:rsidRPr="00C67201">
              <w:rPr>
                <w:rFonts w:eastAsia="Times New Roman" w:cs="Arial"/>
                <w:kern w:val="0"/>
                <w:sz w:val="20"/>
                <w:szCs w:val="20"/>
                <w:lang w:val="en-GB" w:eastAsia="de-DE"/>
              </w:rPr>
              <w:lastRenderedPageBreak/>
              <w:t>challenges, and strategies for coping with the specific difficulties of this work.</w:t>
            </w:r>
          </w:p>
        </w:tc>
      </w:tr>
    </w:tbl>
    <w:p w14:paraId="042185BE" w14:textId="77777777" w:rsidR="00EE04C4" w:rsidRPr="00C67201" w:rsidRDefault="00EE04C4" w:rsidP="00EE04C4">
      <w:pPr>
        <w:ind w:firstLine="0"/>
        <w:rPr>
          <w:rFonts w:cs="Arial"/>
          <w:sz w:val="20"/>
          <w:szCs w:val="20"/>
          <w:lang w:val="en-GB"/>
        </w:rPr>
      </w:pPr>
      <w:r w:rsidRPr="00C67201">
        <w:rPr>
          <w:rFonts w:cs="Arial"/>
          <w:sz w:val="20"/>
          <w:szCs w:val="20"/>
          <w:lang w:val="en-GB"/>
        </w:rPr>
        <w:lastRenderedPageBreak/>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15147722" w14:textId="77777777" w:rsidR="00EE04C4" w:rsidRPr="00C67201" w:rsidRDefault="00EE04C4" w:rsidP="00EE04C4">
      <w:pPr>
        <w:spacing w:line="240" w:lineRule="auto"/>
        <w:ind w:firstLine="0"/>
        <w:rPr>
          <w:rFonts w:eastAsia="Times New Roman" w:cs="Arial"/>
          <w:kern w:val="0"/>
          <w:sz w:val="20"/>
          <w:szCs w:val="20"/>
          <w:lang w:val="en-GB" w:eastAsia="de-DE"/>
        </w:rPr>
      </w:pPr>
      <w:r w:rsidRPr="00C67201">
        <w:rPr>
          <w:rFonts w:eastAsia="Times New Roman" w:cs="Arial"/>
          <w:kern w:val="0"/>
          <w:sz w:val="20"/>
          <w:szCs w:val="20"/>
          <w:lang w:val="en-GB" w:eastAsia="de-DE"/>
        </w:rPr>
        <w:br w:type="page"/>
      </w:r>
    </w:p>
    <w:p w14:paraId="4D2B142A" w14:textId="77777777" w:rsidR="00EE04C4" w:rsidRPr="00C67201" w:rsidRDefault="00EE04C4" w:rsidP="00EE04C4">
      <w:pPr>
        <w:pStyle w:val="berschrift2"/>
        <w:rPr>
          <w:rFonts w:cs="Arial"/>
          <w:sz w:val="20"/>
          <w:szCs w:val="20"/>
          <w:lang w:val="en-GB"/>
        </w:rPr>
      </w:pPr>
      <w:bookmarkStart w:id="11" w:name="_Toc226474867"/>
      <w:r w:rsidRPr="00C67201">
        <w:rPr>
          <w:rFonts w:cs="Arial"/>
          <w:sz w:val="20"/>
          <w:szCs w:val="20"/>
          <w:lang w:val="en-GB"/>
        </w:rPr>
        <w:lastRenderedPageBreak/>
        <w:t>Table B3: Included qualitative studies from countries with partial criminalisation</w:t>
      </w:r>
      <w:bookmarkEnd w:id="11"/>
    </w:p>
    <w:tbl>
      <w:tblPr>
        <w:tblStyle w:val="APA-Bericht"/>
        <w:tblW w:w="0" w:type="auto"/>
        <w:tblLook w:val="04A0" w:firstRow="1" w:lastRow="0" w:firstColumn="1" w:lastColumn="0" w:noHBand="0" w:noVBand="1"/>
      </w:tblPr>
      <w:tblGrid>
        <w:gridCol w:w="2108"/>
        <w:gridCol w:w="3977"/>
        <w:gridCol w:w="1619"/>
        <w:gridCol w:w="1360"/>
        <w:gridCol w:w="550"/>
        <w:gridCol w:w="4344"/>
      </w:tblGrid>
      <w:tr w:rsidR="003D066C" w:rsidRPr="00C67201" w14:paraId="0479651D"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0" w:type="auto"/>
          </w:tcPr>
          <w:p w14:paraId="08B16DA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0" w:type="auto"/>
          </w:tcPr>
          <w:p w14:paraId="19C90DD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0" w:type="auto"/>
          </w:tcPr>
          <w:p w14:paraId="5125C1D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0" w:type="auto"/>
          </w:tcPr>
          <w:p w14:paraId="3089ED7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0" w:type="auto"/>
          </w:tcPr>
          <w:p w14:paraId="36677C9E"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0" w:type="auto"/>
          </w:tcPr>
          <w:p w14:paraId="3B248E7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7D577DF4" w14:textId="77777777" w:rsidTr="00157022">
        <w:trPr>
          <w:trHeight w:val="290"/>
        </w:trPr>
        <w:tc>
          <w:tcPr>
            <w:tcW w:w="0" w:type="auto"/>
            <w:tcBorders>
              <w:top w:val="nil"/>
              <w:bottom w:val="nil"/>
            </w:tcBorders>
          </w:tcPr>
          <w:p w14:paraId="4028B7C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Aborisade 2019 </w:t>
            </w:r>
          </w:p>
          <w:p w14:paraId="751EB6D0" w14:textId="77777777" w:rsidR="00EE04C4" w:rsidRPr="00C67201" w:rsidRDefault="00EE04C4" w:rsidP="00157022">
            <w:pPr>
              <w:rPr>
                <w:rFonts w:eastAsia="Times New Roman" w:cs="Arial"/>
                <w:kern w:val="0"/>
                <w:sz w:val="20"/>
                <w:szCs w:val="20"/>
                <w:lang w:val="en-GB" w:eastAsia="de-DE"/>
              </w:rPr>
            </w:pPr>
          </w:p>
          <w:p w14:paraId="365836E2" w14:textId="4B947061"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[289]</w:t>
            </w:r>
          </w:p>
        </w:tc>
        <w:tc>
          <w:tcPr>
            <w:tcW w:w="0" w:type="auto"/>
            <w:tcBorders>
              <w:top w:val="nil"/>
              <w:bottom w:val="nil"/>
            </w:tcBorders>
          </w:tcPr>
          <w:p w14:paraId="713E568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F8ACF2F" w14:textId="77777777" w:rsidR="00EE04C4" w:rsidRPr="00C67201" w:rsidRDefault="00EE04C4" w:rsidP="00157022">
            <w:pPr>
              <w:rPr>
                <w:rFonts w:eastAsia="Times New Roman" w:cs="Arial"/>
                <w:kern w:val="0"/>
                <w:sz w:val="20"/>
                <w:szCs w:val="20"/>
                <w:lang w:val="en-GB" w:eastAsia="de-DE"/>
              </w:rPr>
            </w:pPr>
          </w:p>
          <w:p w14:paraId="0B3B436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street-based commercial sex workers operating in various locations within the city of Ibadan.</w:t>
            </w:r>
          </w:p>
          <w:p w14:paraId="7B9472BE" w14:textId="77777777" w:rsidR="00EE04C4" w:rsidRPr="00C67201" w:rsidRDefault="00EE04C4" w:rsidP="00157022">
            <w:pPr>
              <w:rPr>
                <w:rFonts w:eastAsia="Times New Roman" w:cs="Arial"/>
                <w:kern w:val="0"/>
                <w:sz w:val="20"/>
                <w:szCs w:val="20"/>
                <w:lang w:val="en-GB" w:eastAsia="de-DE"/>
              </w:rPr>
            </w:pPr>
          </w:p>
          <w:p w14:paraId="0902DE0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Brothel-based sex workers.</w:t>
            </w:r>
          </w:p>
          <w:p w14:paraId="4E0DA2D1"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7C2BFCB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0" w:type="auto"/>
            <w:tcBorders>
              <w:top w:val="nil"/>
              <w:bottom w:val="nil"/>
            </w:tcBorders>
          </w:tcPr>
          <w:p w14:paraId="3E8A318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October 2015 - March 2016</w:t>
            </w:r>
          </w:p>
        </w:tc>
        <w:tc>
          <w:tcPr>
            <w:tcW w:w="0" w:type="auto"/>
            <w:tcBorders>
              <w:top w:val="nil"/>
              <w:bottom w:val="nil"/>
            </w:tcBorders>
          </w:tcPr>
          <w:p w14:paraId="569ABB11"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56</w:t>
            </w:r>
          </w:p>
        </w:tc>
        <w:tc>
          <w:tcPr>
            <w:tcW w:w="0" w:type="auto"/>
            <w:tcBorders>
              <w:top w:val="nil"/>
              <w:bottom w:val="nil"/>
            </w:tcBorders>
          </w:tcPr>
          <w:p w14:paraId="09076FC5" w14:textId="2DBD06D3" w:rsidR="00EE04C4" w:rsidRPr="00C67201" w:rsidRDefault="003C1667"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empirically assess human rights abuses by police against street-based sex workers in Nigeria, examine their public health implications, and explore sex workers’ strategies for coping with and preventing violent police encounters.</w:t>
            </w:r>
          </w:p>
        </w:tc>
      </w:tr>
      <w:tr w:rsidR="003D066C" w:rsidRPr="00C67201" w14:paraId="322A6E16" w14:textId="77777777" w:rsidTr="00157022">
        <w:trPr>
          <w:trHeight w:val="290"/>
        </w:trPr>
        <w:tc>
          <w:tcPr>
            <w:tcW w:w="0" w:type="auto"/>
            <w:tcBorders>
              <w:top w:val="nil"/>
              <w:bottom w:val="nil"/>
            </w:tcBorders>
          </w:tcPr>
          <w:p w14:paraId="2087EBF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Eshetu et al., 2025</w:t>
            </w:r>
          </w:p>
          <w:p w14:paraId="1974DD38" w14:textId="77777777" w:rsidR="00EE04C4" w:rsidRPr="00C67201" w:rsidRDefault="00EE04C4" w:rsidP="00157022">
            <w:pPr>
              <w:rPr>
                <w:rFonts w:eastAsia="Times New Roman" w:cs="Arial"/>
                <w:kern w:val="0"/>
                <w:sz w:val="20"/>
                <w:szCs w:val="20"/>
                <w:lang w:val="en-GB" w:eastAsia="de-DE"/>
              </w:rPr>
            </w:pPr>
          </w:p>
          <w:p w14:paraId="33576970" w14:textId="5C62AC64"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[290]</w:t>
            </w:r>
          </w:p>
        </w:tc>
        <w:tc>
          <w:tcPr>
            <w:tcW w:w="0" w:type="auto"/>
            <w:tcBorders>
              <w:top w:val="nil"/>
              <w:bottom w:val="nil"/>
            </w:tcBorders>
          </w:tcPr>
          <w:p w14:paraId="3B74BB1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83A2D30" w14:textId="77777777" w:rsidR="00EE04C4" w:rsidRPr="00C67201" w:rsidRDefault="00EE04C4" w:rsidP="00157022">
            <w:pPr>
              <w:rPr>
                <w:rFonts w:eastAsia="Times New Roman" w:cs="Arial"/>
                <w:kern w:val="0"/>
                <w:sz w:val="20"/>
                <w:szCs w:val="20"/>
                <w:lang w:val="en-GB" w:eastAsia="de-DE"/>
              </w:rPr>
            </w:pPr>
          </w:p>
          <w:p w14:paraId="3AE4370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who had worked as sex workers for at least 12 months and had experienced at least one form of violence.</w:t>
            </w:r>
          </w:p>
          <w:p w14:paraId="601F9793" w14:textId="77777777" w:rsidR="00EE04C4" w:rsidRPr="00C67201" w:rsidRDefault="00EE04C4" w:rsidP="00157022">
            <w:pPr>
              <w:rPr>
                <w:rFonts w:eastAsia="Times New Roman" w:cs="Arial"/>
                <w:kern w:val="0"/>
                <w:sz w:val="20"/>
                <w:szCs w:val="20"/>
                <w:lang w:val="en-GB" w:eastAsia="de-DE"/>
              </w:rPr>
            </w:pPr>
          </w:p>
          <w:p w14:paraId="3706DDA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D726E8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A069AC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Ethiopia</w:t>
            </w:r>
          </w:p>
        </w:tc>
        <w:tc>
          <w:tcPr>
            <w:tcW w:w="0" w:type="auto"/>
            <w:tcBorders>
              <w:top w:val="nil"/>
              <w:bottom w:val="nil"/>
            </w:tcBorders>
          </w:tcPr>
          <w:p w14:paraId="7A6D133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October 2020 - November 2020</w:t>
            </w:r>
          </w:p>
        </w:tc>
        <w:tc>
          <w:tcPr>
            <w:tcW w:w="0" w:type="auto"/>
            <w:tcBorders>
              <w:top w:val="nil"/>
              <w:bottom w:val="nil"/>
            </w:tcBorders>
          </w:tcPr>
          <w:p w14:paraId="458825E3"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12</w:t>
            </w:r>
          </w:p>
        </w:tc>
        <w:tc>
          <w:tcPr>
            <w:tcW w:w="0" w:type="auto"/>
            <w:tcBorders>
              <w:top w:val="nil"/>
              <w:bottom w:val="nil"/>
            </w:tcBorders>
          </w:tcPr>
          <w:p w14:paraId="132252C1"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the violence experienced by commercial sex workers in Gondar City, Northwest Ethiopia, including reasons for engaging in sex work and coping strategies. </w:t>
            </w:r>
          </w:p>
          <w:p w14:paraId="26CD6F10"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provide evidence to inform policymakers, health advocates, and researchers on protecting sex workers’ rights and addressing violence in this population.</w:t>
            </w:r>
          </w:p>
        </w:tc>
      </w:tr>
      <w:tr w:rsidR="003D066C" w:rsidRPr="00C67201" w14:paraId="3538E086" w14:textId="77777777" w:rsidTr="00157022">
        <w:trPr>
          <w:trHeight w:val="290"/>
        </w:trPr>
        <w:tc>
          <w:tcPr>
            <w:tcW w:w="0" w:type="auto"/>
            <w:tcBorders>
              <w:top w:val="nil"/>
              <w:bottom w:val="nil"/>
            </w:tcBorders>
          </w:tcPr>
          <w:p w14:paraId="20CE217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Friend 2023 </w:t>
            </w:r>
          </w:p>
          <w:p w14:paraId="1EE6225B" w14:textId="77777777" w:rsidR="00EE04C4" w:rsidRPr="00C67201" w:rsidRDefault="00EE04C4" w:rsidP="00157022">
            <w:pPr>
              <w:rPr>
                <w:rFonts w:eastAsia="Times New Roman" w:cs="Arial"/>
                <w:kern w:val="0"/>
                <w:sz w:val="20"/>
                <w:szCs w:val="20"/>
                <w:lang w:val="en-GB" w:eastAsia="de-DE"/>
              </w:rPr>
            </w:pPr>
          </w:p>
          <w:p w14:paraId="7DC0ADE9" w14:textId="53B875D5"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[291]</w:t>
            </w:r>
          </w:p>
        </w:tc>
        <w:tc>
          <w:tcPr>
            <w:tcW w:w="0" w:type="auto"/>
            <w:tcBorders>
              <w:top w:val="nil"/>
              <w:bottom w:val="nil"/>
            </w:tcBorders>
          </w:tcPr>
          <w:p w14:paraId="63DCADF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40AD358" w14:textId="77777777" w:rsidR="00EE04C4" w:rsidRPr="00C67201" w:rsidRDefault="00EE04C4" w:rsidP="00157022">
            <w:pPr>
              <w:rPr>
                <w:rFonts w:eastAsia="Times New Roman" w:cs="Arial"/>
                <w:kern w:val="0"/>
                <w:sz w:val="20"/>
                <w:szCs w:val="20"/>
                <w:lang w:val="en-GB" w:eastAsia="de-DE"/>
              </w:rPr>
            </w:pPr>
          </w:p>
          <w:p w14:paraId="4E5A9F0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05948586" w14:textId="77777777" w:rsidR="00EE04C4" w:rsidRPr="00C67201" w:rsidRDefault="00EE04C4" w:rsidP="00157022">
            <w:pPr>
              <w:rPr>
                <w:rFonts w:eastAsia="Times New Roman" w:cs="Arial"/>
                <w:kern w:val="0"/>
                <w:sz w:val="20"/>
                <w:szCs w:val="20"/>
                <w:lang w:val="en-GB" w:eastAsia="de-DE"/>
              </w:rPr>
            </w:pPr>
          </w:p>
          <w:p w14:paraId="2DD32A5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bottom w:val="nil"/>
            </w:tcBorders>
          </w:tcPr>
          <w:p w14:paraId="190B279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Senegal</w:t>
            </w:r>
          </w:p>
        </w:tc>
        <w:tc>
          <w:tcPr>
            <w:tcW w:w="0" w:type="auto"/>
            <w:tcBorders>
              <w:top w:val="nil"/>
              <w:bottom w:val="nil"/>
            </w:tcBorders>
          </w:tcPr>
          <w:p w14:paraId="5BFA8E3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January 2018 - June 2022</w:t>
            </w:r>
          </w:p>
        </w:tc>
        <w:tc>
          <w:tcPr>
            <w:tcW w:w="0" w:type="auto"/>
            <w:tcBorders>
              <w:top w:val="nil"/>
              <w:bottom w:val="nil"/>
            </w:tcBorders>
          </w:tcPr>
          <w:p w14:paraId="362FB7D1"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18</w:t>
            </w:r>
          </w:p>
        </w:tc>
        <w:tc>
          <w:tcPr>
            <w:tcW w:w="0" w:type="auto"/>
            <w:tcBorders>
              <w:top w:val="nil"/>
              <w:bottom w:val="nil"/>
            </w:tcBorders>
          </w:tcPr>
          <w:p w14:paraId="5FAB97DA"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assess perceived risks and benefits of virtual sex work, including STI harm reduction, in collaboration with Dakar-based sex workers. </w:t>
            </w:r>
          </w:p>
          <w:p w14:paraId="54ED789C"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develop a digital security toolkit to enhance digital privacy, autonomy, and sexual health and rights, incorporating participant perspectives, recommendations, and practical resources for those engaging in VSW or using digital platforms to connect with clients in diverse labor settings.</w:t>
            </w:r>
          </w:p>
        </w:tc>
      </w:tr>
      <w:tr w:rsidR="003D066C" w:rsidRPr="00C67201" w14:paraId="0A8D2B3D" w14:textId="77777777" w:rsidTr="00157022">
        <w:trPr>
          <w:trHeight w:val="290"/>
        </w:trPr>
        <w:tc>
          <w:tcPr>
            <w:tcW w:w="0" w:type="auto"/>
            <w:tcBorders>
              <w:top w:val="nil"/>
              <w:bottom w:val="nil"/>
            </w:tcBorders>
          </w:tcPr>
          <w:p w14:paraId="620A451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Katz et al., 2015, M</w:t>
            </w:r>
          </w:p>
          <w:p w14:paraId="3F08E649" w14:textId="77777777" w:rsidR="00EE04C4" w:rsidRPr="00C67201" w:rsidRDefault="00EE04C4" w:rsidP="00157022">
            <w:pPr>
              <w:rPr>
                <w:rFonts w:eastAsia="Times New Roman" w:cs="Arial"/>
                <w:kern w:val="0"/>
                <w:sz w:val="20"/>
                <w:szCs w:val="20"/>
                <w:lang w:val="en-GB" w:eastAsia="de-DE"/>
              </w:rPr>
            </w:pPr>
          </w:p>
          <w:p w14:paraId="53774613" w14:textId="296251CB"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[186]</w:t>
            </w:r>
          </w:p>
        </w:tc>
        <w:tc>
          <w:tcPr>
            <w:tcW w:w="0" w:type="auto"/>
            <w:tcBorders>
              <w:top w:val="nil"/>
              <w:bottom w:val="nil"/>
            </w:tcBorders>
          </w:tcPr>
          <w:p w14:paraId="21C832A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84BEBCA" w14:textId="77777777" w:rsidR="00EE04C4" w:rsidRPr="00C67201" w:rsidRDefault="00EE04C4" w:rsidP="00157022">
            <w:pPr>
              <w:rPr>
                <w:rFonts w:eastAsia="Times New Roman" w:cs="Arial"/>
                <w:kern w:val="0"/>
                <w:sz w:val="20"/>
                <w:szCs w:val="20"/>
                <w:lang w:val="en-GB" w:eastAsia="de-DE"/>
              </w:rPr>
            </w:pPr>
          </w:p>
          <w:p w14:paraId="33A163E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Females aged 18–35 who reported receiving money or goods in exchange for sexual services as a source of income in the last six months; for the quantitative component, participants were also required to be non-pregnant.</w:t>
            </w:r>
          </w:p>
          <w:p w14:paraId="51832FC6" w14:textId="77777777" w:rsidR="00EE04C4" w:rsidRPr="00C67201" w:rsidRDefault="00EE04C4" w:rsidP="00157022">
            <w:pPr>
              <w:rPr>
                <w:rFonts w:eastAsia="Times New Roman" w:cs="Arial"/>
                <w:kern w:val="0"/>
                <w:sz w:val="20"/>
                <w:szCs w:val="20"/>
                <w:lang w:val="en-GB" w:eastAsia="de-DE"/>
              </w:rPr>
            </w:pPr>
          </w:p>
          <w:p w14:paraId="30CC8D0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24A438B"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660DFFB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LMICs: South-East Asia </w:t>
            </w:r>
            <w:r w:rsidRPr="00C67201">
              <w:rPr>
                <w:rFonts w:eastAsia="Times New Roman" w:cs="Arial"/>
                <w:kern w:val="0"/>
                <w:sz w:val="20"/>
                <w:szCs w:val="20"/>
                <w:lang w:val="en-GB" w:eastAsia="de-DE"/>
              </w:rPr>
              <w:lastRenderedPageBreak/>
              <w:t>Region: Bangladesh</w:t>
            </w:r>
          </w:p>
        </w:tc>
        <w:tc>
          <w:tcPr>
            <w:tcW w:w="0" w:type="auto"/>
            <w:tcBorders>
              <w:top w:val="nil"/>
              <w:bottom w:val="nil"/>
            </w:tcBorders>
          </w:tcPr>
          <w:p w14:paraId="4217EF9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May 2011 - July 2011</w:t>
            </w:r>
          </w:p>
        </w:tc>
        <w:tc>
          <w:tcPr>
            <w:tcW w:w="0" w:type="auto"/>
            <w:tcBorders>
              <w:top w:val="nil"/>
              <w:bottom w:val="nil"/>
            </w:tcBorders>
          </w:tcPr>
          <w:p w14:paraId="2B50359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677</w:t>
            </w:r>
          </w:p>
        </w:tc>
        <w:tc>
          <w:tcPr>
            <w:tcW w:w="0" w:type="auto"/>
            <w:tcBorders>
              <w:top w:val="nil"/>
              <w:bottom w:val="nil"/>
            </w:tcBorders>
          </w:tcPr>
          <w:p w14:paraId="3F250713"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the discrepancy between reported widespread condom use and high abortion rates among female sex workers, and to </w:t>
            </w:r>
            <w:r w:rsidRPr="00C67201">
              <w:rPr>
                <w:rFonts w:eastAsia="Times New Roman" w:cs="Arial"/>
                <w:kern w:val="0"/>
                <w:sz w:val="20"/>
                <w:szCs w:val="20"/>
                <w:lang w:val="en-GB" w:eastAsia="de-DE"/>
              </w:rPr>
              <w:lastRenderedPageBreak/>
              <w:t>assess whether their broader sexual and reproductive health needs are being met. Conducted with local non-governmental organization partners in Dhaka, the study uses a formative assessment among hotel-based and street-based female sex workers to calculate unmet contraceptive needs, identify additional sexual and reproductive health services, and determine service preferences, aiming to inform interventions that better address their sexual and reproductive health care needs.</w:t>
            </w:r>
          </w:p>
        </w:tc>
      </w:tr>
      <w:tr w:rsidR="003D066C" w:rsidRPr="00C67201" w14:paraId="4BBB61B6" w14:textId="77777777" w:rsidTr="00157022">
        <w:trPr>
          <w:trHeight w:val="290"/>
        </w:trPr>
        <w:tc>
          <w:tcPr>
            <w:tcW w:w="0" w:type="auto"/>
            <w:tcBorders>
              <w:top w:val="nil"/>
              <w:bottom w:val="nil"/>
            </w:tcBorders>
          </w:tcPr>
          <w:p w14:paraId="64C073A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Kiernan et al., 2016 </w:t>
            </w:r>
          </w:p>
          <w:p w14:paraId="4621220F" w14:textId="77777777" w:rsidR="00EE04C4" w:rsidRPr="00C67201" w:rsidRDefault="00EE04C4" w:rsidP="00157022">
            <w:pPr>
              <w:rPr>
                <w:rFonts w:eastAsia="Times New Roman" w:cs="Arial"/>
                <w:kern w:val="0"/>
                <w:sz w:val="20"/>
                <w:szCs w:val="20"/>
                <w:lang w:val="en-GB" w:eastAsia="de-DE"/>
              </w:rPr>
            </w:pPr>
          </w:p>
          <w:p w14:paraId="00247E3B" w14:textId="3356DC4F"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[292]</w:t>
            </w:r>
          </w:p>
        </w:tc>
        <w:tc>
          <w:tcPr>
            <w:tcW w:w="0" w:type="auto"/>
            <w:tcBorders>
              <w:top w:val="nil"/>
              <w:bottom w:val="nil"/>
            </w:tcBorders>
          </w:tcPr>
          <w:p w14:paraId="130B5CA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5EF1804" w14:textId="77777777" w:rsidR="00EE04C4" w:rsidRPr="00C67201" w:rsidRDefault="00EE04C4" w:rsidP="00157022">
            <w:pPr>
              <w:rPr>
                <w:rFonts w:eastAsia="Times New Roman" w:cs="Arial"/>
                <w:kern w:val="0"/>
                <w:sz w:val="20"/>
                <w:szCs w:val="20"/>
                <w:lang w:val="en-GB" w:eastAsia="de-DE"/>
              </w:rPr>
            </w:pPr>
          </w:p>
          <w:p w14:paraId="3079180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Self-identified sex workers aged &gt;18 years working in three high-end clubs in Goma frequented by expatriates and well-off Congolese men, including both male and female sex workers.</w:t>
            </w:r>
          </w:p>
          <w:p w14:paraId="309B3735" w14:textId="77777777" w:rsidR="00EE04C4" w:rsidRPr="00C67201" w:rsidRDefault="00EE04C4" w:rsidP="00157022">
            <w:pPr>
              <w:rPr>
                <w:rFonts w:eastAsia="Times New Roman" w:cs="Arial"/>
                <w:kern w:val="0"/>
                <w:sz w:val="20"/>
                <w:szCs w:val="20"/>
                <w:lang w:val="en-GB" w:eastAsia="de-DE"/>
              </w:rPr>
            </w:pPr>
          </w:p>
          <w:p w14:paraId="4DA1B95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Sex workers working in smaller boutique stores.</w:t>
            </w:r>
          </w:p>
          <w:p w14:paraId="5050AE60"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23E7C4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Congo, Democratic Republic of the</w:t>
            </w:r>
          </w:p>
        </w:tc>
        <w:tc>
          <w:tcPr>
            <w:tcW w:w="0" w:type="auto"/>
            <w:tcBorders>
              <w:top w:val="nil"/>
              <w:bottom w:val="nil"/>
            </w:tcBorders>
          </w:tcPr>
          <w:p w14:paraId="7233979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July 2013 - July 2013</w:t>
            </w:r>
          </w:p>
        </w:tc>
        <w:tc>
          <w:tcPr>
            <w:tcW w:w="0" w:type="auto"/>
            <w:tcBorders>
              <w:top w:val="nil"/>
              <w:bottom w:val="nil"/>
            </w:tcBorders>
          </w:tcPr>
          <w:p w14:paraId="404BAB90"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w:t>
            </w:r>
          </w:p>
        </w:tc>
        <w:tc>
          <w:tcPr>
            <w:tcW w:w="0" w:type="auto"/>
            <w:tcBorders>
              <w:top w:val="nil"/>
              <w:bottom w:val="nil"/>
            </w:tcBorders>
          </w:tcPr>
          <w:p w14:paraId="32018B34"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and describe the experiences of urban sex workers in the eastern Democratic Republic of the Congo, focusing on areas of vulnerability, including exposure to violence, barriers to accessing medical care, and the use of local resources.</w:t>
            </w:r>
          </w:p>
          <w:p w14:paraId="00462635" w14:textId="77777777" w:rsidR="00EE04C4" w:rsidRPr="00C67201" w:rsidRDefault="00EE04C4" w:rsidP="00157022">
            <w:pPr>
              <w:rPr>
                <w:rFonts w:eastAsia="Times New Roman" w:cs="Arial"/>
                <w:kern w:val="0"/>
                <w:sz w:val="20"/>
                <w:szCs w:val="20"/>
                <w:lang w:val="en-GB" w:eastAsia="de-DE"/>
              </w:rPr>
            </w:pPr>
          </w:p>
          <w:p w14:paraId="1E346A57" w14:textId="77777777" w:rsidR="00EE04C4" w:rsidRPr="00C67201" w:rsidRDefault="00EE04C4" w:rsidP="00157022">
            <w:pPr>
              <w:rPr>
                <w:rFonts w:eastAsia="Times New Roman" w:cs="Arial"/>
                <w:kern w:val="0"/>
                <w:sz w:val="20"/>
                <w:szCs w:val="20"/>
                <w:lang w:val="en-GB" w:eastAsia="de-DE"/>
              </w:rPr>
            </w:pPr>
          </w:p>
          <w:p w14:paraId="5BE05017" w14:textId="77777777" w:rsidR="00EE04C4" w:rsidRPr="00C67201" w:rsidRDefault="00EE04C4" w:rsidP="00157022">
            <w:pPr>
              <w:rPr>
                <w:rFonts w:eastAsia="Times New Roman" w:cs="Arial"/>
                <w:kern w:val="0"/>
                <w:sz w:val="20"/>
                <w:szCs w:val="20"/>
                <w:lang w:val="en-GB" w:eastAsia="de-DE"/>
              </w:rPr>
            </w:pPr>
          </w:p>
          <w:p w14:paraId="476D6B54" w14:textId="77777777" w:rsidR="00EE04C4" w:rsidRPr="00C67201" w:rsidRDefault="00EE04C4" w:rsidP="00157022">
            <w:pPr>
              <w:rPr>
                <w:rFonts w:eastAsia="Times New Roman" w:cs="Arial"/>
                <w:kern w:val="0"/>
                <w:sz w:val="20"/>
                <w:szCs w:val="20"/>
                <w:lang w:val="en-GB" w:eastAsia="de-DE"/>
              </w:rPr>
            </w:pPr>
          </w:p>
        </w:tc>
      </w:tr>
      <w:tr w:rsidR="003D066C" w:rsidRPr="00C67201" w14:paraId="18C50C91" w14:textId="77777777" w:rsidTr="00157022">
        <w:trPr>
          <w:trHeight w:val="290"/>
        </w:trPr>
        <w:tc>
          <w:tcPr>
            <w:tcW w:w="0" w:type="auto"/>
            <w:tcBorders>
              <w:top w:val="nil"/>
              <w:bottom w:val="nil"/>
            </w:tcBorders>
          </w:tcPr>
          <w:p w14:paraId="6EA0680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Mashumba 2024 </w:t>
            </w:r>
          </w:p>
          <w:p w14:paraId="1AC4618A" w14:textId="77777777" w:rsidR="00EE04C4" w:rsidRPr="00C67201" w:rsidRDefault="00EE04C4" w:rsidP="00157022">
            <w:pPr>
              <w:rPr>
                <w:rFonts w:eastAsia="Times New Roman" w:cs="Arial"/>
                <w:kern w:val="0"/>
                <w:sz w:val="20"/>
                <w:szCs w:val="20"/>
                <w:lang w:val="en-GB" w:eastAsia="de-DE"/>
              </w:rPr>
            </w:pPr>
          </w:p>
          <w:p w14:paraId="7ADEA234" w14:textId="4EF37F8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[293]</w:t>
            </w:r>
          </w:p>
        </w:tc>
        <w:tc>
          <w:tcPr>
            <w:tcW w:w="0" w:type="auto"/>
            <w:tcBorders>
              <w:top w:val="nil"/>
              <w:bottom w:val="nil"/>
            </w:tcBorders>
          </w:tcPr>
          <w:p w14:paraId="4A01922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9501C43" w14:textId="77777777" w:rsidR="00EE04C4" w:rsidRPr="00C67201" w:rsidRDefault="00EE04C4" w:rsidP="00157022">
            <w:pPr>
              <w:rPr>
                <w:rFonts w:eastAsia="Times New Roman" w:cs="Arial"/>
                <w:kern w:val="0"/>
                <w:sz w:val="20"/>
                <w:szCs w:val="20"/>
                <w:lang w:val="en-GB" w:eastAsia="de-DE"/>
              </w:rPr>
            </w:pPr>
          </w:p>
          <w:p w14:paraId="5158FE1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5E19C58C" w14:textId="77777777" w:rsidR="00EE04C4" w:rsidRPr="00C67201" w:rsidRDefault="00EE04C4" w:rsidP="00157022">
            <w:pPr>
              <w:rPr>
                <w:rFonts w:eastAsia="Times New Roman" w:cs="Arial"/>
                <w:kern w:val="0"/>
                <w:sz w:val="20"/>
                <w:szCs w:val="20"/>
                <w:lang w:val="en-GB" w:eastAsia="de-DE"/>
              </w:rPr>
            </w:pPr>
          </w:p>
          <w:p w14:paraId="1DBC875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64A0FBA1"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0EE2465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Botswana</w:t>
            </w:r>
          </w:p>
        </w:tc>
        <w:tc>
          <w:tcPr>
            <w:tcW w:w="0" w:type="auto"/>
            <w:tcBorders>
              <w:top w:val="nil"/>
              <w:bottom w:val="nil"/>
            </w:tcBorders>
          </w:tcPr>
          <w:p w14:paraId="19B0BB2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November 2018 - February 2019</w:t>
            </w:r>
          </w:p>
        </w:tc>
        <w:tc>
          <w:tcPr>
            <w:tcW w:w="0" w:type="auto"/>
            <w:tcBorders>
              <w:top w:val="nil"/>
              <w:bottom w:val="nil"/>
            </w:tcBorders>
          </w:tcPr>
          <w:p w14:paraId="2C081784"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20</w:t>
            </w:r>
          </w:p>
        </w:tc>
        <w:tc>
          <w:tcPr>
            <w:tcW w:w="0" w:type="auto"/>
            <w:tcBorders>
              <w:top w:val="nil"/>
              <w:bottom w:val="nil"/>
            </w:tcBorders>
          </w:tcPr>
          <w:p w14:paraId="4D7AE8B6"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male sex workers’ experiences of victimisation in interactions with sex tourists in Botswana, the role of support groups, and proposed industry reforms. </w:t>
            </w:r>
          </w:p>
          <w:p w14:paraId="7F3E6C13"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present their victimisation experiences, associated health risks, and perspectives on support, addressing the limited literature on men who sell sex.</w:t>
            </w:r>
          </w:p>
        </w:tc>
      </w:tr>
      <w:tr w:rsidR="003D066C" w:rsidRPr="00C67201" w14:paraId="52C7EE5D" w14:textId="77777777" w:rsidTr="00157022">
        <w:trPr>
          <w:trHeight w:val="290"/>
        </w:trPr>
        <w:tc>
          <w:tcPr>
            <w:tcW w:w="0" w:type="auto"/>
            <w:tcBorders>
              <w:top w:val="nil"/>
              <w:bottom w:val="nil"/>
            </w:tcBorders>
          </w:tcPr>
          <w:p w14:paraId="5A7FCD4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Matheson et al., 2022</w:t>
            </w:r>
          </w:p>
          <w:p w14:paraId="73F3C668" w14:textId="77777777" w:rsidR="00EE04C4" w:rsidRPr="00C67201" w:rsidRDefault="00EE04C4" w:rsidP="00157022">
            <w:pPr>
              <w:rPr>
                <w:rFonts w:eastAsia="Times New Roman" w:cs="Arial"/>
                <w:kern w:val="0"/>
                <w:sz w:val="20"/>
                <w:szCs w:val="20"/>
                <w:lang w:val="en-GB" w:eastAsia="de-DE"/>
              </w:rPr>
            </w:pPr>
          </w:p>
          <w:p w14:paraId="6A0F6FE7" w14:textId="1575ADAD"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[294]</w:t>
            </w:r>
          </w:p>
        </w:tc>
        <w:tc>
          <w:tcPr>
            <w:tcW w:w="0" w:type="auto"/>
            <w:tcBorders>
              <w:top w:val="nil"/>
              <w:bottom w:val="nil"/>
            </w:tcBorders>
          </w:tcPr>
          <w:p w14:paraId="6D44CEF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3C43EE9" w14:textId="77777777" w:rsidR="00EE04C4" w:rsidRPr="00C67201" w:rsidRDefault="00EE04C4" w:rsidP="00157022">
            <w:pPr>
              <w:rPr>
                <w:rFonts w:eastAsia="Times New Roman" w:cs="Arial"/>
                <w:kern w:val="0"/>
                <w:sz w:val="20"/>
                <w:szCs w:val="20"/>
                <w:lang w:val="en-GB" w:eastAsia="de-DE"/>
              </w:rPr>
            </w:pPr>
          </w:p>
          <w:p w14:paraId="1AAE233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male or female, involved in transactional sex, who use drugs, can provide informed consent, and live in Scotland.</w:t>
            </w:r>
          </w:p>
          <w:p w14:paraId="258A0C7D" w14:textId="77777777" w:rsidR="00EE04C4" w:rsidRPr="00C67201" w:rsidRDefault="00EE04C4" w:rsidP="00157022">
            <w:pPr>
              <w:rPr>
                <w:rFonts w:eastAsia="Times New Roman" w:cs="Arial"/>
                <w:kern w:val="0"/>
                <w:sz w:val="20"/>
                <w:szCs w:val="20"/>
                <w:lang w:val="en-GB" w:eastAsia="de-DE"/>
              </w:rPr>
            </w:pPr>
          </w:p>
          <w:p w14:paraId="3C0DD58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9C565C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24DE2C9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Kingdom</w:t>
            </w:r>
          </w:p>
        </w:tc>
        <w:tc>
          <w:tcPr>
            <w:tcW w:w="0" w:type="auto"/>
            <w:tcBorders>
              <w:top w:val="nil"/>
              <w:bottom w:val="nil"/>
            </w:tcBorders>
          </w:tcPr>
          <w:p w14:paraId="7A6106E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February 2019 - August 2019</w:t>
            </w:r>
          </w:p>
        </w:tc>
        <w:tc>
          <w:tcPr>
            <w:tcW w:w="0" w:type="auto"/>
            <w:tcBorders>
              <w:top w:val="nil"/>
              <w:bottom w:val="nil"/>
            </w:tcBorders>
          </w:tcPr>
          <w:p w14:paraId="77529D4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16</w:t>
            </w:r>
          </w:p>
        </w:tc>
        <w:tc>
          <w:tcPr>
            <w:tcW w:w="0" w:type="auto"/>
            <w:tcBorders>
              <w:top w:val="nil"/>
              <w:bottom w:val="nil"/>
            </w:tcBorders>
          </w:tcPr>
          <w:p w14:paraId="376903EA"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identify information, support, and treatment needs related to drug use, sexual health, and bloodborne viruses risk behaviors among people involved in transactional sex, aiming to inform a gender-aware, rights-based approach to services for this highly stigmatized and underserved population.</w:t>
            </w:r>
          </w:p>
        </w:tc>
      </w:tr>
      <w:tr w:rsidR="003D066C" w:rsidRPr="00C67201" w14:paraId="7B9DCC82" w14:textId="77777777" w:rsidTr="00157022">
        <w:trPr>
          <w:trHeight w:val="290"/>
        </w:trPr>
        <w:tc>
          <w:tcPr>
            <w:tcW w:w="0" w:type="auto"/>
            <w:tcBorders>
              <w:top w:val="nil"/>
              <w:bottom w:val="nil"/>
            </w:tcBorders>
          </w:tcPr>
          <w:p w14:paraId="5B10552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Nichols 2014 </w:t>
            </w:r>
          </w:p>
          <w:p w14:paraId="1C9EA9AF" w14:textId="77777777" w:rsidR="00EE04C4" w:rsidRPr="00C67201" w:rsidRDefault="00EE04C4" w:rsidP="00157022">
            <w:pPr>
              <w:rPr>
                <w:rFonts w:eastAsia="Times New Roman" w:cs="Arial"/>
                <w:kern w:val="0"/>
                <w:sz w:val="20"/>
                <w:szCs w:val="20"/>
                <w:lang w:val="en-GB" w:eastAsia="de-DE"/>
              </w:rPr>
            </w:pPr>
          </w:p>
          <w:p w14:paraId="0DE0581F" w14:textId="4BAC6CA3"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[295]</w:t>
            </w:r>
          </w:p>
        </w:tc>
        <w:tc>
          <w:tcPr>
            <w:tcW w:w="0" w:type="auto"/>
            <w:tcBorders>
              <w:top w:val="nil"/>
              <w:bottom w:val="nil"/>
            </w:tcBorders>
          </w:tcPr>
          <w:p w14:paraId="72A163E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3483133A" w14:textId="77777777" w:rsidR="00EE04C4" w:rsidRPr="00C67201" w:rsidRDefault="00EE04C4" w:rsidP="00157022">
            <w:pPr>
              <w:rPr>
                <w:rFonts w:eastAsia="Times New Roman" w:cs="Arial"/>
                <w:kern w:val="0"/>
                <w:sz w:val="20"/>
                <w:szCs w:val="20"/>
                <w:lang w:val="en-GB" w:eastAsia="de-DE"/>
              </w:rPr>
            </w:pPr>
          </w:p>
          <w:p w14:paraId="23855E6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Male-bodied individuals in Sri Lanka who worked in the sex industry and embraced a feminine gender identity.</w:t>
            </w:r>
          </w:p>
          <w:p w14:paraId="4E846AF1" w14:textId="77777777" w:rsidR="00EE04C4" w:rsidRPr="00C67201" w:rsidRDefault="00EE04C4" w:rsidP="00157022">
            <w:pPr>
              <w:rPr>
                <w:rFonts w:eastAsia="Times New Roman" w:cs="Arial"/>
                <w:kern w:val="0"/>
                <w:sz w:val="20"/>
                <w:szCs w:val="20"/>
                <w:lang w:val="en-GB" w:eastAsia="de-DE"/>
              </w:rPr>
            </w:pPr>
          </w:p>
          <w:p w14:paraId="4907763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bottom w:val="nil"/>
            </w:tcBorders>
          </w:tcPr>
          <w:p w14:paraId="3E50086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Sri Lanka</w:t>
            </w:r>
          </w:p>
        </w:tc>
        <w:tc>
          <w:tcPr>
            <w:tcW w:w="0" w:type="auto"/>
            <w:tcBorders>
              <w:top w:val="nil"/>
              <w:bottom w:val="nil"/>
            </w:tcBorders>
          </w:tcPr>
          <w:p w14:paraId="1F6050F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4D0F920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24</w:t>
            </w:r>
          </w:p>
        </w:tc>
        <w:tc>
          <w:tcPr>
            <w:tcW w:w="0" w:type="auto"/>
            <w:tcBorders>
              <w:top w:val="nil"/>
              <w:bottom w:val="nil"/>
            </w:tcBorders>
          </w:tcPr>
          <w:p w14:paraId="69624FD7"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Using a case study of transgender sex workers in Sri Lanka to illustrate how gender and sexual orientation intersect, producing unique victimization and exposing transgender sex workers to police abuses in a context where only feminine-identified gay men are culturally labeled as homosexual.</w:t>
            </w:r>
          </w:p>
        </w:tc>
      </w:tr>
      <w:tr w:rsidR="003D066C" w:rsidRPr="00C67201" w14:paraId="3B142B6E" w14:textId="77777777" w:rsidTr="00157022">
        <w:trPr>
          <w:trHeight w:val="290"/>
        </w:trPr>
        <w:tc>
          <w:tcPr>
            <w:tcW w:w="0" w:type="auto"/>
            <w:tcBorders>
              <w:top w:val="nil"/>
              <w:bottom w:val="nil"/>
            </w:tcBorders>
          </w:tcPr>
          <w:p w14:paraId="6FBB9C8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Panchanadeswaran et al., 2024</w:t>
            </w:r>
          </w:p>
          <w:p w14:paraId="0B709FEB" w14:textId="77777777" w:rsidR="00EE04C4" w:rsidRPr="00C67201" w:rsidRDefault="00EE04C4" w:rsidP="00157022">
            <w:pPr>
              <w:rPr>
                <w:rFonts w:eastAsia="Times New Roman" w:cs="Arial"/>
                <w:kern w:val="0"/>
                <w:sz w:val="20"/>
                <w:szCs w:val="20"/>
                <w:lang w:val="en-GB" w:eastAsia="de-DE"/>
              </w:rPr>
            </w:pPr>
          </w:p>
          <w:p w14:paraId="7AB3A8C0" w14:textId="00D3F533"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[296]</w:t>
            </w:r>
          </w:p>
        </w:tc>
        <w:tc>
          <w:tcPr>
            <w:tcW w:w="0" w:type="auto"/>
            <w:tcBorders>
              <w:top w:val="nil"/>
              <w:bottom w:val="nil"/>
            </w:tcBorders>
          </w:tcPr>
          <w:p w14:paraId="595DB84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B7420D6" w14:textId="77777777" w:rsidR="00EE04C4" w:rsidRPr="00C67201" w:rsidRDefault="00EE04C4" w:rsidP="00157022">
            <w:pPr>
              <w:rPr>
                <w:rFonts w:eastAsia="Times New Roman" w:cs="Arial"/>
                <w:kern w:val="0"/>
                <w:sz w:val="20"/>
                <w:szCs w:val="20"/>
                <w:lang w:val="en-GB" w:eastAsia="de-DE"/>
              </w:rPr>
            </w:pPr>
          </w:p>
          <w:p w14:paraId="311C9AC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Cisgender women aged ≥30 years who had exchanged sex for cash or kind in the previous 3 months, solicited clients in streets or public venues (e.g., cinema halls, bus/railway stations, hotels/lodges) or independently through brokers or informal social networks, and provided sexual services in public places or in their own or others’ homes.</w:t>
            </w:r>
          </w:p>
          <w:p w14:paraId="316B2AB3" w14:textId="77777777" w:rsidR="00EE04C4" w:rsidRPr="00C67201" w:rsidRDefault="00EE04C4" w:rsidP="00157022">
            <w:pPr>
              <w:rPr>
                <w:rFonts w:eastAsia="Times New Roman" w:cs="Arial"/>
                <w:kern w:val="0"/>
                <w:sz w:val="20"/>
                <w:szCs w:val="20"/>
                <w:lang w:val="en-GB" w:eastAsia="de-DE"/>
              </w:rPr>
            </w:pPr>
          </w:p>
          <w:p w14:paraId="7751DD6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AA7CA7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320E9EB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South-East Asia Region: India</w:t>
            </w:r>
          </w:p>
        </w:tc>
        <w:tc>
          <w:tcPr>
            <w:tcW w:w="0" w:type="auto"/>
            <w:tcBorders>
              <w:top w:val="nil"/>
              <w:bottom w:val="nil"/>
            </w:tcBorders>
          </w:tcPr>
          <w:p w14:paraId="75EC368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01F608DC"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39</w:t>
            </w:r>
          </w:p>
        </w:tc>
        <w:tc>
          <w:tcPr>
            <w:tcW w:w="0" w:type="auto"/>
            <w:tcBorders>
              <w:top w:val="nil"/>
              <w:bottom w:val="nil"/>
            </w:tcBorders>
          </w:tcPr>
          <w:p w14:paraId="56BE8B9B"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the lived experiences of older female sex workers in India, examining their experiences within sex work and beyond as they age, contributing to the sparse literature on this population.</w:t>
            </w:r>
          </w:p>
          <w:p w14:paraId="66FE8F2D" w14:textId="77777777" w:rsidR="00EE04C4" w:rsidRPr="00C67201" w:rsidRDefault="00EE04C4" w:rsidP="00157022">
            <w:pPr>
              <w:rPr>
                <w:rFonts w:eastAsia="Times New Roman" w:cs="Arial"/>
                <w:kern w:val="0"/>
                <w:sz w:val="20"/>
                <w:szCs w:val="20"/>
                <w:lang w:val="en-GB" w:eastAsia="de-DE"/>
              </w:rPr>
            </w:pPr>
          </w:p>
          <w:p w14:paraId="4EC7A855" w14:textId="77777777" w:rsidR="00EE04C4" w:rsidRPr="00C67201" w:rsidRDefault="00EE04C4" w:rsidP="00157022">
            <w:pPr>
              <w:rPr>
                <w:rFonts w:eastAsia="Times New Roman" w:cs="Arial"/>
                <w:kern w:val="0"/>
                <w:sz w:val="20"/>
                <w:szCs w:val="20"/>
                <w:lang w:val="en-GB" w:eastAsia="de-DE"/>
              </w:rPr>
            </w:pPr>
          </w:p>
          <w:p w14:paraId="5C91AFCD" w14:textId="77777777" w:rsidR="00EE04C4" w:rsidRPr="00C67201" w:rsidRDefault="00EE04C4" w:rsidP="00157022">
            <w:pPr>
              <w:rPr>
                <w:rFonts w:eastAsia="Times New Roman" w:cs="Arial"/>
                <w:kern w:val="0"/>
                <w:sz w:val="20"/>
                <w:szCs w:val="20"/>
                <w:lang w:val="en-GB" w:eastAsia="de-DE"/>
              </w:rPr>
            </w:pPr>
          </w:p>
          <w:p w14:paraId="5C122D07" w14:textId="77777777" w:rsidR="00EE04C4" w:rsidRPr="00C67201" w:rsidRDefault="00EE04C4" w:rsidP="00157022">
            <w:pPr>
              <w:rPr>
                <w:rFonts w:eastAsia="Times New Roman" w:cs="Arial"/>
                <w:kern w:val="0"/>
                <w:sz w:val="20"/>
                <w:szCs w:val="20"/>
                <w:lang w:val="en-GB" w:eastAsia="de-DE"/>
              </w:rPr>
            </w:pPr>
          </w:p>
          <w:p w14:paraId="4056526A" w14:textId="77777777" w:rsidR="00EE04C4" w:rsidRPr="00C67201" w:rsidRDefault="00EE04C4" w:rsidP="00157022">
            <w:pPr>
              <w:rPr>
                <w:rFonts w:eastAsia="Times New Roman" w:cs="Arial"/>
                <w:kern w:val="0"/>
                <w:sz w:val="20"/>
                <w:szCs w:val="20"/>
                <w:lang w:val="en-GB" w:eastAsia="de-DE"/>
              </w:rPr>
            </w:pPr>
          </w:p>
          <w:p w14:paraId="4AA4836D" w14:textId="77777777" w:rsidR="00EE04C4" w:rsidRPr="00C67201" w:rsidRDefault="00EE04C4" w:rsidP="00157022">
            <w:pPr>
              <w:rPr>
                <w:rFonts w:eastAsia="Times New Roman" w:cs="Arial"/>
                <w:kern w:val="0"/>
                <w:sz w:val="20"/>
                <w:szCs w:val="20"/>
                <w:lang w:val="en-GB" w:eastAsia="de-DE"/>
              </w:rPr>
            </w:pPr>
          </w:p>
          <w:p w14:paraId="2452BB0D" w14:textId="77777777" w:rsidR="00EE04C4" w:rsidRPr="00C67201" w:rsidRDefault="00EE04C4" w:rsidP="00157022">
            <w:pPr>
              <w:rPr>
                <w:rFonts w:eastAsia="Times New Roman" w:cs="Arial"/>
                <w:kern w:val="0"/>
                <w:sz w:val="20"/>
                <w:szCs w:val="20"/>
                <w:lang w:val="en-GB" w:eastAsia="de-DE"/>
              </w:rPr>
            </w:pPr>
          </w:p>
          <w:p w14:paraId="14DE9C05" w14:textId="77777777" w:rsidR="00EE04C4" w:rsidRPr="00C67201" w:rsidRDefault="00EE04C4" w:rsidP="00157022">
            <w:pPr>
              <w:rPr>
                <w:rFonts w:eastAsia="Times New Roman" w:cs="Arial"/>
                <w:kern w:val="0"/>
                <w:sz w:val="20"/>
                <w:szCs w:val="20"/>
                <w:lang w:val="en-GB" w:eastAsia="de-DE"/>
              </w:rPr>
            </w:pPr>
          </w:p>
        </w:tc>
      </w:tr>
      <w:tr w:rsidR="003D066C" w:rsidRPr="00C67201" w14:paraId="5E7DA262" w14:textId="77777777" w:rsidTr="00157022">
        <w:trPr>
          <w:trHeight w:val="290"/>
        </w:trPr>
        <w:tc>
          <w:tcPr>
            <w:tcW w:w="0" w:type="auto"/>
            <w:tcBorders>
              <w:top w:val="nil"/>
              <w:bottom w:val="nil"/>
            </w:tcBorders>
          </w:tcPr>
          <w:p w14:paraId="0FD2FCF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Roman 2021 </w:t>
            </w:r>
          </w:p>
          <w:p w14:paraId="2C3F800D" w14:textId="77777777" w:rsidR="00EE04C4" w:rsidRPr="00C67201" w:rsidRDefault="00EE04C4" w:rsidP="00157022">
            <w:pPr>
              <w:rPr>
                <w:rFonts w:eastAsia="Times New Roman" w:cs="Arial"/>
                <w:kern w:val="0"/>
                <w:sz w:val="20"/>
                <w:szCs w:val="20"/>
                <w:lang w:val="en-GB" w:eastAsia="de-DE"/>
              </w:rPr>
            </w:pPr>
          </w:p>
          <w:p w14:paraId="1B2030EA" w14:textId="447D21E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[297]</w:t>
            </w:r>
          </w:p>
        </w:tc>
        <w:tc>
          <w:tcPr>
            <w:tcW w:w="0" w:type="auto"/>
            <w:tcBorders>
              <w:top w:val="nil"/>
              <w:bottom w:val="nil"/>
            </w:tcBorders>
          </w:tcPr>
          <w:p w14:paraId="3D0151B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6A85847" w14:textId="77777777" w:rsidR="00EE04C4" w:rsidRPr="00C67201" w:rsidRDefault="00EE04C4" w:rsidP="00157022">
            <w:pPr>
              <w:rPr>
                <w:rFonts w:eastAsia="Times New Roman" w:cs="Arial"/>
                <w:kern w:val="0"/>
                <w:sz w:val="20"/>
                <w:szCs w:val="20"/>
                <w:lang w:val="en-GB" w:eastAsia="de-DE"/>
              </w:rPr>
            </w:pPr>
          </w:p>
          <w:p w14:paraId="334F9F9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Women currently working as jineteras (sex workers) in Havana, Cuba.</w:t>
            </w:r>
          </w:p>
          <w:p w14:paraId="10AA512E" w14:textId="77777777" w:rsidR="00EE04C4" w:rsidRPr="00C67201" w:rsidRDefault="00EE04C4" w:rsidP="00157022">
            <w:pPr>
              <w:rPr>
                <w:rFonts w:eastAsia="Times New Roman" w:cs="Arial"/>
                <w:kern w:val="0"/>
                <w:sz w:val="20"/>
                <w:szCs w:val="20"/>
                <w:lang w:val="en-GB" w:eastAsia="de-DE"/>
              </w:rPr>
            </w:pPr>
          </w:p>
          <w:p w14:paraId="70F905B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1C5CF33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34EAF4D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Region of the Americas: Cuba</w:t>
            </w:r>
          </w:p>
        </w:tc>
        <w:tc>
          <w:tcPr>
            <w:tcW w:w="0" w:type="auto"/>
            <w:tcBorders>
              <w:top w:val="nil"/>
              <w:bottom w:val="nil"/>
            </w:tcBorders>
          </w:tcPr>
          <w:p w14:paraId="34C0E6D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6764285B"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w:t>
            </w:r>
          </w:p>
        </w:tc>
        <w:tc>
          <w:tcPr>
            <w:tcW w:w="0" w:type="auto"/>
            <w:tcBorders>
              <w:top w:val="nil"/>
              <w:bottom w:val="nil"/>
            </w:tcBorders>
          </w:tcPr>
          <w:p w14:paraId="086D26FE"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investigate the lives of jineteras, including challenges, exploitation, socio-economic conditions, structural violence, sex tourism, health, safety, and security. The study is </w:t>
            </w:r>
            <w:r w:rsidRPr="00C67201">
              <w:rPr>
                <w:rFonts w:eastAsia="Times New Roman" w:cs="Arial"/>
                <w:kern w:val="0"/>
                <w:sz w:val="20"/>
                <w:szCs w:val="20"/>
                <w:lang w:val="en-GB" w:eastAsia="de-DE"/>
              </w:rPr>
              <w:lastRenderedPageBreak/>
              <w:t>guided by four research questions: (1) What are the life stories of jineteras? (2) What kinds of conflicts do jineteras experience, and how do they manage them? (3) What are the perceived lived experiences and perceptions of jineteras? (4) What are the main reasons jineteras engage in jineterismo?</w:t>
            </w:r>
          </w:p>
        </w:tc>
      </w:tr>
      <w:tr w:rsidR="003D066C" w:rsidRPr="00C67201" w14:paraId="6C48A6AD" w14:textId="77777777" w:rsidTr="00157022">
        <w:trPr>
          <w:trHeight w:val="290"/>
        </w:trPr>
        <w:tc>
          <w:tcPr>
            <w:tcW w:w="0" w:type="auto"/>
            <w:tcBorders>
              <w:top w:val="nil"/>
              <w:bottom w:val="nil"/>
            </w:tcBorders>
          </w:tcPr>
          <w:p w14:paraId="14CB67B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Ryan &amp; McGarry, 2022</w:t>
            </w:r>
          </w:p>
          <w:p w14:paraId="5A56905A" w14:textId="77777777" w:rsidR="00EE04C4" w:rsidRPr="00C67201" w:rsidRDefault="00EE04C4" w:rsidP="00157022">
            <w:pPr>
              <w:rPr>
                <w:rFonts w:eastAsia="Times New Roman" w:cs="Arial"/>
                <w:kern w:val="0"/>
                <w:sz w:val="20"/>
                <w:szCs w:val="20"/>
                <w:lang w:val="en-GB" w:eastAsia="de-DE"/>
              </w:rPr>
            </w:pPr>
          </w:p>
          <w:p w14:paraId="45ECA15D" w14:textId="4FC5062D"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[298]</w:t>
            </w:r>
          </w:p>
        </w:tc>
        <w:tc>
          <w:tcPr>
            <w:tcW w:w="0" w:type="auto"/>
            <w:tcBorders>
              <w:top w:val="nil"/>
              <w:bottom w:val="nil"/>
            </w:tcBorders>
          </w:tcPr>
          <w:p w14:paraId="21F7505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7D2E8F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6140E649" w14:textId="77777777" w:rsidR="00EE04C4" w:rsidRPr="00C67201" w:rsidRDefault="00EE04C4" w:rsidP="00157022">
            <w:pPr>
              <w:rPr>
                <w:rFonts w:eastAsia="Times New Roman" w:cs="Arial"/>
                <w:kern w:val="0"/>
                <w:sz w:val="20"/>
                <w:szCs w:val="20"/>
                <w:lang w:val="en-GB" w:eastAsia="de-DE"/>
              </w:rPr>
            </w:pPr>
          </w:p>
          <w:p w14:paraId="11CF571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bottom w:val="nil"/>
            </w:tcBorders>
          </w:tcPr>
          <w:p w14:paraId="5A4CB54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Ireland</w:t>
            </w:r>
          </w:p>
        </w:tc>
        <w:tc>
          <w:tcPr>
            <w:tcW w:w="0" w:type="auto"/>
            <w:tcBorders>
              <w:top w:val="nil"/>
              <w:bottom w:val="nil"/>
            </w:tcBorders>
          </w:tcPr>
          <w:p w14:paraId="4BD3D0F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June 2019 - May 2020</w:t>
            </w:r>
          </w:p>
        </w:tc>
        <w:tc>
          <w:tcPr>
            <w:tcW w:w="0" w:type="auto"/>
            <w:tcBorders>
              <w:top w:val="nil"/>
              <w:bottom w:val="nil"/>
            </w:tcBorders>
          </w:tcPr>
          <w:p w14:paraId="180481F4"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21</w:t>
            </w:r>
          </w:p>
        </w:tc>
        <w:tc>
          <w:tcPr>
            <w:tcW w:w="0" w:type="auto"/>
            <w:tcBorders>
              <w:top w:val="nil"/>
              <w:bottom w:val="nil"/>
            </w:tcBorders>
          </w:tcPr>
          <w:p w14:paraId="7FFA2888"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strategies sex workers use to manage information about stigma, including with healthcare providers, and the emotional and physical costs of these strategies—such as isolation, anxiety, and low self-esteem—within Ireland’s 2017 legal framework criminalising the purchase of sex while maintaining offences against ancillary activities </w:t>
            </w:r>
          </w:p>
          <w:p w14:paraId="3AF1E0C5"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br/>
              <w:t>To examine sex workers’ encounters with healthcare providers through the lens of structural violence, which includes assaults on self-respect and personhood, and frames the silencing of marginalized women’s healthcare experiences as a form of structural violence</w:t>
            </w:r>
          </w:p>
        </w:tc>
      </w:tr>
      <w:tr w:rsidR="003D066C" w:rsidRPr="00C67201" w14:paraId="5B256B23" w14:textId="77777777" w:rsidTr="00157022">
        <w:trPr>
          <w:trHeight w:val="290"/>
        </w:trPr>
        <w:tc>
          <w:tcPr>
            <w:tcW w:w="0" w:type="auto"/>
            <w:tcBorders>
              <w:top w:val="nil"/>
              <w:bottom w:val="nil"/>
            </w:tcBorders>
          </w:tcPr>
          <w:p w14:paraId="3A2F352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Smaniotto Gehlen et al., 2018</w:t>
            </w:r>
          </w:p>
          <w:p w14:paraId="40161D9D" w14:textId="77777777" w:rsidR="00EE04C4" w:rsidRPr="00C67201" w:rsidRDefault="00EE04C4" w:rsidP="00157022">
            <w:pPr>
              <w:rPr>
                <w:rFonts w:eastAsia="Times New Roman" w:cs="Arial"/>
                <w:kern w:val="0"/>
                <w:sz w:val="20"/>
                <w:szCs w:val="20"/>
                <w:lang w:val="en-GB" w:eastAsia="de-DE"/>
              </w:rPr>
            </w:pPr>
          </w:p>
          <w:p w14:paraId="2B7AD5B8" w14:textId="6E1EF160"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[299]</w:t>
            </w:r>
          </w:p>
        </w:tc>
        <w:tc>
          <w:tcPr>
            <w:tcW w:w="0" w:type="auto"/>
            <w:tcBorders>
              <w:top w:val="nil"/>
              <w:bottom w:val="nil"/>
            </w:tcBorders>
          </w:tcPr>
          <w:p w14:paraId="2265CAD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36234929" w14:textId="77777777" w:rsidR="00EE04C4" w:rsidRPr="00C67201" w:rsidRDefault="00EE04C4" w:rsidP="00157022">
            <w:pPr>
              <w:rPr>
                <w:rFonts w:eastAsia="Times New Roman" w:cs="Arial"/>
                <w:kern w:val="0"/>
                <w:sz w:val="20"/>
                <w:szCs w:val="20"/>
                <w:lang w:val="en-GB" w:eastAsia="de-DE"/>
              </w:rPr>
            </w:pPr>
          </w:p>
          <w:p w14:paraId="02BA866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were present in the house at the time of data collection.</w:t>
            </w:r>
          </w:p>
          <w:p w14:paraId="48C41050" w14:textId="77777777" w:rsidR="00EE04C4" w:rsidRPr="00C67201" w:rsidRDefault="00EE04C4" w:rsidP="00157022">
            <w:pPr>
              <w:rPr>
                <w:rFonts w:eastAsia="Times New Roman" w:cs="Arial"/>
                <w:kern w:val="0"/>
                <w:sz w:val="20"/>
                <w:szCs w:val="20"/>
                <w:lang w:val="en-GB" w:eastAsia="de-DE"/>
              </w:rPr>
            </w:pPr>
          </w:p>
          <w:p w14:paraId="24B2AB8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56C0C92"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D2B40C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Brazil</w:t>
            </w:r>
          </w:p>
        </w:tc>
        <w:tc>
          <w:tcPr>
            <w:tcW w:w="0" w:type="auto"/>
            <w:tcBorders>
              <w:top w:val="nil"/>
              <w:bottom w:val="nil"/>
            </w:tcBorders>
          </w:tcPr>
          <w:p w14:paraId="0F605F4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September 2012 - February 2013</w:t>
            </w:r>
          </w:p>
        </w:tc>
        <w:tc>
          <w:tcPr>
            <w:tcW w:w="0" w:type="auto"/>
            <w:tcBorders>
              <w:top w:val="nil"/>
              <w:bottom w:val="nil"/>
            </w:tcBorders>
          </w:tcPr>
          <w:p w14:paraId="7F339927"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w:t>
            </w:r>
          </w:p>
        </w:tc>
        <w:tc>
          <w:tcPr>
            <w:tcW w:w="0" w:type="auto"/>
            <w:tcBorders>
              <w:top w:val="nil"/>
              <w:bottom w:val="nil"/>
            </w:tcBorders>
          </w:tcPr>
          <w:p w14:paraId="79876B1F"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Guided by the question, “What are the situations of individual vulnerability to violence experienced by sex workers?” the study aims to describe the specific situations of vulnerability faced by female sex workers.</w:t>
            </w:r>
          </w:p>
        </w:tc>
      </w:tr>
      <w:tr w:rsidR="003D066C" w:rsidRPr="00C67201" w14:paraId="54ACB348" w14:textId="77777777" w:rsidTr="00157022">
        <w:trPr>
          <w:trHeight w:val="290"/>
        </w:trPr>
        <w:tc>
          <w:tcPr>
            <w:tcW w:w="0" w:type="auto"/>
            <w:tcBorders>
              <w:top w:val="nil"/>
              <w:bottom w:val="nil"/>
            </w:tcBorders>
          </w:tcPr>
          <w:p w14:paraId="458C06B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Twizelimana &amp; Muula, 2015</w:t>
            </w:r>
          </w:p>
          <w:p w14:paraId="27E97A23" w14:textId="77777777" w:rsidR="00EE04C4" w:rsidRPr="00C67201" w:rsidRDefault="00EE04C4" w:rsidP="00157022">
            <w:pPr>
              <w:rPr>
                <w:rFonts w:eastAsia="Times New Roman" w:cs="Arial"/>
                <w:kern w:val="0"/>
                <w:sz w:val="20"/>
                <w:szCs w:val="20"/>
                <w:lang w:val="en-GB" w:eastAsia="de-DE"/>
              </w:rPr>
            </w:pPr>
          </w:p>
          <w:p w14:paraId="42FF4F48" w14:textId="7B4F0C5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[300]</w:t>
            </w:r>
          </w:p>
        </w:tc>
        <w:tc>
          <w:tcPr>
            <w:tcW w:w="0" w:type="auto"/>
            <w:tcBorders>
              <w:top w:val="nil"/>
              <w:bottom w:val="nil"/>
            </w:tcBorders>
          </w:tcPr>
          <w:p w14:paraId="57914A5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Sex workers addressed only; </w:t>
            </w:r>
          </w:p>
          <w:p w14:paraId="7BDD7C29" w14:textId="77777777" w:rsidR="00EE04C4" w:rsidRPr="00C67201" w:rsidRDefault="00EE04C4" w:rsidP="00157022">
            <w:pPr>
              <w:rPr>
                <w:rFonts w:eastAsia="Times New Roman" w:cs="Arial"/>
                <w:kern w:val="0"/>
                <w:sz w:val="20"/>
                <w:szCs w:val="20"/>
                <w:lang w:val="en-GB" w:eastAsia="de-DE"/>
              </w:rPr>
            </w:pPr>
          </w:p>
          <w:p w14:paraId="7AF1369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Inclusion criteria: Individuals aged 15–50 years.</w:t>
            </w:r>
          </w:p>
          <w:p w14:paraId="12C73451" w14:textId="77777777" w:rsidR="00EE04C4" w:rsidRPr="00C67201" w:rsidRDefault="00EE04C4" w:rsidP="00157022">
            <w:pPr>
              <w:rPr>
                <w:rFonts w:eastAsia="Times New Roman" w:cs="Arial"/>
                <w:kern w:val="0"/>
                <w:sz w:val="20"/>
                <w:szCs w:val="20"/>
                <w:lang w:val="en-GB" w:eastAsia="de-DE"/>
              </w:rPr>
            </w:pPr>
          </w:p>
          <w:p w14:paraId="7F2EC09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3F9F77C3"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63C2471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African Region: Malawi</w:t>
            </w:r>
          </w:p>
        </w:tc>
        <w:tc>
          <w:tcPr>
            <w:tcW w:w="0" w:type="auto"/>
            <w:tcBorders>
              <w:top w:val="nil"/>
              <w:bottom w:val="nil"/>
            </w:tcBorders>
          </w:tcPr>
          <w:p w14:paraId="2F2DE94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2013 - 2014</w:t>
            </w:r>
          </w:p>
        </w:tc>
        <w:tc>
          <w:tcPr>
            <w:tcW w:w="0" w:type="auto"/>
            <w:tcBorders>
              <w:top w:val="nil"/>
              <w:bottom w:val="nil"/>
            </w:tcBorders>
          </w:tcPr>
          <w:p w14:paraId="0F5A9A1E"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45</w:t>
            </w:r>
          </w:p>
        </w:tc>
        <w:tc>
          <w:tcPr>
            <w:tcW w:w="0" w:type="auto"/>
            <w:tcBorders>
              <w:top w:val="nil"/>
              <w:bottom w:val="nil"/>
            </w:tcBorders>
          </w:tcPr>
          <w:p w14:paraId="21D71E28"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assess HIV and AIDS risk perception and self-efficacy to prevent infection among female sex workers in semi-urban Blantyre (Lunzu), </w:t>
            </w:r>
            <w:r w:rsidRPr="00C67201">
              <w:rPr>
                <w:rFonts w:eastAsia="Times New Roman" w:cs="Arial"/>
                <w:kern w:val="0"/>
                <w:sz w:val="20"/>
                <w:szCs w:val="20"/>
                <w:lang w:val="en-GB" w:eastAsia="de-DE"/>
              </w:rPr>
              <w:lastRenderedPageBreak/>
              <w:t>Malawi, aiming to inform strategies that promote sexual and overall health for sex workers, their clients, and the wider community connected through sexual networks.</w:t>
            </w:r>
          </w:p>
        </w:tc>
      </w:tr>
      <w:tr w:rsidR="003D066C" w:rsidRPr="00C67201" w14:paraId="2788A09D" w14:textId="77777777" w:rsidTr="00157022">
        <w:trPr>
          <w:trHeight w:val="290"/>
        </w:trPr>
        <w:tc>
          <w:tcPr>
            <w:tcW w:w="0" w:type="auto"/>
            <w:tcBorders>
              <w:top w:val="nil"/>
            </w:tcBorders>
          </w:tcPr>
          <w:p w14:paraId="0066A75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Zarhin &amp; Fox, 2017</w:t>
            </w:r>
          </w:p>
          <w:p w14:paraId="7D2DF0A4" w14:textId="77777777" w:rsidR="00EE04C4" w:rsidRPr="00C67201" w:rsidRDefault="00EE04C4" w:rsidP="00157022">
            <w:pPr>
              <w:rPr>
                <w:rFonts w:eastAsia="Times New Roman" w:cs="Arial"/>
                <w:kern w:val="0"/>
                <w:sz w:val="20"/>
                <w:szCs w:val="20"/>
                <w:lang w:val="en-GB" w:eastAsia="de-DE"/>
              </w:rPr>
            </w:pPr>
          </w:p>
          <w:p w14:paraId="6675CD72" w14:textId="64AF0FA9"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[301]</w:t>
            </w:r>
          </w:p>
        </w:tc>
        <w:tc>
          <w:tcPr>
            <w:tcW w:w="0" w:type="auto"/>
            <w:tcBorders>
              <w:top w:val="nil"/>
            </w:tcBorders>
          </w:tcPr>
          <w:p w14:paraId="50577F0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7B12FF8" w14:textId="77777777" w:rsidR="00EE04C4" w:rsidRPr="00C67201" w:rsidRDefault="00EE04C4" w:rsidP="00157022">
            <w:pPr>
              <w:rPr>
                <w:rFonts w:eastAsia="Times New Roman" w:cs="Arial"/>
                <w:kern w:val="0"/>
                <w:sz w:val="20"/>
                <w:szCs w:val="20"/>
                <w:lang w:val="en-GB" w:eastAsia="de-DE"/>
              </w:rPr>
            </w:pPr>
          </w:p>
          <w:p w14:paraId="738A23A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None reported. </w:t>
            </w:r>
          </w:p>
          <w:p w14:paraId="15874A83" w14:textId="77777777" w:rsidR="00EE04C4" w:rsidRPr="00C67201" w:rsidRDefault="00EE04C4" w:rsidP="00157022">
            <w:pPr>
              <w:rPr>
                <w:rFonts w:eastAsia="Times New Roman" w:cs="Arial"/>
                <w:kern w:val="0"/>
                <w:sz w:val="20"/>
                <w:szCs w:val="20"/>
                <w:lang w:val="en-GB" w:eastAsia="de-DE"/>
              </w:rPr>
            </w:pPr>
          </w:p>
          <w:p w14:paraId="024252F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4574A8B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w:t>
            </w:r>
          </w:p>
        </w:tc>
        <w:tc>
          <w:tcPr>
            <w:tcW w:w="0" w:type="auto"/>
            <w:tcBorders>
              <w:top w:val="nil"/>
            </w:tcBorders>
          </w:tcPr>
          <w:p w14:paraId="277A358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Israel</w:t>
            </w:r>
          </w:p>
        </w:tc>
        <w:tc>
          <w:tcPr>
            <w:tcW w:w="0" w:type="auto"/>
            <w:tcBorders>
              <w:top w:val="nil"/>
            </w:tcBorders>
          </w:tcPr>
          <w:p w14:paraId="1665395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October 2005 - May 2006</w:t>
            </w:r>
          </w:p>
        </w:tc>
        <w:tc>
          <w:tcPr>
            <w:tcW w:w="0" w:type="auto"/>
            <w:tcBorders>
              <w:top w:val="nil"/>
            </w:tcBorders>
          </w:tcPr>
          <w:p w14:paraId="44568824"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8</w:t>
            </w:r>
          </w:p>
        </w:tc>
        <w:tc>
          <w:tcPr>
            <w:tcW w:w="0" w:type="auto"/>
            <w:tcBorders>
              <w:top w:val="nil"/>
            </w:tcBorders>
          </w:tcPr>
          <w:p w14:paraId="46B1A15F"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draw on observations and interviews with street-based sex workers in Israel to show how the lived experience of stigma alters their cognitive expectations, highlighting how stigma acts as a transformative experience with both material and cognitive consequences.</w:t>
            </w:r>
            <w:r w:rsidRPr="00C67201">
              <w:rPr>
                <w:rFonts w:eastAsia="Times New Roman" w:cs="Arial"/>
                <w:kern w:val="0"/>
                <w:sz w:val="20"/>
                <w:szCs w:val="20"/>
                <w:lang w:val="en-GB" w:eastAsia="de-DE"/>
              </w:rPr>
              <w:br/>
            </w:r>
            <w:r w:rsidRPr="00C67201">
              <w:rPr>
                <w:rFonts w:eastAsia="Times New Roman" w:cs="Arial"/>
                <w:kern w:val="0"/>
                <w:sz w:val="20"/>
                <w:szCs w:val="20"/>
                <w:lang w:val="en-GB" w:eastAsia="de-DE"/>
              </w:rPr>
              <w:br/>
              <w:t>To examine how sex workers discuss their reasons for staying in sex work and how this relates to experiences of stigma, extending prior research by exploring not only coping strategies but also how stigma shapes actions and alters cognitive expectations.</w:t>
            </w:r>
          </w:p>
        </w:tc>
      </w:tr>
    </w:tbl>
    <w:p w14:paraId="3F867E7A"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25AEE730" w14:textId="77777777" w:rsidR="00EE04C4" w:rsidRPr="00C67201" w:rsidRDefault="00EE04C4" w:rsidP="00EE04C4">
      <w:pPr>
        <w:spacing w:line="240" w:lineRule="auto"/>
        <w:ind w:firstLine="0"/>
        <w:rPr>
          <w:rFonts w:cs="Arial"/>
          <w:sz w:val="20"/>
          <w:szCs w:val="20"/>
          <w:lang w:val="en-GB"/>
        </w:rPr>
      </w:pPr>
    </w:p>
    <w:p w14:paraId="41E7E03F" w14:textId="77777777" w:rsidR="00EE04C4" w:rsidRPr="00C67201" w:rsidRDefault="00EE04C4" w:rsidP="00EE04C4">
      <w:pPr>
        <w:spacing w:line="240" w:lineRule="auto"/>
        <w:ind w:firstLine="0"/>
        <w:rPr>
          <w:rFonts w:eastAsiaTheme="majorEastAsia" w:cs="Arial"/>
          <w:b/>
          <w:bCs/>
          <w:sz w:val="20"/>
          <w:szCs w:val="20"/>
          <w:lang w:val="en-GB"/>
        </w:rPr>
      </w:pPr>
      <w:r w:rsidRPr="00C67201">
        <w:rPr>
          <w:rFonts w:cs="Arial"/>
          <w:sz w:val="20"/>
          <w:szCs w:val="20"/>
          <w:lang w:val="en-GB"/>
        </w:rPr>
        <w:br w:type="page"/>
      </w:r>
    </w:p>
    <w:p w14:paraId="7792B97C" w14:textId="77777777" w:rsidR="00EE04C4" w:rsidRPr="00C67201" w:rsidRDefault="00EE04C4" w:rsidP="00EE04C4">
      <w:pPr>
        <w:pStyle w:val="berschrift2"/>
        <w:rPr>
          <w:rFonts w:cs="Arial"/>
          <w:sz w:val="20"/>
          <w:szCs w:val="20"/>
          <w:lang w:val="en-GB"/>
        </w:rPr>
      </w:pPr>
      <w:bookmarkStart w:id="12" w:name="_Toc226474868"/>
      <w:r w:rsidRPr="00C67201">
        <w:rPr>
          <w:rFonts w:cs="Arial"/>
          <w:sz w:val="20"/>
          <w:szCs w:val="20"/>
          <w:lang w:val="en-GB"/>
        </w:rPr>
        <w:lastRenderedPageBreak/>
        <w:t>Table B4: Included qualitative studies from countries with regulatory models</w:t>
      </w:r>
      <w:bookmarkEnd w:id="12"/>
    </w:p>
    <w:tbl>
      <w:tblPr>
        <w:tblStyle w:val="APA-Bericht"/>
        <w:tblW w:w="5000" w:type="pct"/>
        <w:tblLook w:val="04A0" w:firstRow="1" w:lastRow="0" w:firstColumn="1" w:lastColumn="0" w:noHBand="0" w:noVBand="1"/>
      </w:tblPr>
      <w:tblGrid>
        <w:gridCol w:w="1350"/>
        <w:gridCol w:w="3585"/>
        <w:gridCol w:w="1687"/>
        <w:gridCol w:w="1458"/>
        <w:gridCol w:w="550"/>
        <w:gridCol w:w="5328"/>
      </w:tblGrid>
      <w:tr w:rsidR="003D066C" w:rsidRPr="00C67201" w14:paraId="1E1DE96D"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432" w:type="pct"/>
          </w:tcPr>
          <w:p w14:paraId="52E2B9C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1303" w:type="pct"/>
          </w:tcPr>
          <w:p w14:paraId="5EFD677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623" w:type="pct"/>
          </w:tcPr>
          <w:p w14:paraId="3A76790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541" w:type="pct"/>
          </w:tcPr>
          <w:p w14:paraId="6E0EAC2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174" w:type="pct"/>
          </w:tcPr>
          <w:p w14:paraId="43EE67F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1927" w:type="pct"/>
          </w:tcPr>
          <w:p w14:paraId="2C178A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6C28773D" w14:textId="77777777" w:rsidTr="00157022">
        <w:trPr>
          <w:trHeight w:val="290"/>
        </w:trPr>
        <w:tc>
          <w:tcPr>
            <w:tcW w:w="432" w:type="pct"/>
            <w:tcBorders>
              <w:top w:val="nil"/>
              <w:bottom w:val="nil"/>
            </w:tcBorders>
          </w:tcPr>
          <w:p w14:paraId="7C90A9B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Kloek &amp; Dijkstra, 2018, M</w:t>
            </w:r>
          </w:p>
          <w:p w14:paraId="54CC2813" w14:textId="77777777" w:rsidR="00EE04C4" w:rsidRPr="00C67201" w:rsidRDefault="00EE04C4" w:rsidP="00157022">
            <w:pPr>
              <w:rPr>
                <w:rFonts w:eastAsia="Times New Roman" w:cs="Arial"/>
                <w:kern w:val="0"/>
                <w:sz w:val="20"/>
                <w:szCs w:val="20"/>
                <w:lang w:val="en-GB" w:eastAsia="de-DE"/>
              </w:rPr>
            </w:pPr>
          </w:p>
          <w:p w14:paraId="372A4322" w14:textId="71A81E0F"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[228]</w:t>
            </w:r>
          </w:p>
        </w:tc>
        <w:tc>
          <w:tcPr>
            <w:tcW w:w="1303" w:type="pct"/>
            <w:tcBorders>
              <w:top w:val="nil"/>
              <w:bottom w:val="nil"/>
            </w:tcBorders>
          </w:tcPr>
          <w:p w14:paraId="6B5E4E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BEB45CF" w14:textId="77777777" w:rsidR="00EE04C4" w:rsidRPr="00C67201" w:rsidRDefault="00EE04C4" w:rsidP="00157022">
            <w:pPr>
              <w:rPr>
                <w:rFonts w:eastAsia="Times New Roman" w:cs="Arial"/>
                <w:kern w:val="0"/>
                <w:sz w:val="20"/>
                <w:szCs w:val="20"/>
                <w:lang w:val="en-GB" w:eastAsia="de-DE"/>
              </w:rPr>
            </w:pPr>
          </w:p>
          <w:p w14:paraId="2BE1E81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Licensed or non-licensed sex workers in the Netherlands </w:t>
            </w:r>
          </w:p>
          <w:p w14:paraId="1491CF0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with real-life client contact, regardless of the type of sex work performed, </w:t>
            </w:r>
          </w:p>
          <w:p w14:paraId="38BF8E5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able to complete the questionnaire in Dutch, English, or Spanish.</w:t>
            </w:r>
          </w:p>
          <w:p w14:paraId="27C3864E" w14:textId="77777777" w:rsidR="00EE04C4" w:rsidRPr="00C67201" w:rsidRDefault="00EE04C4" w:rsidP="00157022">
            <w:pPr>
              <w:rPr>
                <w:rFonts w:eastAsia="Times New Roman" w:cs="Arial"/>
                <w:kern w:val="0"/>
                <w:sz w:val="20"/>
                <w:szCs w:val="20"/>
                <w:lang w:val="en-GB" w:eastAsia="de-DE"/>
              </w:rPr>
            </w:pPr>
          </w:p>
          <w:p w14:paraId="13041FC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Sex workers working exclusively via webcam or telephone, </w:t>
            </w:r>
          </w:p>
          <w:p w14:paraId="2042D22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and those not sufficiently fluent in Dutch, English, or Spanish.</w:t>
            </w:r>
          </w:p>
          <w:p w14:paraId="3E8608DA" w14:textId="77777777" w:rsidR="00EE04C4" w:rsidRPr="00C67201" w:rsidRDefault="00EE04C4" w:rsidP="00157022">
            <w:pPr>
              <w:rPr>
                <w:rFonts w:eastAsia="Times New Roman" w:cs="Arial"/>
                <w:kern w:val="0"/>
                <w:sz w:val="20"/>
                <w:szCs w:val="20"/>
                <w:lang w:val="en-GB" w:eastAsia="de-DE"/>
              </w:rPr>
            </w:pPr>
          </w:p>
        </w:tc>
        <w:tc>
          <w:tcPr>
            <w:tcW w:w="623" w:type="pct"/>
            <w:tcBorders>
              <w:top w:val="nil"/>
              <w:bottom w:val="nil"/>
            </w:tcBorders>
          </w:tcPr>
          <w:p w14:paraId="370E5A6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Netherlands</w:t>
            </w:r>
          </w:p>
        </w:tc>
        <w:tc>
          <w:tcPr>
            <w:tcW w:w="541" w:type="pct"/>
            <w:tcBorders>
              <w:top w:val="nil"/>
              <w:bottom w:val="nil"/>
            </w:tcBorders>
          </w:tcPr>
          <w:p w14:paraId="3CAE042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January 2017 - September 2017</w:t>
            </w:r>
          </w:p>
        </w:tc>
        <w:tc>
          <w:tcPr>
            <w:tcW w:w="174" w:type="pct"/>
            <w:tcBorders>
              <w:top w:val="nil"/>
              <w:bottom w:val="nil"/>
            </w:tcBorders>
          </w:tcPr>
          <w:p w14:paraId="7AE1CF2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299</w:t>
            </w:r>
          </w:p>
        </w:tc>
        <w:tc>
          <w:tcPr>
            <w:tcW w:w="1927" w:type="pct"/>
            <w:tcBorders>
              <w:top w:val="nil"/>
              <w:bottom w:val="nil"/>
            </w:tcBorders>
          </w:tcPr>
          <w:p w14:paraId="43D5624A"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br/>
              <w:t>To examine how sex workers in the Netherlands defined and experienced violence, including its forms and extent, associated risk factors and perpetrators, and the role of police, legislation, and policy responses.</w:t>
            </w:r>
          </w:p>
        </w:tc>
      </w:tr>
      <w:tr w:rsidR="003D066C" w:rsidRPr="00C67201" w14:paraId="64E72EC7" w14:textId="77777777" w:rsidTr="00157022">
        <w:trPr>
          <w:trHeight w:val="290"/>
        </w:trPr>
        <w:tc>
          <w:tcPr>
            <w:tcW w:w="432" w:type="pct"/>
            <w:tcBorders>
              <w:top w:val="nil"/>
            </w:tcBorders>
          </w:tcPr>
          <w:p w14:paraId="67734E8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Reed et al., 2022, M</w:t>
            </w:r>
          </w:p>
          <w:p w14:paraId="4D9781B4" w14:textId="77777777" w:rsidR="00EE04C4" w:rsidRPr="00C67201" w:rsidRDefault="00EE04C4" w:rsidP="00157022">
            <w:pPr>
              <w:rPr>
                <w:rFonts w:eastAsia="Times New Roman" w:cs="Arial"/>
                <w:kern w:val="0"/>
                <w:sz w:val="20"/>
                <w:szCs w:val="20"/>
                <w:lang w:val="en-GB" w:eastAsia="de-DE"/>
              </w:rPr>
            </w:pPr>
          </w:p>
          <w:p w14:paraId="4857C43C" w14:textId="2BC5C176"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[230]</w:t>
            </w:r>
          </w:p>
        </w:tc>
        <w:tc>
          <w:tcPr>
            <w:tcW w:w="1303" w:type="pct"/>
            <w:tcBorders>
              <w:top w:val="nil"/>
            </w:tcBorders>
          </w:tcPr>
          <w:p w14:paraId="6A10169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063EEB02" w14:textId="77777777" w:rsidR="00EE04C4" w:rsidRPr="00C67201" w:rsidRDefault="00EE04C4" w:rsidP="00157022">
            <w:pPr>
              <w:rPr>
                <w:rFonts w:eastAsia="Times New Roman" w:cs="Arial"/>
                <w:kern w:val="0"/>
                <w:sz w:val="20"/>
                <w:szCs w:val="20"/>
                <w:lang w:val="en-GB" w:eastAsia="de-DE"/>
              </w:rPr>
            </w:pPr>
          </w:p>
          <w:p w14:paraId="36CA6A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Cisgender women aged ≥18 years, </w:t>
            </w:r>
          </w:p>
          <w:p w14:paraId="0E738B6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assigned female at birth, </w:t>
            </w:r>
          </w:p>
          <w:p w14:paraId="01B737A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who reported exchanging sex for money or goods in the past month, </w:t>
            </w:r>
          </w:p>
          <w:p w14:paraId="6CDE973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agreed to treatment for any STIs, resided in Tijuana, </w:t>
            </w:r>
          </w:p>
          <w:p w14:paraId="325D31B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and had no plans to move in the next 18 months.</w:t>
            </w:r>
          </w:p>
          <w:p w14:paraId="3C49248E" w14:textId="77777777" w:rsidR="00EE04C4" w:rsidRPr="00C67201" w:rsidRDefault="00EE04C4" w:rsidP="00157022">
            <w:pPr>
              <w:rPr>
                <w:rFonts w:eastAsia="Times New Roman" w:cs="Arial"/>
                <w:kern w:val="0"/>
                <w:sz w:val="20"/>
                <w:szCs w:val="20"/>
                <w:lang w:val="en-GB" w:eastAsia="de-DE"/>
              </w:rPr>
            </w:pPr>
          </w:p>
          <w:p w14:paraId="5D0C24B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tc>
        <w:tc>
          <w:tcPr>
            <w:tcW w:w="623" w:type="pct"/>
            <w:tcBorders>
              <w:top w:val="nil"/>
            </w:tcBorders>
          </w:tcPr>
          <w:p w14:paraId="35E9651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Region of the Americas: Mexico</w:t>
            </w:r>
          </w:p>
        </w:tc>
        <w:tc>
          <w:tcPr>
            <w:tcW w:w="541" w:type="pct"/>
            <w:tcBorders>
              <w:top w:val="nil"/>
            </w:tcBorders>
          </w:tcPr>
          <w:p w14:paraId="55D8BAD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2014 - 2016</w:t>
            </w:r>
          </w:p>
        </w:tc>
        <w:tc>
          <w:tcPr>
            <w:tcW w:w="174" w:type="pct"/>
            <w:tcBorders>
              <w:top w:val="nil"/>
            </w:tcBorders>
          </w:tcPr>
          <w:p w14:paraId="7684918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228</w:t>
            </w:r>
          </w:p>
        </w:tc>
        <w:tc>
          <w:tcPr>
            <w:tcW w:w="1927" w:type="pct"/>
            <w:tcBorders>
              <w:top w:val="nil"/>
            </w:tcBorders>
          </w:tcPr>
          <w:p w14:paraId="56CF2C6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assess associations between economic vulnerability, experiences of physical and sexual violence, and other HIV risk factors among female sex workers in Tijuana, Mexico, using quantitative and qualitative data to inform HIV prevention strategies.</w:t>
            </w:r>
          </w:p>
        </w:tc>
      </w:tr>
    </w:tbl>
    <w:p w14:paraId="13FA6D73"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09459080" w14:textId="77777777" w:rsidR="00EE04C4" w:rsidRPr="00C67201" w:rsidRDefault="00EE04C4" w:rsidP="00EE04C4">
      <w:pPr>
        <w:spacing w:after="160" w:line="259" w:lineRule="auto"/>
        <w:ind w:firstLine="0"/>
        <w:rPr>
          <w:rFonts w:eastAsia="Times New Roman" w:cs="Arial"/>
          <w:kern w:val="0"/>
          <w:sz w:val="20"/>
          <w:szCs w:val="20"/>
          <w:lang w:val="en-GB" w:eastAsia="de-DE"/>
        </w:rPr>
      </w:pPr>
      <w:r w:rsidRPr="00C67201">
        <w:rPr>
          <w:rFonts w:cs="Arial"/>
          <w:sz w:val="20"/>
          <w:szCs w:val="20"/>
          <w:lang w:val="en-GB"/>
        </w:rPr>
        <w:br w:type="page"/>
      </w:r>
    </w:p>
    <w:p w14:paraId="4CC5290F" w14:textId="77777777" w:rsidR="00EE04C4" w:rsidRPr="00C67201" w:rsidRDefault="00EE04C4" w:rsidP="00EE04C4">
      <w:pPr>
        <w:pStyle w:val="berschrift2"/>
        <w:rPr>
          <w:rFonts w:cs="Arial"/>
          <w:sz w:val="20"/>
          <w:szCs w:val="20"/>
          <w:lang w:val="en-GB"/>
        </w:rPr>
      </w:pPr>
      <w:bookmarkStart w:id="13" w:name="_Toc226474869"/>
      <w:r w:rsidRPr="00C67201">
        <w:rPr>
          <w:rFonts w:cs="Arial"/>
          <w:sz w:val="20"/>
          <w:szCs w:val="20"/>
          <w:lang w:val="en-GB"/>
        </w:rPr>
        <w:lastRenderedPageBreak/>
        <w:t>Table B5: Included qualitative studies from countries with full decriminalisation</w:t>
      </w:r>
      <w:bookmarkEnd w:id="13"/>
    </w:p>
    <w:tbl>
      <w:tblPr>
        <w:tblStyle w:val="APA-Bericht"/>
        <w:tblW w:w="0" w:type="auto"/>
        <w:tblLook w:val="04A0" w:firstRow="1" w:lastRow="0" w:firstColumn="1" w:lastColumn="0" w:noHBand="0" w:noVBand="1"/>
      </w:tblPr>
      <w:tblGrid>
        <w:gridCol w:w="1838"/>
        <w:gridCol w:w="1641"/>
        <w:gridCol w:w="1171"/>
        <w:gridCol w:w="1399"/>
        <w:gridCol w:w="439"/>
        <w:gridCol w:w="7470"/>
      </w:tblGrid>
      <w:tr w:rsidR="003D066C" w:rsidRPr="00C67201" w14:paraId="23400B11"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0" w:type="auto"/>
          </w:tcPr>
          <w:p w14:paraId="42C504E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0" w:type="auto"/>
          </w:tcPr>
          <w:p w14:paraId="1B5923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0" w:type="auto"/>
          </w:tcPr>
          <w:p w14:paraId="45A73D5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0" w:type="auto"/>
          </w:tcPr>
          <w:p w14:paraId="3BE994E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0" w:type="auto"/>
          </w:tcPr>
          <w:p w14:paraId="0B01B79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N</w:t>
            </w:r>
          </w:p>
        </w:tc>
        <w:tc>
          <w:tcPr>
            <w:tcW w:w="0" w:type="auto"/>
          </w:tcPr>
          <w:p w14:paraId="5BECB74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7F38707F" w14:textId="77777777" w:rsidTr="00157022">
        <w:trPr>
          <w:trHeight w:val="290"/>
        </w:trPr>
        <w:tc>
          <w:tcPr>
            <w:tcW w:w="0" w:type="auto"/>
            <w:tcBorders>
              <w:top w:val="nil"/>
            </w:tcBorders>
          </w:tcPr>
          <w:p w14:paraId="6AF550B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Armstrong 2016 </w:t>
            </w:r>
          </w:p>
          <w:p w14:paraId="60261F2C" w14:textId="3AC83857"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[302]</w:t>
            </w:r>
          </w:p>
        </w:tc>
        <w:tc>
          <w:tcPr>
            <w:tcW w:w="0" w:type="auto"/>
            <w:tcBorders>
              <w:top w:val="nil"/>
            </w:tcBorders>
          </w:tcPr>
          <w:p w14:paraId="3186B8B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included as subgroup; </w:t>
            </w:r>
          </w:p>
          <w:p w14:paraId="18694D9A" w14:textId="77777777" w:rsidR="00EE04C4" w:rsidRPr="00C67201" w:rsidRDefault="00EE04C4" w:rsidP="00157022">
            <w:pPr>
              <w:rPr>
                <w:rFonts w:eastAsia="Times New Roman" w:cs="Arial"/>
                <w:kern w:val="0"/>
                <w:sz w:val="20"/>
                <w:szCs w:val="20"/>
                <w:lang w:val="en-GB" w:eastAsia="de-DE"/>
              </w:rPr>
            </w:pPr>
          </w:p>
          <w:p w14:paraId="1AD2CFD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247CE644" w14:textId="77777777" w:rsidR="00EE04C4" w:rsidRPr="00C67201" w:rsidRDefault="00EE04C4" w:rsidP="00157022">
            <w:pPr>
              <w:rPr>
                <w:rFonts w:eastAsia="Times New Roman" w:cs="Arial"/>
                <w:kern w:val="0"/>
                <w:sz w:val="20"/>
                <w:szCs w:val="20"/>
                <w:lang w:val="en-GB" w:eastAsia="de-DE"/>
              </w:rPr>
            </w:pPr>
          </w:p>
          <w:p w14:paraId="669A932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tcBorders>
          </w:tcPr>
          <w:p w14:paraId="530BE77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New Zealand</w:t>
            </w:r>
          </w:p>
        </w:tc>
        <w:tc>
          <w:tcPr>
            <w:tcW w:w="0" w:type="auto"/>
            <w:tcBorders>
              <w:top w:val="nil"/>
            </w:tcBorders>
          </w:tcPr>
          <w:p w14:paraId="0ABC28E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2008 - 2011</w:t>
            </w:r>
          </w:p>
        </w:tc>
        <w:tc>
          <w:tcPr>
            <w:tcW w:w="0" w:type="auto"/>
            <w:tcBorders>
              <w:top w:val="nil"/>
            </w:tcBorders>
          </w:tcPr>
          <w:p w14:paraId="6F793FB7"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28</w:t>
            </w:r>
          </w:p>
        </w:tc>
        <w:tc>
          <w:tcPr>
            <w:tcW w:w="0" w:type="auto"/>
            <w:tcBorders>
              <w:top w:val="nil"/>
            </w:tcBorders>
          </w:tcPr>
          <w:p w14:paraId="198E329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examine how female street-based sex workers perceive and manage street harassment, and to assess the significance of these experiences within a decriminalized legal context, with particular attention to the limitations of decriminalization in improving the treatment of sex workers in public spaces.</w:t>
            </w:r>
          </w:p>
        </w:tc>
      </w:tr>
    </w:tbl>
    <w:p w14:paraId="3340B292"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540F5D62" w14:textId="77777777" w:rsidR="00EE04C4" w:rsidRPr="00C67201" w:rsidRDefault="00EE04C4" w:rsidP="00EE04C4">
      <w:pPr>
        <w:spacing w:line="240" w:lineRule="auto"/>
        <w:ind w:firstLine="0"/>
        <w:rPr>
          <w:rFonts w:eastAsia="Times New Roman" w:cs="Arial"/>
          <w:kern w:val="0"/>
          <w:sz w:val="20"/>
          <w:szCs w:val="20"/>
          <w:lang w:val="en-GB" w:eastAsia="de-DE"/>
        </w:rPr>
      </w:pPr>
      <w:r w:rsidRPr="00C67201">
        <w:rPr>
          <w:rFonts w:eastAsia="Times New Roman" w:cs="Arial"/>
          <w:kern w:val="0"/>
          <w:sz w:val="20"/>
          <w:szCs w:val="20"/>
          <w:lang w:val="en-GB" w:eastAsia="de-DE"/>
        </w:rPr>
        <w:br w:type="page"/>
      </w:r>
    </w:p>
    <w:p w14:paraId="6C7E6A57" w14:textId="77777777" w:rsidR="00EE04C4" w:rsidRPr="00C67201" w:rsidRDefault="00EE04C4" w:rsidP="00EE04C4">
      <w:pPr>
        <w:pStyle w:val="berschrift2"/>
        <w:rPr>
          <w:rFonts w:cs="Arial"/>
          <w:sz w:val="20"/>
          <w:szCs w:val="20"/>
          <w:lang w:val="en-GB"/>
        </w:rPr>
      </w:pPr>
      <w:bookmarkStart w:id="14" w:name="_Toc226474870"/>
      <w:r w:rsidRPr="00C67201">
        <w:rPr>
          <w:rFonts w:cs="Arial"/>
          <w:sz w:val="20"/>
          <w:szCs w:val="20"/>
          <w:lang w:val="en-GB"/>
        </w:rPr>
        <w:lastRenderedPageBreak/>
        <w:t>Table B6: Included qualitative studies from countries with not specified legislative models</w:t>
      </w:r>
      <w:bookmarkEnd w:id="14"/>
    </w:p>
    <w:tbl>
      <w:tblPr>
        <w:tblStyle w:val="APA-Bericht"/>
        <w:tblW w:w="0" w:type="auto"/>
        <w:tblLook w:val="04A0" w:firstRow="1" w:lastRow="0" w:firstColumn="1" w:lastColumn="0" w:noHBand="0" w:noVBand="1"/>
      </w:tblPr>
      <w:tblGrid>
        <w:gridCol w:w="1639"/>
        <w:gridCol w:w="3792"/>
        <w:gridCol w:w="2555"/>
        <w:gridCol w:w="1286"/>
        <w:gridCol w:w="550"/>
        <w:gridCol w:w="4136"/>
      </w:tblGrid>
      <w:tr w:rsidR="003D066C" w:rsidRPr="00C67201" w14:paraId="60547438" w14:textId="77777777" w:rsidTr="00157022">
        <w:trPr>
          <w:cnfStyle w:val="100000000000" w:firstRow="1" w:lastRow="0" w:firstColumn="0" w:lastColumn="0" w:oddVBand="0" w:evenVBand="0" w:oddHBand="0" w:evenHBand="0" w:firstRowFirstColumn="0" w:firstRowLastColumn="0" w:lastRowFirstColumn="0" w:lastRowLastColumn="0"/>
          <w:trHeight w:val="290"/>
        </w:trPr>
        <w:tc>
          <w:tcPr>
            <w:tcW w:w="0" w:type="auto"/>
          </w:tcPr>
          <w:p w14:paraId="48C2817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First Author, year [Publications used]</w:t>
            </w:r>
          </w:p>
        </w:tc>
        <w:tc>
          <w:tcPr>
            <w:tcW w:w="0" w:type="auto"/>
          </w:tcPr>
          <w:p w14:paraId="68EDA7C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Targeted population</w:t>
            </w:r>
          </w:p>
        </w:tc>
        <w:tc>
          <w:tcPr>
            <w:tcW w:w="0" w:type="auto"/>
          </w:tcPr>
          <w:p w14:paraId="004AF05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Region / Country</w:t>
            </w:r>
          </w:p>
        </w:tc>
        <w:tc>
          <w:tcPr>
            <w:tcW w:w="0" w:type="auto"/>
          </w:tcPr>
          <w:p w14:paraId="55F3DC8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Data collection time period</w:t>
            </w:r>
          </w:p>
        </w:tc>
        <w:tc>
          <w:tcPr>
            <w:tcW w:w="0" w:type="auto"/>
          </w:tcPr>
          <w:p w14:paraId="0760F2FB" w14:textId="77777777" w:rsidR="00EE04C4" w:rsidRPr="00C67201" w:rsidRDefault="00EE04C4" w:rsidP="00157022">
            <w:pPr>
              <w:jc w:val="right"/>
              <w:rPr>
                <w:rFonts w:eastAsia="Times New Roman" w:cs="Arial"/>
                <w:i/>
                <w:kern w:val="0"/>
                <w:sz w:val="20"/>
                <w:szCs w:val="20"/>
                <w:lang w:val="en-GB" w:eastAsia="de-DE"/>
              </w:rPr>
            </w:pPr>
            <w:r w:rsidRPr="00C67201">
              <w:rPr>
                <w:rFonts w:eastAsia="Times New Roman" w:cs="Arial"/>
                <w:kern w:val="0"/>
                <w:sz w:val="20"/>
                <w:szCs w:val="20"/>
                <w:lang w:val="en-GB" w:eastAsia="de-DE"/>
              </w:rPr>
              <w:t>N</w:t>
            </w:r>
          </w:p>
        </w:tc>
        <w:tc>
          <w:tcPr>
            <w:tcW w:w="0" w:type="auto"/>
          </w:tcPr>
          <w:p w14:paraId="2D563C4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Study aim</w:t>
            </w:r>
          </w:p>
        </w:tc>
      </w:tr>
      <w:tr w:rsidR="003D066C" w:rsidRPr="00C67201" w14:paraId="19EE5CB8" w14:textId="77777777" w:rsidTr="00157022">
        <w:trPr>
          <w:trHeight w:val="290"/>
        </w:trPr>
        <w:tc>
          <w:tcPr>
            <w:tcW w:w="0" w:type="auto"/>
            <w:tcBorders>
              <w:top w:val="nil"/>
              <w:bottom w:val="nil"/>
            </w:tcBorders>
          </w:tcPr>
          <w:p w14:paraId="22FB7A2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Crago 2015</w:t>
            </w:r>
          </w:p>
          <w:p w14:paraId="248A4D5D" w14:textId="77777777" w:rsidR="00EE04C4" w:rsidRPr="00C67201" w:rsidRDefault="00EE04C4" w:rsidP="00157022">
            <w:pPr>
              <w:rPr>
                <w:rFonts w:eastAsia="Times New Roman" w:cs="Arial"/>
                <w:kern w:val="0"/>
                <w:sz w:val="20"/>
                <w:szCs w:val="20"/>
                <w:lang w:val="en-GB" w:eastAsia="de-DE"/>
              </w:rPr>
            </w:pPr>
          </w:p>
          <w:p w14:paraId="68C6B3C9" w14:textId="5CD4248C"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[303]</w:t>
            </w:r>
          </w:p>
        </w:tc>
        <w:tc>
          <w:tcPr>
            <w:tcW w:w="0" w:type="auto"/>
            <w:tcBorders>
              <w:top w:val="nil"/>
              <w:bottom w:val="nil"/>
            </w:tcBorders>
          </w:tcPr>
          <w:p w14:paraId="29EC1F6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627D9625" w14:textId="77777777" w:rsidR="00EE04C4" w:rsidRPr="00C67201" w:rsidRDefault="00EE04C4" w:rsidP="00157022">
            <w:pPr>
              <w:rPr>
                <w:rFonts w:eastAsia="Times New Roman" w:cs="Arial"/>
                <w:kern w:val="0"/>
                <w:sz w:val="20"/>
                <w:szCs w:val="20"/>
                <w:lang w:val="en-GB" w:eastAsia="de-DE"/>
              </w:rPr>
            </w:pPr>
          </w:p>
          <w:p w14:paraId="06F6009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26810043" w14:textId="77777777" w:rsidR="00EE04C4" w:rsidRPr="00C67201" w:rsidRDefault="00EE04C4" w:rsidP="00157022">
            <w:pPr>
              <w:rPr>
                <w:rFonts w:eastAsia="Times New Roman" w:cs="Arial"/>
                <w:kern w:val="0"/>
                <w:sz w:val="20"/>
                <w:szCs w:val="20"/>
                <w:lang w:val="en-GB" w:eastAsia="de-DE"/>
              </w:rPr>
            </w:pPr>
          </w:p>
          <w:p w14:paraId="3DF3E3A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0716B4A"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2A2DC5C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Unspecified: Albania, Bosnia and Herzegovina, Bulgaria, Hungary, Kazakhstan, Kyrgyzstan, Montenegro, Macedonia, Poland, Romania, Russia, Serbia, Slovakia, Turkey, Ukraine</w:t>
            </w:r>
          </w:p>
        </w:tc>
        <w:tc>
          <w:tcPr>
            <w:tcW w:w="0" w:type="auto"/>
            <w:tcBorders>
              <w:top w:val="nil"/>
              <w:bottom w:val="nil"/>
            </w:tcBorders>
          </w:tcPr>
          <w:p w14:paraId="39086F1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2015 - </w:t>
            </w:r>
          </w:p>
        </w:tc>
        <w:tc>
          <w:tcPr>
            <w:tcW w:w="0" w:type="auto"/>
            <w:tcBorders>
              <w:top w:val="nil"/>
              <w:bottom w:val="nil"/>
            </w:tcBorders>
          </w:tcPr>
          <w:p w14:paraId="139A36AC"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320</w:t>
            </w:r>
          </w:p>
        </w:tc>
        <w:tc>
          <w:tcPr>
            <w:tcW w:w="0" w:type="auto"/>
            <w:tcBorders>
              <w:top w:val="nil"/>
              <w:bottom w:val="nil"/>
            </w:tcBorders>
          </w:tcPr>
          <w:p w14:paraId="1E30273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br/>
              <w:t>To report findings from community-led research across sixteen countries of the region, examining daily violence against sex workers by police and clients, its effects on HIV risk reduction and working conditions, how policing causes displacement, and the barriers, facilitators, and dynamics affecting reporting, redress, and access to justice.</w:t>
            </w:r>
          </w:p>
          <w:p w14:paraId="385E6FA8" w14:textId="77777777" w:rsidR="00EE04C4" w:rsidRPr="00C67201" w:rsidRDefault="00EE04C4" w:rsidP="00157022">
            <w:pPr>
              <w:rPr>
                <w:rFonts w:eastAsia="Times New Roman" w:cs="Arial"/>
                <w:kern w:val="0"/>
                <w:sz w:val="20"/>
                <w:szCs w:val="20"/>
                <w:lang w:val="en-GB" w:eastAsia="de-DE"/>
              </w:rPr>
            </w:pPr>
          </w:p>
        </w:tc>
      </w:tr>
      <w:tr w:rsidR="003D066C" w:rsidRPr="00C67201" w14:paraId="3BCE44EA" w14:textId="77777777" w:rsidTr="00157022">
        <w:trPr>
          <w:trHeight w:val="290"/>
        </w:trPr>
        <w:tc>
          <w:tcPr>
            <w:tcW w:w="0" w:type="auto"/>
            <w:tcBorders>
              <w:top w:val="nil"/>
              <w:bottom w:val="nil"/>
            </w:tcBorders>
          </w:tcPr>
          <w:p w14:paraId="6867CCC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European Sex Workers’ Rights Alliance (ESWA), 2023</w:t>
            </w:r>
          </w:p>
          <w:p w14:paraId="712777CE" w14:textId="77777777" w:rsidR="00EE04C4" w:rsidRPr="00C67201" w:rsidRDefault="00EE04C4" w:rsidP="00157022">
            <w:pPr>
              <w:rPr>
                <w:rFonts w:eastAsia="Times New Roman" w:cs="Arial"/>
                <w:kern w:val="0"/>
                <w:sz w:val="20"/>
                <w:szCs w:val="20"/>
                <w:lang w:val="en-GB" w:eastAsia="de-DE"/>
              </w:rPr>
            </w:pPr>
          </w:p>
          <w:p w14:paraId="122C1CAA" w14:textId="78021B21"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[304]</w:t>
            </w:r>
          </w:p>
        </w:tc>
        <w:tc>
          <w:tcPr>
            <w:tcW w:w="0" w:type="auto"/>
            <w:tcBorders>
              <w:top w:val="nil"/>
              <w:bottom w:val="nil"/>
            </w:tcBorders>
          </w:tcPr>
          <w:p w14:paraId="41545EE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5CCA9AA3" w14:textId="77777777" w:rsidR="00EE04C4" w:rsidRPr="00C67201" w:rsidRDefault="00EE04C4" w:rsidP="00157022">
            <w:pPr>
              <w:rPr>
                <w:rFonts w:eastAsia="Times New Roman" w:cs="Arial"/>
                <w:kern w:val="0"/>
                <w:sz w:val="20"/>
                <w:szCs w:val="20"/>
                <w:lang w:val="en-GB" w:eastAsia="de-DE"/>
              </w:rPr>
            </w:pPr>
          </w:p>
          <w:p w14:paraId="639B58A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Inclusion criteria: Current or former sex workers of any gender, age, sexual orientation, HIV status, drug use status, migration status, geographic location (urban or rural), disability status, or history of detention/incarceration, based in Europe.</w:t>
            </w:r>
          </w:p>
          <w:p w14:paraId="59A5A92E" w14:textId="77777777" w:rsidR="00EE04C4" w:rsidRPr="00C67201" w:rsidRDefault="00EE04C4" w:rsidP="00157022">
            <w:pPr>
              <w:rPr>
                <w:rFonts w:eastAsia="Times New Roman" w:cs="Arial"/>
                <w:kern w:val="0"/>
                <w:sz w:val="20"/>
                <w:szCs w:val="20"/>
                <w:lang w:val="en-GB" w:eastAsia="de-DE"/>
              </w:rPr>
            </w:pPr>
          </w:p>
          <w:p w14:paraId="43583CB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2B1E7E71"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BE58AD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HICs: Belgium, Finland, France, Germany, Italy, Lithuania, Poland, Russia, Spain, Sweden, The Netherlands, Turkey, United Kingdom </w:t>
            </w:r>
          </w:p>
        </w:tc>
        <w:tc>
          <w:tcPr>
            <w:tcW w:w="0" w:type="auto"/>
            <w:tcBorders>
              <w:top w:val="nil"/>
              <w:bottom w:val="nil"/>
            </w:tcBorders>
          </w:tcPr>
          <w:p w14:paraId="400C597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34D1BBCB"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70</w:t>
            </w:r>
          </w:p>
        </w:tc>
        <w:tc>
          <w:tcPr>
            <w:tcW w:w="0" w:type="auto"/>
            <w:tcBorders>
              <w:top w:val="nil"/>
              <w:bottom w:val="nil"/>
            </w:tcBorders>
          </w:tcPr>
          <w:p w14:paraId="6D1E3B1A"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sex workers’ experiences of stigma and discrimination in healthcare settings across Europe, aiming to inform interventions to reduce these barriers and improve access to appropriate, high-quality healthcare services.</w:t>
            </w:r>
          </w:p>
        </w:tc>
      </w:tr>
      <w:tr w:rsidR="003D066C" w:rsidRPr="00C67201" w14:paraId="2DB112BE" w14:textId="77777777" w:rsidTr="00157022">
        <w:trPr>
          <w:trHeight w:val="290"/>
        </w:trPr>
        <w:tc>
          <w:tcPr>
            <w:tcW w:w="0" w:type="auto"/>
            <w:tcBorders>
              <w:top w:val="nil"/>
              <w:bottom w:val="nil"/>
            </w:tcBorders>
          </w:tcPr>
          <w:p w14:paraId="733691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European Sex Workers’ Rights Alliance (ESWA), 2024</w:t>
            </w:r>
          </w:p>
          <w:p w14:paraId="0F6D940B" w14:textId="77777777" w:rsidR="00EE04C4" w:rsidRPr="00C67201" w:rsidRDefault="00EE04C4" w:rsidP="00157022">
            <w:pPr>
              <w:rPr>
                <w:rFonts w:eastAsia="Times New Roman" w:cs="Arial"/>
                <w:kern w:val="0"/>
                <w:sz w:val="20"/>
                <w:szCs w:val="20"/>
                <w:lang w:val="en-GB" w:eastAsia="de-DE"/>
              </w:rPr>
            </w:pPr>
          </w:p>
          <w:p w14:paraId="79D53226" w14:textId="3D27A309"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[234, 235]</w:t>
            </w:r>
          </w:p>
        </w:tc>
        <w:tc>
          <w:tcPr>
            <w:tcW w:w="0" w:type="auto"/>
            <w:tcBorders>
              <w:top w:val="nil"/>
              <w:bottom w:val="nil"/>
            </w:tcBorders>
          </w:tcPr>
          <w:p w14:paraId="02F1D8F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31C2FDB" w14:textId="77777777" w:rsidR="00EE04C4" w:rsidRPr="00C67201" w:rsidRDefault="00EE04C4" w:rsidP="00157022">
            <w:pPr>
              <w:rPr>
                <w:rFonts w:eastAsia="Times New Roman" w:cs="Arial"/>
                <w:kern w:val="0"/>
                <w:sz w:val="20"/>
                <w:szCs w:val="20"/>
                <w:lang w:val="en-GB" w:eastAsia="de-DE"/>
              </w:rPr>
            </w:pPr>
          </w:p>
          <w:p w14:paraId="3B648EA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1BC22A1D" w14:textId="77777777" w:rsidR="00EE04C4" w:rsidRPr="00C67201" w:rsidRDefault="00EE04C4" w:rsidP="00157022">
            <w:pPr>
              <w:rPr>
                <w:rFonts w:eastAsia="Times New Roman" w:cs="Arial"/>
                <w:kern w:val="0"/>
                <w:sz w:val="20"/>
                <w:szCs w:val="20"/>
                <w:lang w:val="en-GB" w:eastAsia="de-DE"/>
              </w:rPr>
            </w:pPr>
          </w:p>
          <w:p w14:paraId="02D654E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73840EDC"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2C3B122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Unspecified: Armenia, Belgium, France, Greece, the Netherlands, North Macedonia, Poland, Spain, Sweden, Switzerland, United Kingdom</w:t>
            </w:r>
          </w:p>
        </w:tc>
        <w:tc>
          <w:tcPr>
            <w:tcW w:w="0" w:type="auto"/>
            <w:tcBorders>
              <w:top w:val="nil"/>
              <w:bottom w:val="nil"/>
            </w:tcBorders>
          </w:tcPr>
          <w:p w14:paraId="7135035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19CD1265"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199</w:t>
            </w:r>
          </w:p>
        </w:tc>
        <w:tc>
          <w:tcPr>
            <w:tcW w:w="0" w:type="auto"/>
            <w:tcBorders>
              <w:top w:val="nil"/>
              <w:bottom w:val="nil"/>
            </w:tcBorders>
          </w:tcPr>
          <w:p w14:paraId="6B4769C1"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examine the impact of policing on sex workers’ access to justice across eleven European countries and four legal models of sex work, exploring how law enforcement practices, working conditions, and demographic characteristics—including migration status, sexuality, and gender—shape barriers to justice for sex workers as victims and alleged offenders.</w:t>
            </w:r>
          </w:p>
        </w:tc>
      </w:tr>
      <w:tr w:rsidR="003D066C" w:rsidRPr="00C67201" w14:paraId="0BE007DD" w14:textId="77777777" w:rsidTr="00157022">
        <w:trPr>
          <w:trHeight w:val="290"/>
        </w:trPr>
        <w:tc>
          <w:tcPr>
            <w:tcW w:w="0" w:type="auto"/>
            <w:tcBorders>
              <w:top w:val="nil"/>
              <w:bottom w:val="nil"/>
            </w:tcBorders>
          </w:tcPr>
          <w:p w14:paraId="7D28BFC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European Sex Workers’ Rights Alliance (ESWA), 2025</w:t>
            </w:r>
          </w:p>
          <w:p w14:paraId="1F528E23" w14:textId="77777777" w:rsidR="00EE04C4" w:rsidRPr="00C67201" w:rsidRDefault="00EE04C4" w:rsidP="00157022">
            <w:pPr>
              <w:rPr>
                <w:rFonts w:eastAsia="Times New Roman" w:cs="Arial"/>
                <w:kern w:val="0"/>
                <w:sz w:val="20"/>
                <w:szCs w:val="20"/>
                <w:lang w:val="en-GB" w:eastAsia="de-DE"/>
              </w:rPr>
            </w:pPr>
          </w:p>
          <w:p w14:paraId="3D23A1F7" w14:textId="0677ECA9"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[305]</w:t>
            </w:r>
          </w:p>
        </w:tc>
        <w:tc>
          <w:tcPr>
            <w:tcW w:w="0" w:type="auto"/>
            <w:tcBorders>
              <w:top w:val="nil"/>
              <w:bottom w:val="nil"/>
            </w:tcBorders>
          </w:tcPr>
          <w:p w14:paraId="1B0964F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273F2BC" w14:textId="77777777" w:rsidR="00EE04C4" w:rsidRPr="00C67201" w:rsidRDefault="00EE04C4" w:rsidP="00157022">
            <w:pPr>
              <w:rPr>
                <w:rFonts w:eastAsia="Times New Roman" w:cs="Arial"/>
                <w:kern w:val="0"/>
                <w:sz w:val="20"/>
                <w:szCs w:val="20"/>
                <w:lang w:val="en-GB" w:eastAsia="de-DE"/>
              </w:rPr>
            </w:pPr>
          </w:p>
          <w:p w14:paraId="4533F24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74E39CA2" w14:textId="77777777" w:rsidR="00EE04C4" w:rsidRPr="00C67201" w:rsidRDefault="00EE04C4" w:rsidP="00157022">
            <w:pPr>
              <w:rPr>
                <w:rFonts w:eastAsia="Times New Roman" w:cs="Arial"/>
                <w:kern w:val="0"/>
                <w:sz w:val="20"/>
                <w:szCs w:val="20"/>
                <w:lang w:val="en-GB" w:eastAsia="de-DE"/>
              </w:rPr>
            </w:pPr>
          </w:p>
          <w:p w14:paraId="5AFCEE2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bottom w:val="nil"/>
            </w:tcBorders>
          </w:tcPr>
          <w:p w14:paraId="344A5A51"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Greece, Ireland, Italy, Netherlands, United Kingdom</w:t>
            </w:r>
          </w:p>
        </w:tc>
        <w:tc>
          <w:tcPr>
            <w:tcW w:w="0" w:type="auto"/>
            <w:tcBorders>
              <w:top w:val="nil"/>
              <w:bottom w:val="nil"/>
            </w:tcBorders>
          </w:tcPr>
          <w:p w14:paraId="237795B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3DB7617A"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41</w:t>
            </w:r>
          </w:p>
        </w:tc>
        <w:tc>
          <w:tcPr>
            <w:tcW w:w="0" w:type="auto"/>
            <w:tcBorders>
              <w:top w:val="nil"/>
              <w:bottom w:val="nil"/>
            </w:tcBorders>
          </w:tcPr>
          <w:p w14:paraId="3F23508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To provide a conceptual framework, empirical evidence, and policy recommendations to enhance understanding of, and responses to, the housing challenges faced by migrant sex workers across Europe.</w:t>
            </w:r>
            <w:r w:rsidRPr="00C67201">
              <w:rPr>
                <w:rFonts w:eastAsia="Times New Roman" w:cs="Arial"/>
                <w:kern w:val="0"/>
                <w:sz w:val="20"/>
                <w:szCs w:val="20"/>
                <w:lang w:val="en-GB" w:eastAsia="de-DE"/>
              </w:rPr>
              <w:br/>
            </w:r>
            <w:r w:rsidRPr="00C67201">
              <w:rPr>
                <w:rFonts w:eastAsia="Times New Roman" w:cs="Arial"/>
                <w:kern w:val="0"/>
                <w:sz w:val="20"/>
                <w:szCs w:val="20"/>
                <w:lang w:val="en-GB" w:eastAsia="de-DE"/>
              </w:rPr>
              <w:br/>
              <w:t>To examine migration, sex work, and housing across five European countries by reviewing legislation, policies, and research, presenting primary data collected by ESWA member organisations, and outlining methodology and key findings.</w:t>
            </w:r>
          </w:p>
          <w:p w14:paraId="48D5F2C9"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br/>
              <w:t>Building on previous findings to explore good practices in addressing migration, sex work, and housing challenges, emphasizing self-management and self-organisation initiatives, and concludes with actionable recommendations for policy and practice.</w:t>
            </w:r>
          </w:p>
          <w:p w14:paraId="52CFE063"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br/>
              <w:t>To assess housing challenges faced by migrant sex workers across five European countries, highlighting how different legal, social, and policy contexts related to sex work, migration, and housing influence their ability to secure stable, adequate housing.</w:t>
            </w:r>
          </w:p>
        </w:tc>
      </w:tr>
      <w:tr w:rsidR="003D066C" w:rsidRPr="00C67201" w14:paraId="40ACF6D5" w14:textId="77777777" w:rsidTr="00157022">
        <w:trPr>
          <w:trHeight w:val="290"/>
        </w:trPr>
        <w:tc>
          <w:tcPr>
            <w:tcW w:w="0" w:type="auto"/>
            <w:tcBorders>
              <w:top w:val="nil"/>
              <w:bottom w:val="nil"/>
            </w:tcBorders>
          </w:tcPr>
          <w:p w14:paraId="2C9A713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Cepeda &amp; Nowotny, 2014, M</w:t>
            </w:r>
          </w:p>
          <w:p w14:paraId="3BF63335" w14:textId="77777777" w:rsidR="00EE04C4" w:rsidRPr="00C67201" w:rsidRDefault="00EE04C4" w:rsidP="00157022">
            <w:pPr>
              <w:rPr>
                <w:rFonts w:eastAsia="Times New Roman" w:cs="Arial"/>
                <w:kern w:val="0"/>
                <w:sz w:val="20"/>
                <w:szCs w:val="20"/>
                <w:lang w:val="en-GB" w:eastAsia="de-DE"/>
              </w:rPr>
            </w:pPr>
          </w:p>
          <w:p w14:paraId="6F174521" w14:textId="1B437022"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[245]</w:t>
            </w:r>
          </w:p>
        </w:tc>
        <w:tc>
          <w:tcPr>
            <w:tcW w:w="0" w:type="auto"/>
            <w:tcBorders>
              <w:top w:val="nil"/>
              <w:bottom w:val="nil"/>
            </w:tcBorders>
          </w:tcPr>
          <w:p w14:paraId="6AC3EAC3"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79122AB4" w14:textId="77777777" w:rsidR="00EE04C4" w:rsidRPr="00C67201" w:rsidRDefault="00EE04C4" w:rsidP="00157022">
            <w:pPr>
              <w:rPr>
                <w:rFonts w:eastAsia="Times New Roman" w:cs="Arial"/>
                <w:kern w:val="0"/>
                <w:sz w:val="20"/>
                <w:szCs w:val="20"/>
                <w:lang w:val="en-GB" w:eastAsia="de-DE"/>
              </w:rPr>
            </w:pPr>
          </w:p>
          <w:p w14:paraId="48FD42D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Inclusion criteria: Female sex workers </w:t>
            </w:r>
          </w:p>
          <w:p w14:paraId="36FADB5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aged &gt;18 years </w:t>
            </w:r>
          </w:p>
          <w:p w14:paraId="50BDAE9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working in one of the selected venues and self-reporting participation in </w:t>
            </w:r>
            <w:r w:rsidRPr="00C67201">
              <w:rPr>
                <w:rFonts w:eastAsia="Times New Roman" w:cs="Arial"/>
                <w:kern w:val="0"/>
                <w:sz w:val="20"/>
                <w:szCs w:val="20"/>
                <w:lang w:val="en-GB" w:eastAsia="de-DE"/>
              </w:rPr>
              <w:lastRenderedPageBreak/>
              <w:t>exchanging sex for money or drugs in that venue.</w:t>
            </w:r>
          </w:p>
          <w:p w14:paraId="17E0893D" w14:textId="77777777" w:rsidR="00EE04C4" w:rsidRPr="00C67201" w:rsidRDefault="00EE04C4" w:rsidP="00157022">
            <w:pPr>
              <w:rPr>
                <w:rFonts w:eastAsia="Times New Roman" w:cs="Arial"/>
                <w:kern w:val="0"/>
                <w:sz w:val="20"/>
                <w:szCs w:val="20"/>
                <w:lang w:val="en-GB" w:eastAsia="de-DE"/>
              </w:rPr>
            </w:pPr>
          </w:p>
          <w:p w14:paraId="1BFDB89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6F9F1AA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5CE291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Region of the Americas: Mexico</w:t>
            </w:r>
          </w:p>
        </w:tc>
        <w:tc>
          <w:tcPr>
            <w:tcW w:w="0" w:type="auto"/>
            <w:tcBorders>
              <w:top w:val="nil"/>
              <w:bottom w:val="nil"/>
            </w:tcBorders>
          </w:tcPr>
          <w:p w14:paraId="110A7E92"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5AA65126"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109</w:t>
            </w:r>
          </w:p>
        </w:tc>
        <w:tc>
          <w:tcPr>
            <w:tcW w:w="0" w:type="auto"/>
            <w:tcBorders>
              <w:top w:val="nil"/>
              <w:bottom w:val="nil"/>
            </w:tcBorders>
          </w:tcPr>
          <w:p w14:paraId="3983FBC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describe the daily violence experienced by female sex workers in Mexico from clients, bar owners, other sex workers, and police. </w:t>
            </w:r>
          </w:p>
          <w:p w14:paraId="175F5E2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explore how venue, geographic, and prostitution area contexts, along with </w:t>
            </w:r>
            <w:r w:rsidRPr="00C67201">
              <w:rPr>
                <w:rFonts w:eastAsia="Times New Roman" w:cs="Arial"/>
                <w:kern w:val="0"/>
                <w:sz w:val="20"/>
                <w:szCs w:val="20"/>
                <w:lang w:val="en-GB" w:eastAsia="de-DE"/>
              </w:rPr>
              <w:lastRenderedPageBreak/>
              <w:t>broader gendered social structures, shape victimization experiences.</w:t>
            </w:r>
          </w:p>
        </w:tc>
      </w:tr>
      <w:tr w:rsidR="003D066C" w:rsidRPr="00C67201" w14:paraId="226189BC" w14:textId="77777777" w:rsidTr="00157022">
        <w:trPr>
          <w:trHeight w:val="290"/>
        </w:trPr>
        <w:tc>
          <w:tcPr>
            <w:tcW w:w="0" w:type="auto"/>
            <w:tcBorders>
              <w:top w:val="nil"/>
              <w:bottom w:val="nil"/>
            </w:tcBorders>
          </w:tcPr>
          <w:p w14:paraId="4686275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 xml:space="preserve">Meiliana 2023 </w:t>
            </w:r>
          </w:p>
          <w:p w14:paraId="23A005E8" w14:textId="77777777" w:rsidR="00EE04C4" w:rsidRPr="00C67201" w:rsidRDefault="00EE04C4" w:rsidP="00157022">
            <w:pPr>
              <w:rPr>
                <w:rFonts w:eastAsia="Times New Roman" w:cs="Arial"/>
                <w:kern w:val="0"/>
                <w:sz w:val="20"/>
                <w:szCs w:val="20"/>
                <w:lang w:val="en-GB" w:eastAsia="de-DE"/>
              </w:rPr>
            </w:pPr>
          </w:p>
          <w:p w14:paraId="4D0F4BD4" w14:textId="1FABE665"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[306]</w:t>
            </w:r>
          </w:p>
        </w:tc>
        <w:tc>
          <w:tcPr>
            <w:tcW w:w="0" w:type="auto"/>
            <w:tcBorders>
              <w:top w:val="nil"/>
              <w:bottom w:val="nil"/>
            </w:tcBorders>
          </w:tcPr>
          <w:p w14:paraId="5EDCE6D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5B90DCB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None reported.</w:t>
            </w:r>
          </w:p>
          <w:p w14:paraId="5F700FB3" w14:textId="77777777" w:rsidR="00EE04C4" w:rsidRPr="00C67201" w:rsidRDefault="00EE04C4" w:rsidP="00157022">
            <w:pPr>
              <w:rPr>
                <w:rFonts w:eastAsia="Times New Roman" w:cs="Arial"/>
                <w:kern w:val="0"/>
                <w:sz w:val="20"/>
                <w:szCs w:val="20"/>
                <w:lang w:val="en-GB" w:eastAsia="de-DE"/>
              </w:rPr>
            </w:pPr>
          </w:p>
          <w:p w14:paraId="69174135"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Exclusion criteria: None reported. </w:t>
            </w:r>
          </w:p>
          <w:p w14:paraId="3C2D7FC5"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388B898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Western Pacific Region: Indonesia</w:t>
            </w:r>
          </w:p>
        </w:tc>
        <w:tc>
          <w:tcPr>
            <w:tcW w:w="0" w:type="auto"/>
            <w:tcBorders>
              <w:top w:val="nil"/>
              <w:bottom w:val="nil"/>
            </w:tcBorders>
          </w:tcPr>
          <w:p w14:paraId="5C27B52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 - </w:t>
            </w:r>
          </w:p>
        </w:tc>
        <w:tc>
          <w:tcPr>
            <w:tcW w:w="0" w:type="auto"/>
            <w:tcBorders>
              <w:top w:val="nil"/>
              <w:bottom w:val="nil"/>
            </w:tcBorders>
          </w:tcPr>
          <w:p w14:paraId="7A5E0424"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5</w:t>
            </w:r>
          </w:p>
        </w:tc>
        <w:tc>
          <w:tcPr>
            <w:tcW w:w="0" w:type="auto"/>
            <w:tcBorders>
              <w:top w:val="nil"/>
              <w:bottom w:val="nil"/>
            </w:tcBorders>
          </w:tcPr>
          <w:p w14:paraId="03D1CAE6"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examine the Ronggeng culture and the negative stigma associated with this traditional art form, and to highlight the cultural violence experienced by women participating in Ronggeng practices.</w:t>
            </w:r>
          </w:p>
        </w:tc>
      </w:tr>
      <w:tr w:rsidR="003D066C" w:rsidRPr="00C67201" w14:paraId="6D2E8FEA" w14:textId="77777777" w:rsidTr="00157022">
        <w:trPr>
          <w:trHeight w:val="290"/>
        </w:trPr>
        <w:tc>
          <w:tcPr>
            <w:tcW w:w="0" w:type="auto"/>
            <w:tcBorders>
              <w:top w:val="nil"/>
              <w:bottom w:val="nil"/>
            </w:tcBorders>
          </w:tcPr>
          <w:p w14:paraId="12EDC34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Nelson 2020</w:t>
            </w:r>
          </w:p>
          <w:p w14:paraId="4668FCF7" w14:textId="77777777" w:rsidR="00EE04C4" w:rsidRPr="00C67201" w:rsidRDefault="00EE04C4" w:rsidP="00157022">
            <w:pPr>
              <w:rPr>
                <w:rFonts w:eastAsia="Times New Roman" w:cs="Arial"/>
                <w:kern w:val="0"/>
                <w:sz w:val="20"/>
                <w:szCs w:val="20"/>
                <w:lang w:val="en-GB" w:eastAsia="de-DE"/>
              </w:rPr>
            </w:pPr>
          </w:p>
          <w:p w14:paraId="44BD73D6" w14:textId="51997EBA"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[307]</w:t>
            </w:r>
          </w:p>
        </w:tc>
        <w:tc>
          <w:tcPr>
            <w:tcW w:w="0" w:type="auto"/>
            <w:tcBorders>
              <w:top w:val="nil"/>
              <w:bottom w:val="nil"/>
            </w:tcBorders>
          </w:tcPr>
          <w:p w14:paraId="3311A5FF"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4719E587" w14:textId="77777777" w:rsidR="00EE04C4" w:rsidRPr="00C67201" w:rsidRDefault="00EE04C4" w:rsidP="00157022">
            <w:pPr>
              <w:rPr>
                <w:rFonts w:eastAsia="Times New Roman" w:cs="Arial"/>
                <w:kern w:val="0"/>
                <w:sz w:val="20"/>
                <w:szCs w:val="20"/>
                <w:lang w:val="en-GB" w:eastAsia="de-DE"/>
              </w:rPr>
            </w:pPr>
          </w:p>
          <w:p w14:paraId="4787473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Current cisgender women sex workers who exchanged sex for money in the previous month and solicited and serviced clients on the streets.</w:t>
            </w:r>
          </w:p>
          <w:p w14:paraId="2BC47E72" w14:textId="77777777" w:rsidR="00EE04C4" w:rsidRPr="00C67201" w:rsidRDefault="00EE04C4" w:rsidP="00157022">
            <w:pPr>
              <w:rPr>
                <w:rFonts w:eastAsia="Times New Roman" w:cs="Arial"/>
                <w:kern w:val="0"/>
                <w:sz w:val="20"/>
                <w:szCs w:val="20"/>
                <w:lang w:val="en-GB" w:eastAsia="de-DE"/>
              </w:rPr>
            </w:pPr>
          </w:p>
          <w:p w14:paraId="2C33B75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570DCCAA"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47716ED9"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Nigeria</w:t>
            </w:r>
          </w:p>
        </w:tc>
        <w:tc>
          <w:tcPr>
            <w:tcW w:w="0" w:type="auto"/>
            <w:tcBorders>
              <w:top w:val="nil"/>
              <w:bottom w:val="nil"/>
            </w:tcBorders>
          </w:tcPr>
          <w:p w14:paraId="65B6538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October 2016 - February 2017</w:t>
            </w:r>
          </w:p>
        </w:tc>
        <w:tc>
          <w:tcPr>
            <w:tcW w:w="0" w:type="auto"/>
            <w:tcBorders>
              <w:top w:val="nil"/>
              <w:bottom w:val="nil"/>
            </w:tcBorders>
          </w:tcPr>
          <w:p w14:paraId="1EAFFE1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27</w:t>
            </w:r>
          </w:p>
        </w:tc>
        <w:tc>
          <w:tcPr>
            <w:tcW w:w="0" w:type="auto"/>
            <w:tcBorders>
              <w:top w:val="nil"/>
              <w:bottom w:val="nil"/>
            </w:tcBorders>
          </w:tcPr>
          <w:p w14:paraId="60B3CF8F"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structural inequities, HIV vulnerability, and agency among street-based female sex workers in Nigeria, highlighting how structural violence shapes their experiences and informs legal reforms and HIV prevention efforts.</w:t>
            </w:r>
          </w:p>
        </w:tc>
      </w:tr>
      <w:tr w:rsidR="003D066C" w:rsidRPr="00C67201" w14:paraId="4B80E89E" w14:textId="77777777" w:rsidTr="00157022">
        <w:trPr>
          <w:trHeight w:val="290"/>
        </w:trPr>
        <w:tc>
          <w:tcPr>
            <w:tcW w:w="0" w:type="auto"/>
            <w:tcBorders>
              <w:top w:val="nil"/>
              <w:bottom w:val="nil"/>
            </w:tcBorders>
          </w:tcPr>
          <w:p w14:paraId="2E540496"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Oselin &amp; Blasyak, 2013</w:t>
            </w:r>
          </w:p>
          <w:p w14:paraId="6840BCA4" w14:textId="77777777" w:rsidR="00EE04C4" w:rsidRPr="00C67201" w:rsidRDefault="00EE04C4" w:rsidP="00157022">
            <w:pPr>
              <w:rPr>
                <w:rFonts w:eastAsia="Times New Roman" w:cs="Arial"/>
                <w:kern w:val="0"/>
                <w:sz w:val="20"/>
                <w:szCs w:val="20"/>
                <w:lang w:val="en-GB" w:eastAsia="de-DE"/>
              </w:rPr>
            </w:pPr>
          </w:p>
          <w:p w14:paraId="1691CABA" w14:textId="24E19A8D"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[308]</w:t>
            </w:r>
          </w:p>
        </w:tc>
        <w:tc>
          <w:tcPr>
            <w:tcW w:w="0" w:type="auto"/>
            <w:tcBorders>
              <w:top w:val="nil"/>
              <w:bottom w:val="nil"/>
            </w:tcBorders>
          </w:tcPr>
          <w:p w14:paraId="721B11A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1381ADA2" w14:textId="77777777" w:rsidR="00EE04C4" w:rsidRPr="00C67201" w:rsidRDefault="00EE04C4" w:rsidP="00157022">
            <w:pPr>
              <w:rPr>
                <w:rFonts w:eastAsia="Times New Roman" w:cs="Arial"/>
                <w:kern w:val="0"/>
                <w:sz w:val="20"/>
                <w:szCs w:val="20"/>
                <w:lang w:val="en-GB" w:eastAsia="de-DE"/>
              </w:rPr>
            </w:pPr>
          </w:p>
          <w:p w14:paraId="70EED18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street prostitutes.</w:t>
            </w:r>
          </w:p>
          <w:p w14:paraId="14E9124B" w14:textId="77777777" w:rsidR="00EE04C4" w:rsidRPr="00C67201" w:rsidRDefault="00EE04C4" w:rsidP="00157022">
            <w:pPr>
              <w:rPr>
                <w:rFonts w:eastAsia="Times New Roman" w:cs="Arial"/>
                <w:kern w:val="0"/>
                <w:sz w:val="20"/>
                <w:szCs w:val="20"/>
                <w:lang w:val="en-GB" w:eastAsia="de-DE"/>
              </w:rPr>
            </w:pPr>
          </w:p>
          <w:p w14:paraId="4C6F909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6F0B371D"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1C4E453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HICs: United States</w:t>
            </w:r>
          </w:p>
        </w:tc>
        <w:tc>
          <w:tcPr>
            <w:tcW w:w="0" w:type="auto"/>
            <w:tcBorders>
              <w:top w:val="nil"/>
              <w:bottom w:val="nil"/>
            </w:tcBorders>
          </w:tcPr>
          <w:p w14:paraId="01C1A480"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2002 - 2006</w:t>
            </w:r>
          </w:p>
        </w:tc>
        <w:tc>
          <w:tcPr>
            <w:tcW w:w="0" w:type="auto"/>
            <w:tcBorders>
              <w:top w:val="nil"/>
              <w:bottom w:val="nil"/>
            </w:tcBorders>
          </w:tcPr>
          <w:p w14:paraId="7CD07659"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17</w:t>
            </w:r>
          </w:p>
        </w:tc>
        <w:tc>
          <w:tcPr>
            <w:tcW w:w="0" w:type="auto"/>
            <w:tcBorders>
              <w:top w:val="nil"/>
              <w:bottom w:val="nil"/>
            </w:tcBorders>
          </w:tcPr>
          <w:p w14:paraId="645928D9"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investigate how female street-based sex workers respond to violence, examining how their circumstances shape the strategies they use and whether these strategies have an internal or external focus.</w:t>
            </w:r>
          </w:p>
        </w:tc>
      </w:tr>
      <w:tr w:rsidR="003D066C" w:rsidRPr="00C67201" w14:paraId="19B06B7D" w14:textId="77777777" w:rsidTr="00157022">
        <w:trPr>
          <w:trHeight w:val="290"/>
        </w:trPr>
        <w:tc>
          <w:tcPr>
            <w:tcW w:w="0" w:type="auto"/>
            <w:tcBorders>
              <w:top w:val="nil"/>
              <w:bottom w:val="nil"/>
            </w:tcBorders>
          </w:tcPr>
          <w:p w14:paraId="2B68E2CC"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Scorgie et al., 2013</w:t>
            </w:r>
          </w:p>
          <w:p w14:paraId="71D16713" w14:textId="77777777" w:rsidR="00EE04C4" w:rsidRPr="00C67201" w:rsidRDefault="00EE04C4" w:rsidP="00157022">
            <w:pPr>
              <w:rPr>
                <w:rFonts w:eastAsia="Times New Roman" w:cs="Arial"/>
                <w:kern w:val="0"/>
                <w:sz w:val="20"/>
                <w:szCs w:val="20"/>
                <w:lang w:val="en-GB" w:eastAsia="de-DE"/>
              </w:rPr>
            </w:pPr>
          </w:p>
          <w:p w14:paraId="096C423C" w14:textId="572D4745"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[309, 310]</w:t>
            </w:r>
          </w:p>
        </w:tc>
        <w:tc>
          <w:tcPr>
            <w:tcW w:w="0" w:type="auto"/>
            <w:tcBorders>
              <w:top w:val="nil"/>
              <w:bottom w:val="nil"/>
            </w:tcBorders>
          </w:tcPr>
          <w:p w14:paraId="1935B4D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Sex workers addressed only;</w:t>
            </w:r>
          </w:p>
          <w:p w14:paraId="3C685D8C" w14:textId="77777777" w:rsidR="00EE04C4" w:rsidRPr="00C67201" w:rsidRDefault="00EE04C4" w:rsidP="00157022">
            <w:pPr>
              <w:rPr>
                <w:rFonts w:eastAsia="Times New Roman" w:cs="Arial"/>
                <w:kern w:val="0"/>
                <w:sz w:val="20"/>
                <w:szCs w:val="20"/>
                <w:lang w:val="en-GB" w:eastAsia="de-DE"/>
              </w:rPr>
            </w:pPr>
          </w:p>
          <w:p w14:paraId="0AD9A6D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Individuals aged ≥18 years who had at least one client in the past week and were not under the influence of drugs or alcohol at the time of recruitment.</w:t>
            </w:r>
          </w:p>
          <w:p w14:paraId="5AE25DEC" w14:textId="77777777" w:rsidR="00EE04C4" w:rsidRPr="00C67201" w:rsidRDefault="00EE04C4" w:rsidP="00157022">
            <w:pPr>
              <w:rPr>
                <w:rFonts w:eastAsia="Times New Roman" w:cs="Arial"/>
                <w:kern w:val="0"/>
                <w:sz w:val="20"/>
                <w:szCs w:val="20"/>
                <w:lang w:val="en-GB" w:eastAsia="de-DE"/>
              </w:rPr>
            </w:pPr>
          </w:p>
          <w:p w14:paraId="3939FC14"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p w14:paraId="008860D7" w14:textId="77777777" w:rsidR="00EE04C4" w:rsidRPr="00C67201" w:rsidRDefault="00EE04C4" w:rsidP="00157022">
            <w:pPr>
              <w:rPr>
                <w:rFonts w:eastAsia="Times New Roman" w:cs="Arial"/>
                <w:kern w:val="0"/>
                <w:sz w:val="20"/>
                <w:szCs w:val="20"/>
                <w:lang w:val="en-GB" w:eastAsia="de-DE"/>
              </w:rPr>
            </w:pPr>
          </w:p>
        </w:tc>
        <w:tc>
          <w:tcPr>
            <w:tcW w:w="0" w:type="auto"/>
            <w:tcBorders>
              <w:top w:val="nil"/>
              <w:bottom w:val="nil"/>
            </w:tcBorders>
          </w:tcPr>
          <w:p w14:paraId="0AF7B5D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LMICs: African Region: Kenya, Uganda, Zimbabwe, South Africa</w:t>
            </w:r>
          </w:p>
        </w:tc>
        <w:tc>
          <w:tcPr>
            <w:tcW w:w="0" w:type="auto"/>
            <w:tcBorders>
              <w:top w:val="nil"/>
              <w:bottom w:val="nil"/>
            </w:tcBorders>
          </w:tcPr>
          <w:p w14:paraId="5C084A4E"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December 2010 - January 2011</w:t>
            </w:r>
          </w:p>
        </w:tc>
        <w:tc>
          <w:tcPr>
            <w:tcW w:w="0" w:type="auto"/>
            <w:tcBorders>
              <w:top w:val="nil"/>
              <w:bottom w:val="nil"/>
            </w:tcBorders>
          </w:tcPr>
          <w:p w14:paraId="45177D12"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136</w:t>
            </w:r>
          </w:p>
        </w:tc>
        <w:tc>
          <w:tcPr>
            <w:tcW w:w="0" w:type="auto"/>
            <w:tcBorders>
              <w:top w:val="nil"/>
              <w:bottom w:val="nil"/>
            </w:tcBorders>
          </w:tcPr>
          <w:p w14:paraId="3125FEE5"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To examine female, male, and transgender sex workers’ experiences of accessing public and private healthcare in four countries in East and Southern Africa, identifying barriers to care and strategies for improving services, alongside how sex </w:t>
            </w:r>
            <w:r w:rsidRPr="00C67201">
              <w:rPr>
                <w:rFonts w:eastAsia="Times New Roman" w:cs="Arial"/>
                <w:kern w:val="0"/>
                <w:sz w:val="20"/>
                <w:szCs w:val="20"/>
                <w:lang w:val="en-GB" w:eastAsia="de-DE"/>
              </w:rPr>
              <w:lastRenderedPageBreak/>
              <w:t>workers navigate human rights abuses and violence.</w:t>
            </w:r>
          </w:p>
        </w:tc>
      </w:tr>
      <w:tr w:rsidR="003D066C" w:rsidRPr="00C67201" w14:paraId="0519CB78" w14:textId="77777777" w:rsidTr="00157022">
        <w:trPr>
          <w:trHeight w:val="290"/>
        </w:trPr>
        <w:tc>
          <w:tcPr>
            <w:tcW w:w="0" w:type="auto"/>
            <w:tcBorders>
              <w:top w:val="nil"/>
            </w:tcBorders>
          </w:tcPr>
          <w:p w14:paraId="20185B27"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lastRenderedPageBreak/>
              <w:t>Spyrelis &amp; Ibisomi, 2022</w:t>
            </w:r>
          </w:p>
          <w:p w14:paraId="616D983F" w14:textId="77777777" w:rsidR="00EE04C4" w:rsidRPr="00C67201" w:rsidRDefault="00EE04C4" w:rsidP="00157022">
            <w:pPr>
              <w:rPr>
                <w:rFonts w:eastAsia="Times New Roman" w:cs="Arial"/>
                <w:kern w:val="0"/>
                <w:sz w:val="20"/>
                <w:szCs w:val="20"/>
                <w:lang w:val="en-GB" w:eastAsia="de-DE"/>
              </w:rPr>
            </w:pPr>
          </w:p>
          <w:p w14:paraId="447681C0" w14:textId="481D9B98" w:rsidR="00EE04C4" w:rsidRPr="00C67201" w:rsidRDefault="0023471B"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[311]</w:t>
            </w:r>
          </w:p>
        </w:tc>
        <w:tc>
          <w:tcPr>
            <w:tcW w:w="0" w:type="auto"/>
            <w:tcBorders>
              <w:top w:val="nil"/>
            </w:tcBorders>
          </w:tcPr>
          <w:p w14:paraId="115C8CED"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 xml:space="preserve">Sex workers addressed only; </w:t>
            </w:r>
          </w:p>
          <w:p w14:paraId="26972256" w14:textId="77777777" w:rsidR="00EE04C4" w:rsidRPr="00C67201" w:rsidRDefault="00EE04C4" w:rsidP="00157022">
            <w:pPr>
              <w:rPr>
                <w:rFonts w:eastAsia="Times New Roman" w:cs="Arial"/>
                <w:kern w:val="0"/>
                <w:sz w:val="20"/>
                <w:szCs w:val="20"/>
                <w:lang w:val="en-GB" w:eastAsia="de-DE"/>
              </w:rPr>
            </w:pPr>
          </w:p>
          <w:p w14:paraId="0F0D069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Inclusion criteria: Female sex workers aged ≥18 years working in the towns targeted by the project.</w:t>
            </w:r>
          </w:p>
          <w:p w14:paraId="01C2EEC2" w14:textId="77777777" w:rsidR="00EE04C4" w:rsidRPr="00C67201" w:rsidRDefault="00EE04C4" w:rsidP="00157022">
            <w:pPr>
              <w:rPr>
                <w:rFonts w:eastAsia="Times New Roman" w:cs="Arial"/>
                <w:kern w:val="0"/>
                <w:sz w:val="20"/>
                <w:szCs w:val="20"/>
                <w:lang w:val="en-GB" w:eastAsia="de-DE"/>
              </w:rPr>
            </w:pPr>
          </w:p>
          <w:p w14:paraId="2E4E2D6B"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Exclusion criteria: None reported.</w:t>
            </w:r>
          </w:p>
        </w:tc>
        <w:tc>
          <w:tcPr>
            <w:tcW w:w="0" w:type="auto"/>
            <w:tcBorders>
              <w:top w:val="nil"/>
            </w:tcBorders>
          </w:tcPr>
          <w:p w14:paraId="08312A68"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LMICs: African Region: Lesotho, Malawi, Mozambique, South Africa, eSwatini, Zambia</w:t>
            </w:r>
          </w:p>
        </w:tc>
        <w:tc>
          <w:tcPr>
            <w:tcW w:w="0" w:type="auto"/>
            <w:tcBorders>
              <w:top w:val="nil"/>
            </w:tcBorders>
          </w:tcPr>
          <w:p w14:paraId="61349BAA" w14:textId="77777777" w:rsidR="00EE04C4" w:rsidRPr="00C67201" w:rsidRDefault="00EE04C4" w:rsidP="00157022">
            <w:pPr>
              <w:rPr>
                <w:rFonts w:eastAsia="Times New Roman" w:cs="Arial"/>
                <w:kern w:val="0"/>
                <w:sz w:val="20"/>
                <w:szCs w:val="20"/>
                <w:lang w:val="en-GB" w:eastAsia="de-DE"/>
              </w:rPr>
            </w:pPr>
            <w:r w:rsidRPr="00C67201">
              <w:rPr>
                <w:rFonts w:eastAsia="Times New Roman" w:cs="Arial"/>
                <w:kern w:val="0"/>
                <w:sz w:val="20"/>
                <w:szCs w:val="20"/>
                <w:lang w:val="en-GB" w:eastAsia="de-DE"/>
              </w:rPr>
              <w:t>April 2018 - December 2018</w:t>
            </w:r>
          </w:p>
        </w:tc>
        <w:tc>
          <w:tcPr>
            <w:tcW w:w="0" w:type="auto"/>
            <w:tcBorders>
              <w:top w:val="nil"/>
            </w:tcBorders>
          </w:tcPr>
          <w:p w14:paraId="3A44B854" w14:textId="77777777" w:rsidR="00EE04C4" w:rsidRPr="00C67201" w:rsidRDefault="00EE04C4" w:rsidP="00157022">
            <w:pPr>
              <w:jc w:val="right"/>
              <w:rPr>
                <w:rFonts w:eastAsia="Times New Roman" w:cs="Arial"/>
                <w:kern w:val="0"/>
                <w:sz w:val="20"/>
                <w:szCs w:val="20"/>
                <w:lang w:val="en-GB" w:eastAsia="de-DE"/>
              </w:rPr>
            </w:pPr>
            <w:r w:rsidRPr="00C67201">
              <w:rPr>
                <w:rFonts w:eastAsia="Times New Roman" w:cs="Arial"/>
                <w:kern w:val="0"/>
                <w:sz w:val="20"/>
                <w:szCs w:val="20"/>
                <w:lang w:val="en-GB" w:eastAsia="de-DE"/>
              </w:rPr>
              <w:t>20</w:t>
            </w:r>
          </w:p>
        </w:tc>
        <w:tc>
          <w:tcPr>
            <w:tcW w:w="0" w:type="auto"/>
            <w:tcBorders>
              <w:top w:val="nil"/>
            </w:tcBorders>
          </w:tcPr>
          <w:p w14:paraId="796033BF"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t>To explore the sexual and reproductive health awareness, needs, and contexts of female sex workers in towns targeted by the regional “SRHR-HIV Knows No Borders” intervention.</w:t>
            </w:r>
            <w:r w:rsidRPr="00C67201">
              <w:rPr>
                <w:rFonts w:eastAsia="Times New Roman" w:cs="Arial"/>
                <w:kern w:val="0"/>
                <w:sz w:val="20"/>
                <w:szCs w:val="20"/>
                <w:lang w:val="en-GB" w:eastAsia="de-DE"/>
              </w:rPr>
              <w:br/>
            </w:r>
            <w:r w:rsidRPr="00C67201">
              <w:rPr>
                <w:rFonts w:eastAsia="Times New Roman" w:cs="Arial"/>
                <w:kern w:val="0"/>
                <w:sz w:val="20"/>
                <w:szCs w:val="20"/>
                <w:lang w:val="en-GB" w:eastAsia="de-DE"/>
              </w:rPr>
              <w:br/>
              <w:t>To present a rapid assessment conducted before the “SRHR-HIV Knows No Borders” project in six Southern African countries, providing baseline insights into sex workers’ sexual and reproductive health needs and contexts.</w:t>
            </w:r>
          </w:p>
          <w:p w14:paraId="7AAE204B" w14:textId="77777777" w:rsidR="00EE04C4" w:rsidRPr="00C67201" w:rsidRDefault="00EE04C4" w:rsidP="00157022">
            <w:pPr>
              <w:pStyle w:val="Textkrper"/>
              <w:rPr>
                <w:rFonts w:eastAsia="Times New Roman" w:cs="Arial"/>
                <w:kern w:val="0"/>
                <w:sz w:val="20"/>
                <w:szCs w:val="20"/>
                <w:lang w:val="en-GB" w:eastAsia="de-DE"/>
              </w:rPr>
            </w:pPr>
            <w:r w:rsidRPr="00C67201">
              <w:rPr>
                <w:rFonts w:eastAsia="Times New Roman" w:cs="Arial"/>
                <w:kern w:val="0"/>
                <w:sz w:val="20"/>
                <w:szCs w:val="20"/>
                <w:lang w:val="en-GB" w:eastAsia="de-DE"/>
              </w:rPr>
              <w:br/>
              <w:t>To describe the implementation of the project from 2016 to 2020 in six Southern African Development Community countries, aiming to improve sexual and reproductive health and HIV outcomes among youth, sex workers, and others in high-migration communities affected by mobility-related health risks.</w:t>
            </w:r>
          </w:p>
        </w:tc>
      </w:tr>
    </w:tbl>
    <w:p w14:paraId="499F7590" w14:textId="77777777" w:rsidR="00EE04C4" w:rsidRPr="00C67201" w:rsidRDefault="00EE04C4" w:rsidP="00EE04C4">
      <w:pPr>
        <w:ind w:firstLine="0"/>
        <w:rPr>
          <w:rFonts w:cs="Arial"/>
          <w:sz w:val="20"/>
          <w:szCs w:val="20"/>
          <w:lang w:val="en-GB"/>
        </w:rPr>
      </w:pPr>
      <w:r w:rsidRPr="00C67201">
        <w:rPr>
          <w:rFonts w:cs="Arial"/>
          <w:sz w:val="20"/>
          <w:szCs w:val="20"/>
          <w:lang w:val="en-GB"/>
        </w:rPr>
        <w:t xml:space="preserve">Note. </w:t>
      </w:r>
      <w:r w:rsidRPr="00C67201">
        <w:rPr>
          <w:rFonts w:cs="Arial"/>
          <w:i/>
          <w:sz w:val="20"/>
          <w:szCs w:val="20"/>
          <w:lang w:val="en-GB"/>
        </w:rPr>
        <w:t>N</w:t>
      </w:r>
      <w:r w:rsidRPr="00C67201">
        <w:rPr>
          <w:rFonts w:cs="Arial"/>
          <w:sz w:val="20"/>
          <w:szCs w:val="20"/>
          <w:lang w:val="en-GB"/>
        </w:rPr>
        <w:t xml:space="preserve"> = number of included sex workers in sample, M = was also quantitatively analysed (mixed-method study)</w:t>
      </w:r>
    </w:p>
    <w:p w14:paraId="28916ED5" w14:textId="021F686D" w:rsidR="00E81978" w:rsidRPr="00C67201" w:rsidRDefault="00E81978" w:rsidP="00EE04C4">
      <w:pPr>
        <w:rPr>
          <w:rFonts w:cs="Arial"/>
          <w:sz w:val="20"/>
          <w:szCs w:val="20"/>
          <w:lang w:val="en-GB"/>
        </w:rPr>
      </w:pPr>
    </w:p>
    <w:p w14:paraId="673BE732" w14:textId="585E0965" w:rsidR="00E1108C" w:rsidRPr="00C67201" w:rsidRDefault="00E1108C" w:rsidP="00E1108C">
      <w:pPr>
        <w:pStyle w:val="CitaviBibliographyHeading"/>
        <w:rPr>
          <w:rFonts w:cs="Arial"/>
          <w:sz w:val="20"/>
          <w:szCs w:val="20"/>
          <w:lang w:val="en-GB"/>
        </w:rPr>
      </w:pPr>
      <w:bookmarkStart w:id="15" w:name="_Toc226474871"/>
      <w:r w:rsidRPr="00C67201">
        <w:rPr>
          <w:rFonts w:cs="Arial"/>
          <w:sz w:val="20"/>
          <w:szCs w:val="20"/>
          <w:lang w:val="en-GB"/>
        </w:rPr>
        <w:lastRenderedPageBreak/>
        <w:t>References</w:t>
      </w:r>
      <w:bookmarkEnd w:id="15"/>
    </w:p>
    <w:p w14:paraId="1E07EF1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w:t>
      </w:r>
      <w:r w:rsidRPr="00C67201">
        <w:rPr>
          <w:rFonts w:cs="Arial"/>
          <w:sz w:val="20"/>
          <w:szCs w:val="20"/>
          <w:lang w:val="en-GB"/>
        </w:rPr>
        <w:tab/>
      </w:r>
      <w:bookmarkStart w:id="16" w:name="_CTVL0018013364fdf5d4343b4a5b01b09196697"/>
      <w:r w:rsidRPr="00C67201">
        <w:rPr>
          <w:rFonts w:cs="Arial"/>
          <w:sz w:val="20"/>
          <w:szCs w:val="20"/>
          <w:lang w:val="en-GB"/>
        </w:rPr>
        <w:t>Ayamah P, Aheto J, Atuahene KS, Annang DA, Nartey DT, Amuasi SA, Abrefa-Gyan T. Multiple indicators of violence against female sex workers and its associated factors in Ghana: Evidence from the 2015 integrated bio-behavioral surveillance survey cross-sectional study. Health Science Reports 2023. doi:10.1002/hsr2.1243.</w:t>
      </w:r>
    </w:p>
    <w:bookmarkEnd w:id="16"/>
    <w:p w14:paraId="405C139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w:t>
      </w:r>
      <w:r w:rsidRPr="00C67201">
        <w:rPr>
          <w:rFonts w:cs="Arial"/>
          <w:sz w:val="20"/>
          <w:szCs w:val="20"/>
          <w:lang w:val="en-GB"/>
        </w:rPr>
        <w:tab/>
      </w:r>
      <w:bookmarkStart w:id="17" w:name="_CTVL0018400643f98a64da5a432fa90244d82e1"/>
      <w:r w:rsidRPr="00C67201">
        <w:rPr>
          <w:rFonts w:cs="Arial"/>
          <w:sz w:val="20"/>
          <w:szCs w:val="20"/>
          <w:lang w:val="en-GB"/>
        </w:rPr>
        <w:t>Baral S, Ketende S, Green JL, Chen P-A, Grosso A, Sithole B, et al. Reconceptualizing the HIV epidemiology and prevention needs of female sex workers (FSW) in Swaziland. PLoS One 2014. doi:10.1371/journal.pone.0115465.</w:t>
      </w:r>
    </w:p>
    <w:bookmarkEnd w:id="17"/>
    <w:p w14:paraId="504D215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w:t>
      </w:r>
      <w:r w:rsidRPr="00C67201">
        <w:rPr>
          <w:rFonts w:cs="Arial"/>
          <w:sz w:val="20"/>
          <w:szCs w:val="20"/>
          <w:lang w:val="en-GB"/>
        </w:rPr>
        <w:tab/>
      </w:r>
      <w:bookmarkStart w:id="18" w:name="_CTVL001018fecf5457a49beac4d53a3b3f01b84"/>
      <w:r w:rsidRPr="00C67201">
        <w:rPr>
          <w:rFonts w:cs="Arial"/>
          <w:sz w:val="20"/>
          <w:szCs w:val="20"/>
          <w:lang w:val="en-GB"/>
        </w:rPr>
        <w:t>Beattie T, Adhiambo W, Kabuti R, Beksinska A, Ngurukiri P, Babu H, et al. The epidemiology of HIV infection among female sex workers in Nairobi, Kenya: A structural determinants and life-course perspective. PLOS Glob Public Health. 2024;4:e0001529. doi:10.1371/journal.pgph.0001529.</w:t>
      </w:r>
    </w:p>
    <w:bookmarkEnd w:id="18"/>
    <w:p w14:paraId="4468DC8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w:t>
      </w:r>
      <w:r w:rsidRPr="00C67201">
        <w:rPr>
          <w:rFonts w:cs="Arial"/>
          <w:sz w:val="20"/>
          <w:szCs w:val="20"/>
          <w:lang w:val="en-GB"/>
        </w:rPr>
        <w:tab/>
      </w:r>
      <w:bookmarkStart w:id="19" w:name="_CTVL00177e4b2ad95d742a39d94249b6354f06b"/>
      <w:r w:rsidRPr="00C67201">
        <w:rPr>
          <w:rFonts w:cs="Arial"/>
          <w:sz w:val="20"/>
          <w:szCs w:val="20"/>
          <w:lang w:val="en-GB"/>
        </w:rPr>
        <w:t>Beattie T, Kabuti R, Beksinska A, Babu H, Kung’u M, Shah P, et al. Violence across the Life Course and Implications for Intervention Design: Findings from the Maisha Fiti Study with Female Sex Workers in Nairobi, Kenya. Int J Environ Res Public Health 2023. doi:10.3390/ijerph20116046.</w:t>
      </w:r>
    </w:p>
    <w:bookmarkEnd w:id="19"/>
    <w:p w14:paraId="00C97A9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w:t>
      </w:r>
      <w:r w:rsidRPr="00C67201">
        <w:rPr>
          <w:rFonts w:cs="Arial"/>
          <w:sz w:val="20"/>
          <w:szCs w:val="20"/>
          <w:lang w:val="en-GB"/>
        </w:rPr>
        <w:tab/>
      </w:r>
      <w:bookmarkStart w:id="20" w:name="_CTVL001066c2ad246014088afeec5c6eb7afd2f"/>
      <w:r w:rsidRPr="00C67201">
        <w:rPr>
          <w:rFonts w:cs="Arial"/>
          <w:sz w:val="20"/>
          <w:szCs w:val="20"/>
          <w:lang w:val="en-GB"/>
        </w:rPr>
        <w:t>Shah P, Kabuti R, Beksinska A, Nyariki E, Babu H, Kungu M, et al. Childhood and adolescent factors shaping vulnerability to underage entry into sex work: A quantitative hierarchical analysis of female sex workers in Nairobi, Kenya. BMJ Open 2023. doi:10.1136/bmjopen-2023-078618.</w:t>
      </w:r>
    </w:p>
    <w:bookmarkEnd w:id="20"/>
    <w:p w14:paraId="554A6DF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w:t>
      </w:r>
      <w:r w:rsidRPr="00C67201">
        <w:rPr>
          <w:rFonts w:cs="Arial"/>
          <w:sz w:val="20"/>
          <w:szCs w:val="20"/>
          <w:lang w:val="en-GB"/>
        </w:rPr>
        <w:tab/>
      </w:r>
      <w:bookmarkStart w:id="21" w:name="_CTVL0016ec7fb38291b46adbc589ebd4a12575b"/>
      <w:r w:rsidRPr="00C67201">
        <w:rPr>
          <w:rFonts w:cs="Arial"/>
          <w:sz w:val="20"/>
          <w:szCs w:val="20"/>
          <w:lang w:val="en-GB"/>
        </w:rPr>
        <w:t>Beksinska A, Nyariki E, Kabuti R, Kungu M, Babu H, Shah P, et al. Harmful Alcohol and Drug Use Is Associated with Syndemic Risk Factors among Female Sex Workers in Nairobi, Kenya. Int J Environ Res Public Health 2022. doi:10.3390/ijerph19127294.</w:t>
      </w:r>
    </w:p>
    <w:bookmarkEnd w:id="21"/>
    <w:p w14:paraId="5E6FEA5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w:t>
      </w:r>
      <w:r w:rsidRPr="00C67201">
        <w:rPr>
          <w:rFonts w:cs="Arial"/>
          <w:sz w:val="20"/>
          <w:szCs w:val="20"/>
          <w:lang w:val="en-GB"/>
        </w:rPr>
        <w:tab/>
      </w:r>
      <w:bookmarkStart w:id="22" w:name="_CTVL001854e30cdbec14c96b2b102271d6af01f"/>
      <w:r w:rsidRPr="00C67201">
        <w:rPr>
          <w:rFonts w:cs="Arial"/>
          <w:sz w:val="20"/>
          <w:szCs w:val="20"/>
          <w:lang w:val="en-GB"/>
        </w:rPr>
        <w:t>Beksinska A, Jama Z, Kabuti R, Kungu M, Babu H, Nyariki E, et al. Prevalence and correlates of common mental health problems and recent suicidal thoughts and behaviours among female sex workers in Nairobi, Kenya. BMC Psychiatry 2021. doi:10.1186/s12888-021-03515-5.</w:t>
      </w:r>
    </w:p>
    <w:bookmarkEnd w:id="22"/>
    <w:p w14:paraId="0283703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w:t>
      </w:r>
      <w:r w:rsidRPr="00C67201">
        <w:rPr>
          <w:rFonts w:cs="Arial"/>
          <w:sz w:val="20"/>
          <w:szCs w:val="20"/>
          <w:lang w:val="en-GB"/>
        </w:rPr>
        <w:tab/>
      </w:r>
      <w:bookmarkStart w:id="23" w:name="_CTVL001f3157aa7e8654550b046f4a13c96749f"/>
      <w:r w:rsidRPr="00C67201">
        <w:rPr>
          <w:rFonts w:cs="Arial"/>
          <w:sz w:val="20"/>
          <w:szCs w:val="20"/>
          <w:lang w:val="en-GB"/>
        </w:rPr>
        <w:t>Panneh M, Ding Q, Kabuti R, Bradley J, Ngurukiri P, Kungu M, et al. Associations of hair cortisol levels with violence, poor mental health, and harmful alcohol and other substance use among female sex workers in Nairobi, Kenya. Discov Ment Health. 2024;4:29. doi:10.1007/s44192-024-00086-1.</w:t>
      </w:r>
    </w:p>
    <w:bookmarkEnd w:id="23"/>
    <w:p w14:paraId="61910BAD" w14:textId="235B76FE"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9.</w:t>
      </w:r>
      <w:r w:rsidRPr="00C67201">
        <w:rPr>
          <w:rFonts w:cs="Arial"/>
          <w:sz w:val="20"/>
          <w:szCs w:val="20"/>
          <w:lang w:val="en-GB"/>
        </w:rPr>
        <w:tab/>
      </w:r>
      <w:bookmarkStart w:id="24" w:name="_CTVL001798d826bd14e4601adf96b7a81beb362"/>
      <w:r w:rsidRPr="00C67201">
        <w:rPr>
          <w:rFonts w:cs="Arial"/>
          <w:sz w:val="20"/>
          <w:szCs w:val="20"/>
          <w:lang w:val="en-GB"/>
        </w:rPr>
        <w:t>Beattie T, Pollock J, Kabuti R, Abramsky T, Kung</w:t>
      </w:r>
      <w:r w:rsidR="002F39FF">
        <w:rPr>
          <w:rFonts w:cs="Arial"/>
          <w:sz w:val="20"/>
          <w:szCs w:val="20"/>
          <w:lang w:val="en-GB"/>
        </w:rPr>
        <w:t>’</w:t>
      </w:r>
      <w:r w:rsidRPr="00C67201">
        <w:rPr>
          <w:rFonts w:cs="Arial"/>
          <w:sz w:val="20"/>
          <w:szCs w:val="20"/>
          <w:lang w:val="en-GB"/>
        </w:rPr>
        <w:t>u M, Babu H, et al. Are violence, harmful alcohol/substance use and poor mental health associated with increased genital inflammation?: A longitudinal cohort study with HIV-negative female sex workers in Nairobi, Kenya. PLOS Glob Public Health. 2024;4:e0003592. doi:10.1371/journal.pgph.0003592.</w:t>
      </w:r>
    </w:p>
    <w:bookmarkEnd w:id="24"/>
    <w:p w14:paraId="60FB8C2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w:t>
      </w:r>
      <w:r w:rsidRPr="00C67201">
        <w:rPr>
          <w:rFonts w:cs="Arial"/>
          <w:sz w:val="20"/>
          <w:szCs w:val="20"/>
          <w:lang w:val="en-GB"/>
        </w:rPr>
        <w:tab/>
      </w:r>
      <w:bookmarkStart w:id="25" w:name="_CTVL0012c195ff771f442a68b7fd9fa112d26c7"/>
      <w:r w:rsidRPr="00C67201">
        <w:rPr>
          <w:rFonts w:cs="Arial"/>
          <w:sz w:val="20"/>
          <w:szCs w:val="20"/>
          <w:lang w:val="en-GB"/>
        </w:rPr>
        <w:t>Becker M, Mishra S, Bhattacharjee P, Musyoki H, Tennakoon A, Leung S, et al. Differential Burden of HIV Among Adolescent Girls and Young Women by Places Associated With Sex Work: An Observational Study in Mombasa, Kenya. J Acquir Immune Defic Syndr. 2024;96:121–9. doi:10.1097/QAI.0000000000003412.</w:t>
      </w:r>
    </w:p>
    <w:bookmarkEnd w:id="25"/>
    <w:p w14:paraId="25CF6E2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w:t>
      </w:r>
      <w:r w:rsidRPr="00C67201">
        <w:rPr>
          <w:rFonts w:cs="Arial"/>
          <w:sz w:val="20"/>
          <w:szCs w:val="20"/>
          <w:lang w:val="en-GB"/>
        </w:rPr>
        <w:tab/>
      </w:r>
      <w:bookmarkStart w:id="26" w:name="_CTVL001717df40fb10446f3b2d4eacb4a792698"/>
      <w:r w:rsidRPr="00C67201">
        <w:rPr>
          <w:rFonts w:cs="Arial"/>
          <w:sz w:val="20"/>
          <w:szCs w:val="20"/>
          <w:lang w:val="en-GB"/>
        </w:rPr>
        <w:t>Berger BO, Grosso A, Adams D, Ketende S, Sithole B, Mabuza XS, et al. The prevalence and correlates of physical and sexual violence affecting female sex workers in Swaziland. J Interpers Violence. 2018;33:2745–66. doi:10.1177/0886260516629385.</w:t>
      </w:r>
    </w:p>
    <w:bookmarkEnd w:id="26"/>
    <w:p w14:paraId="52010FC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w:t>
      </w:r>
      <w:r w:rsidRPr="00C67201">
        <w:rPr>
          <w:rFonts w:cs="Arial"/>
          <w:sz w:val="20"/>
          <w:szCs w:val="20"/>
          <w:lang w:val="en-GB"/>
        </w:rPr>
        <w:tab/>
      </w:r>
      <w:bookmarkStart w:id="27" w:name="_CTVL0012e08bafee0d3436db48a732f5b99d1d6"/>
      <w:r w:rsidRPr="00C67201">
        <w:rPr>
          <w:rFonts w:cs="Arial"/>
          <w:sz w:val="20"/>
          <w:szCs w:val="20"/>
          <w:lang w:val="en-GB"/>
        </w:rPr>
        <w:t>Bhardwaj A, Comins CA, Guddera V, Mcingana M, Young K, Phetlhu R, et al. Prevalence of depression, syndemic factors and their impact on viral suppression among female sex workers living with HIV in eThekwini, South Africa. BMC Womens Health 2023. doi:10.1186/s12905-023-02392-2.</w:t>
      </w:r>
    </w:p>
    <w:bookmarkEnd w:id="27"/>
    <w:p w14:paraId="3D030BD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w:t>
      </w:r>
      <w:r w:rsidRPr="00C67201">
        <w:rPr>
          <w:rFonts w:cs="Arial"/>
          <w:sz w:val="20"/>
          <w:szCs w:val="20"/>
          <w:lang w:val="en-GB"/>
        </w:rPr>
        <w:tab/>
      </w:r>
      <w:bookmarkStart w:id="28" w:name="_CTVL001428850532b1843f1af9b48bd5688e704"/>
      <w:r w:rsidRPr="00C67201">
        <w:rPr>
          <w:rFonts w:cs="Arial"/>
          <w:sz w:val="20"/>
          <w:szCs w:val="20"/>
          <w:lang w:val="en-GB"/>
        </w:rPr>
        <w:t>Wang L, Dowdy DW, Comins CA, Young K, Mcingana M, Mulumba N, et al. Health-related quality of life of female sex workers living with HIV in South Africa: a cross-sectional study. Journal of the International AIDS Society 2022. doi:10.1002/jia2.25884.</w:t>
      </w:r>
    </w:p>
    <w:bookmarkEnd w:id="28"/>
    <w:p w14:paraId="40E71FE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w:t>
      </w:r>
      <w:r w:rsidRPr="00C67201">
        <w:rPr>
          <w:rFonts w:cs="Arial"/>
          <w:sz w:val="20"/>
          <w:szCs w:val="20"/>
          <w:lang w:val="en-GB"/>
        </w:rPr>
        <w:tab/>
      </w:r>
      <w:bookmarkStart w:id="29" w:name="_CTVL00197883e90ad45431ebfa56acb3fa7cb2d"/>
      <w:r w:rsidRPr="00C67201">
        <w:rPr>
          <w:rFonts w:cs="Arial"/>
          <w:sz w:val="20"/>
          <w:szCs w:val="20"/>
          <w:lang w:val="en-GB"/>
        </w:rPr>
        <w:t>Rock A, Comins C, Mulumba N, Young K, Mcingana M, Guddera V, et al. Antiretroviral Treatment Sharing among Female sex Workers Living with HIV in eThekwini (Durban), South Africa: Drivers and Implications for Treatment Success. Journal of the International Association of Providers of AIDS Care 2022. doi:10.1177/23259582221110820.</w:t>
      </w:r>
    </w:p>
    <w:bookmarkEnd w:id="29"/>
    <w:p w14:paraId="4379D90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w:t>
      </w:r>
      <w:r w:rsidRPr="00C67201">
        <w:rPr>
          <w:rFonts w:cs="Arial"/>
          <w:sz w:val="20"/>
          <w:szCs w:val="20"/>
          <w:lang w:val="en-GB"/>
        </w:rPr>
        <w:tab/>
      </w:r>
      <w:bookmarkStart w:id="30" w:name="_CTVL001c61c4ba8a66e434089511f23138859fd"/>
      <w:r w:rsidRPr="00C67201">
        <w:rPr>
          <w:rFonts w:cs="Arial"/>
          <w:sz w:val="20"/>
          <w:szCs w:val="20"/>
          <w:lang w:val="en-GB"/>
        </w:rPr>
        <w:t>Bhattacharjee P, McClarty LM, Musyoki H, Anthony J, Kioko J, Kaosa S, et al. Monitoring HIV prevention programme outcomes among key populations in Kenya: Findings from a national survey. PLoS One 2015. doi:10.1371/journal.pone.0137007.</w:t>
      </w:r>
    </w:p>
    <w:bookmarkEnd w:id="30"/>
    <w:p w14:paraId="765635C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w:t>
      </w:r>
      <w:r w:rsidRPr="00C67201">
        <w:rPr>
          <w:rFonts w:cs="Arial"/>
          <w:sz w:val="20"/>
          <w:szCs w:val="20"/>
          <w:lang w:val="en-GB"/>
        </w:rPr>
        <w:tab/>
      </w:r>
      <w:bookmarkStart w:id="31" w:name="_CTVL001830e66f2fc194144957136b99847f64a"/>
      <w:r w:rsidRPr="00C67201">
        <w:rPr>
          <w:rFonts w:cs="Arial"/>
          <w:sz w:val="20"/>
          <w:szCs w:val="20"/>
          <w:lang w:val="en-GB"/>
        </w:rPr>
        <w:t>Bhattacharjee P, Ma H, Musyoki H, Cheuk E, Isac S, Njiraini M, et al. Prevalence and patterns of gender-based violence across adolescent girls and young women in Mombasa, Kenya. BMC Womens Health 2020. doi:10.1186/s12905-020-01081-8.</w:t>
      </w:r>
    </w:p>
    <w:bookmarkEnd w:id="31"/>
    <w:p w14:paraId="231B5D5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17.</w:t>
      </w:r>
      <w:r w:rsidRPr="00C67201">
        <w:rPr>
          <w:rFonts w:cs="Arial"/>
          <w:sz w:val="20"/>
          <w:szCs w:val="20"/>
          <w:lang w:val="en-GB"/>
        </w:rPr>
        <w:tab/>
      </w:r>
      <w:bookmarkStart w:id="32" w:name="_CTVL001ceec0127a85643308beecb09e42a9493"/>
      <w:r w:rsidRPr="00C67201">
        <w:rPr>
          <w:rFonts w:cs="Arial"/>
          <w:sz w:val="20"/>
          <w:szCs w:val="20"/>
          <w:lang w:val="en-GB"/>
        </w:rPr>
        <w:t>Bitty-Anderson AM, Bakoubayi AW, Gbeasor-Komlanvi FA, Sadio AJ, Coffie PA, Ekouevi DK. Gynecological health care services utilization and violence among female sex workers in Togo in 2021. Reproductive Health. 2024;21:160. doi:10.1186/s12978</w:t>
      </w:r>
      <w:r w:rsidRPr="00C67201">
        <w:rPr>
          <w:rFonts w:ascii="Cambria Math" w:hAnsi="Cambria Math" w:cs="Cambria Math"/>
          <w:sz w:val="20"/>
          <w:szCs w:val="20"/>
          <w:lang w:val="en-GB"/>
        </w:rPr>
        <w:t>‑</w:t>
      </w:r>
      <w:r w:rsidRPr="00C67201">
        <w:rPr>
          <w:rFonts w:cs="Arial"/>
          <w:sz w:val="20"/>
          <w:szCs w:val="20"/>
          <w:lang w:val="en-GB"/>
        </w:rPr>
        <w:t>024</w:t>
      </w:r>
      <w:r w:rsidRPr="00C67201">
        <w:rPr>
          <w:rFonts w:ascii="Cambria Math" w:hAnsi="Cambria Math" w:cs="Cambria Math"/>
          <w:sz w:val="20"/>
          <w:szCs w:val="20"/>
          <w:lang w:val="en-GB"/>
        </w:rPr>
        <w:t>‑</w:t>
      </w:r>
      <w:r w:rsidRPr="00C67201">
        <w:rPr>
          <w:rFonts w:cs="Arial"/>
          <w:sz w:val="20"/>
          <w:szCs w:val="20"/>
          <w:lang w:val="en-GB"/>
        </w:rPr>
        <w:t>01887</w:t>
      </w:r>
      <w:r w:rsidRPr="00C67201">
        <w:rPr>
          <w:rFonts w:ascii="Cambria Math" w:hAnsi="Cambria Math" w:cs="Cambria Math"/>
          <w:sz w:val="20"/>
          <w:szCs w:val="20"/>
          <w:lang w:val="en-GB"/>
        </w:rPr>
        <w:t>‑</w:t>
      </w:r>
      <w:r w:rsidRPr="00C67201">
        <w:rPr>
          <w:rFonts w:cs="Arial"/>
          <w:sz w:val="20"/>
          <w:szCs w:val="20"/>
          <w:lang w:val="en-GB"/>
        </w:rPr>
        <w:t>x.</w:t>
      </w:r>
    </w:p>
    <w:bookmarkEnd w:id="32"/>
    <w:p w14:paraId="32834B9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w:t>
      </w:r>
      <w:r w:rsidRPr="00C67201">
        <w:rPr>
          <w:rFonts w:cs="Arial"/>
          <w:sz w:val="20"/>
          <w:szCs w:val="20"/>
          <w:lang w:val="en-GB"/>
        </w:rPr>
        <w:tab/>
      </w:r>
      <w:bookmarkStart w:id="33" w:name="_CTVL001d56fd695bf374f329b14089f472db99d"/>
      <w:r w:rsidRPr="00C67201">
        <w:rPr>
          <w:rFonts w:cs="Arial"/>
          <w:sz w:val="20"/>
          <w:szCs w:val="20"/>
          <w:lang w:val="en-GB"/>
        </w:rPr>
        <w:t>Blumenthal J, Landovitz R, Jain S, He F, Kofron R, Ellorin E, et al. Pre-Exposure Prophylaxis Perspectives, Sociodemographic Characteristics, and HIV Risk Profiles of Cisgender Women Seeking and Initiating PrEP in a US Demonstration Project. AIDS Patient Care and STDs. 2021;35:481–7. doi:10.1089/apc.2021.0114.</w:t>
      </w:r>
    </w:p>
    <w:bookmarkEnd w:id="33"/>
    <w:p w14:paraId="41DC3B2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w:t>
      </w:r>
      <w:r w:rsidRPr="00C67201">
        <w:rPr>
          <w:rFonts w:cs="Arial"/>
          <w:sz w:val="20"/>
          <w:szCs w:val="20"/>
          <w:lang w:val="en-GB"/>
        </w:rPr>
        <w:tab/>
      </w:r>
      <w:bookmarkStart w:id="34" w:name="_CTVL0013805d365567b49c6a4bd6a84886a8da0"/>
      <w:r w:rsidRPr="00C67201">
        <w:rPr>
          <w:rFonts w:cs="Arial"/>
          <w:sz w:val="20"/>
          <w:szCs w:val="20"/>
          <w:lang w:val="en-GB"/>
        </w:rPr>
        <w:t>Bukenya JN, Wanyenze RK, Barrett G, Hall J, Makumbi F, Guwatudde D. Contraceptive use, prevalence and predictors of pregnancy planning among female sex workers in Uganda: A cross sectional study. BMC Pregnancy and Childbirth 2019. doi:10.1186/s12884-019-2260-4.</w:t>
      </w:r>
    </w:p>
    <w:bookmarkEnd w:id="34"/>
    <w:p w14:paraId="2DA24004" w14:textId="2B9C8C7E" w:rsidR="00E1108C" w:rsidRPr="00C67201" w:rsidRDefault="00E1108C" w:rsidP="00E1108C">
      <w:pPr>
        <w:pStyle w:val="CitaviBibliographyEntry"/>
        <w:rPr>
          <w:rFonts w:cs="Arial"/>
          <w:sz w:val="20"/>
          <w:szCs w:val="20"/>
          <w:lang w:val="en-GB"/>
        </w:rPr>
      </w:pPr>
      <w:r w:rsidRPr="00C67201">
        <w:rPr>
          <w:rFonts w:cs="Arial"/>
          <w:sz w:val="20"/>
          <w:szCs w:val="20"/>
          <w:lang w:val="en-GB"/>
        </w:rPr>
        <w:t>20.</w:t>
      </w:r>
      <w:r w:rsidRPr="00C67201">
        <w:rPr>
          <w:rFonts w:cs="Arial"/>
          <w:sz w:val="20"/>
          <w:szCs w:val="20"/>
          <w:lang w:val="en-GB"/>
        </w:rPr>
        <w:tab/>
      </w:r>
      <w:bookmarkStart w:id="35" w:name="_CTVL00137c5d44d334145648895a2c9e07eb7ee"/>
      <w:r w:rsidRPr="00C67201">
        <w:rPr>
          <w:rFonts w:cs="Arial"/>
          <w:sz w:val="20"/>
          <w:szCs w:val="20"/>
          <w:lang w:val="en-GB"/>
        </w:rPr>
        <w:t>Cange CW, Wirtz AL, Ky-Zerbo O, Lougue M, Kouanda S, Baral S. Effects of traumatic events on sex workers</w:t>
      </w:r>
      <w:r w:rsidR="002F39FF">
        <w:rPr>
          <w:rFonts w:cs="Arial"/>
          <w:sz w:val="20"/>
          <w:szCs w:val="20"/>
          <w:lang w:val="en-GB"/>
        </w:rPr>
        <w:t>’</w:t>
      </w:r>
      <w:r w:rsidRPr="00C67201">
        <w:rPr>
          <w:rFonts w:cs="Arial"/>
          <w:sz w:val="20"/>
          <w:szCs w:val="20"/>
          <w:lang w:val="en-GB"/>
        </w:rPr>
        <w:t xml:space="preserve"> mental health and suicide intentions in Burkina Faso: A trauma-informed approach. Sexual Health. 2019;16:348–57. doi:10.1071/SH17213.</w:t>
      </w:r>
    </w:p>
    <w:bookmarkEnd w:id="35"/>
    <w:p w14:paraId="2CB8AA8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w:t>
      </w:r>
      <w:r w:rsidRPr="00C67201">
        <w:rPr>
          <w:rFonts w:cs="Arial"/>
          <w:sz w:val="20"/>
          <w:szCs w:val="20"/>
          <w:lang w:val="en-GB"/>
        </w:rPr>
        <w:tab/>
      </w:r>
      <w:bookmarkStart w:id="36" w:name="_CTVL001bd4985b5cfa142de9bfa87c40d3c30f0"/>
      <w:r w:rsidRPr="00C67201">
        <w:rPr>
          <w:rFonts w:cs="Arial"/>
          <w:sz w:val="20"/>
          <w:szCs w:val="20"/>
          <w:lang w:val="en-GB"/>
        </w:rPr>
        <w:t>Grosso AL, Ketende S, Dam K, Papworth E, Ouedraogo HG, Ky-Zerbo O, Baral S. Structural determinants of health among women who started selling sex as minors in Burkina Faso. J Acquir Immune Defic Syndr. 2015;68 Suppl 2:S162-70. doi:10.1097/QAI.0000000000000447.</w:t>
      </w:r>
    </w:p>
    <w:bookmarkEnd w:id="36"/>
    <w:p w14:paraId="20429725" w14:textId="1A28038F" w:rsidR="00E1108C" w:rsidRPr="00C67201" w:rsidRDefault="00E1108C" w:rsidP="00E1108C">
      <w:pPr>
        <w:pStyle w:val="CitaviBibliographyEntry"/>
        <w:rPr>
          <w:rFonts w:cs="Arial"/>
          <w:sz w:val="20"/>
          <w:szCs w:val="20"/>
          <w:lang w:val="en-GB"/>
        </w:rPr>
      </w:pPr>
      <w:r w:rsidRPr="00C67201">
        <w:rPr>
          <w:rFonts w:cs="Arial"/>
          <w:sz w:val="20"/>
          <w:szCs w:val="20"/>
          <w:lang w:val="en-GB"/>
        </w:rPr>
        <w:t>22.</w:t>
      </w:r>
      <w:r w:rsidRPr="00C67201">
        <w:rPr>
          <w:rFonts w:cs="Arial"/>
          <w:sz w:val="20"/>
          <w:szCs w:val="20"/>
          <w:lang w:val="en-GB"/>
        </w:rPr>
        <w:tab/>
      </w:r>
      <w:bookmarkStart w:id="37" w:name="_CTVL0014626e21d8f1c4352bfa65ffd06986c3c"/>
      <w:r w:rsidRPr="00C67201">
        <w:rPr>
          <w:rFonts w:cs="Arial"/>
          <w:sz w:val="20"/>
          <w:szCs w:val="20"/>
          <w:lang w:val="en-GB"/>
        </w:rPr>
        <w:t>Chersich MF, Bosire W, King</w:t>
      </w:r>
      <w:r w:rsidR="002F39FF">
        <w:rPr>
          <w:rFonts w:cs="Arial"/>
          <w:sz w:val="20"/>
          <w:szCs w:val="20"/>
          <w:lang w:val="en-GB"/>
        </w:rPr>
        <w:t>’</w:t>
      </w:r>
      <w:r w:rsidRPr="00C67201">
        <w:rPr>
          <w:rFonts w:cs="Arial"/>
          <w:sz w:val="20"/>
          <w:szCs w:val="20"/>
          <w:lang w:val="en-GB"/>
        </w:rPr>
        <w:t>ola N, Temmerman M, Luchters S. Effects of hazardous and harmful alcohol use on HIV incidence and sexual behaviour: A cohort study of Kenyan female sex workers. Globalization and Health 2014. doi:10.1186/1744-8603-10-22.</w:t>
      </w:r>
    </w:p>
    <w:bookmarkEnd w:id="37"/>
    <w:p w14:paraId="37ED7BB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w:t>
      </w:r>
      <w:r w:rsidRPr="00C67201">
        <w:rPr>
          <w:rFonts w:cs="Arial"/>
          <w:sz w:val="20"/>
          <w:szCs w:val="20"/>
          <w:lang w:val="en-GB"/>
        </w:rPr>
        <w:tab/>
      </w:r>
      <w:bookmarkStart w:id="38" w:name="_CTVL0015aa27931310e4ef79e4cf17959283977"/>
      <w:r w:rsidRPr="00C67201">
        <w:rPr>
          <w:rFonts w:cs="Arial"/>
          <w:sz w:val="20"/>
          <w:szCs w:val="20"/>
          <w:lang w:val="en-GB"/>
        </w:rPr>
        <w:t>Luchters S, Richter ML, Bosire W, Nelson G, Kingola N, Zhang X-D, et al. The Contribution of Emotional Partners to Sexual Risk Taking and Violence among Female Sex Workers in Mombasa, Kenya: A Cohort Study. PLoS One 2013. doi:10.1371/journal.pone.0068855.</w:t>
      </w:r>
    </w:p>
    <w:bookmarkEnd w:id="38"/>
    <w:p w14:paraId="79B387C7" w14:textId="13C14C20" w:rsidR="00E1108C" w:rsidRPr="00C67201" w:rsidRDefault="00E1108C" w:rsidP="00E1108C">
      <w:pPr>
        <w:pStyle w:val="CitaviBibliographyEntry"/>
        <w:rPr>
          <w:rFonts w:cs="Arial"/>
          <w:sz w:val="20"/>
          <w:szCs w:val="20"/>
          <w:lang w:val="en-GB"/>
        </w:rPr>
      </w:pPr>
      <w:r w:rsidRPr="00C67201">
        <w:rPr>
          <w:rFonts w:cs="Arial"/>
          <w:sz w:val="20"/>
          <w:szCs w:val="20"/>
          <w:lang w:val="en-GB"/>
        </w:rPr>
        <w:t>24.</w:t>
      </w:r>
      <w:r w:rsidRPr="00C67201">
        <w:rPr>
          <w:rFonts w:cs="Arial"/>
          <w:sz w:val="20"/>
          <w:szCs w:val="20"/>
          <w:lang w:val="en-GB"/>
        </w:rPr>
        <w:tab/>
      </w:r>
      <w:bookmarkStart w:id="39" w:name="_CTVL00167e7db00fa164c51b5aa3c6805b1b2b4"/>
      <w:r w:rsidRPr="00C67201">
        <w:rPr>
          <w:rFonts w:cs="Arial"/>
          <w:sz w:val="20"/>
          <w:szCs w:val="20"/>
          <w:lang w:val="en-GB"/>
        </w:rPr>
        <w:t>Davis JD, Miles GM. “Strive harder and don</w:t>
      </w:r>
      <w:r w:rsidR="002F39FF">
        <w:rPr>
          <w:rFonts w:cs="Arial"/>
          <w:sz w:val="20"/>
          <w:szCs w:val="20"/>
          <w:lang w:val="en-GB"/>
        </w:rPr>
        <w:t>’</w:t>
      </w:r>
      <w:r w:rsidRPr="00C67201">
        <w:rPr>
          <w:rFonts w:cs="Arial"/>
          <w:sz w:val="20"/>
          <w:szCs w:val="20"/>
          <w:lang w:val="en-GB"/>
        </w:rPr>
        <w:t>t lose hope”: sexual exploitation of male youth in the sex trade in Manila. International Journal of Sociology and Social Policy. 2020;41:689–706. doi:10.1108/IJSSP-05-2020-0189.</w:t>
      </w:r>
    </w:p>
    <w:bookmarkEnd w:id="39"/>
    <w:p w14:paraId="5D3CC6F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w:t>
      </w:r>
      <w:r w:rsidRPr="00C67201">
        <w:rPr>
          <w:rFonts w:cs="Arial"/>
          <w:sz w:val="20"/>
          <w:szCs w:val="20"/>
          <w:lang w:val="en-GB"/>
        </w:rPr>
        <w:tab/>
      </w:r>
      <w:bookmarkStart w:id="40" w:name="_CTVL0012c7e6981ad2949ceb9bd9b23429811c9"/>
      <w:r w:rsidRPr="00C67201">
        <w:rPr>
          <w:rFonts w:cs="Arial"/>
          <w:sz w:val="20"/>
          <w:szCs w:val="20"/>
          <w:lang w:val="en-GB"/>
        </w:rPr>
        <w:t>Decker MR, Pearson E, Illangasekare SL, Clark E, Sherman SG. Violence against women in sex work and HIV risk implications differ qualitatively by perpetrator. BMC Public Health 2013. doi:10.1186/1471-2458-13-876.</w:t>
      </w:r>
    </w:p>
    <w:bookmarkEnd w:id="40"/>
    <w:p w14:paraId="16C4E81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26.</w:t>
      </w:r>
      <w:r w:rsidRPr="00C67201">
        <w:rPr>
          <w:rFonts w:cs="Arial"/>
          <w:sz w:val="20"/>
          <w:szCs w:val="20"/>
          <w:lang w:val="en-GB"/>
        </w:rPr>
        <w:tab/>
      </w:r>
      <w:bookmarkStart w:id="41" w:name="_CTVL00113704d30717d4ef48945f3a112b0f7e6"/>
      <w:r w:rsidRPr="00C67201">
        <w:rPr>
          <w:rFonts w:cs="Arial"/>
          <w:sz w:val="20"/>
          <w:szCs w:val="20"/>
          <w:lang w:val="en-GB"/>
        </w:rPr>
        <w:t>Decker MR, Lyons C, Billong SC, Njindam IM, Grosso A, Nunez GT, et al. Gender-based violence against female sex workers in Cameroon: Prevalence and associations with sexual HIV risk and access to health services and justice. Sexually Transmitted Infections. 2016;92:599–604. doi:10.1136/sextrans-2015-052463.</w:t>
      </w:r>
    </w:p>
    <w:bookmarkEnd w:id="41"/>
    <w:p w14:paraId="6123617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w:t>
      </w:r>
      <w:r w:rsidRPr="00C67201">
        <w:rPr>
          <w:rFonts w:cs="Arial"/>
          <w:sz w:val="20"/>
          <w:szCs w:val="20"/>
          <w:lang w:val="en-GB"/>
        </w:rPr>
        <w:tab/>
      </w:r>
      <w:bookmarkStart w:id="42" w:name="_CTVL0019a75453ea8554c87a299447276a7be77"/>
      <w:r w:rsidRPr="00C67201">
        <w:rPr>
          <w:rFonts w:cs="Arial"/>
          <w:sz w:val="20"/>
          <w:szCs w:val="20"/>
          <w:lang w:val="en-GB"/>
        </w:rPr>
        <w:t>Decker MR, Nail JE, Lim S, Footer K, Davis W, Sherman SG. Client and partner violence among urban female exotic dancers and intentions for seeking support and justice. Journal of Urban Health. 2017;94:637–47. doi:10.1007/s11524-017-0195-5.</w:t>
      </w:r>
    </w:p>
    <w:bookmarkEnd w:id="42"/>
    <w:p w14:paraId="24664FB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w:t>
      </w:r>
      <w:r w:rsidRPr="00C67201">
        <w:rPr>
          <w:rFonts w:cs="Arial"/>
          <w:sz w:val="20"/>
          <w:szCs w:val="20"/>
          <w:lang w:val="en-GB"/>
        </w:rPr>
        <w:tab/>
      </w:r>
      <w:bookmarkStart w:id="43" w:name="_CTVL001a1b5518760c94dc59f2dff3eb258d2c6"/>
      <w:r w:rsidRPr="00C67201">
        <w:rPr>
          <w:rFonts w:cs="Arial"/>
          <w:sz w:val="20"/>
          <w:szCs w:val="20"/>
          <w:lang w:val="en-GB"/>
        </w:rPr>
        <w:t>Decker MR, Tomko C, Wingo E, Sawyer A, Peitzmeier S, Glass N, Sherman SG. A brief, trauma-informed intervention increases safety behavior and reduces HIV risk for drug-involved women who trade sex. BMC Public Health 2017. doi:10.1186/s12889-017-4624-x.</w:t>
      </w:r>
    </w:p>
    <w:bookmarkEnd w:id="43"/>
    <w:p w14:paraId="1AC3BA6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w:t>
      </w:r>
      <w:r w:rsidRPr="00C67201">
        <w:rPr>
          <w:rFonts w:cs="Arial"/>
          <w:sz w:val="20"/>
          <w:szCs w:val="20"/>
          <w:lang w:val="en-GB"/>
        </w:rPr>
        <w:tab/>
      </w:r>
      <w:bookmarkStart w:id="44" w:name="_CTVL001b0d4e142c85142639af5e24872e3fd93"/>
      <w:r w:rsidRPr="00C67201">
        <w:rPr>
          <w:rFonts w:cs="Arial"/>
          <w:sz w:val="20"/>
          <w:szCs w:val="20"/>
          <w:lang w:val="en-GB"/>
        </w:rPr>
        <w:t>Peitzmeier SM, Tomko C, Wingo E, Sawyer A, Sherman SG, Glass N, et al. Acceptability of microbicidal vaginal rings and oral pre-exposure prophylaxis for HIV prevention among female sex workers in a high-prevalence US city. AIDS Care - Psychological and Socio-Medical Aspects of AIDS/HIV. 2017;29:1453–7. doi:10.1080/09540121.2017.1300628.</w:t>
      </w:r>
    </w:p>
    <w:bookmarkEnd w:id="44"/>
    <w:p w14:paraId="386D467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w:t>
      </w:r>
      <w:r w:rsidRPr="00C67201">
        <w:rPr>
          <w:rFonts w:cs="Arial"/>
          <w:sz w:val="20"/>
          <w:szCs w:val="20"/>
          <w:lang w:val="en-GB"/>
        </w:rPr>
        <w:tab/>
      </w:r>
      <w:bookmarkStart w:id="45" w:name="_CTVL001cc3bfbfc29da4d7ca90e0274429f5ea6"/>
      <w:r w:rsidRPr="00C67201">
        <w:rPr>
          <w:rFonts w:cs="Arial"/>
          <w:sz w:val="20"/>
          <w:szCs w:val="20"/>
          <w:lang w:val="en-GB"/>
        </w:rPr>
        <w:t>Deuba K, Anderson S, Ekström AM, Pandey SR, Shrestha R, Karki DK, Marrone G. Micro-level social and structural factors act synergistically to increase HIV risk among Nepalese female sex workers. International Journal of Infectious Diseases. 2016;49:100–6. doi:10.1016/j.ijid.2016.06.007.</w:t>
      </w:r>
    </w:p>
    <w:bookmarkEnd w:id="45"/>
    <w:p w14:paraId="24ABA62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31.</w:t>
      </w:r>
      <w:r w:rsidRPr="00C67201">
        <w:rPr>
          <w:rFonts w:cs="Arial"/>
          <w:sz w:val="20"/>
          <w:szCs w:val="20"/>
          <w:lang w:val="en-GB"/>
        </w:rPr>
        <w:tab/>
      </w:r>
      <w:bookmarkStart w:id="46" w:name="_CTVL001f09a93a62fde473f94662a981270c678"/>
      <w:r w:rsidRPr="00C67201">
        <w:rPr>
          <w:rFonts w:cs="Arial"/>
          <w:sz w:val="20"/>
          <w:szCs w:val="20"/>
          <w:lang w:val="en-GB"/>
        </w:rPr>
        <w:t>Figueroa JP, Cooper CJ, Edwards JK, Byfield L, Eastman S, Hobbs MM, Weir SS. Understanding the high prevalence of HIV and other sexually transmitted infections among socio-economically vulnerable men who have sex with men in jamaica. PLoS One 2015. doi:10.1371/journal.pone.0117686.</w:t>
      </w:r>
    </w:p>
    <w:bookmarkEnd w:id="46"/>
    <w:p w14:paraId="7D04EE3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32.</w:t>
      </w:r>
      <w:r w:rsidRPr="00C67201">
        <w:rPr>
          <w:rFonts w:cs="Arial"/>
          <w:sz w:val="20"/>
          <w:szCs w:val="20"/>
          <w:lang w:val="en-GB"/>
        </w:rPr>
        <w:tab/>
      </w:r>
      <w:bookmarkStart w:id="47" w:name="_CTVL00194be9499e02445fdabd98d1a1401f51d"/>
      <w:r w:rsidRPr="00C67201">
        <w:rPr>
          <w:rFonts w:cs="Arial"/>
          <w:sz w:val="20"/>
          <w:szCs w:val="20"/>
          <w:lang w:val="en-GB"/>
        </w:rPr>
        <w:t>Gerassi LB, Jonson-Reid M, Plax K, Kaushik G. Trading Sex for Money or Compensation: Prevalence and Associated Characteristics from a Sexually Transmitted Infection (STI) Clinic Sample. Journal of Aggression, Maltreatment and Trauma. 2016;25:909–20. doi:10.1080/10926771.2016.1223245.</w:t>
      </w:r>
    </w:p>
    <w:bookmarkEnd w:id="47"/>
    <w:p w14:paraId="3FD0222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33.</w:t>
      </w:r>
      <w:r w:rsidRPr="00C67201">
        <w:rPr>
          <w:rFonts w:cs="Arial"/>
          <w:sz w:val="20"/>
          <w:szCs w:val="20"/>
          <w:lang w:val="en-GB"/>
        </w:rPr>
        <w:tab/>
      </w:r>
      <w:bookmarkStart w:id="48" w:name="_CTVL0016863b07de5bb481ea39940251a3e83e4"/>
      <w:r w:rsidRPr="00C67201">
        <w:rPr>
          <w:rFonts w:cs="Arial"/>
          <w:sz w:val="20"/>
          <w:szCs w:val="20"/>
          <w:lang w:val="en-GB"/>
        </w:rPr>
        <w:t>Giorgio M, Townsend L, Zembe Y, Guttmacher S, Kapadia F, Cheyip M, Mathews C. Social support, sexual violence, and transactional sex among female transnational migrants to South Africa. Am J Public Health. 2016;106:1123–9. doi:10.2105/AJPH.2016.303107.</w:t>
      </w:r>
    </w:p>
    <w:bookmarkEnd w:id="48"/>
    <w:p w14:paraId="1B3936D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34.</w:t>
      </w:r>
      <w:r w:rsidRPr="00C67201">
        <w:rPr>
          <w:rFonts w:cs="Arial"/>
          <w:sz w:val="20"/>
          <w:szCs w:val="20"/>
          <w:lang w:val="en-GB"/>
        </w:rPr>
        <w:tab/>
      </w:r>
      <w:bookmarkStart w:id="49" w:name="_CTVL001c2f499d368774e4d91bc1812a9d74897"/>
      <w:r w:rsidRPr="00C67201">
        <w:rPr>
          <w:rFonts w:cs="Arial"/>
          <w:sz w:val="20"/>
          <w:szCs w:val="20"/>
          <w:lang w:val="en-GB"/>
        </w:rPr>
        <w:t>Grosso AL, Bowring AL, Njindam IM, Decker MR, Lyons C, Rao A, et al. Sexually Transmitted Infection Risks and Symptoms Heightened Among Female Sex Workers who Started Selling Sex Before the Age of 18 in Five Cities in Cameroon. AIDS and Behavior 2023. doi:10.1007/s10461-023-04196-9.</w:t>
      </w:r>
    </w:p>
    <w:bookmarkEnd w:id="49"/>
    <w:p w14:paraId="1DA8A70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35.</w:t>
      </w:r>
      <w:r w:rsidRPr="00C67201">
        <w:rPr>
          <w:rFonts w:cs="Arial"/>
          <w:sz w:val="20"/>
          <w:szCs w:val="20"/>
          <w:lang w:val="en-GB"/>
        </w:rPr>
        <w:tab/>
      </w:r>
      <w:bookmarkStart w:id="50" w:name="_CTVL0012cc62cdebafb42558f2c6d44f8344c54"/>
      <w:r w:rsidRPr="00C67201">
        <w:rPr>
          <w:rFonts w:cs="Arial"/>
          <w:sz w:val="20"/>
          <w:szCs w:val="20"/>
          <w:lang w:val="en-GB"/>
        </w:rPr>
        <w:t>Abelson A, Lyons C, Decker M, Ketende S, Mfochive Njindam I, Fouda G, et al. Lifetime experiences of gender-based violence, depression and condom use among female sex workers in Cameroon. International Journal of Social Psychiatry. 2019;65:445–57. doi:10.1177/0020764019858646.</w:t>
      </w:r>
    </w:p>
    <w:bookmarkEnd w:id="50"/>
    <w:p w14:paraId="3A4AC35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36.</w:t>
      </w:r>
      <w:r w:rsidRPr="00C67201">
        <w:rPr>
          <w:rFonts w:cs="Arial"/>
          <w:sz w:val="20"/>
          <w:szCs w:val="20"/>
          <w:lang w:val="en-GB"/>
        </w:rPr>
        <w:tab/>
      </w:r>
      <w:bookmarkStart w:id="51" w:name="_CTVL0013ba7c9a885ee4080bd5f7364441c83c3"/>
      <w:r w:rsidRPr="00C67201">
        <w:rPr>
          <w:rFonts w:cs="Arial"/>
          <w:sz w:val="20"/>
          <w:szCs w:val="20"/>
          <w:lang w:val="en-GB"/>
        </w:rPr>
        <w:t>Hail-Jares K, Chang R, Choi S, Zheng H, He N, Huang ZJ. Intimate-partner and client-initiated violence among female street-based sex workers in China: Does a support network help? PLoS One 2015. doi:10.1371/journal.pone.0139161.</w:t>
      </w:r>
    </w:p>
    <w:bookmarkEnd w:id="51"/>
    <w:p w14:paraId="39EBFCA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37.</w:t>
      </w:r>
      <w:r w:rsidRPr="00C67201">
        <w:rPr>
          <w:rFonts w:cs="Arial"/>
          <w:sz w:val="20"/>
          <w:szCs w:val="20"/>
          <w:lang w:val="en-GB"/>
        </w:rPr>
        <w:tab/>
      </w:r>
      <w:bookmarkStart w:id="52" w:name="_CTVL001ba3cff5b8ba94022b7fcc1e6fc602dd7"/>
      <w:r w:rsidRPr="00C67201">
        <w:rPr>
          <w:rFonts w:cs="Arial"/>
          <w:sz w:val="20"/>
          <w:szCs w:val="20"/>
          <w:lang w:val="en-GB"/>
        </w:rPr>
        <w:t>Herpai N, Lazarus L, Forget E, Balakireva O, Pavlova D, McClarty L, et al. Exploring the dynamics of workplace typologies for sex workers in Eastern Ukraine. Global Public Health. 2022;17:2034–53. doi:10.1080/17441692.2021.1965180.</w:t>
      </w:r>
    </w:p>
    <w:bookmarkEnd w:id="52"/>
    <w:p w14:paraId="3C0133C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38.</w:t>
      </w:r>
      <w:r w:rsidRPr="00C67201">
        <w:rPr>
          <w:rFonts w:cs="Arial"/>
          <w:sz w:val="20"/>
          <w:szCs w:val="20"/>
          <w:lang w:val="en-GB"/>
        </w:rPr>
        <w:tab/>
      </w:r>
      <w:bookmarkStart w:id="53" w:name="_CTVL00172c08b11f7874086b0067de599449514"/>
      <w:r w:rsidRPr="00C67201">
        <w:rPr>
          <w:rFonts w:cs="Arial"/>
          <w:sz w:val="20"/>
          <w:szCs w:val="20"/>
          <w:lang w:val="en-GB"/>
        </w:rPr>
        <w:t>Hladik W, Baughman AL, Serwadda D, Tappero JW, Kwezi R, Nakato ND, Barker J. Burden and characteristics of HIV infection among female sex workers in Kampala, Uganda - a respondent-driven sampling survey. BMC Public Health 2017. doi:10.1186/s12889-017-4428-z.</w:t>
      </w:r>
    </w:p>
    <w:bookmarkEnd w:id="53"/>
    <w:p w14:paraId="1E4B250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39.</w:t>
      </w:r>
      <w:r w:rsidRPr="00C67201">
        <w:rPr>
          <w:rFonts w:cs="Arial"/>
          <w:sz w:val="20"/>
          <w:szCs w:val="20"/>
          <w:lang w:val="en-GB"/>
        </w:rPr>
        <w:tab/>
      </w:r>
      <w:bookmarkStart w:id="54" w:name="_CTVL001d812486a131e405ca001f62ef4a76aeb"/>
      <w:r w:rsidRPr="00C67201">
        <w:rPr>
          <w:rFonts w:cs="Arial"/>
          <w:sz w:val="20"/>
          <w:szCs w:val="20"/>
          <w:lang w:val="en-GB"/>
        </w:rPr>
        <w:t>Hoang TG, Pham MK, Sterk CE, Evans DP, Miedema SS, Yount KM. Prevalence of violence victimisation and poly-victimisation among female sex workers in Haiphong, Viet Nam: A cross-sectional study. Global Public Health. 2024;19:2308709. doi:10.1080/17441692.2024.2308709.</w:t>
      </w:r>
    </w:p>
    <w:bookmarkEnd w:id="54"/>
    <w:p w14:paraId="121D4F2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40.</w:t>
      </w:r>
      <w:r w:rsidRPr="00C67201">
        <w:rPr>
          <w:rFonts w:cs="Arial"/>
          <w:sz w:val="20"/>
          <w:szCs w:val="20"/>
          <w:lang w:val="en-GB"/>
        </w:rPr>
        <w:tab/>
      </w:r>
      <w:bookmarkStart w:id="55" w:name="_CTVL001979bb62fa22a48c4a4d67c841427904a"/>
      <w:r w:rsidRPr="00C67201">
        <w:rPr>
          <w:rFonts w:cs="Arial"/>
          <w:sz w:val="20"/>
          <w:szCs w:val="20"/>
          <w:lang w:val="en-GB"/>
        </w:rPr>
        <w:t>Hosseini-Hooshyar S, Mirzazadeh A, Karamouzian M, Sharifi H, Khajehkazemi R, Haghdoost A-A, Shokoohi M. Prevalence and Correlates of Sexual Violence Experienced by Female Sex Workers in Iran: Results from a National HIV Bio-Behavioral Surveillance Survey. Violence Against Women. 2022;28:872–89. doi:10.1177/10778012211008992.</w:t>
      </w:r>
    </w:p>
    <w:bookmarkEnd w:id="55"/>
    <w:p w14:paraId="6C1099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41.</w:t>
      </w:r>
      <w:r w:rsidRPr="00C67201">
        <w:rPr>
          <w:rFonts w:cs="Arial"/>
          <w:sz w:val="20"/>
          <w:szCs w:val="20"/>
          <w:lang w:val="en-GB"/>
        </w:rPr>
        <w:tab/>
      </w:r>
      <w:bookmarkStart w:id="56" w:name="_CTVL0016a2fc5e10e2745e499ab9c6470eb9a17"/>
      <w:r w:rsidRPr="00C67201">
        <w:rPr>
          <w:rFonts w:cs="Arial"/>
          <w:sz w:val="20"/>
          <w:szCs w:val="20"/>
          <w:lang w:val="en-GB"/>
        </w:rPr>
        <w:t>Khezri M, Shokoohi M, Karamouzian M, Mirzazadeh A, Ghalekhani N, Gholamypour Z, et al. Induced abortion and associated factors among female sex workers in Iran. EUROPEAN JOURNAL OF CONTRACEPTION AND REPRODUCTIVE HEALTH CARE. 2020;25:434–8. doi:10.1080/13625187.2020.1815007.</w:t>
      </w:r>
    </w:p>
    <w:bookmarkEnd w:id="56"/>
    <w:p w14:paraId="7CFC8C0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42.</w:t>
      </w:r>
      <w:r w:rsidRPr="00C67201">
        <w:rPr>
          <w:rFonts w:cs="Arial"/>
          <w:sz w:val="20"/>
          <w:szCs w:val="20"/>
          <w:lang w:val="en-GB"/>
        </w:rPr>
        <w:tab/>
      </w:r>
      <w:bookmarkStart w:id="57" w:name="_CTVL00121fd9dbcd5ff4888b731976a304e863f"/>
      <w:r w:rsidRPr="00C67201">
        <w:rPr>
          <w:rFonts w:cs="Arial"/>
          <w:sz w:val="20"/>
          <w:szCs w:val="20"/>
          <w:lang w:val="en-GB"/>
        </w:rPr>
        <w:t>Karamouzian M, Shokoohi M, Kaplan RL, Noroozi A, Sharifi H, Baral SD, Mirzazadeh A. Characterizing the relationship between incarceration and structural risks among female sex workers in Iran: findings of a nationwide biobehavioral surveillance survey. Annals of Epidemiology. 2019;35:29–34. doi:10.1016/j.annepidem.2019.04.011.</w:t>
      </w:r>
    </w:p>
    <w:bookmarkEnd w:id="57"/>
    <w:p w14:paraId="344EF3D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43.</w:t>
      </w:r>
      <w:r w:rsidRPr="00C67201">
        <w:rPr>
          <w:rFonts w:cs="Arial"/>
          <w:sz w:val="20"/>
          <w:szCs w:val="20"/>
          <w:lang w:val="en-GB"/>
        </w:rPr>
        <w:tab/>
      </w:r>
      <w:bookmarkStart w:id="58" w:name="_CTVL001f13c2a12c2ed4e818d7656881cfe675e"/>
      <w:r w:rsidRPr="00C67201">
        <w:rPr>
          <w:rFonts w:cs="Arial"/>
          <w:sz w:val="20"/>
          <w:szCs w:val="20"/>
          <w:lang w:val="en-GB"/>
        </w:rPr>
        <w:t>Shokoohi M, Karamouzian M, Sharifi H, Rahimi-Movaghar A, Carrico AW, Hosseini Hooshyar S, Mirzazadeh A. Crystal methamphetamine use and its correlates in women engaged in sex work in a developing country setting. Drug and Alcohol Dependence. 2018;185:260–5. doi:10.1016/j.drugalcdep.2017.12.025.</w:t>
      </w:r>
    </w:p>
    <w:bookmarkEnd w:id="58"/>
    <w:p w14:paraId="2A1168B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44.</w:t>
      </w:r>
      <w:r w:rsidRPr="00C67201">
        <w:rPr>
          <w:rFonts w:cs="Arial"/>
          <w:sz w:val="20"/>
          <w:szCs w:val="20"/>
          <w:lang w:val="en-GB"/>
        </w:rPr>
        <w:tab/>
      </w:r>
      <w:bookmarkStart w:id="59" w:name="_CTVL001a05632ed4f7b4c56ab907f464b385560"/>
      <w:r w:rsidRPr="00C67201">
        <w:rPr>
          <w:rFonts w:cs="Arial"/>
          <w:sz w:val="20"/>
          <w:szCs w:val="20"/>
          <w:lang w:val="en-GB"/>
        </w:rPr>
        <w:t>Shokoohi M, Karamouzian M, Bauer GR, Sharifi H, Hosseini Hooshyar S, Mirzazadeh A. Drug use patterns and associated factors among female sex workers in Iran. Addictive Behaviors. 2019;90:40–7. doi:10.1016/j.addbeh.2018.09.037.</w:t>
      </w:r>
    </w:p>
    <w:bookmarkEnd w:id="59"/>
    <w:p w14:paraId="61A4F91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45.</w:t>
      </w:r>
      <w:r w:rsidRPr="00C67201">
        <w:rPr>
          <w:rFonts w:cs="Arial"/>
          <w:sz w:val="20"/>
          <w:szCs w:val="20"/>
          <w:lang w:val="en-GB"/>
        </w:rPr>
        <w:tab/>
      </w:r>
      <w:bookmarkStart w:id="60" w:name="_CTVL001db4d83250074481d8b3b224fac7c02f1"/>
      <w:r w:rsidRPr="00C67201">
        <w:rPr>
          <w:rFonts w:cs="Arial"/>
          <w:sz w:val="20"/>
          <w:szCs w:val="20"/>
          <w:lang w:val="en-GB"/>
        </w:rPr>
        <w:t>Shokoohi M, Karamouzian M, Dolan K, Sharifi H, Mirzazadeh A. Social and structural determinants of health associated with drug use patterns among female sex workers in Iran: A latent class analysis. International Journal of Drug Policy 2021. doi:10.1016/j.drugpo.2020.102798.</w:t>
      </w:r>
    </w:p>
    <w:bookmarkEnd w:id="60"/>
    <w:p w14:paraId="1A9B2A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46.</w:t>
      </w:r>
      <w:r w:rsidRPr="00C67201">
        <w:rPr>
          <w:rFonts w:cs="Arial"/>
          <w:sz w:val="20"/>
          <w:szCs w:val="20"/>
          <w:lang w:val="en-GB"/>
        </w:rPr>
        <w:tab/>
      </w:r>
      <w:bookmarkStart w:id="61" w:name="_CTVL001847c1074c24b499e894c840bc066c766"/>
      <w:r w:rsidRPr="00C67201">
        <w:rPr>
          <w:rFonts w:cs="Arial"/>
          <w:sz w:val="20"/>
          <w:szCs w:val="20"/>
          <w:lang w:val="en-GB"/>
        </w:rPr>
        <w:t>Hosseini Divkolaye NS, Khalatbari J, Faramarzi M, Seighali F, Radfar S, ArabKhazaeli A, Burkle FM. Frequency and Factors Associated with Violence Against Female Sex Workers in Tehran, Iran. Sexuality and Culture. 2021;25:1–17. doi:10.1007/s12119-020-09745-1.</w:t>
      </w:r>
    </w:p>
    <w:bookmarkEnd w:id="61"/>
    <w:p w14:paraId="5942390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47.</w:t>
      </w:r>
      <w:r w:rsidRPr="00C67201">
        <w:rPr>
          <w:rFonts w:cs="Arial"/>
          <w:sz w:val="20"/>
          <w:szCs w:val="20"/>
          <w:lang w:val="en-GB"/>
        </w:rPr>
        <w:tab/>
      </w:r>
      <w:bookmarkStart w:id="62" w:name="_CTVL001fc3f131d72a642c5bc80b7c7f4977709"/>
      <w:r w:rsidRPr="00C67201">
        <w:rPr>
          <w:rFonts w:cs="Arial"/>
          <w:sz w:val="20"/>
          <w:szCs w:val="20"/>
          <w:lang w:val="en-GB"/>
        </w:rPr>
        <w:t>Jewkes R, Milovanovic M, Otwombe K, Chirwa E, Hlongwane K, Hill N, et al. Intersections of sex work, mental ill-health, ipv and other violence experienced by female sex workers: Findings from a cross-sectional community-centric national study in South Africa. Int J Environ Res Public Health 2021. doi:10.3390/ijerph182211971.</w:t>
      </w:r>
    </w:p>
    <w:bookmarkEnd w:id="62"/>
    <w:p w14:paraId="7A9F1C0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48.</w:t>
      </w:r>
      <w:r w:rsidRPr="00C67201">
        <w:rPr>
          <w:rFonts w:cs="Arial"/>
          <w:sz w:val="20"/>
          <w:szCs w:val="20"/>
          <w:lang w:val="en-GB"/>
        </w:rPr>
        <w:tab/>
      </w:r>
      <w:bookmarkStart w:id="63" w:name="_CTVL0017245db6c723047cd89ef1596ae7eff8d"/>
      <w:r w:rsidRPr="00C67201">
        <w:rPr>
          <w:rFonts w:cs="Arial"/>
          <w:sz w:val="20"/>
          <w:szCs w:val="20"/>
          <w:lang w:val="en-GB"/>
        </w:rPr>
        <w:t>Jewkes R, Otwombe K, Dunkle K, Milovanovic M, Hlongwane K, Jaffer M, et al. Sexual IPV and non-partner rape of female sex workers: Findings of a cross-sectional community-centric national study in South Africa. SSM - Mental Health 2021. doi:10.1016/j.ssmmh.2021.100012.</w:t>
      </w:r>
    </w:p>
    <w:bookmarkEnd w:id="63"/>
    <w:p w14:paraId="786B745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49.</w:t>
      </w:r>
      <w:r w:rsidRPr="00C67201">
        <w:rPr>
          <w:rFonts w:cs="Arial"/>
          <w:sz w:val="20"/>
          <w:szCs w:val="20"/>
          <w:lang w:val="en-GB"/>
        </w:rPr>
        <w:tab/>
      </w:r>
      <w:bookmarkStart w:id="64" w:name="_CTVL001b2fba996e0b9452fb7cbe3c35c44390f"/>
      <w:r w:rsidRPr="00C67201">
        <w:rPr>
          <w:rFonts w:cs="Arial"/>
          <w:sz w:val="20"/>
          <w:szCs w:val="20"/>
          <w:lang w:val="en-GB"/>
        </w:rPr>
        <w:t>Jewkes R, Milovanovic M, Otwombe K, Hlongwane K, Hill N, Mbowane V, et al. Understanding drivers of female sex workers’ experiences of external/enacted and internalised stigma: findings from a cross-sectional community-centric national study in South Africa. Culture, Health and Sexuality. 2023;25:1433–48. doi:10.1080/13691058.2022.2160014.</w:t>
      </w:r>
    </w:p>
    <w:bookmarkEnd w:id="64"/>
    <w:p w14:paraId="36D28A7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50.</w:t>
      </w:r>
      <w:r w:rsidRPr="00C67201">
        <w:rPr>
          <w:rFonts w:cs="Arial"/>
          <w:sz w:val="20"/>
          <w:szCs w:val="20"/>
          <w:lang w:val="en-GB"/>
        </w:rPr>
        <w:tab/>
      </w:r>
      <w:bookmarkStart w:id="65" w:name="_CTVL0014b005ec5c8d04de5bc72579cf6f00510"/>
      <w:r w:rsidRPr="00C67201">
        <w:rPr>
          <w:rFonts w:cs="Arial"/>
          <w:sz w:val="20"/>
          <w:szCs w:val="20"/>
          <w:lang w:val="en-GB"/>
        </w:rPr>
        <w:t>Kassanjee R, Welte A, Otwombe K, Jaffer M, Milovanovic M, Hlongwane K, et al. HIV incidence estimation among female sex workers in South Africa: a multiple methods analysis of cross-sectional survey data. The Lancet HIV. 2022;9:e781-e790. doi:10.1016/S2352-3018(22)00201-6.</w:t>
      </w:r>
    </w:p>
    <w:bookmarkEnd w:id="65"/>
    <w:p w14:paraId="1547737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51.</w:t>
      </w:r>
      <w:r w:rsidRPr="00C67201">
        <w:rPr>
          <w:rFonts w:cs="Arial"/>
          <w:sz w:val="20"/>
          <w:szCs w:val="20"/>
          <w:lang w:val="en-GB"/>
        </w:rPr>
        <w:tab/>
      </w:r>
      <w:bookmarkStart w:id="66" w:name="_CTVL00184639b6159e24909976b6d8f519e6cbe"/>
      <w:r w:rsidRPr="00C67201">
        <w:rPr>
          <w:rFonts w:cs="Arial"/>
          <w:sz w:val="20"/>
          <w:szCs w:val="20"/>
          <w:lang w:val="en-GB"/>
        </w:rPr>
        <w:t>Milovanovic M, Jewkes R, Otwombe K, Jaffer M, Hopkins K, Hlongwe K, et al. Community-led cross-sectional study of social and employment circumstances, HIV and associated factors amongst female sex workers in South Africa: study protocol. Glob Health Action 2021. doi:10.1080/16549716.2021.1953243.</w:t>
      </w:r>
    </w:p>
    <w:bookmarkEnd w:id="66"/>
    <w:p w14:paraId="1514606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52.</w:t>
      </w:r>
      <w:r w:rsidRPr="00C67201">
        <w:rPr>
          <w:rFonts w:cs="Arial"/>
          <w:sz w:val="20"/>
          <w:szCs w:val="20"/>
          <w:lang w:val="en-GB"/>
        </w:rPr>
        <w:tab/>
      </w:r>
      <w:bookmarkStart w:id="67" w:name="_CTVL001e034c613b97c4348b194944ee4eaaaef"/>
      <w:r w:rsidRPr="00C67201">
        <w:rPr>
          <w:rFonts w:cs="Arial"/>
          <w:sz w:val="20"/>
          <w:szCs w:val="20"/>
          <w:lang w:val="en-GB"/>
        </w:rPr>
        <w:t>Jiwatram-Negrón T, El-Bassel N. Overlapping intimate partner violence and sex trading among high-risk women: Implications for practice. Women and Health. 2019;59:672–86. doi:10.1080/03630242.2018.1544967.</w:t>
      </w:r>
    </w:p>
    <w:bookmarkEnd w:id="67"/>
    <w:p w14:paraId="14440A0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53.</w:t>
      </w:r>
      <w:r w:rsidRPr="00C67201">
        <w:rPr>
          <w:rFonts w:cs="Arial"/>
          <w:sz w:val="20"/>
          <w:szCs w:val="20"/>
          <w:lang w:val="en-GB"/>
        </w:rPr>
        <w:tab/>
      </w:r>
      <w:bookmarkStart w:id="68" w:name="_CTVL0012a7f5d6d8ba24806b7e991b85933f2e0"/>
      <w:r w:rsidRPr="00C67201">
        <w:rPr>
          <w:rFonts w:cs="Arial"/>
          <w:sz w:val="20"/>
          <w:szCs w:val="20"/>
          <w:lang w:val="en-GB"/>
        </w:rPr>
        <w:t>Karamouzian M, Mirzazadeh A, Shokoohi M, Khajehkazemi R, Sedaghat A, Haghdoost AA, Sharifi H. Lifetime abortion of female sex workers in Iran: Findings of a national bio-behavioural survey In 2010. PLoS One 2016. doi:10.1371/journal.pone.0166042.</w:t>
      </w:r>
    </w:p>
    <w:bookmarkEnd w:id="68"/>
    <w:p w14:paraId="427018E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54.</w:t>
      </w:r>
      <w:r w:rsidRPr="00C67201">
        <w:rPr>
          <w:rFonts w:cs="Arial"/>
          <w:sz w:val="20"/>
          <w:szCs w:val="20"/>
          <w:lang w:val="en-GB"/>
        </w:rPr>
        <w:tab/>
      </w:r>
      <w:bookmarkStart w:id="69" w:name="_CTVL0018cc9ec969b7441a0be12f5900378a188"/>
      <w:r w:rsidRPr="00C67201">
        <w:rPr>
          <w:rFonts w:cs="Arial"/>
          <w:sz w:val="20"/>
          <w:szCs w:val="20"/>
          <w:lang w:val="en-GB"/>
        </w:rPr>
        <w:t>Kibone W, Pebolo PF, Olum R, Okot J, Opee J, Awor S, et al. Prevalence and factors associated with violence against women who exchange sex for money in Gulu City, Northern Uganda: a cross-sectional study. BMJ Public Health. 2025;3:e001486. doi:10.1136/ bmjph-2024-001486.</w:t>
      </w:r>
    </w:p>
    <w:bookmarkEnd w:id="69"/>
    <w:p w14:paraId="5A1CE9C4" w14:textId="30E71B3C" w:rsidR="00E1108C" w:rsidRPr="00C67201" w:rsidRDefault="00E1108C" w:rsidP="00E1108C">
      <w:pPr>
        <w:pStyle w:val="CitaviBibliographyEntry"/>
        <w:rPr>
          <w:rFonts w:cs="Arial"/>
          <w:sz w:val="20"/>
          <w:szCs w:val="20"/>
          <w:lang w:val="en-GB"/>
        </w:rPr>
      </w:pPr>
      <w:r w:rsidRPr="00C67201">
        <w:rPr>
          <w:rFonts w:cs="Arial"/>
          <w:sz w:val="20"/>
          <w:szCs w:val="20"/>
          <w:lang w:val="en-GB"/>
        </w:rPr>
        <w:t>55.</w:t>
      </w:r>
      <w:r w:rsidRPr="00C67201">
        <w:rPr>
          <w:rFonts w:cs="Arial"/>
          <w:sz w:val="20"/>
          <w:szCs w:val="20"/>
          <w:lang w:val="en-GB"/>
        </w:rPr>
        <w:tab/>
      </w:r>
      <w:bookmarkStart w:id="70" w:name="_CTVL0014bb7bd6a37d84e6aad1fc9ddb1eb1ddf"/>
      <w:r w:rsidRPr="00C67201">
        <w:rPr>
          <w:rFonts w:cs="Arial"/>
          <w:sz w:val="20"/>
          <w:szCs w:val="20"/>
          <w:lang w:val="en-GB"/>
        </w:rPr>
        <w:t>L</w:t>
      </w:r>
      <w:r w:rsidR="002F39FF">
        <w:rPr>
          <w:rFonts w:cs="Arial"/>
          <w:sz w:val="20"/>
          <w:szCs w:val="20"/>
          <w:lang w:val="en-GB"/>
        </w:rPr>
        <w:t>’</w:t>
      </w:r>
      <w:r w:rsidRPr="00C67201">
        <w:rPr>
          <w:rFonts w:cs="Arial"/>
          <w:sz w:val="20"/>
          <w:szCs w:val="20"/>
          <w:lang w:val="en-GB"/>
        </w:rPr>
        <w:t>Engle KL, Mwarogo P, Kingola N, Sinkele W, Weiner DH. A randomized controlled trial of a brief intervention to reduce alcohol use among female sex workers in Mombasa, Kenya. Journal of Acquired Immune Deficiency Syndromes. 2014;67:446–53. doi:10.1097/QAI.0000000000000335.</w:t>
      </w:r>
    </w:p>
    <w:bookmarkEnd w:id="70"/>
    <w:p w14:paraId="4B2E2FA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56.</w:t>
      </w:r>
      <w:r w:rsidRPr="00C67201">
        <w:rPr>
          <w:rFonts w:cs="Arial"/>
          <w:sz w:val="20"/>
          <w:szCs w:val="20"/>
          <w:lang w:val="en-GB"/>
        </w:rPr>
        <w:tab/>
      </w:r>
      <w:bookmarkStart w:id="71" w:name="_CTVL001cee33454278f46ad8e82b7783b8fe650"/>
      <w:r w:rsidRPr="00C67201">
        <w:rPr>
          <w:rFonts w:cs="Arial"/>
          <w:sz w:val="20"/>
          <w:szCs w:val="20"/>
          <w:lang w:val="en-GB"/>
        </w:rPr>
        <w:t>Parcesepe AM, L’Engle KL, Martin SL, Green S, Suchindran C, Mwarogo P. Early Sex Work Initiation and Violence against Female Sex Workers in Mombasa, Kenya. Journal of Urban Health. 2016;93:1010–26. doi:10.1007/s11524-016-0073-6.</w:t>
      </w:r>
    </w:p>
    <w:bookmarkEnd w:id="71"/>
    <w:p w14:paraId="1C9A6C3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57.</w:t>
      </w:r>
      <w:r w:rsidRPr="00C67201">
        <w:rPr>
          <w:rFonts w:cs="Arial"/>
          <w:sz w:val="20"/>
          <w:szCs w:val="20"/>
          <w:lang w:val="en-GB"/>
        </w:rPr>
        <w:tab/>
      </w:r>
      <w:bookmarkStart w:id="72" w:name="_CTVL001a79de1cbb83e4e1d8c815cfe6bfa4773"/>
      <w:r w:rsidRPr="00C67201">
        <w:rPr>
          <w:rFonts w:cs="Arial"/>
          <w:sz w:val="20"/>
          <w:szCs w:val="20"/>
          <w:lang w:val="en-GB"/>
        </w:rPr>
        <w:t>Parcesepe AM. Interpersonal violence and HIV sexual risk behaviors: The influence of alcohol harm reduction and early initiation of sex work among female sex workers in Mombasa, Kenya: ProQuest Information &amp; Learning; 2016.</w:t>
      </w:r>
    </w:p>
    <w:bookmarkEnd w:id="72"/>
    <w:p w14:paraId="006255A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58.</w:t>
      </w:r>
      <w:r w:rsidRPr="00C67201">
        <w:rPr>
          <w:rFonts w:cs="Arial"/>
          <w:sz w:val="20"/>
          <w:szCs w:val="20"/>
          <w:lang w:val="en-GB"/>
        </w:rPr>
        <w:tab/>
      </w:r>
      <w:bookmarkStart w:id="73" w:name="_CTVL001f09d092e596647d69c09a8c61f613448"/>
      <w:r w:rsidRPr="00C67201">
        <w:rPr>
          <w:rFonts w:cs="Arial"/>
          <w:sz w:val="20"/>
          <w:szCs w:val="20"/>
          <w:lang w:val="en-GB"/>
        </w:rPr>
        <w:t>Logie CH, Wang Y, Lacombe-Duncan A, Jones N, Ahmed U, Levermore K, et al. Factors associated with sex work involvement among transgender women in Jamaica: a cross-sectional study. Journal of the International AIDS Society 2017. doi:10.7448/IAS.20.1.21422.</w:t>
      </w:r>
    </w:p>
    <w:bookmarkEnd w:id="73"/>
    <w:p w14:paraId="3DC3B3E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59.</w:t>
      </w:r>
      <w:r w:rsidRPr="00C67201">
        <w:rPr>
          <w:rFonts w:cs="Arial"/>
          <w:sz w:val="20"/>
          <w:szCs w:val="20"/>
          <w:lang w:val="en-GB"/>
        </w:rPr>
        <w:tab/>
      </w:r>
      <w:bookmarkStart w:id="74" w:name="_CTVL0017dd71f967be246ddb80726c817f69f9b"/>
      <w:r w:rsidRPr="00C67201">
        <w:rPr>
          <w:rFonts w:cs="Arial"/>
          <w:sz w:val="20"/>
          <w:szCs w:val="20"/>
          <w:lang w:val="en-GB"/>
        </w:rPr>
        <w:t>Logie CH, Wang Y, Lalor P, Williams D, Levermore K. Pre and post-exposure prophylaxis awareness and acceptability among sex workers in Jamaica: A cross-sectional study. AIDS and Behavior. 2021;25:330–43. doi:10.1007/s10461-020-02972-5.</w:t>
      </w:r>
    </w:p>
    <w:bookmarkEnd w:id="74"/>
    <w:p w14:paraId="23D1295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60.</w:t>
      </w:r>
      <w:r w:rsidRPr="00C67201">
        <w:rPr>
          <w:rFonts w:cs="Arial"/>
          <w:sz w:val="20"/>
          <w:szCs w:val="20"/>
          <w:lang w:val="en-GB"/>
        </w:rPr>
        <w:tab/>
      </w:r>
      <w:bookmarkStart w:id="75" w:name="_CTVL00192421fddb66b4710b2c0239ca5b48fc9"/>
      <w:r w:rsidRPr="00C67201">
        <w:rPr>
          <w:rFonts w:cs="Arial"/>
          <w:sz w:val="20"/>
          <w:szCs w:val="20"/>
          <w:lang w:val="en-GB"/>
        </w:rPr>
        <w:t>Menza TW, Lipira L, Bhattarai A, Leon V-D, Orellana ER. Prevalence and correlates of transactional sex among women of low socioeconomic status in Portland, or. BMC Womens Health 2020. doi:10.1186/s12905-020-01088-1.</w:t>
      </w:r>
    </w:p>
    <w:bookmarkEnd w:id="75"/>
    <w:p w14:paraId="1FDAC24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61.</w:t>
      </w:r>
      <w:r w:rsidRPr="00C67201">
        <w:rPr>
          <w:rFonts w:cs="Arial"/>
          <w:sz w:val="20"/>
          <w:szCs w:val="20"/>
          <w:lang w:val="en-GB"/>
        </w:rPr>
        <w:tab/>
      </w:r>
      <w:bookmarkStart w:id="76" w:name="_CTVL001b347e0c73c1e4a8fb02ce196d539bc67"/>
      <w:r w:rsidRPr="00C67201">
        <w:rPr>
          <w:rFonts w:cs="Arial"/>
          <w:sz w:val="20"/>
          <w:szCs w:val="20"/>
          <w:lang w:val="en-GB"/>
        </w:rPr>
        <w:t>Mimiaga MJ, Hughto J, Klasko-Foster L, Jin H, Mayer KH, Safren SA, Biello KB. Substance use, mental health problems, and physical and sexual violence additively increase HIV risk between male sex workers and their male clients in Northeastern United States. Journal of Acquired Immune Deficiency Syndromes. 2021;86:305–12. doi:10.1097/QAI.0000000000002563.</w:t>
      </w:r>
    </w:p>
    <w:bookmarkEnd w:id="76"/>
    <w:p w14:paraId="55B667A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62.</w:t>
      </w:r>
      <w:r w:rsidRPr="00C67201">
        <w:rPr>
          <w:rFonts w:cs="Arial"/>
          <w:sz w:val="20"/>
          <w:szCs w:val="20"/>
          <w:lang w:val="en-GB"/>
        </w:rPr>
        <w:tab/>
      </w:r>
      <w:bookmarkStart w:id="77" w:name="_CTVL00191a6d476863d4f78855f639e9f58fcb3"/>
      <w:r w:rsidRPr="00C67201">
        <w:rPr>
          <w:rFonts w:cs="Arial"/>
          <w:sz w:val="20"/>
          <w:szCs w:val="20"/>
          <w:lang w:val="en-GB"/>
        </w:rPr>
        <w:t>Mishra S, Thompson LH, Sonia A, Khalid N, Emmanuel F, Blanchard JF. Sexual behaviour, structural vulnerabilities and HIV prevalence among female sex workers in Pakistan. Sexually Transmitted Infections. 2013;89:ii34-ii42. doi:10.1136/sextrans-2012-050776.</w:t>
      </w:r>
    </w:p>
    <w:bookmarkEnd w:id="77"/>
    <w:p w14:paraId="2B81AE2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63.</w:t>
      </w:r>
      <w:r w:rsidRPr="00C67201">
        <w:rPr>
          <w:rFonts w:cs="Arial"/>
          <w:sz w:val="20"/>
          <w:szCs w:val="20"/>
          <w:lang w:val="en-GB"/>
        </w:rPr>
        <w:tab/>
      </w:r>
      <w:bookmarkStart w:id="78" w:name="_CTVL001871c55b52fcb4b66892b0f178c7039cf"/>
      <w:r w:rsidRPr="00C67201">
        <w:rPr>
          <w:rFonts w:cs="Arial"/>
          <w:sz w:val="20"/>
          <w:szCs w:val="20"/>
          <w:lang w:val="en-GB"/>
        </w:rPr>
        <w:t>Mokinu RA, Yonge SA, Lafort Y, Sandfort TGM, Mantell JE, Gichangi PB. Sexual practices, their influencers, and utilization of HIV services among female sex workers in Mombasa County, Kenya. Pan Afr Med J. 2024;47:209. doi:10.11604/pamj.2024.47.209.41775.</w:t>
      </w:r>
    </w:p>
    <w:bookmarkEnd w:id="78"/>
    <w:p w14:paraId="484A440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64.</w:t>
      </w:r>
      <w:r w:rsidRPr="00C67201">
        <w:rPr>
          <w:rFonts w:cs="Arial"/>
          <w:sz w:val="20"/>
          <w:szCs w:val="20"/>
          <w:lang w:val="en-GB"/>
        </w:rPr>
        <w:tab/>
      </w:r>
      <w:bookmarkStart w:id="79" w:name="_CTVL001e275573185a14579913beea0c3671908"/>
      <w:r w:rsidRPr="00C67201">
        <w:rPr>
          <w:rFonts w:cs="Arial"/>
          <w:sz w:val="20"/>
          <w:szCs w:val="20"/>
          <w:lang w:val="en-GB"/>
        </w:rPr>
        <w:t>Montgomery B, Rompalo A, Hughes J, Wang J, Haley D, Soto-Torres L, et al. Violence against women in selected areas of the United States. Am J Public Health. 2015;105:2156–66. doi:10.2105/AJPH.2014.302430.</w:t>
      </w:r>
    </w:p>
    <w:bookmarkEnd w:id="79"/>
    <w:p w14:paraId="71EFC92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65.</w:t>
      </w:r>
      <w:r w:rsidRPr="00C67201">
        <w:rPr>
          <w:rFonts w:cs="Arial"/>
          <w:sz w:val="20"/>
          <w:szCs w:val="20"/>
          <w:lang w:val="en-GB"/>
        </w:rPr>
        <w:tab/>
      </w:r>
      <w:bookmarkStart w:id="80" w:name="_CTVL0013bfff6a18d234849b286de9cc21b508b"/>
      <w:r w:rsidRPr="00C67201">
        <w:rPr>
          <w:rFonts w:cs="Arial"/>
          <w:sz w:val="20"/>
          <w:szCs w:val="20"/>
          <w:lang w:val="en-GB"/>
        </w:rPr>
        <w:t>Moradi G, Gouya MM, Amini EE, Ghorbani SS, Akbarpour S, Zareie B, et al. Intentional abortion and its associated factors among female sex workers in Iran: Results from national bio-behavioral surveillance-2020. PLoS One 2022. doi:10.1371/journal.pone.0273732.</w:t>
      </w:r>
    </w:p>
    <w:bookmarkEnd w:id="80"/>
    <w:p w14:paraId="4C84BEA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66.</w:t>
      </w:r>
      <w:r w:rsidRPr="00C67201">
        <w:rPr>
          <w:rFonts w:cs="Arial"/>
          <w:sz w:val="20"/>
          <w:szCs w:val="20"/>
          <w:lang w:val="en-GB"/>
        </w:rPr>
        <w:tab/>
      </w:r>
      <w:bookmarkStart w:id="81" w:name="_CTVL00118d910beb66e439bafb7f8ce7c13d8ca"/>
      <w:r w:rsidRPr="00C67201">
        <w:rPr>
          <w:rFonts w:cs="Arial"/>
          <w:sz w:val="20"/>
          <w:szCs w:val="20"/>
          <w:lang w:val="en-GB"/>
        </w:rPr>
        <w:t>Muldoon KA, Akello M, Muzaaya G, Simo A, Shoveller J, Shannon K. Policing the epidemic: High burden of workplace violence among female sex workers in conflict-affected northern Uganda. Global Public Health. 2017;12:84–97. doi:10.1080/17441692.2015.1091489.</w:t>
      </w:r>
    </w:p>
    <w:bookmarkEnd w:id="81"/>
    <w:p w14:paraId="10DA83F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67.</w:t>
      </w:r>
      <w:r w:rsidRPr="00C67201">
        <w:rPr>
          <w:rFonts w:cs="Arial"/>
          <w:sz w:val="20"/>
          <w:szCs w:val="20"/>
          <w:lang w:val="en-GB"/>
        </w:rPr>
        <w:tab/>
      </w:r>
      <w:bookmarkStart w:id="82" w:name="_CTVL00148aaebb18d404aaaab427ba7b0c91a5b"/>
      <w:r w:rsidRPr="00C67201">
        <w:rPr>
          <w:rFonts w:cs="Arial"/>
          <w:sz w:val="20"/>
          <w:szCs w:val="20"/>
          <w:lang w:val="en-GB"/>
        </w:rPr>
        <w:t>Duff P, Birungi J, Dobrer S, Akello M, Muzaaya G, Shannon K. Social and structural factors increase inconsistent condom use by sex workers’ one-time and regular clients in Northern Uganda. AIDS Care - Psychological and Socio-Medical Aspects of AIDS/HIV. 2018;30:751–9. doi:10.1080/09540121.2017.1394966.</w:t>
      </w:r>
    </w:p>
    <w:bookmarkEnd w:id="82"/>
    <w:p w14:paraId="03DE9DC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68.</w:t>
      </w:r>
      <w:r w:rsidRPr="00C67201">
        <w:rPr>
          <w:rFonts w:cs="Arial"/>
          <w:sz w:val="20"/>
          <w:szCs w:val="20"/>
          <w:lang w:val="en-GB"/>
        </w:rPr>
        <w:tab/>
      </w:r>
      <w:bookmarkStart w:id="83" w:name="_CTVL00150d8950897a1458ebe2dd495af3e1703"/>
      <w:r w:rsidRPr="00C67201">
        <w:rPr>
          <w:rFonts w:cs="Arial"/>
          <w:sz w:val="20"/>
          <w:szCs w:val="20"/>
          <w:lang w:val="en-GB"/>
        </w:rPr>
        <w:t>Erickson M, Goldenberg SM, Ajok M, Muldoon KA, Muzaaya G, Shannon K. Structural determinants of dual contraceptive use among female sex workers in Gulu, northern Uganda. International Journal of Gynecology and Obstetrics. 2015;131:91–5. doi:10.1016/j.ijgo.2015.04.029.</w:t>
      </w:r>
    </w:p>
    <w:bookmarkEnd w:id="83"/>
    <w:p w14:paraId="4873CD9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69.</w:t>
      </w:r>
      <w:r w:rsidRPr="00C67201">
        <w:rPr>
          <w:rFonts w:cs="Arial"/>
          <w:sz w:val="20"/>
          <w:szCs w:val="20"/>
          <w:lang w:val="en-GB"/>
        </w:rPr>
        <w:tab/>
      </w:r>
      <w:bookmarkStart w:id="84" w:name="_CTVL00178016911671a4a1cbdf8a9509bfb6b91"/>
      <w:r w:rsidRPr="00C67201">
        <w:rPr>
          <w:rFonts w:cs="Arial"/>
          <w:sz w:val="20"/>
          <w:szCs w:val="20"/>
          <w:lang w:val="en-GB"/>
        </w:rPr>
        <w:t>Erickson M, Goldenberg SM, Akello M, Muzaaya G, Nguyen P, Birungi J, Shannon K. Incarceration and exposure to internally displaced persons camps associated with reproductive rights abuses among sex workers in northern Uganda. Journal of Family Planning and Reproductive Health Care. 2017;43:201–9. doi:10.1136/jfprhc-2016-101492.</w:t>
      </w:r>
    </w:p>
    <w:bookmarkEnd w:id="84"/>
    <w:p w14:paraId="20C33A84" w14:textId="77777777" w:rsidR="00E1108C" w:rsidRPr="00C67201" w:rsidRDefault="00E1108C" w:rsidP="00E1108C">
      <w:pPr>
        <w:pStyle w:val="CitaviBibliographyEntry"/>
        <w:rPr>
          <w:rFonts w:cs="Arial"/>
          <w:sz w:val="20"/>
          <w:szCs w:val="20"/>
          <w:lang w:val="en-GB"/>
        </w:rPr>
      </w:pPr>
      <w:r w:rsidRPr="00C67201">
        <w:rPr>
          <w:rFonts w:cs="Arial"/>
          <w:sz w:val="20"/>
          <w:szCs w:val="20"/>
        </w:rPr>
        <w:t>70.</w:t>
      </w:r>
      <w:r w:rsidRPr="00C67201">
        <w:rPr>
          <w:rFonts w:cs="Arial"/>
          <w:sz w:val="20"/>
          <w:szCs w:val="20"/>
        </w:rPr>
        <w:tab/>
      </w:r>
      <w:bookmarkStart w:id="85" w:name="_CTVL0010b19975acd804e2981764be083b68c33"/>
      <w:r w:rsidRPr="00C67201">
        <w:rPr>
          <w:rFonts w:cs="Arial"/>
          <w:sz w:val="20"/>
          <w:szCs w:val="20"/>
        </w:rPr>
        <w:t xml:space="preserve">Erickson M, Goldenberg SM, Master A, Muzaaya G, Akello M, Braschel M, et al. </w:t>
      </w:r>
      <w:r w:rsidRPr="00C67201">
        <w:rPr>
          <w:rFonts w:cs="Arial"/>
          <w:sz w:val="20"/>
          <w:szCs w:val="20"/>
          <w:lang w:val="en-GB"/>
        </w:rPr>
        <w:t>Interpersonal and structural contexts of intimate partner violence among female sex workers in conflict-affected northern Uganda. Women &amp; health. 2018;58:759–73. doi:10.1080/03630242.2017.1342742.</w:t>
      </w:r>
    </w:p>
    <w:bookmarkEnd w:id="85"/>
    <w:p w14:paraId="3DC4ACF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71.</w:t>
      </w:r>
      <w:r w:rsidRPr="00C67201">
        <w:rPr>
          <w:rFonts w:cs="Arial"/>
          <w:sz w:val="20"/>
          <w:szCs w:val="20"/>
          <w:lang w:val="en-GB"/>
        </w:rPr>
        <w:tab/>
      </w:r>
      <w:bookmarkStart w:id="86" w:name="_CTVL001c1bb46064ea04e6395a398845ed5f9e9"/>
      <w:r w:rsidRPr="00C67201">
        <w:rPr>
          <w:rFonts w:cs="Arial"/>
          <w:sz w:val="20"/>
          <w:szCs w:val="20"/>
          <w:lang w:val="en-GB"/>
        </w:rPr>
        <w:t>Goldenberg SM, Muzaaya G, Akello M, Nguyen P, Birungi J, Shannon K. War-Related Abduction and History of Incarceration Linked to High Burden of HIV Among Female Sex Workers in Conflict-Affected Northern Uganda. Journal of acquired immune deficiency syndromes (1999). 2016;73:109–16. doi:10.1097/QAI.0000000000001030.</w:t>
      </w:r>
    </w:p>
    <w:bookmarkEnd w:id="86"/>
    <w:p w14:paraId="0351333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72.</w:t>
      </w:r>
      <w:r w:rsidRPr="00C67201">
        <w:rPr>
          <w:rFonts w:cs="Arial"/>
          <w:sz w:val="20"/>
          <w:szCs w:val="20"/>
          <w:lang w:val="en-GB"/>
        </w:rPr>
        <w:tab/>
      </w:r>
      <w:bookmarkStart w:id="87" w:name="_CTVL00131eea904f1f941d7a1279193965603fc"/>
      <w:r w:rsidRPr="00C67201">
        <w:rPr>
          <w:rFonts w:cs="Arial"/>
          <w:sz w:val="20"/>
          <w:szCs w:val="20"/>
          <w:lang w:val="en-GB"/>
        </w:rPr>
        <w:t>Mutagoma M, Nyirazinyoye L, Sebuhoro D, Riedel DJ, Ntaganira J. Sexual and physical violence and associated factors among female sex workers in Rwanda: a cross-sectional survey. International Journal of STD and AIDS. 2019;30:241–8. doi:10.1177/0956462418800848.</w:t>
      </w:r>
    </w:p>
    <w:bookmarkEnd w:id="87"/>
    <w:p w14:paraId="1704BD0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73.</w:t>
      </w:r>
      <w:r w:rsidRPr="00C67201">
        <w:rPr>
          <w:rFonts w:cs="Arial"/>
          <w:sz w:val="20"/>
          <w:szCs w:val="20"/>
          <w:lang w:val="en-GB"/>
        </w:rPr>
        <w:tab/>
      </w:r>
      <w:bookmarkStart w:id="88" w:name="_CTVL00108a8b2c981b14e218c3752829712623b"/>
      <w:r w:rsidRPr="00C67201">
        <w:rPr>
          <w:rFonts w:cs="Arial"/>
          <w:sz w:val="20"/>
          <w:szCs w:val="20"/>
          <w:lang w:val="en-GB"/>
        </w:rPr>
        <w:t>Nabayinda J, Namirembe R, Kizito S, Nsubuga E, Nabunya P, Sensoy Bahar O, et al. Correlates of Intimate Partner Violence Among Young Women Engaged in Sex Work in Southern Uganda. J Interpers Violence. 2023;38:10749–70. doi:10.1177/08862605231175908.</w:t>
      </w:r>
    </w:p>
    <w:bookmarkEnd w:id="88"/>
    <w:p w14:paraId="205FA5B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74.</w:t>
      </w:r>
      <w:r w:rsidRPr="00C67201">
        <w:rPr>
          <w:rFonts w:cs="Arial"/>
          <w:sz w:val="20"/>
          <w:szCs w:val="20"/>
          <w:lang w:val="en-GB"/>
        </w:rPr>
        <w:tab/>
      </w:r>
      <w:bookmarkStart w:id="89" w:name="_CTVL001f2e1bd89b9e341a89f9e327697ec40bf"/>
      <w:r w:rsidRPr="00C67201">
        <w:rPr>
          <w:rFonts w:cs="Arial"/>
          <w:sz w:val="20"/>
          <w:szCs w:val="20"/>
          <w:lang w:val="en-GB"/>
        </w:rPr>
        <w:t>Nabayinda J, Witte SS, Kizito S, Nanteza F, Nsubuga E, Sensoy Bahar O, et al. The impact of an economic empowerment intervention on intimate partner violence among women engaged in sex work in southern Uganda: A cluster randomized control trial. Soc Sci Med. 2024;348:116846. doi:10.1016/j.socscimed.2024.116846.</w:t>
      </w:r>
    </w:p>
    <w:bookmarkEnd w:id="89"/>
    <w:p w14:paraId="21615CB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75.</w:t>
      </w:r>
      <w:r w:rsidRPr="00C67201">
        <w:rPr>
          <w:rFonts w:cs="Arial"/>
          <w:sz w:val="20"/>
          <w:szCs w:val="20"/>
          <w:lang w:val="en-GB"/>
        </w:rPr>
        <w:tab/>
      </w:r>
      <w:bookmarkStart w:id="90" w:name="_CTVL00163cd1021b131438e9c5988d3863dd4ae"/>
      <w:r w:rsidRPr="00C67201">
        <w:rPr>
          <w:rFonts w:cs="Arial"/>
          <w:sz w:val="20"/>
          <w:szCs w:val="20"/>
          <w:lang w:val="en-GB"/>
        </w:rPr>
        <w:t>Ouma S, Ndejjo R, Abbo C, Tumwesigye NM. Client-perpetrated gender-based violence among female sex workers in conflict-affected Northern Uganda: A cross-sectional study. BMJ Open 2021. doi:10.1136/bmjopen-2020-046894.</w:t>
      </w:r>
    </w:p>
    <w:bookmarkEnd w:id="90"/>
    <w:p w14:paraId="0FC172E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76.</w:t>
      </w:r>
      <w:r w:rsidRPr="00C67201">
        <w:rPr>
          <w:rFonts w:cs="Arial"/>
          <w:sz w:val="20"/>
          <w:szCs w:val="20"/>
          <w:lang w:val="en-GB"/>
        </w:rPr>
        <w:tab/>
      </w:r>
      <w:bookmarkStart w:id="91" w:name="_CTVL0010a1ce4cb2f5640d3a15f6426cbc92451"/>
      <w:r w:rsidRPr="00C67201">
        <w:rPr>
          <w:rFonts w:cs="Arial"/>
          <w:sz w:val="20"/>
          <w:szCs w:val="20"/>
          <w:lang w:val="en-GB"/>
        </w:rPr>
        <w:t>Owen BN, M-Giroux M, Matse S, Mnisi Z, Baral S, Ketende S, et al. Prevalence and correlates of anal intercourse among female sex workers in eSwatini. PLoS One 2020. doi:10.1371/journal.pone.0228849.</w:t>
      </w:r>
    </w:p>
    <w:bookmarkEnd w:id="91"/>
    <w:p w14:paraId="46C172E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77.</w:t>
      </w:r>
      <w:r w:rsidRPr="00C67201">
        <w:rPr>
          <w:rFonts w:cs="Arial"/>
          <w:sz w:val="20"/>
          <w:szCs w:val="20"/>
          <w:lang w:val="en-GB"/>
        </w:rPr>
        <w:tab/>
      </w:r>
      <w:bookmarkStart w:id="92" w:name="_CTVL0019b9f9b30313b4ba2beef471d2356a730"/>
      <w:r w:rsidRPr="00C67201">
        <w:rPr>
          <w:rFonts w:cs="Arial"/>
          <w:sz w:val="20"/>
          <w:szCs w:val="20"/>
          <w:lang w:val="en-GB"/>
        </w:rPr>
        <w:t>Parcesepe AM, Toivgoo A, Chang M, Riedel M, Carlson C, DiBennardo R, Witte SS. Physical and sexual violence, childhood sexual abuse and HIV/STI risk behaviour among alcohol-using women engaged in sex work in Mongolia. Global Public Health. 2015;10:88–102. doi:10.1080/17441692.2014.976240.</w:t>
      </w:r>
    </w:p>
    <w:bookmarkEnd w:id="92"/>
    <w:p w14:paraId="6956A63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78.</w:t>
      </w:r>
      <w:r w:rsidRPr="00C67201">
        <w:rPr>
          <w:rFonts w:cs="Arial"/>
          <w:sz w:val="20"/>
          <w:szCs w:val="20"/>
          <w:lang w:val="en-GB"/>
        </w:rPr>
        <w:tab/>
      </w:r>
      <w:bookmarkStart w:id="93" w:name="_CTVL0012740581069404b7da58eb40747afe479"/>
      <w:r w:rsidRPr="00C67201">
        <w:rPr>
          <w:rFonts w:cs="Arial"/>
          <w:sz w:val="20"/>
          <w:szCs w:val="20"/>
          <w:lang w:val="en-GB"/>
        </w:rPr>
        <w:t>Pedersen CJ, Wickersham JA, Altice FL, Kamarulzaman A, Khoshnood K, Gibson BA, et al. Prevalence and Correlates of Active Amphetamine-Type Stimulant Use Among Female Sex Workers in Malaysia. Frontiers in Psychiatry 2022. doi:10.3389/fpsyt.2022.879479.</w:t>
      </w:r>
    </w:p>
    <w:bookmarkEnd w:id="93"/>
    <w:p w14:paraId="6951A6F1" w14:textId="637D317F" w:rsidR="00E1108C" w:rsidRPr="00C67201" w:rsidRDefault="00E1108C" w:rsidP="00E1108C">
      <w:pPr>
        <w:pStyle w:val="CitaviBibliographyEntry"/>
        <w:rPr>
          <w:rFonts w:cs="Arial"/>
          <w:sz w:val="20"/>
          <w:szCs w:val="20"/>
          <w:lang w:val="en-GB"/>
        </w:rPr>
      </w:pPr>
      <w:r w:rsidRPr="00C67201">
        <w:rPr>
          <w:rFonts w:cs="Arial"/>
          <w:sz w:val="20"/>
          <w:szCs w:val="20"/>
          <w:lang w:val="en-GB"/>
        </w:rPr>
        <w:t>79.</w:t>
      </w:r>
      <w:r w:rsidRPr="00C67201">
        <w:rPr>
          <w:rFonts w:cs="Arial"/>
          <w:sz w:val="20"/>
          <w:szCs w:val="20"/>
          <w:lang w:val="en-GB"/>
        </w:rPr>
        <w:tab/>
      </w:r>
      <w:bookmarkStart w:id="94" w:name="_CTVL001ff87c0631aa749509a1aa3a756f45e04"/>
      <w:r w:rsidRPr="00C67201">
        <w:rPr>
          <w:rFonts w:cs="Arial"/>
          <w:sz w:val="20"/>
          <w:szCs w:val="20"/>
          <w:lang w:val="en-GB"/>
        </w:rPr>
        <w:t xml:space="preserve">Pitpitan EV, Kalichman SC, Eaton LA, Watt MH, Sikkema KJ, Skinner D, et al. Men (and Women) as </w:t>
      </w:r>
      <w:r w:rsidR="002F39FF">
        <w:rPr>
          <w:rFonts w:cs="Arial"/>
          <w:sz w:val="20"/>
          <w:szCs w:val="20"/>
          <w:lang w:val="en-GB"/>
        </w:rPr>
        <w:t>“</w:t>
      </w:r>
      <w:r w:rsidRPr="00C67201">
        <w:rPr>
          <w:rFonts w:cs="Arial"/>
          <w:sz w:val="20"/>
          <w:szCs w:val="20"/>
          <w:lang w:val="en-GB"/>
        </w:rPr>
        <w:t>Sellers</w:t>
      </w:r>
      <w:r w:rsidR="002F39FF">
        <w:rPr>
          <w:rFonts w:cs="Arial"/>
          <w:sz w:val="20"/>
          <w:szCs w:val="20"/>
          <w:lang w:val="en-GB"/>
        </w:rPr>
        <w:t>”</w:t>
      </w:r>
      <w:r w:rsidRPr="00C67201">
        <w:rPr>
          <w:rFonts w:cs="Arial"/>
          <w:sz w:val="20"/>
          <w:szCs w:val="20"/>
          <w:lang w:val="en-GB"/>
        </w:rPr>
        <w:t xml:space="preserve"> of Sex in Alcohol-Serving Venues in Cape Town, South Africa. Prevention Science. 2014;15:296–308. doi:10.1007/s11121-013-0381-y.</w:t>
      </w:r>
    </w:p>
    <w:bookmarkEnd w:id="94"/>
    <w:p w14:paraId="5EB73AB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80.</w:t>
      </w:r>
      <w:r w:rsidRPr="00C67201">
        <w:rPr>
          <w:rFonts w:cs="Arial"/>
          <w:sz w:val="20"/>
          <w:szCs w:val="20"/>
          <w:lang w:val="en-GB"/>
        </w:rPr>
        <w:tab/>
      </w:r>
      <w:bookmarkStart w:id="95" w:name="_CTVL001b7514f7f1d534812b43cac4a3bc99cd5"/>
      <w:r w:rsidRPr="00C67201">
        <w:rPr>
          <w:rFonts w:cs="Arial"/>
          <w:sz w:val="20"/>
          <w:szCs w:val="20"/>
          <w:lang w:val="en-GB"/>
        </w:rPr>
        <w:t>Pokharel HS, Myia SD, Chalise A, Paudel S. Exploring commercial sex work among transgender women in Nepal: Contributors and stigma - A mixed-method study. PLoS One. 2024;19:e0314619. doi:10.1371/journal.pone.0314619.</w:t>
      </w:r>
    </w:p>
    <w:bookmarkEnd w:id="95"/>
    <w:p w14:paraId="5F6CB49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81.</w:t>
      </w:r>
      <w:r w:rsidRPr="00C67201">
        <w:rPr>
          <w:rFonts w:cs="Arial"/>
          <w:sz w:val="20"/>
          <w:szCs w:val="20"/>
          <w:lang w:val="en-GB"/>
        </w:rPr>
        <w:tab/>
      </w:r>
      <w:bookmarkStart w:id="96" w:name="_CTVL00148ce3515238b48efbc475ffabf9ae96d"/>
      <w:r w:rsidRPr="00C67201">
        <w:rPr>
          <w:rFonts w:cs="Arial"/>
          <w:sz w:val="20"/>
          <w:szCs w:val="20"/>
          <w:lang w:val="en-GB"/>
        </w:rPr>
        <w:t>Poxon A, Leis M, McDermott M, Kariri A, Kaul R, Kimani J. Emergency departments as under-utilized venues to provide HIV prevention services to female sex workers in Nairobi, Kenya. International Journal of Emergency Medicine 2023. doi:10.1186/s12245-023-00516-x.</w:t>
      </w:r>
    </w:p>
    <w:bookmarkEnd w:id="96"/>
    <w:p w14:paraId="0CFE845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82.</w:t>
      </w:r>
      <w:r w:rsidRPr="00C67201">
        <w:rPr>
          <w:rFonts w:cs="Arial"/>
          <w:sz w:val="20"/>
          <w:szCs w:val="20"/>
          <w:lang w:val="en-GB"/>
        </w:rPr>
        <w:tab/>
      </w:r>
      <w:bookmarkStart w:id="97" w:name="_CTVL0011ae454cc7c424653a00edaa65739a11e"/>
      <w:r w:rsidRPr="00C67201">
        <w:rPr>
          <w:rFonts w:cs="Arial"/>
          <w:sz w:val="20"/>
          <w:szCs w:val="20"/>
          <w:lang w:val="en-GB"/>
        </w:rPr>
        <w:t>Reilly KH, Wang J, Zhu Z, Li S, Yang T, Ding G, et al. Inconsistent Condom Use and History of Trauma Among Vietnamese Female Sex Workers in a Chinese Border Region. Sexuality and Culture. 2014;18:119–31. doi:10.1007/s12119-013-9178-1.</w:t>
      </w:r>
    </w:p>
    <w:bookmarkEnd w:id="97"/>
    <w:p w14:paraId="386619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83.</w:t>
      </w:r>
      <w:r w:rsidRPr="00C67201">
        <w:rPr>
          <w:rFonts w:cs="Arial"/>
          <w:sz w:val="20"/>
          <w:szCs w:val="20"/>
          <w:lang w:val="en-GB"/>
        </w:rPr>
        <w:tab/>
      </w:r>
      <w:bookmarkStart w:id="98" w:name="_CTVL001500a32430dd04e30a7fe89a5caa541f6"/>
      <w:r w:rsidRPr="00C67201">
        <w:rPr>
          <w:rFonts w:cs="Arial"/>
          <w:sz w:val="20"/>
          <w:szCs w:val="20"/>
          <w:lang w:val="en-GB"/>
        </w:rPr>
        <w:t>Rivera AV, Carrillo SA, Braunstein SL. Individual, Environmental, and Early Life Factors Associated With Client-Perpetrated Violence Among Women Who Exchange Sex in New York City, 2016. J Interpers Violence. 2021;36:NP6065-NP6084. doi:10.1177/0886260518811422.</w:t>
      </w:r>
    </w:p>
    <w:bookmarkEnd w:id="98"/>
    <w:p w14:paraId="21171E6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84.</w:t>
      </w:r>
      <w:r w:rsidRPr="00C67201">
        <w:rPr>
          <w:rFonts w:cs="Arial"/>
          <w:sz w:val="20"/>
          <w:szCs w:val="20"/>
          <w:lang w:val="en-GB"/>
        </w:rPr>
        <w:tab/>
      </w:r>
      <w:bookmarkStart w:id="99" w:name="_CTVL001636bbbe717da48d49459ec9f2eafae9e"/>
      <w:r w:rsidRPr="00C67201">
        <w:rPr>
          <w:rFonts w:cs="Arial"/>
          <w:sz w:val="20"/>
          <w:szCs w:val="20"/>
          <w:lang w:val="en-GB"/>
        </w:rPr>
        <w:t>Roberts ST, Flaherty BP, Deya R, Masese L, Ngina J, McClelland RS, et al. Patterns of gender-based violence and associations with mental health and HIV risk behavior among female sex workers in Mombasa, Kenya: A latent class analysis. AIDS Behav. 2018;22:3273–86. doi:10.1007/s10461-018-2107-4.</w:t>
      </w:r>
    </w:p>
    <w:bookmarkEnd w:id="99"/>
    <w:p w14:paraId="11BCAF8F" w14:textId="38A045E5" w:rsidR="00E1108C" w:rsidRPr="00C67201" w:rsidRDefault="00E1108C" w:rsidP="00E1108C">
      <w:pPr>
        <w:pStyle w:val="CitaviBibliographyEntry"/>
        <w:rPr>
          <w:rFonts w:cs="Arial"/>
          <w:sz w:val="20"/>
          <w:szCs w:val="20"/>
          <w:lang w:val="en-GB"/>
        </w:rPr>
      </w:pPr>
      <w:r w:rsidRPr="00C67201">
        <w:rPr>
          <w:rFonts w:cs="Arial"/>
          <w:sz w:val="20"/>
          <w:szCs w:val="20"/>
          <w:lang w:val="en-GB"/>
        </w:rPr>
        <w:t>85.</w:t>
      </w:r>
      <w:r w:rsidRPr="00C67201">
        <w:rPr>
          <w:rFonts w:cs="Arial"/>
          <w:sz w:val="20"/>
          <w:szCs w:val="20"/>
          <w:lang w:val="en-GB"/>
        </w:rPr>
        <w:tab/>
      </w:r>
      <w:bookmarkStart w:id="100" w:name="_CTVL001294ad4d208a24710ae4ce16f3fda1065"/>
      <w:r w:rsidRPr="00C67201">
        <w:rPr>
          <w:rFonts w:cs="Arial"/>
          <w:sz w:val="20"/>
          <w:szCs w:val="20"/>
          <w:lang w:val="en-GB"/>
        </w:rPr>
        <w:t>Heller M, Roberts ST, Masese L, Ngina J, Chohan N, Chohan V, et al. Gender-Based Violence, Physiological Stress, and Inflammation: A Cross-Sectional Study. Journal of Women</w:t>
      </w:r>
      <w:r w:rsidR="002F39FF">
        <w:rPr>
          <w:rFonts w:cs="Arial"/>
          <w:sz w:val="20"/>
          <w:szCs w:val="20"/>
          <w:lang w:val="en-GB"/>
        </w:rPr>
        <w:t>’</w:t>
      </w:r>
      <w:r w:rsidRPr="00C67201">
        <w:rPr>
          <w:rFonts w:cs="Arial"/>
          <w:sz w:val="20"/>
          <w:szCs w:val="20"/>
          <w:lang w:val="en-GB"/>
        </w:rPr>
        <w:t>s Health. 2018;27:1152–61. doi:10.1089/jwh.2017.6743.</w:t>
      </w:r>
    </w:p>
    <w:bookmarkEnd w:id="100"/>
    <w:p w14:paraId="4E2EBC2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86.</w:t>
      </w:r>
      <w:r w:rsidRPr="00C67201">
        <w:rPr>
          <w:rFonts w:cs="Arial"/>
          <w:sz w:val="20"/>
          <w:szCs w:val="20"/>
          <w:lang w:val="en-GB"/>
        </w:rPr>
        <w:tab/>
      </w:r>
      <w:bookmarkStart w:id="101" w:name="_CTVL0017d752020b5f944ab94873240480e79fa"/>
      <w:r w:rsidRPr="00C67201">
        <w:rPr>
          <w:rFonts w:cs="Arial"/>
          <w:sz w:val="20"/>
          <w:szCs w:val="20"/>
          <w:lang w:val="en-GB"/>
        </w:rPr>
        <w:t>Kwendakwema CN, Sabo MC, Roberts ST, Masese L, McClelland RS, Shafi J, et al. Sexual Violence, Genital Cytokines, and Colposcopy Findings: A Cross-Sectional Study of Women Engaged in Sex Work in Mombasa, Kenya. Sexually Transmitted Diseases. 2025;52:29–36. doi:10.1097/OLQ.0000000000002070.</w:t>
      </w:r>
    </w:p>
    <w:bookmarkEnd w:id="101"/>
    <w:p w14:paraId="191FB18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87.</w:t>
      </w:r>
      <w:r w:rsidRPr="00C67201">
        <w:rPr>
          <w:rFonts w:cs="Arial"/>
          <w:sz w:val="20"/>
          <w:szCs w:val="20"/>
          <w:lang w:val="en-GB"/>
        </w:rPr>
        <w:tab/>
      </w:r>
      <w:bookmarkStart w:id="102" w:name="_CTVL00128c1c8df3d5b45c3923bfb8b740501e9"/>
      <w:r w:rsidRPr="00C67201">
        <w:rPr>
          <w:rFonts w:cs="Arial"/>
          <w:sz w:val="20"/>
          <w:szCs w:val="20"/>
          <w:lang w:val="en-GB"/>
        </w:rPr>
        <w:t>Tolstrup D, Roberts ST, Deya R, Wanje G, Shafi J, James JR, et al. Intimate partner sexual violence is associated with unhealthy alcohol use among Kenyan women engaged in sex work. Drug Alcohol Depend Rep. 2025;14:100315. doi:10.1016/j.dadr.2024.100315.</w:t>
      </w:r>
    </w:p>
    <w:bookmarkEnd w:id="102"/>
    <w:p w14:paraId="61B6A2B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88.</w:t>
      </w:r>
      <w:r w:rsidRPr="00C67201">
        <w:rPr>
          <w:rFonts w:cs="Arial"/>
          <w:sz w:val="20"/>
          <w:szCs w:val="20"/>
          <w:lang w:val="en-GB"/>
        </w:rPr>
        <w:tab/>
      </w:r>
      <w:bookmarkStart w:id="103" w:name="_CTVL0019e45fd36396e4e82a0e8df06fa9dbf16"/>
      <w:r w:rsidRPr="00C67201">
        <w:rPr>
          <w:rFonts w:cs="Arial"/>
          <w:sz w:val="20"/>
          <w:szCs w:val="20"/>
          <w:lang w:val="en-GB"/>
        </w:rPr>
        <w:t>Roberts E, Ma H, Bhattacharjee P, Musyoki HK, Gichangi P, Avery L, et al. Low program access despite high burden of sexual, structural, and reproductive health vulnerabilities among young women who sell sex in Mombasa, Kenya. BMC Public Health 2020. doi:10.1186/s12889-020-08872-6.</w:t>
      </w:r>
    </w:p>
    <w:bookmarkEnd w:id="103"/>
    <w:p w14:paraId="6474502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89.</w:t>
      </w:r>
      <w:r w:rsidRPr="00C67201">
        <w:rPr>
          <w:rFonts w:cs="Arial"/>
          <w:sz w:val="20"/>
          <w:szCs w:val="20"/>
          <w:lang w:val="en-GB"/>
        </w:rPr>
        <w:tab/>
      </w:r>
      <w:bookmarkStart w:id="104" w:name="_CTVL001a33838c193364d768e9bd6aaa7839d89"/>
      <w:r w:rsidRPr="00C67201">
        <w:rPr>
          <w:rFonts w:cs="Arial"/>
          <w:sz w:val="20"/>
          <w:szCs w:val="20"/>
          <w:lang w:val="en-GB"/>
        </w:rPr>
        <w:t>Schwitters A, Swaminathan M, Serwadda D, Muyonga M, Shiraishi RW, Benech I, et al. Prevalence of Rape and Client-Initiated Gender-Based Violence Among Female Sex Workers: Kampala, Uganda, 2012. AIDS and Behavior. 2015;19:68–76. doi:10.1007/s10461-014-0957-y.</w:t>
      </w:r>
    </w:p>
    <w:bookmarkEnd w:id="104"/>
    <w:p w14:paraId="4E45209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90.</w:t>
      </w:r>
      <w:r w:rsidRPr="00C67201">
        <w:rPr>
          <w:rFonts w:cs="Arial"/>
          <w:sz w:val="20"/>
          <w:szCs w:val="20"/>
          <w:lang w:val="en-GB"/>
        </w:rPr>
        <w:tab/>
      </w:r>
      <w:bookmarkStart w:id="105" w:name="_CTVL001e3131117af37408aad59c6aef443a9bf"/>
      <w:r w:rsidRPr="00C67201">
        <w:rPr>
          <w:rFonts w:cs="Arial"/>
          <w:sz w:val="20"/>
          <w:szCs w:val="20"/>
          <w:lang w:val="en-GB"/>
        </w:rPr>
        <w:t>Sherman SG, Park JN, Galai N, Allen ST, Huettner SS, Silberzahn BE, et al. Drivers of HIV Infection among Cisgender and Transgender Female Sex Worker Populations in Baltimore City: Results from the SAPPHIRE Study. Journal of Acquired Immune Deficiency Syndromes. 2019;80:513–21. doi:10.1097/QAI.0000000000001959.</w:t>
      </w:r>
    </w:p>
    <w:bookmarkEnd w:id="105"/>
    <w:p w14:paraId="74CCF90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91.</w:t>
      </w:r>
      <w:r w:rsidRPr="00C67201">
        <w:rPr>
          <w:rFonts w:cs="Arial"/>
          <w:sz w:val="20"/>
          <w:szCs w:val="20"/>
          <w:lang w:val="en-GB"/>
        </w:rPr>
        <w:tab/>
      </w:r>
      <w:bookmarkStart w:id="106" w:name="_CTVL001dc7da617f6fd437aab8d02cfa125515b"/>
      <w:r w:rsidRPr="00C67201">
        <w:rPr>
          <w:rFonts w:cs="Arial"/>
          <w:sz w:val="20"/>
          <w:szCs w:val="20"/>
          <w:lang w:val="en-GB"/>
        </w:rPr>
        <w:t>Decker MR, Park JN, Allen ST, Silberzahn B, Footer K, Huettner S, et al. Inconsistent Condom Use Among Female Sex Workers: Partner-specific Influences of Substance Use, Violence, and Condom Coercion. AIDS and Behavior. 2020;24:762–74. doi:10.1007/s10461-019-02569-7.</w:t>
      </w:r>
    </w:p>
    <w:bookmarkEnd w:id="106"/>
    <w:p w14:paraId="2096DAE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92.</w:t>
      </w:r>
      <w:r w:rsidRPr="00C67201">
        <w:rPr>
          <w:rFonts w:cs="Arial"/>
          <w:sz w:val="20"/>
          <w:szCs w:val="20"/>
          <w:lang w:val="en-GB"/>
        </w:rPr>
        <w:tab/>
      </w:r>
      <w:bookmarkStart w:id="107" w:name="_CTVL001a6728f6943574c459c685857a8403e5a"/>
      <w:r w:rsidRPr="00C67201">
        <w:rPr>
          <w:rFonts w:cs="Arial"/>
          <w:sz w:val="20"/>
          <w:szCs w:val="20"/>
          <w:lang w:val="en-GB"/>
        </w:rPr>
        <w:t>Decker M, Rouhani S, Park JN, Galai N, Footer K, White R, et al. Incidence and predictors of violence from clients, intimate partners and police in a prospective US-based cohort of women in sex work. Occupational and Environmental Medicine. 2021;78:160–6. doi:10.1136/oemed-2020-106487.</w:t>
      </w:r>
    </w:p>
    <w:bookmarkEnd w:id="107"/>
    <w:p w14:paraId="1FAE0F4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93.</w:t>
      </w:r>
      <w:r w:rsidRPr="00C67201">
        <w:rPr>
          <w:rFonts w:cs="Arial"/>
          <w:sz w:val="20"/>
          <w:szCs w:val="20"/>
          <w:lang w:val="en-GB"/>
        </w:rPr>
        <w:tab/>
      </w:r>
      <w:bookmarkStart w:id="108" w:name="_CTVL001ed90c136085f44c6809952089b318e2f"/>
      <w:r w:rsidRPr="00C67201">
        <w:rPr>
          <w:rFonts w:cs="Arial"/>
          <w:sz w:val="20"/>
          <w:szCs w:val="20"/>
          <w:lang w:val="en-GB"/>
        </w:rPr>
        <w:t>Glick JL, Lim S, Beckham SW, Tomko C, Park JN, Sherman SG. Structural vulnerabilities and HIV risk among sexual minority female sex workers (SM-FSW) by identity and behavior in Baltimore, MD. Harm Reduction Journal 2020. doi:10.1186/s12954-020-00383-2.</w:t>
      </w:r>
    </w:p>
    <w:bookmarkEnd w:id="108"/>
    <w:p w14:paraId="208140E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94.</w:t>
      </w:r>
      <w:r w:rsidRPr="00C67201">
        <w:rPr>
          <w:rFonts w:cs="Arial"/>
          <w:sz w:val="20"/>
          <w:szCs w:val="20"/>
          <w:lang w:val="en-GB"/>
        </w:rPr>
        <w:tab/>
      </w:r>
      <w:bookmarkStart w:id="109" w:name="_CTVL001a179ed1d68654e458dc6fa93d2665cc2"/>
      <w:r w:rsidRPr="00C67201">
        <w:rPr>
          <w:rFonts w:cs="Arial"/>
          <w:sz w:val="20"/>
          <w:szCs w:val="20"/>
          <w:lang w:val="en-GB"/>
        </w:rPr>
        <w:t>Park JN, Gaydos CA, White RH, Decker MR, Footer K, Galai N, et al. Incidence and Predictors of Chlamydia, Gonorrhea and Trichomonas among a Prospective Cohort of Cisgender Female Sex Workers in Baltimore, Maryland. Sexually Transmitted Diseases. 2019;46:788–94. doi:10.1097/OLQ.0000000000001085.</w:t>
      </w:r>
    </w:p>
    <w:bookmarkEnd w:id="109"/>
    <w:p w14:paraId="4EC3D88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95.</w:t>
      </w:r>
      <w:r w:rsidRPr="00C67201">
        <w:rPr>
          <w:rFonts w:cs="Arial"/>
          <w:sz w:val="20"/>
          <w:szCs w:val="20"/>
          <w:lang w:val="en-GB"/>
        </w:rPr>
        <w:tab/>
      </w:r>
      <w:bookmarkStart w:id="110" w:name="_CTVL001fc363093498d4addb1bda408dfbdd194"/>
      <w:r w:rsidRPr="00C67201">
        <w:rPr>
          <w:rFonts w:cs="Arial"/>
          <w:sz w:val="20"/>
          <w:szCs w:val="20"/>
          <w:lang w:val="en-GB"/>
        </w:rPr>
        <w:t>Park JN, Decker MR, Bass JK, Galai N, Tomko C, Jain KM, et al. Cumulative Violence and PTSD Symptom Severity Among Urban Street-Based Female Sex Workers. J Interpers Violence. 2021;36:10383–404. doi:10.1177/0886260519884694.</w:t>
      </w:r>
    </w:p>
    <w:bookmarkEnd w:id="110"/>
    <w:p w14:paraId="1813B00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96.</w:t>
      </w:r>
      <w:r w:rsidRPr="00C67201">
        <w:rPr>
          <w:rFonts w:cs="Arial"/>
          <w:sz w:val="20"/>
          <w:szCs w:val="20"/>
          <w:lang w:val="en-GB"/>
        </w:rPr>
        <w:tab/>
      </w:r>
      <w:bookmarkStart w:id="111" w:name="_CTVL001e0fe490b9e9d4a238281ebbc81d1c7e2"/>
      <w:r w:rsidRPr="00C67201">
        <w:rPr>
          <w:rFonts w:cs="Arial"/>
          <w:sz w:val="20"/>
          <w:szCs w:val="20"/>
          <w:lang w:val="en-GB"/>
        </w:rPr>
        <w:t>Rouhani S, White RH, Park JN, Sherman SG. High willingness to use overdose prevention sites among female sex workers in Baltimore, Maryland. Drug and Alcohol Dependence 2020. doi:10.1016/j.drugalcdep.2020.108042.</w:t>
      </w:r>
    </w:p>
    <w:bookmarkEnd w:id="111"/>
    <w:p w14:paraId="3DFADACA" w14:textId="29E6E221" w:rsidR="00E1108C" w:rsidRPr="00C67201" w:rsidRDefault="00E1108C" w:rsidP="00E1108C">
      <w:pPr>
        <w:pStyle w:val="CitaviBibliographyEntry"/>
        <w:rPr>
          <w:rFonts w:cs="Arial"/>
          <w:sz w:val="20"/>
          <w:szCs w:val="20"/>
          <w:lang w:val="en-GB"/>
        </w:rPr>
      </w:pPr>
      <w:r w:rsidRPr="00C67201">
        <w:rPr>
          <w:rFonts w:cs="Arial"/>
          <w:sz w:val="20"/>
          <w:szCs w:val="20"/>
          <w:lang w:val="en-GB"/>
        </w:rPr>
        <w:t>97.</w:t>
      </w:r>
      <w:r w:rsidRPr="00C67201">
        <w:rPr>
          <w:rFonts w:cs="Arial"/>
          <w:sz w:val="20"/>
          <w:szCs w:val="20"/>
          <w:lang w:val="en-GB"/>
        </w:rPr>
        <w:tab/>
      </w:r>
      <w:bookmarkStart w:id="112" w:name="_CTVL001b02bed51207044d787d2ceceac993a76"/>
      <w:r w:rsidRPr="00C67201">
        <w:rPr>
          <w:rFonts w:cs="Arial"/>
          <w:sz w:val="20"/>
          <w:szCs w:val="20"/>
          <w:lang w:val="en-GB"/>
        </w:rPr>
        <w:t>Rouhani S, Decker MR, Tomko C, Silberzahn B, Allen ST, Park JN, et al. Resilience among Cisgender and Transgender Women in Street-Based Sex Work in Baltimore, Maryland. Women</w:t>
      </w:r>
      <w:r w:rsidR="002F39FF">
        <w:rPr>
          <w:rFonts w:cs="Arial"/>
          <w:sz w:val="20"/>
          <w:szCs w:val="20"/>
          <w:lang w:val="en-GB"/>
        </w:rPr>
        <w:t>’</w:t>
      </w:r>
      <w:r w:rsidRPr="00C67201">
        <w:rPr>
          <w:rFonts w:cs="Arial"/>
          <w:sz w:val="20"/>
          <w:szCs w:val="20"/>
          <w:lang w:val="en-GB"/>
        </w:rPr>
        <w:t>s Health Issues. 2021;31:148–56. doi:10.1016/j.whi.2020.11.002.</w:t>
      </w:r>
    </w:p>
    <w:bookmarkEnd w:id="112"/>
    <w:p w14:paraId="785AAE4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98.</w:t>
      </w:r>
      <w:r w:rsidRPr="00C67201">
        <w:rPr>
          <w:rFonts w:cs="Arial"/>
          <w:sz w:val="20"/>
          <w:szCs w:val="20"/>
          <w:lang w:val="en-GB"/>
        </w:rPr>
        <w:tab/>
      </w:r>
      <w:bookmarkStart w:id="113" w:name="_CTVL001f1d1d97646ee447eaa3d2b239621c769"/>
      <w:r w:rsidRPr="00C67201">
        <w:rPr>
          <w:rFonts w:cs="Arial"/>
          <w:sz w:val="20"/>
          <w:szCs w:val="20"/>
          <w:lang w:val="en-GB"/>
        </w:rPr>
        <w:t>Tomko C, Park JN, Allen ST, Glick J, Galai N, Decker MR, et al. Awareness and interest in HIV pre-exposure prophylaxis among street-based female sex workers: Results from a US context. AIDS Patient Care and STDs. 2019;33:49–57. doi:10.1089/apc.2018.0182.</w:t>
      </w:r>
    </w:p>
    <w:bookmarkEnd w:id="113"/>
    <w:p w14:paraId="60ABEB10" w14:textId="008C537B" w:rsidR="00E1108C" w:rsidRPr="00C67201" w:rsidRDefault="00E1108C" w:rsidP="00E1108C">
      <w:pPr>
        <w:pStyle w:val="CitaviBibliographyEntry"/>
        <w:rPr>
          <w:rFonts w:cs="Arial"/>
          <w:sz w:val="20"/>
          <w:szCs w:val="20"/>
          <w:lang w:val="en-GB"/>
        </w:rPr>
      </w:pPr>
      <w:r w:rsidRPr="00C67201">
        <w:rPr>
          <w:rFonts w:cs="Arial"/>
          <w:sz w:val="20"/>
          <w:szCs w:val="20"/>
          <w:lang w:val="en-GB"/>
        </w:rPr>
        <w:t>99.</w:t>
      </w:r>
      <w:r w:rsidRPr="00C67201">
        <w:rPr>
          <w:rFonts w:cs="Arial"/>
          <w:sz w:val="20"/>
          <w:szCs w:val="20"/>
          <w:lang w:val="en-GB"/>
        </w:rPr>
        <w:tab/>
      </w:r>
      <w:bookmarkStart w:id="114" w:name="_CTVL001af3a142931d04d41bb64f63cc6717bc6"/>
      <w:r w:rsidRPr="00C67201">
        <w:rPr>
          <w:rFonts w:cs="Arial"/>
          <w:sz w:val="20"/>
          <w:szCs w:val="20"/>
          <w:lang w:val="en-GB"/>
        </w:rPr>
        <w:t>Zemlak JL, White RH, Nestadt DF, Alexander KA, Park JN, Sherman SG. Interpersonal Violence and Contraceptive Method Use by Women Sex Workers. Women</w:t>
      </w:r>
      <w:r w:rsidR="002F39FF">
        <w:rPr>
          <w:rFonts w:cs="Arial"/>
          <w:sz w:val="20"/>
          <w:szCs w:val="20"/>
          <w:lang w:val="en-GB"/>
        </w:rPr>
        <w:t>’</w:t>
      </w:r>
      <w:r w:rsidRPr="00C67201">
        <w:rPr>
          <w:rFonts w:cs="Arial"/>
          <w:sz w:val="20"/>
          <w:szCs w:val="20"/>
          <w:lang w:val="en-GB"/>
        </w:rPr>
        <w:t>s Health Issues. 2021;31:516–22. doi:10.1016/j.whi.2021.08.001.</w:t>
      </w:r>
    </w:p>
    <w:bookmarkEnd w:id="114"/>
    <w:p w14:paraId="5252BAF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100.</w:t>
      </w:r>
      <w:r w:rsidRPr="00C67201">
        <w:rPr>
          <w:rFonts w:cs="Arial"/>
          <w:sz w:val="20"/>
          <w:szCs w:val="20"/>
          <w:lang w:val="en-GB"/>
        </w:rPr>
        <w:tab/>
      </w:r>
      <w:bookmarkStart w:id="115" w:name="_CTVL001d67ad775158d43f68a965834a09889e3"/>
      <w:r w:rsidRPr="00C67201">
        <w:rPr>
          <w:rFonts w:cs="Arial"/>
          <w:sz w:val="20"/>
          <w:szCs w:val="20"/>
          <w:lang w:val="en-GB"/>
        </w:rPr>
        <w:t>Rosen JG, Beckham SW, Glick JL, White RH, Park JN, Footer KHA, Sherman SG. Acceptability of Event-Driven and Long-Acting HIV Pre-Exposure Prophylaxis Formulations Among Transgender Women Engaged in Street-Based Sex Work in Baltimore, Maryland. Transgend Health. 2024;9:185–91. doi:10.1089/trgh.2022.0057.</w:t>
      </w:r>
    </w:p>
    <w:bookmarkEnd w:id="115"/>
    <w:p w14:paraId="782C67E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101.</w:t>
      </w:r>
      <w:r w:rsidRPr="00C67201">
        <w:rPr>
          <w:rFonts w:cs="Arial"/>
          <w:sz w:val="20"/>
          <w:szCs w:val="20"/>
          <w:lang w:val="en-GB"/>
        </w:rPr>
        <w:tab/>
      </w:r>
      <w:bookmarkStart w:id="116" w:name="_CTVL001fecef184cb1a4bb99469d2766b4b1c81"/>
      <w:r w:rsidRPr="00C67201">
        <w:rPr>
          <w:rFonts w:cs="Arial"/>
          <w:sz w:val="20"/>
          <w:szCs w:val="20"/>
          <w:lang w:val="en-GB"/>
        </w:rPr>
        <w:t>Siconolfi D, Storholm ED, Vincent W, Pollack L, Rebchook GM, Huebner DM, et al. Prevalence and Correlates of Sexual Violence Experienced by Young Adult Black Men Who Have Sex with Men. Arch Sex Behav. 2021;50:3621–36. doi:10.1007/s10508-021-02011-x.</w:t>
      </w:r>
    </w:p>
    <w:bookmarkEnd w:id="116"/>
    <w:p w14:paraId="17C0226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102.</w:t>
      </w:r>
      <w:r w:rsidRPr="00C67201">
        <w:rPr>
          <w:rFonts w:cs="Arial"/>
          <w:sz w:val="20"/>
          <w:szCs w:val="20"/>
          <w:lang w:val="en-GB"/>
        </w:rPr>
        <w:tab/>
      </w:r>
      <w:bookmarkStart w:id="117" w:name="_CTVL001a95d6fc027cf4a6f919e5a8e4335d340"/>
      <w:r w:rsidRPr="00C67201">
        <w:rPr>
          <w:rFonts w:cs="Arial"/>
          <w:sz w:val="20"/>
          <w:szCs w:val="20"/>
          <w:lang w:val="en-GB"/>
        </w:rPr>
        <w:t>Sileo KM, Kintu M, Kiene SM. The intersection of intimate partner violence and HIV risk among women engaging in transactional sex in Ugandan fishing villages. AIDS Care - Psychological and Socio-Medical Aspects of AIDS/HIV. 2018;30:444–52. doi:10.1080/09540121.2017.1391985.</w:t>
      </w:r>
    </w:p>
    <w:bookmarkEnd w:id="117"/>
    <w:p w14:paraId="61BBD6A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103.</w:t>
      </w:r>
      <w:r w:rsidRPr="00C67201">
        <w:rPr>
          <w:rFonts w:cs="Arial"/>
          <w:sz w:val="20"/>
          <w:szCs w:val="20"/>
          <w:lang w:val="en-GB"/>
        </w:rPr>
        <w:tab/>
      </w:r>
      <w:bookmarkStart w:id="118" w:name="_CTVL0014425fc9bcafb4400ac4fae7dea20598d"/>
      <w:r w:rsidRPr="00C67201">
        <w:rPr>
          <w:rFonts w:cs="Arial"/>
          <w:sz w:val="20"/>
          <w:szCs w:val="20"/>
          <w:lang w:val="en-GB"/>
        </w:rPr>
        <w:t>Simmelink AM, Gichuki CM, Ampt FH, Manguro G, Lim M, Agius P, et al. Assessment of the lifetime prevalence and incidence of induced abortion and correlates among female sex workers in Mombasa, Kenya: a secondary cohort analysis. BMJ Open 2022. doi:10.1136/bmjopen-2021-053218.</w:t>
      </w:r>
    </w:p>
    <w:bookmarkEnd w:id="118"/>
    <w:p w14:paraId="38AC0EC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104.</w:t>
      </w:r>
      <w:r w:rsidRPr="00C67201">
        <w:rPr>
          <w:rFonts w:cs="Arial"/>
          <w:sz w:val="20"/>
          <w:szCs w:val="20"/>
          <w:lang w:val="en-GB"/>
        </w:rPr>
        <w:tab/>
      </w:r>
      <w:bookmarkStart w:id="119" w:name="_CTVL001dfe4339c11f04baa80bbb011cee5c788"/>
      <w:r w:rsidRPr="00C67201">
        <w:rPr>
          <w:rFonts w:cs="Arial"/>
          <w:sz w:val="20"/>
          <w:szCs w:val="20"/>
          <w:lang w:val="en-GB"/>
        </w:rPr>
        <w:t>Stenersen MR, Thomas K, McKee S. Police and Transgender and Gender Diverse People in the United States: A Brief Note on Interaction, Harassment, and Violence. J Interpers Violence. 2022;37:NP23527-NP23540. doi:10.1177/08862605211072161.</w:t>
      </w:r>
    </w:p>
    <w:bookmarkEnd w:id="119"/>
    <w:p w14:paraId="494BAAF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105.</w:t>
      </w:r>
      <w:r w:rsidRPr="00C67201">
        <w:rPr>
          <w:rFonts w:cs="Arial"/>
          <w:sz w:val="20"/>
          <w:szCs w:val="20"/>
          <w:lang w:val="en-GB"/>
        </w:rPr>
        <w:tab/>
      </w:r>
      <w:bookmarkStart w:id="120" w:name="_CTVL001f0ef544e8b134302880b424ae8da94d0"/>
      <w:r w:rsidRPr="00C67201">
        <w:rPr>
          <w:rFonts w:cs="Arial"/>
          <w:sz w:val="20"/>
          <w:szCs w:val="20"/>
          <w:lang w:val="en-GB"/>
        </w:rPr>
        <w:t>Stoebenau K, Dunkle K, Willan S, Shai N, Gibbs A. Assessing risk factors and health impacts across different forms of exchange sex among young women in informal settlements in South Africa: A cross-sectional study. Social Science and Medicine 2023. doi:10.1016/j.socscimed.2022.115637.</w:t>
      </w:r>
    </w:p>
    <w:bookmarkEnd w:id="120"/>
    <w:p w14:paraId="6E25046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106.</w:t>
      </w:r>
      <w:r w:rsidRPr="00C67201">
        <w:rPr>
          <w:rFonts w:cs="Arial"/>
          <w:sz w:val="20"/>
          <w:szCs w:val="20"/>
          <w:lang w:val="en-GB"/>
        </w:rPr>
        <w:tab/>
      </w:r>
      <w:bookmarkStart w:id="121" w:name="_CTVL0014f241e2027ab4aabb843910445f6dd92"/>
      <w:r w:rsidRPr="00C67201">
        <w:rPr>
          <w:rFonts w:cs="Arial"/>
          <w:sz w:val="20"/>
          <w:szCs w:val="20"/>
          <w:lang w:val="en-GB"/>
        </w:rPr>
        <w:t>Štulhofer A, Sinković M, Božić J, Baćak V. Victimization and HIV Risks Among Croatian Female Sex Workers: Exploring the Mediation Role of Depressiveness and the Moderation Role of Social Support. Violence Against Women. 2017;23:67–88. doi:10.1177/1077801216636241.</w:t>
      </w:r>
    </w:p>
    <w:bookmarkEnd w:id="121"/>
    <w:p w14:paraId="4212A22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107.</w:t>
      </w:r>
      <w:r w:rsidRPr="00C67201">
        <w:rPr>
          <w:rFonts w:cs="Arial"/>
          <w:sz w:val="20"/>
          <w:szCs w:val="20"/>
          <w:lang w:val="en-GB"/>
        </w:rPr>
        <w:tab/>
      </w:r>
      <w:bookmarkStart w:id="122" w:name="_CTVL001f2fb13d5d5714bfd8136296f097a2f09"/>
      <w:r w:rsidRPr="00C67201">
        <w:rPr>
          <w:rFonts w:cs="Arial"/>
          <w:sz w:val="20"/>
          <w:szCs w:val="20"/>
          <w:lang w:val="en-GB"/>
        </w:rPr>
        <w:t>Štulhofer A, Laušević D, Božičević I, Baćak V, Mugoša B, Terzić N, Drglin T. HIV risks among female sex workers in croatia and Montenegro. Collegium Antropologicum. 2010;34:881–6.</w:t>
      </w:r>
    </w:p>
    <w:bookmarkEnd w:id="122"/>
    <w:p w14:paraId="37D2414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108.</w:t>
      </w:r>
      <w:r w:rsidRPr="00C67201">
        <w:rPr>
          <w:rFonts w:cs="Arial"/>
          <w:sz w:val="20"/>
          <w:szCs w:val="20"/>
          <w:lang w:val="en-GB"/>
        </w:rPr>
        <w:tab/>
      </w:r>
      <w:bookmarkStart w:id="123" w:name="_CTVL001cf8a2466ede74905a55f9d70610d2124"/>
      <w:r w:rsidRPr="00C67201">
        <w:rPr>
          <w:rFonts w:cs="Arial"/>
          <w:sz w:val="20"/>
          <w:szCs w:val="20"/>
          <w:lang w:val="en-GB"/>
        </w:rPr>
        <w:t>Štulhofer A, Landripet I, Božić J, Božičević I. HIV risks and HIV prevention among female sex workers in two largest urban settings in Croatia, 2008-2014. AIDS Care - Psychological and Socio-Medical Aspects of AIDS/HIV. 2015;27:767–71. doi:10.1080/09540121.2014.996519.</w:t>
      </w:r>
    </w:p>
    <w:bookmarkEnd w:id="123"/>
    <w:p w14:paraId="5FB73B1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109.</w:t>
      </w:r>
      <w:r w:rsidRPr="00C67201">
        <w:rPr>
          <w:rFonts w:cs="Arial"/>
          <w:sz w:val="20"/>
          <w:szCs w:val="20"/>
          <w:lang w:val="en-GB"/>
        </w:rPr>
        <w:tab/>
      </w:r>
      <w:bookmarkStart w:id="124" w:name="_CTVL001c65136c8f88448a58a59f439053a1235"/>
      <w:r w:rsidRPr="00C67201">
        <w:rPr>
          <w:rFonts w:cs="Arial"/>
          <w:sz w:val="20"/>
          <w:szCs w:val="20"/>
          <w:lang w:val="en-GB"/>
        </w:rPr>
        <w:t>Tomko C, Musci RJ, Kaufman MR, Underwood CR, Decker MR, Sherman SG. Mental health and HIV risk differs by co-occurring structural vulnerabilities among women who sell sex. AIDS care. 2023;35:205–14. doi:10.1080/09540121.2022.2121374.</w:t>
      </w:r>
    </w:p>
    <w:bookmarkEnd w:id="124"/>
    <w:p w14:paraId="76203FC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110.</w:t>
      </w:r>
      <w:r w:rsidRPr="00C67201">
        <w:rPr>
          <w:rFonts w:cs="Arial"/>
          <w:sz w:val="20"/>
          <w:szCs w:val="20"/>
          <w:lang w:val="en-GB"/>
        </w:rPr>
        <w:tab/>
      </w:r>
      <w:bookmarkStart w:id="125" w:name="_CTVL0010f172f8ca67844728367978a385b13a0"/>
      <w:r w:rsidRPr="00C67201">
        <w:rPr>
          <w:rFonts w:cs="Arial"/>
          <w:sz w:val="20"/>
          <w:szCs w:val="20"/>
          <w:lang w:val="en-GB"/>
        </w:rPr>
        <w:t>Nestadt DF, Tomko C, Schneider KE, Kerrigan D, Decker MR, Sherman SG. Co-occurring Threats to Agency Among Female Sex Workers in Baltimore, Maryland. J Interpers Violence. 2022;37:NP8818-NP8843. doi:10.1177/0886260520978188.</w:t>
      </w:r>
    </w:p>
    <w:bookmarkEnd w:id="125"/>
    <w:p w14:paraId="45DF16F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111.</w:t>
      </w:r>
      <w:r w:rsidRPr="00C67201">
        <w:rPr>
          <w:rFonts w:cs="Arial"/>
          <w:sz w:val="20"/>
          <w:szCs w:val="20"/>
          <w:lang w:val="en-GB"/>
        </w:rPr>
        <w:tab/>
      </w:r>
      <w:bookmarkStart w:id="126" w:name="_CTVL001082e566f209f494a9fae01dd1b69ec56"/>
      <w:r w:rsidRPr="00C67201">
        <w:rPr>
          <w:rFonts w:cs="Arial"/>
          <w:sz w:val="20"/>
          <w:szCs w:val="20"/>
          <w:lang w:val="en-GB"/>
        </w:rPr>
        <w:t>Nestadt DF, Schneider KE, Tomko C, Sherman SG. Criminalization and coercion: sexual encounters with police among a longitudinal cohort of women who exchange sex in Baltimore, Maryland. Harm Reduction Journal 2023. doi:10.1186/s12954-023-00738-5.</w:t>
      </w:r>
    </w:p>
    <w:bookmarkEnd w:id="126"/>
    <w:p w14:paraId="33FC013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112.</w:t>
      </w:r>
      <w:r w:rsidRPr="00C67201">
        <w:rPr>
          <w:rFonts w:cs="Arial"/>
          <w:sz w:val="20"/>
          <w:szCs w:val="20"/>
          <w:lang w:val="en-GB"/>
        </w:rPr>
        <w:tab/>
      </w:r>
      <w:bookmarkStart w:id="127" w:name="_CTVL0014c411ecb2fc0477cadc358a890f0e28f"/>
      <w:r w:rsidRPr="00C67201">
        <w:rPr>
          <w:rFonts w:cs="Arial"/>
          <w:sz w:val="20"/>
          <w:szCs w:val="20"/>
          <w:lang w:val="en-GB"/>
        </w:rPr>
        <w:t>Hendrickson ZM, Tomko C, Galai N, Sisson LN, Glick JL, Sherman SG. A Longitudinal Analysis of Residential Mobility and Experience of Client Violence Among Women Who Exchange Sex in Baltimore. J Interpers Violence. 2023;38:11017–45. doi:10.1177/08862605231178492.</w:t>
      </w:r>
    </w:p>
    <w:bookmarkEnd w:id="127"/>
    <w:p w14:paraId="7B3D3AC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113.</w:t>
      </w:r>
      <w:r w:rsidRPr="00C67201">
        <w:rPr>
          <w:rFonts w:cs="Arial"/>
          <w:sz w:val="20"/>
          <w:szCs w:val="20"/>
          <w:lang w:val="en-GB"/>
        </w:rPr>
        <w:tab/>
      </w:r>
      <w:bookmarkStart w:id="128" w:name="_CTVL0016a41f534ee444f439cce71117b927afa"/>
      <w:r w:rsidRPr="00C67201">
        <w:rPr>
          <w:rFonts w:cs="Arial"/>
          <w:sz w:val="20"/>
          <w:szCs w:val="20"/>
          <w:lang w:val="en-GB"/>
        </w:rPr>
        <w:t>Tsai LC, Carlson CE, Aira T, Norcini Pala A, Riedel M, Witte SS. The impact of a microsavings intervention on reducing violence against women engaged in sex work: a randomized controlled study. BMC International Health and Human Rights. 2016;16:1–10. doi:10.1186/s12914-016-0101-3.</w:t>
      </w:r>
    </w:p>
    <w:bookmarkEnd w:id="128"/>
    <w:p w14:paraId="4859748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114.</w:t>
      </w:r>
      <w:r w:rsidRPr="00C67201">
        <w:rPr>
          <w:rFonts w:cs="Arial"/>
          <w:sz w:val="20"/>
          <w:szCs w:val="20"/>
          <w:lang w:val="en-GB"/>
        </w:rPr>
        <w:tab/>
      </w:r>
      <w:bookmarkStart w:id="129" w:name="_CTVL0016de2f6e478f441809be1cac80d8d1b94"/>
      <w:r w:rsidRPr="00C67201">
        <w:rPr>
          <w:rFonts w:cs="Arial"/>
          <w:sz w:val="20"/>
          <w:szCs w:val="20"/>
          <w:lang w:val="en-GB"/>
        </w:rPr>
        <w:t>Urada LA, Strathdee SA, Morisky DE, Schilling RF, Simbulan NP, Estacio LR, Raj A. Sex work and its associations with alcohol and methamphetamine use among female bar and spa workers in the Philippines. Asia-Pacific Journal of Public Health. 2014;26:138–46. doi:10.1177/1010539512471969.</w:t>
      </w:r>
    </w:p>
    <w:bookmarkEnd w:id="129"/>
    <w:p w14:paraId="04D4665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115.</w:t>
      </w:r>
      <w:r w:rsidRPr="00C67201">
        <w:rPr>
          <w:rFonts w:cs="Arial"/>
          <w:sz w:val="20"/>
          <w:szCs w:val="20"/>
          <w:lang w:val="en-GB"/>
        </w:rPr>
        <w:tab/>
      </w:r>
      <w:bookmarkStart w:id="130" w:name="_CTVL001fcf84163b65f47cd804c18f6f3abf9e4"/>
      <w:r w:rsidRPr="00C67201">
        <w:rPr>
          <w:rFonts w:cs="Arial"/>
          <w:sz w:val="20"/>
          <w:szCs w:val="20"/>
          <w:lang w:val="en-GB"/>
        </w:rPr>
        <w:t>Wang M, Lim SH, Gibson BA, Azwa I, Guadamuz TE, Altice FL, et al. Correlates of newly diagnosed HIV infection among cisgender women sex workers and transgender women sex workers in Greater Kuala Lumpur, Malaysia. International Journal of STD and AIDS. 2021;32:609–19. doi:10.1177/0956462420970417.</w:t>
      </w:r>
    </w:p>
    <w:bookmarkEnd w:id="130"/>
    <w:p w14:paraId="7A7C189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116.</w:t>
      </w:r>
      <w:r w:rsidRPr="00C67201">
        <w:rPr>
          <w:rFonts w:cs="Arial"/>
          <w:sz w:val="20"/>
          <w:szCs w:val="20"/>
          <w:lang w:val="en-GB"/>
        </w:rPr>
        <w:tab/>
      </w:r>
      <w:bookmarkStart w:id="131" w:name="_CTVL001501a5b5c093244058efddb7244cc8668"/>
      <w:r w:rsidRPr="00C67201">
        <w:rPr>
          <w:rFonts w:cs="Arial"/>
          <w:sz w:val="20"/>
          <w:szCs w:val="20"/>
          <w:lang w:val="en-GB"/>
        </w:rPr>
        <w:t>Wechsberg WM, Peasant C, Kline T, Zule WA, Ndirangu J, Browne FA, et al. HIV Prevention Among Women Who Use Substances And Report Sex Work: Risk Groups Identified Among South African Women. AIDS and Behavior. 2017;21:155–66. doi:10.1007/s10461-017-1889-0.</w:t>
      </w:r>
    </w:p>
    <w:bookmarkEnd w:id="131"/>
    <w:p w14:paraId="21AF6F3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117.</w:t>
      </w:r>
      <w:r w:rsidRPr="00C67201">
        <w:rPr>
          <w:rFonts w:cs="Arial"/>
          <w:sz w:val="20"/>
          <w:szCs w:val="20"/>
          <w:lang w:val="en-GB"/>
        </w:rPr>
        <w:tab/>
      </w:r>
      <w:bookmarkStart w:id="132" w:name="_CTVL001a6d17f717fbc4ac88b38ab301c4aae79"/>
      <w:r w:rsidRPr="00C67201">
        <w:rPr>
          <w:rFonts w:cs="Arial"/>
          <w:sz w:val="20"/>
          <w:szCs w:val="20"/>
          <w:lang w:val="en-GB"/>
        </w:rPr>
        <w:t>Wells C, Schwartz S, Phaswana-Mafuya N, Lambert A, Kose Z, Mcingana M, et al. Characterizing the patterns of HIV disclosure to clients among South African female sex workers in Port Elizabeth. AIDS and Behavior. 2018;22:3924–32. doi:10.1007/s10461-018-2199-x.</w:t>
      </w:r>
    </w:p>
    <w:bookmarkEnd w:id="132"/>
    <w:p w14:paraId="3FDE541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118.</w:t>
      </w:r>
      <w:r w:rsidRPr="00C67201">
        <w:rPr>
          <w:rFonts w:cs="Arial"/>
          <w:sz w:val="20"/>
          <w:szCs w:val="20"/>
          <w:lang w:val="en-GB"/>
        </w:rPr>
        <w:tab/>
      </w:r>
      <w:bookmarkStart w:id="133" w:name="_CTVL0012dd5b3efeca24d41902bbddc5f1f3d30"/>
      <w:r w:rsidRPr="00C67201">
        <w:rPr>
          <w:rFonts w:cs="Arial"/>
          <w:sz w:val="20"/>
          <w:szCs w:val="20"/>
          <w:lang w:val="en-GB"/>
        </w:rPr>
        <w:t>White D, Wilson KS, Masese LN, Wanje G, Jaoko W, Mandaliya K, et al. Alcohol use and associations with biological markers and self-reported indicators of unprotected sex in human immunodeficiency virus-positive female sex workers in Mombasa, Kenya. Sexually Transmitted Diseases. 2016;43:642–7. doi:10.1097/OLQ.0000000000000502.</w:t>
      </w:r>
    </w:p>
    <w:bookmarkEnd w:id="133"/>
    <w:p w14:paraId="1015641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119.</w:t>
      </w:r>
      <w:r w:rsidRPr="00C67201">
        <w:rPr>
          <w:rFonts w:cs="Arial"/>
          <w:sz w:val="20"/>
          <w:szCs w:val="20"/>
          <w:lang w:val="en-GB"/>
        </w:rPr>
        <w:tab/>
      </w:r>
      <w:bookmarkStart w:id="134" w:name="_CTVL001cfe2d0c293614108aaf5f8c78eb63595"/>
      <w:r w:rsidRPr="00C67201">
        <w:rPr>
          <w:rFonts w:cs="Arial"/>
          <w:sz w:val="20"/>
          <w:szCs w:val="20"/>
          <w:lang w:val="en-GB"/>
        </w:rPr>
        <w:t>Lokken E, Richardson BA, Wanje G, Wilson K, Jaoko W, Kinuthia J, McClelland RS. Brief report: Incidence and correlates of unintended pregnancy in hivpositive kenyan sex workers. JAIDS Journal of Acquired Immune Deficiency Syndromes. 2019;85:11-17. doi:10.1097/QAI.0000000000002402.</w:t>
      </w:r>
    </w:p>
    <w:bookmarkEnd w:id="134"/>
    <w:p w14:paraId="33BBA3B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120.</w:t>
      </w:r>
      <w:r w:rsidRPr="00C67201">
        <w:rPr>
          <w:rFonts w:cs="Arial"/>
          <w:sz w:val="20"/>
          <w:szCs w:val="20"/>
          <w:lang w:val="en-GB"/>
        </w:rPr>
        <w:tab/>
      </w:r>
      <w:bookmarkStart w:id="135" w:name="_CTVL0012c08a95512d746bd8e7dd2196c024076"/>
      <w:r w:rsidRPr="00C67201">
        <w:rPr>
          <w:rFonts w:cs="Arial"/>
          <w:sz w:val="20"/>
          <w:szCs w:val="20"/>
          <w:lang w:val="en-GB"/>
        </w:rPr>
        <w:t>Wilson KS, Deya R, Masese L, Simoni JM, Stoep AV, Shafi J, et al. Prevalence and correlates of intimate partner violence in HIV-positive women engaged in transactional sex in Mombasa, Kenya. International Journal of STD and AIDS. 2016;27:1194–203. doi:10.1177/0956462415611514.</w:t>
      </w:r>
    </w:p>
    <w:bookmarkEnd w:id="135"/>
    <w:p w14:paraId="49FD6AE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121.</w:t>
      </w:r>
      <w:r w:rsidRPr="00C67201">
        <w:rPr>
          <w:rFonts w:cs="Arial"/>
          <w:sz w:val="20"/>
          <w:szCs w:val="20"/>
          <w:lang w:val="en-GB"/>
        </w:rPr>
        <w:tab/>
      </w:r>
      <w:bookmarkStart w:id="136" w:name="_CTVL001531b903d9e4f4543a60af957a927e1cd"/>
      <w:r w:rsidRPr="00C67201">
        <w:rPr>
          <w:rFonts w:cs="Arial"/>
          <w:sz w:val="20"/>
          <w:szCs w:val="20"/>
          <w:lang w:val="en-GB"/>
        </w:rPr>
        <w:t>Wilson KS, Deya R, Yuhas K, Simoni J, Vander Stoep A, Shafi J, et al. A Prospective Cohort Study of Intimate Partner Violence and Unprotected Sex in HIV-Positive Female Sex Workers in Mombasa, Kenya. AIDS and Behavior. 2016;20:2054–64. doi:10.1007/s10461-016-1399-5.</w:t>
      </w:r>
    </w:p>
    <w:bookmarkEnd w:id="136"/>
    <w:p w14:paraId="1ACC15D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122.</w:t>
      </w:r>
      <w:r w:rsidRPr="00C67201">
        <w:rPr>
          <w:rFonts w:cs="Arial"/>
          <w:sz w:val="20"/>
          <w:szCs w:val="20"/>
          <w:lang w:val="en-GB"/>
        </w:rPr>
        <w:tab/>
      </w:r>
      <w:bookmarkStart w:id="137" w:name="_CTVL0018937303b953b40079651cdb930d5edfc"/>
      <w:r w:rsidRPr="00C67201">
        <w:rPr>
          <w:rFonts w:cs="Arial"/>
          <w:sz w:val="20"/>
          <w:szCs w:val="20"/>
          <w:lang w:val="en-GB"/>
        </w:rPr>
        <w:t>Wilson KS, Wanje G, Yuhas K, Simoni JM, Masese L, Vander Stoep A, et al. A Prospective Study of Intimate Partner Violence as a Risk Factor for Detectable Plasma Viral Load in HIV-Positive Women Engaged in Transactional Sex in Mombasa, Kenya. AIDS and Behavior. 2016;20:2065–77. doi:10.1007/s10461-016-1420-z.</w:t>
      </w:r>
    </w:p>
    <w:bookmarkEnd w:id="137"/>
    <w:p w14:paraId="63C701F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123.</w:t>
      </w:r>
      <w:r w:rsidRPr="00C67201">
        <w:rPr>
          <w:rFonts w:cs="Arial"/>
          <w:sz w:val="20"/>
          <w:szCs w:val="20"/>
          <w:lang w:val="en-GB"/>
        </w:rPr>
        <w:tab/>
      </w:r>
      <w:bookmarkStart w:id="138" w:name="_CTVL00160654971f8504ebfb8a69a26742d89e4"/>
      <w:r w:rsidRPr="00C67201">
        <w:rPr>
          <w:rFonts w:cs="Arial"/>
          <w:sz w:val="20"/>
          <w:szCs w:val="20"/>
          <w:lang w:val="en-GB"/>
        </w:rPr>
        <w:t>Wilson KS. The relationship between intimate partner violence, unprotected sex, and detectable plasma viral load in HIV-positive female sex workers in Kenya: ProQuest Information &amp; Learning; 2016.</w:t>
      </w:r>
    </w:p>
    <w:bookmarkEnd w:id="138"/>
    <w:p w14:paraId="17753D31" w14:textId="77777777" w:rsidR="00E1108C" w:rsidRPr="00C67201" w:rsidRDefault="00E1108C" w:rsidP="00E1108C">
      <w:pPr>
        <w:pStyle w:val="CitaviBibliographyEntry"/>
        <w:rPr>
          <w:rFonts w:cs="Arial"/>
          <w:sz w:val="20"/>
          <w:szCs w:val="20"/>
          <w:lang w:val="en-GB"/>
        </w:rPr>
      </w:pPr>
      <w:r w:rsidRPr="00C67201">
        <w:rPr>
          <w:rFonts w:cs="Arial"/>
          <w:sz w:val="20"/>
          <w:szCs w:val="20"/>
        </w:rPr>
        <w:t>124.</w:t>
      </w:r>
      <w:r w:rsidRPr="00C67201">
        <w:rPr>
          <w:rFonts w:cs="Arial"/>
          <w:sz w:val="20"/>
          <w:szCs w:val="20"/>
        </w:rPr>
        <w:tab/>
      </w:r>
      <w:bookmarkStart w:id="139" w:name="_CTVL001a18f60e945f242e59071fac4f80153a4"/>
      <w:r w:rsidRPr="00C67201">
        <w:rPr>
          <w:rFonts w:cs="Arial"/>
          <w:sz w:val="20"/>
          <w:szCs w:val="20"/>
        </w:rPr>
        <w:t xml:space="preserve">Williams JE, Dangerfield DT, Kral AH, Wenger LD, Bluthenthal RN. </w:t>
      </w:r>
      <w:r w:rsidRPr="00C67201">
        <w:rPr>
          <w:rFonts w:cs="Arial"/>
          <w:sz w:val="20"/>
          <w:szCs w:val="20"/>
          <w:lang w:val="en-GB"/>
        </w:rPr>
        <w:t>Correlates of Sexual Coercion among People Who Inject Drugs (PWID) in Los Angeles and San Francisco, CA. Journal of Urban Health. 2019;96:469–76. doi:10.1007/s11524-018-0238-6.</w:t>
      </w:r>
    </w:p>
    <w:bookmarkEnd w:id="139"/>
    <w:p w14:paraId="78F838B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125.</w:t>
      </w:r>
      <w:r w:rsidRPr="00C67201">
        <w:rPr>
          <w:rFonts w:cs="Arial"/>
          <w:sz w:val="20"/>
          <w:szCs w:val="20"/>
          <w:lang w:val="en-GB"/>
        </w:rPr>
        <w:tab/>
      </w:r>
      <w:bookmarkStart w:id="140" w:name="_CTVL0014dc38b3608aa41e2804141edca11b634"/>
      <w:r w:rsidRPr="00C67201">
        <w:rPr>
          <w:rFonts w:cs="Arial"/>
          <w:sz w:val="20"/>
          <w:szCs w:val="20"/>
          <w:lang w:val="en-GB"/>
        </w:rPr>
        <w:t>Wirtz AL, Schwartz S, Ketende S, Anato S, Nadedjo FD, Ouedraogo HG, et al. Sexual violence, condom negotiation, and condom use in the context of sex work: Results from two West African countries. Journal of Acquired Immune Deficiency Syndromes. 2015;68:S171-S179. doi:10.1097/QAI.0000000000000451.</w:t>
      </w:r>
    </w:p>
    <w:bookmarkEnd w:id="140"/>
    <w:p w14:paraId="5D3FCC6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126.</w:t>
      </w:r>
      <w:r w:rsidRPr="00C67201">
        <w:rPr>
          <w:rFonts w:cs="Arial"/>
          <w:sz w:val="20"/>
          <w:szCs w:val="20"/>
          <w:lang w:val="en-GB"/>
        </w:rPr>
        <w:tab/>
      </w:r>
      <w:bookmarkStart w:id="141" w:name="_CTVL001f34df7f36b5d40e9bc962f78c1b1a4f2"/>
      <w:r w:rsidRPr="00C67201">
        <w:rPr>
          <w:rFonts w:cs="Arial"/>
          <w:sz w:val="20"/>
          <w:szCs w:val="20"/>
          <w:lang w:val="en-GB"/>
        </w:rPr>
        <w:t>Grosso AL, Ketende S, Stahlman S, Ky-Zerbo O, Ouedraogo HG, Kouanda S, et al. Development and reliability of metrics to characterize types and sources of stigma among men who have sex with men and female sex workers in Togo and Burkina Faso. BMC Infectious Diseases 2019. doi:10.1186/s12879-019-3693-0.</w:t>
      </w:r>
    </w:p>
    <w:bookmarkEnd w:id="141"/>
    <w:p w14:paraId="32AB12B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127.</w:t>
      </w:r>
      <w:r w:rsidRPr="00C67201">
        <w:rPr>
          <w:rFonts w:cs="Arial"/>
          <w:sz w:val="20"/>
          <w:szCs w:val="20"/>
          <w:lang w:val="en-GB"/>
        </w:rPr>
        <w:tab/>
      </w:r>
      <w:bookmarkStart w:id="142" w:name="_CTVL001cf3521f34c5b4378a0c495eb6e1fdab4"/>
      <w:r w:rsidRPr="00C67201">
        <w:rPr>
          <w:rFonts w:cs="Arial"/>
          <w:sz w:val="20"/>
          <w:szCs w:val="20"/>
          <w:lang w:val="en-GB"/>
        </w:rPr>
        <w:t>Xie Y, Xiong M, Qi Z, Shen J, Xu X, Luo X, et al. Client-Perpetrated Violence Experience Among Female Sex Worker in Guangdong, South China: Results from a Cross-Sectional Study. AIDS and Behavior. 2023;27:806–15. doi:10.1007/s10461-022-03813-3.</w:t>
      </w:r>
    </w:p>
    <w:bookmarkEnd w:id="142"/>
    <w:p w14:paraId="1DD0665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128.</w:t>
      </w:r>
      <w:r w:rsidRPr="00C67201">
        <w:rPr>
          <w:rFonts w:cs="Arial"/>
          <w:sz w:val="20"/>
          <w:szCs w:val="20"/>
          <w:lang w:val="en-GB"/>
        </w:rPr>
        <w:tab/>
      </w:r>
      <w:bookmarkStart w:id="143" w:name="_CTVL001c43f600ff56c4d2ab5babee1afd9a0c0"/>
      <w:r w:rsidRPr="00C67201">
        <w:rPr>
          <w:rFonts w:cs="Arial"/>
          <w:sz w:val="20"/>
          <w:szCs w:val="20"/>
          <w:lang w:val="en-GB"/>
        </w:rPr>
        <w:t>Yeo EJ, Hlongwane K, Otwombe K, Hopkins KL, Variava E, Martinson N, et al. Key risk factors for substance use among female sex workers in Soweto and Klerksdorp, South Africa: A cross-sectional study. PLoS One 2022. doi:10.1371/journal.pone.0261855.</w:t>
      </w:r>
    </w:p>
    <w:bookmarkEnd w:id="143"/>
    <w:p w14:paraId="0652A14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129.</w:t>
      </w:r>
      <w:r w:rsidRPr="00C67201">
        <w:rPr>
          <w:rFonts w:cs="Arial"/>
          <w:sz w:val="20"/>
          <w:szCs w:val="20"/>
          <w:lang w:val="en-GB"/>
        </w:rPr>
        <w:tab/>
      </w:r>
      <w:bookmarkStart w:id="144" w:name="_CTVL001b4ca585cf7cc4f529172aacdcd4eb51c"/>
      <w:r w:rsidRPr="00C67201">
        <w:rPr>
          <w:rFonts w:cs="Arial"/>
          <w:sz w:val="20"/>
          <w:szCs w:val="20"/>
          <w:lang w:val="en-GB"/>
        </w:rPr>
        <w:t>Coetzee J, Gray GE, Jewkes R. Prevalence and patterns of victimization and polyvictimization among female sex workers in Soweto, a South African township: a cross-sectional, respondent-driven sampling study. Glob Health Action 2017. doi:10.1080/16549716.2017.1403815.</w:t>
      </w:r>
    </w:p>
    <w:bookmarkEnd w:id="144"/>
    <w:p w14:paraId="51A26B5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130.</w:t>
      </w:r>
      <w:r w:rsidRPr="00C67201">
        <w:rPr>
          <w:rFonts w:cs="Arial"/>
          <w:sz w:val="20"/>
          <w:szCs w:val="20"/>
          <w:lang w:val="en-GB"/>
        </w:rPr>
        <w:tab/>
      </w:r>
      <w:bookmarkStart w:id="145" w:name="_CTVL001bed9e9fdfd22401db22729695366df6e"/>
      <w:r w:rsidRPr="00C67201">
        <w:rPr>
          <w:rFonts w:cs="Arial"/>
          <w:sz w:val="20"/>
          <w:szCs w:val="20"/>
          <w:lang w:val="en-GB"/>
        </w:rPr>
        <w:t>Bird Y, Lemstra M, Rogers M, Moraros J. Third-world realities in a first-world setting: A study of the HIV/AIDS-related conditions and risk behaviors of sex trade workers in Saskatoon, Saskatchewan, Canada. Sahara J. 2016;13:152–61. doi:10.1080/17290376.2016.1229213.</w:t>
      </w:r>
    </w:p>
    <w:bookmarkEnd w:id="145"/>
    <w:p w14:paraId="4BF4A74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131.</w:t>
      </w:r>
      <w:r w:rsidRPr="00C67201">
        <w:rPr>
          <w:rFonts w:cs="Arial"/>
          <w:sz w:val="20"/>
          <w:szCs w:val="20"/>
          <w:lang w:val="en-GB"/>
        </w:rPr>
        <w:tab/>
      </w:r>
      <w:bookmarkStart w:id="146" w:name="_CTVL0019437644514ac4f76b266970d81778fad"/>
      <w:r w:rsidRPr="00C67201">
        <w:rPr>
          <w:rFonts w:cs="Arial"/>
          <w:sz w:val="20"/>
          <w:szCs w:val="20"/>
          <w:lang w:val="en-GB"/>
        </w:rPr>
        <w:t>Goldenberg SM, Buglioni N, Krusi A, Frost E, Moreheart S, Braschel M, Shannon K. Housing instability and evictions linked to elevated intimate partner and workplace violence among women sex workers in Vancouver, Canada: Findings of a prospective, community-based cohort, 2010-2019. Am J Public Health. 2023;113:442–52. doi:10.2105/AJPH.2022.307207.</w:t>
      </w:r>
    </w:p>
    <w:bookmarkEnd w:id="146"/>
    <w:p w14:paraId="227630D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132.</w:t>
      </w:r>
      <w:r w:rsidRPr="00C67201">
        <w:rPr>
          <w:rFonts w:cs="Arial"/>
          <w:sz w:val="20"/>
          <w:szCs w:val="20"/>
          <w:lang w:val="en-GB"/>
        </w:rPr>
        <w:tab/>
      </w:r>
      <w:bookmarkStart w:id="147" w:name="_CTVL001d02e8fc730944666a29e3a9d0e5763bc"/>
      <w:r w:rsidRPr="00C67201">
        <w:rPr>
          <w:rFonts w:cs="Arial"/>
          <w:sz w:val="20"/>
          <w:szCs w:val="20"/>
          <w:lang w:val="en-GB"/>
        </w:rPr>
        <w:t>Argento E, Muldoon KA, Duff P, Simo A, Deering KN, Shannon K. High prevalence and partner correlates of physical and sexual violence by intimate partners among street and off-street sex workers. PLoS One 2014. doi:10.1371/journal.pone.0102129.</w:t>
      </w:r>
    </w:p>
    <w:bookmarkEnd w:id="147"/>
    <w:p w14:paraId="4922948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133.</w:t>
      </w:r>
      <w:r w:rsidRPr="00C67201">
        <w:rPr>
          <w:rFonts w:cs="Arial"/>
          <w:sz w:val="20"/>
          <w:szCs w:val="20"/>
          <w:lang w:val="en-GB"/>
        </w:rPr>
        <w:tab/>
      </w:r>
      <w:bookmarkStart w:id="148" w:name="_CTVL0018da988e112f14eff8443bf7e6876b77a"/>
      <w:r w:rsidRPr="00C67201">
        <w:rPr>
          <w:rFonts w:cs="Arial"/>
          <w:sz w:val="20"/>
          <w:szCs w:val="20"/>
          <w:lang w:val="en-GB"/>
        </w:rPr>
        <w:t>Argento E, Shannon K, Nguyen P, Dobrer S, Chettiar J, Deering KN. The role of dyad-level factors in shaping sexual and drug-related HIV/STI risks among sex workers with intimate partners. Drug and Alcohol Dependence. 2015;157:166–73. doi:10.1016/j.drugalcdep.2015.10.022.</w:t>
      </w:r>
    </w:p>
    <w:bookmarkEnd w:id="148"/>
    <w:p w14:paraId="5FE2420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134.</w:t>
      </w:r>
      <w:r w:rsidRPr="00C67201">
        <w:rPr>
          <w:rFonts w:cs="Arial"/>
          <w:sz w:val="20"/>
          <w:szCs w:val="20"/>
          <w:lang w:val="en-GB"/>
        </w:rPr>
        <w:tab/>
      </w:r>
      <w:bookmarkStart w:id="149" w:name="_CTVL00118e069f52fd14b76a79e346886f5fc4f"/>
      <w:r w:rsidRPr="00C67201">
        <w:rPr>
          <w:rFonts w:cs="Arial"/>
          <w:sz w:val="20"/>
          <w:szCs w:val="20"/>
          <w:lang w:val="en-GB"/>
        </w:rPr>
        <w:t>Argento E, Strathdee SA, Goldenberg S, Braschel M, Montaner J, Shannon K. Violence, trauma and living with HIV: Longitudinal predictors of initiating crystal methamphetamine injection among sex workers. Drug and Alcohol Dependence. 2017;175:198–204. doi:10.1016/j.drugalcdep.2017.02.014.</w:t>
      </w:r>
    </w:p>
    <w:bookmarkEnd w:id="149"/>
    <w:p w14:paraId="0D5A793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135.</w:t>
      </w:r>
      <w:r w:rsidRPr="00C67201">
        <w:rPr>
          <w:rFonts w:cs="Arial"/>
          <w:sz w:val="20"/>
          <w:szCs w:val="20"/>
          <w:lang w:val="en-GB"/>
        </w:rPr>
        <w:tab/>
      </w:r>
      <w:bookmarkStart w:id="150" w:name="_CTVL001624a6862053e482c9a4305cd8ce438f7"/>
      <w:r w:rsidRPr="00C67201">
        <w:rPr>
          <w:rFonts w:cs="Arial"/>
          <w:sz w:val="20"/>
          <w:szCs w:val="20"/>
          <w:lang w:val="en-GB"/>
        </w:rPr>
        <w:t>Argento E, Strathdee SA, Shoveller JA, Braschel M, Shannon K. Correlates of Suicidality Among A Community-Based Cohort of Women Sex Workers: The Protective Effect of Social Cohesion. J Interpers Violence. 2021;36:9709–24. doi:10.1177/0886260519870167.</w:t>
      </w:r>
    </w:p>
    <w:bookmarkEnd w:id="150"/>
    <w:p w14:paraId="374D75D2" w14:textId="5C0C436B" w:rsidR="00E1108C" w:rsidRPr="00C67201" w:rsidRDefault="00E1108C" w:rsidP="00E1108C">
      <w:pPr>
        <w:pStyle w:val="CitaviBibliographyEntry"/>
        <w:rPr>
          <w:rFonts w:cs="Arial"/>
          <w:sz w:val="20"/>
          <w:szCs w:val="20"/>
          <w:lang w:val="en-GB"/>
        </w:rPr>
      </w:pPr>
      <w:r w:rsidRPr="00C67201">
        <w:rPr>
          <w:rFonts w:cs="Arial"/>
          <w:sz w:val="20"/>
          <w:szCs w:val="20"/>
          <w:lang w:val="en-GB"/>
        </w:rPr>
        <w:t>136.</w:t>
      </w:r>
      <w:r w:rsidRPr="00C67201">
        <w:rPr>
          <w:rFonts w:cs="Arial"/>
          <w:sz w:val="20"/>
          <w:szCs w:val="20"/>
          <w:lang w:val="en-GB"/>
        </w:rPr>
        <w:tab/>
      </w:r>
      <w:bookmarkStart w:id="151" w:name="_CTVL001049fd181b3094b349c5d3b8c31571d38"/>
      <w:r w:rsidRPr="00C67201">
        <w:rPr>
          <w:rFonts w:cs="Arial"/>
          <w:sz w:val="20"/>
          <w:szCs w:val="20"/>
          <w:lang w:val="en-GB"/>
        </w:rPr>
        <w:t>Argento E, Goldenberg S, Braschel M, Machat S, Strathdee SA, Shannon K. The impact of end-demand legislation on sex workers</w:t>
      </w:r>
      <w:r w:rsidR="002F39FF">
        <w:rPr>
          <w:rFonts w:cs="Arial"/>
          <w:sz w:val="20"/>
          <w:szCs w:val="20"/>
          <w:lang w:val="en-GB"/>
        </w:rPr>
        <w:t>’</w:t>
      </w:r>
      <w:r w:rsidRPr="00C67201">
        <w:rPr>
          <w:rFonts w:cs="Arial"/>
          <w:sz w:val="20"/>
          <w:szCs w:val="20"/>
          <w:lang w:val="en-GB"/>
        </w:rPr>
        <w:t xml:space="preserve"> access to health and sex worker-led services: A community-based prospective cohort study in Canada. PLoS One 2020. doi:10.1371/journal.pone.0225783.</w:t>
      </w:r>
    </w:p>
    <w:bookmarkEnd w:id="151"/>
    <w:p w14:paraId="05DF7FF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137.</w:t>
      </w:r>
      <w:r w:rsidRPr="00C67201">
        <w:rPr>
          <w:rFonts w:cs="Arial"/>
          <w:sz w:val="20"/>
          <w:szCs w:val="20"/>
          <w:lang w:val="en-GB"/>
        </w:rPr>
        <w:tab/>
      </w:r>
      <w:bookmarkStart w:id="152" w:name="_CTVL001b07b4be64b624757bd2751ba19cf17b6"/>
      <w:r w:rsidRPr="00C67201">
        <w:rPr>
          <w:rFonts w:cs="Arial"/>
          <w:sz w:val="20"/>
          <w:szCs w:val="20"/>
          <w:lang w:val="en-GB"/>
        </w:rPr>
        <w:t>Deering KN, Lyons T, Feng CX, Nosyk B, Strathdee SA, Montaner J, Shannon K. Client demands for unsafe sex: The socioeconomic risk environment for HIV among street and off-street sex workers. J Acquir Immune Defic Syndr. 2013;63:522–31. doi:10.1097/QAI.0b013e3182968d39.</w:t>
      </w:r>
    </w:p>
    <w:bookmarkEnd w:id="152"/>
    <w:p w14:paraId="02E7F54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138.</w:t>
      </w:r>
      <w:r w:rsidRPr="00C67201">
        <w:rPr>
          <w:rFonts w:cs="Arial"/>
          <w:sz w:val="20"/>
          <w:szCs w:val="20"/>
          <w:lang w:val="en-GB"/>
        </w:rPr>
        <w:tab/>
      </w:r>
      <w:bookmarkStart w:id="153" w:name="_CTVL001354a90a4d2e743afbd5dedd80b24501d"/>
      <w:r w:rsidRPr="00C67201">
        <w:rPr>
          <w:rFonts w:cs="Arial"/>
          <w:sz w:val="20"/>
          <w:szCs w:val="20"/>
          <w:lang w:val="en-GB"/>
        </w:rPr>
        <w:t>Duff P, Sou J, Chapman J, Dobrer S, Braschel M, Goldenberg S, Shannon K. Poor working conditions and work stress among Canadian sex workers. Occupational Medicine. 2017;67:515–21. doi:10.1093/occmed/kqx092.</w:t>
      </w:r>
    </w:p>
    <w:bookmarkEnd w:id="153"/>
    <w:p w14:paraId="2F6B1CC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139.</w:t>
      </w:r>
      <w:r w:rsidRPr="00C67201">
        <w:rPr>
          <w:rFonts w:cs="Arial"/>
          <w:sz w:val="20"/>
          <w:szCs w:val="20"/>
          <w:lang w:val="en-GB"/>
        </w:rPr>
        <w:tab/>
      </w:r>
      <w:bookmarkStart w:id="154" w:name="_CTVL001a9290e4535624c4a870ed5fec82fc037"/>
      <w:r w:rsidRPr="00C67201">
        <w:rPr>
          <w:rFonts w:cs="Arial"/>
          <w:sz w:val="20"/>
          <w:szCs w:val="20"/>
          <w:lang w:val="en-GB"/>
        </w:rPr>
        <w:t>Goldenberg SM, Chettiar J, Nguyen P, Dobrer S, Montaner J, Shannon K. Complexities of short-term mobility for sex work and migration among sex workers: Violence and sexual risks, barriers to care, and enhanced social and economic opportunities. Journal of Urban Health. 2014;91:736–51. doi:10.1007/s11524-014-9888-1.</w:t>
      </w:r>
    </w:p>
    <w:bookmarkEnd w:id="154"/>
    <w:p w14:paraId="63F754A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140.</w:t>
      </w:r>
      <w:r w:rsidRPr="00C67201">
        <w:rPr>
          <w:rFonts w:cs="Arial"/>
          <w:sz w:val="20"/>
          <w:szCs w:val="20"/>
          <w:lang w:val="en-GB"/>
        </w:rPr>
        <w:tab/>
      </w:r>
      <w:bookmarkStart w:id="155" w:name="_CTVL001a4207118337a4ec9846c6dc1d71f3fb7"/>
      <w:r w:rsidRPr="00C67201">
        <w:rPr>
          <w:rFonts w:cs="Arial"/>
          <w:sz w:val="20"/>
          <w:szCs w:val="20"/>
          <w:lang w:val="en-GB"/>
        </w:rPr>
        <w:t>Goldenberg S, Liyanage R, Braschel M, Shannon K. Structural barriers to condom access in a community-based cohort of sex workers in Vancouver, Canada: influence of policing, violence and end-demand criminalisation. BMJ Sexual and Reproductive Health. 2020;46:301–7. doi:10.1136/bmjsrh-2019-200408.</w:t>
      </w:r>
    </w:p>
    <w:bookmarkEnd w:id="155"/>
    <w:p w14:paraId="68731B7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141.</w:t>
      </w:r>
      <w:r w:rsidRPr="00C67201">
        <w:rPr>
          <w:rFonts w:cs="Arial"/>
          <w:sz w:val="20"/>
          <w:szCs w:val="20"/>
          <w:lang w:val="en-GB"/>
        </w:rPr>
        <w:tab/>
      </w:r>
      <w:bookmarkStart w:id="156" w:name="_CTVL001ae98ba0378574354afa95663efcf9183"/>
      <w:r w:rsidRPr="00C67201">
        <w:rPr>
          <w:rFonts w:cs="Arial"/>
          <w:sz w:val="20"/>
          <w:szCs w:val="20"/>
          <w:lang w:val="en-GB"/>
        </w:rPr>
        <w:t>Goldenberg SM, Perry C, Watt S, Bingham B, Braschel M, Shannon K. Violence, policing, and systemic racism as structural barriers to substance use treatment amongst women sex workers who use drugs: Findings of a community-based cohort in Vancouver, Canada (2010–2019). Drug and Alcohol Dependence 2022. doi:10.1016/j.drugalcdep.2022.109506.</w:t>
      </w:r>
    </w:p>
    <w:bookmarkEnd w:id="156"/>
    <w:p w14:paraId="0C0CFF3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142.</w:t>
      </w:r>
      <w:r w:rsidRPr="00C67201">
        <w:rPr>
          <w:rFonts w:cs="Arial"/>
          <w:sz w:val="20"/>
          <w:szCs w:val="20"/>
          <w:lang w:val="en-GB"/>
        </w:rPr>
        <w:tab/>
      </w:r>
      <w:bookmarkStart w:id="157" w:name="_CTVL001778ec452c8fa497082298182d57f387e"/>
      <w:r w:rsidRPr="00C67201">
        <w:rPr>
          <w:rFonts w:cs="Arial"/>
          <w:sz w:val="20"/>
          <w:szCs w:val="20"/>
          <w:lang w:val="en-GB"/>
        </w:rPr>
        <w:t>Lyons T, Kerr T, Duff P, Feng C, Shannon K. Youth, violence and non-injection drug use: Nexus of vulnerabilities among lesbian and bisexual sex workers. AIDS Care - Psychological and Socio-Medical Aspects of AIDS/HIV. 2014;26:1090–4. doi:10.1080/09540121.2013.869542.</w:t>
      </w:r>
    </w:p>
    <w:bookmarkEnd w:id="157"/>
    <w:p w14:paraId="1AD1A63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143.</w:t>
      </w:r>
      <w:r w:rsidRPr="00C67201">
        <w:rPr>
          <w:rFonts w:cs="Arial"/>
          <w:sz w:val="20"/>
          <w:szCs w:val="20"/>
          <w:lang w:val="en-GB"/>
        </w:rPr>
        <w:tab/>
      </w:r>
      <w:bookmarkStart w:id="158" w:name="_CTVL0016cd5e2f1c97c4106b1ecdc850b97c640"/>
      <w:r w:rsidRPr="00C67201">
        <w:rPr>
          <w:rFonts w:cs="Arial"/>
          <w:sz w:val="20"/>
          <w:szCs w:val="20"/>
          <w:lang w:val="en-GB"/>
        </w:rPr>
        <w:t>Machat S, Lyons T, Braschel M, Shannon K, Goldenberg S. Internet solicitation linked to enhanced occupational health and safety outcomes among sex workers in Metro Vancouver, Canada 2010–2019. Occupational and Environmental Medicine. 2022;79:373–9. doi:10.1136/oemed-2021-107429.</w:t>
      </w:r>
    </w:p>
    <w:bookmarkEnd w:id="158"/>
    <w:p w14:paraId="3642959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144.</w:t>
      </w:r>
      <w:r w:rsidRPr="00C67201">
        <w:rPr>
          <w:rFonts w:cs="Arial"/>
          <w:sz w:val="20"/>
          <w:szCs w:val="20"/>
          <w:lang w:val="en-GB"/>
        </w:rPr>
        <w:tab/>
      </w:r>
      <w:bookmarkStart w:id="159" w:name="_CTVL0013b33ce3d4ac34cfaa76c2210b48b81c1"/>
      <w:r w:rsidRPr="00C67201">
        <w:rPr>
          <w:rFonts w:cs="Arial"/>
          <w:sz w:val="20"/>
          <w:szCs w:val="20"/>
          <w:lang w:val="en-GB"/>
        </w:rPr>
        <w:t>McBride B, Shannon K, Pearson J, Krüsi A, Braschel M, Goldenberg SM. Seeing pre-screened, regular clients associated with lower odds of workplace sexual violence and condom refusal amidst sex work criminalization: findings of a community-based cohort of sex workers in Metro Vancouver, Canada (2010-2019). BMC Public Health 2022. doi:10.1186/s12889-022-12903-9.</w:t>
      </w:r>
    </w:p>
    <w:bookmarkEnd w:id="159"/>
    <w:p w14:paraId="3E80B5F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145.</w:t>
      </w:r>
      <w:r w:rsidRPr="00C67201">
        <w:rPr>
          <w:rFonts w:cs="Arial"/>
          <w:sz w:val="20"/>
          <w:szCs w:val="20"/>
          <w:lang w:val="en-GB"/>
        </w:rPr>
        <w:tab/>
      </w:r>
      <w:bookmarkStart w:id="160" w:name="_CTVL0015a2ff4f24b6e40acb8ab9728e4bde795"/>
      <w:r w:rsidRPr="00C67201">
        <w:rPr>
          <w:rFonts w:cs="Arial"/>
          <w:sz w:val="20"/>
          <w:szCs w:val="20"/>
          <w:lang w:val="en-GB"/>
        </w:rPr>
        <w:t>Muldoon KA, Deering KN, Feng CX, Shoveller JA, Shannon K. Sexual relationship power and intimate partner violence among sex workers with non-commercial intimate partners in a Canadian setting. AIDS Care - Psychological and Socio-Medical Aspects of AIDS/HIV. 2015;27:512–9. doi:10.1080/09540121.2014.978732.</w:t>
      </w:r>
    </w:p>
    <w:bookmarkEnd w:id="160"/>
    <w:p w14:paraId="4E28C77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146.</w:t>
      </w:r>
      <w:r w:rsidRPr="00C67201">
        <w:rPr>
          <w:rFonts w:cs="Arial"/>
          <w:sz w:val="20"/>
          <w:szCs w:val="20"/>
          <w:lang w:val="en-GB"/>
        </w:rPr>
        <w:tab/>
      </w:r>
      <w:bookmarkStart w:id="161" w:name="_CTVL00114b1342227f3474d813a79e2a289d260"/>
      <w:r w:rsidRPr="00C67201">
        <w:rPr>
          <w:rFonts w:cs="Arial"/>
          <w:sz w:val="20"/>
          <w:szCs w:val="20"/>
          <w:lang w:val="en-GB"/>
        </w:rPr>
        <w:t>Puri N, Shannon K, Nguyen P, Goldenberg SM. Burden and correlates of mental health diagnoses among sex workers in an urban setting. BMC Womens Health 2017. doi:10.1186/s12905-017-0491-y.</w:t>
      </w:r>
    </w:p>
    <w:bookmarkEnd w:id="161"/>
    <w:p w14:paraId="1DD47D7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147.</w:t>
      </w:r>
      <w:r w:rsidRPr="00C67201">
        <w:rPr>
          <w:rFonts w:cs="Arial"/>
          <w:sz w:val="20"/>
          <w:szCs w:val="20"/>
          <w:lang w:val="en-GB"/>
        </w:rPr>
        <w:tab/>
      </w:r>
      <w:bookmarkStart w:id="162" w:name="_CTVL001549c437349084b9b8e8d41fbea97152c"/>
      <w:r w:rsidRPr="00C67201">
        <w:rPr>
          <w:rFonts w:cs="Arial"/>
          <w:sz w:val="20"/>
          <w:szCs w:val="20"/>
          <w:lang w:val="en-GB"/>
        </w:rPr>
        <w:t>Socías ME, Shannon K, Montaner JS, Guillemi S, Dobrer S, Nguyen P, et al. Gaps in the hepatitis C continuum of care among sex workers in Vancouver, British Columbia: Implications for voluntary hepatitis C virus testing, treatment and care. Canadian Journal of Gastroenterology and Hepatology. 2015;29:411–6. doi:10.1155/2015/381870.</w:t>
      </w:r>
    </w:p>
    <w:bookmarkEnd w:id="162"/>
    <w:p w14:paraId="523E304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148.</w:t>
      </w:r>
      <w:r w:rsidRPr="00C67201">
        <w:rPr>
          <w:rFonts w:cs="Arial"/>
          <w:sz w:val="20"/>
          <w:szCs w:val="20"/>
          <w:lang w:val="en-GB"/>
        </w:rPr>
        <w:tab/>
      </w:r>
      <w:bookmarkStart w:id="163" w:name="_CTVL0010f55f39b7ae348cb8a412676827b6527"/>
      <w:r w:rsidRPr="00C67201">
        <w:rPr>
          <w:rFonts w:cs="Arial"/>
          <w:sz w:val="20"/>
          <w:szCs w:val="20"/>
          <w:lang w:val="en-GB"/>
        </w:rPr>
        <w:t>Sou J, Goldenberg SM, Duff P, Nguyen P, Shoveller J, Shannon K. Recent im/migration to Canada linked to unmet health needs among sex workers in Vancouver, Canada: Findings of a longitudinal study. Health Care for Women International. 2017;38:492–506. doi:10.1080/07399332.2017.1296842.</w:t>
      </w:r>
    </w:p>
    <w:bookmarkEnd w:id="163"/>
    <w:p w14:paraId="38FA14F5" w14:textId="332B18F1" w:rsidR="00E1108C" w:rsidRPr="00C67201" w:rsidRDefault="00E1108C" w:rsidP="00E1108C">
      <w:pPr>
        <w:pStyle w:val="CitaviBibliographyEntry"/>
        <w:rPr>
          <w:rFonts w:cs="Arial"/>
          <w:sz w:val="20"/>
          <w:szCs w:val="20"/>
          <w:lang w:val="en-GB"/>
        </w:rPr>
      </w:pPr>
      <w:r w:rsidRPr="00C67201">
        <w:rPr>
          <w:rFonts w:cs="Arial"/>
          <w:sz w:val="20"/>
          <w:szCs w:val="20"/>
          <w:lang w:val="en-GB"/>
        </w:rPr>
        <w:t>149.</w:t>
      </w:r>
      <w:r w:rsidRPr="00C67201">
        <w:rPr>
          <w:rFonts w:cs="Arial"/>
          <w:sz w:val="20"/>
          <w:szCs w:val="20"/>
          <w:lang w:val="en-GB"/>
        </w:rPr>
        <w:tab/>
      </w:r>
      <w:bookmarkStart w:id="164" w:name="_CTVL001efa30b426c964e95ab29075bb3377df5"/>
      <w:r w:rsidRPr="00C67201">
        <w:rPr>
          <w:rFonts w:cs="Arial"/>
          <w:sz w:val="20"/>
          <w:szCs w:val="20"/>
          <w:lang w:val="en-GB"/>
        </w:rPr>
        <w:t>Pearson J, Krüsi A, Shannon K, Ettinger E, Kerrigan D, Braschel M, et al. The protective association of social cohesion on sex workers</w:t>
      </w:r>
      <w:r w:rsidR="002F39FF">
        <w:rPr>
          <w:rFonts w:cs="Arial"/>
          <w:sz w:val="20"/>
          <w:szCs w:val="20"/>
          <w:lang w:val="en-GB"/>
        </w:rPr>
        <w:t>’</w:t>
      </w:r>
      <w:r w:rsidRPr="00C67201">
        <w:rPr>
          <w:rFonts w:cs="Arial"/>
          <w:sz w:val="20"/>
          <w:szCs w:val="20"/>
          <w:lang w:val="en-GB"/>
        </w:rPr>
        <w:t xml:space="preserve"> experiences of violence and access to community support: Impacts of resource sharing, trust and connection among a community-based cohort in Metro Vancouver, Canada (2010-2022). PLOS ONE. 2024;19:e0314749. doi:10.1371/journal.pone.0314749.</w:t>
      </w:r>
    </w:p>
    <w:bookmarkEnd w:id="164"/>
    <w:p w14:paraId="0DB3B6D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150.</w:t>
      </w:r>
      <w:r w:rsidRPr="00C67201">
        <w:rPr>
          <w:rFonts w:cs="Arial"/>
          <w:sz w:val="20"/>
          <w:szCs w:val="20"/>
          <w:lang w:val="en-GB"/>
        </w:rPr>
        <w:tab/>
      </w:r>
      <w:bookmarkStart w:id="165" w:name="_CTVL00199d7a07b2c6640febd376bf12119af09"/>
      <w:r w:rsidRPr="00C67201">
        <w:rPr>
          <w:rFonts w:cs="Arial"/>
          <w:sz w:val="20"/>
          <w:szCs w:val="20"/>
          <w:lang w:val="en-GB"/>
        </w:rPr>
        <w:t>Argento E, Chettiar J, Nguyen P, Montaner J, Shannon K. Prevalence and correlates of nonmedical prescription opioid use among a cohort of sex workers in Vancouver, Canada. International Journal of Drug Policy. 2015;26:59–66. doi:10.1016/j.drugpo.2014.07.010.</w:t>
      </w:r>
    </w:p>
    <w:bookmarkEnd w:id="165"/>
    <w:p w14:paraId="10CA624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151.</w:t>
      </w:r>
      <w:r w:rsidRPr="00C67201">
        <w:rPr>
          <w:rFonts w:cs="Arial"/>
          <w:sz w:val="20"/>
          <w:szCs w:val="20"/>
          <w:lang w:val="en-GB"/>
        </w:rPr>
        <w:tab/>
      </w:r>
      <w:bookmarkStart w:id="166" w:name="_CTVL001b10f4ed49726461f80e2d649af4a0188"/>
      <w:r w:rsidRPr="00C67201">
        <w:rPr>
          <w:rFonts w:cs="Arial"/>
          <w:sz w:val="20"/>
          <w:szCs w:val="20"/>
          <w:lang w:val="en-GB"/>
        </w:rPr>
        <w:t>Barreto D, Shoveller J, Braschel M, Duff P, Shannon K. The Effect of Violence and Intersecting Structural Inequities on High Rates of Food Insecurity among Marginalized Sex Workers in a Canadian Setting. Journal of Urban Health. 2019;96:605–15. doi:10.1007/s11524-018-0281-3.</w:t>
      </w:r>
    </w:p>
    <w:bookmarkEnd w:id="166"/>
    <w:p w14:paraId="0E36E49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152.</w:t>
      </w:r>
      <w:r w:rsidRPr="00C67201">
        <w:rPr>
          <w:rFonts w:cs="Arial"/>
          <w:sz w:val="20"/>
          <w:szCs w:val="20"/>
          <w:lang w:val="en-GB"/>
        </w:rPr>
        <w:tab/>
      </w:r>
      <w:bookmarkStart w:id="167" w:name="_CTVL0012c94e37d30bd4adca46bca4a0112ba7a"/>
      <w:r w:rsidRPr="00C67201">
        <w:rPr>
          <w:rFonts w:cs="Arial"/>
          <w:sz w:val="20"/>
          <w:szCs w:val="20"/>
          <w:lang w:val="en-GB"/>
        </w:rPr>
        <w:t>Harris MT, Goldenberg S, Cui Z, Fairbairn N, Milloy M-J, Hayashi K, et al. Association of sex work and social-structural factors with non-fatal overdose among women who use drugs in Vancouver, Canada. International Journal of Drug Policy 2023. doi:10.1016/j.drugpo.2022.103950.</w:t>
      </w:r>
    </w:p>
    <w:bookmarkEnd w:id="167"/>
    <w:p w14:paraId="79FB83D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153.</w:t>
      </w:r>
      <w:r w:rsidRPr="00C67201">
        <w:rPr>
          <w:rFonts w:cs="Arial"/>
          <w:sz w:val="20"/>
          <w:szCs w:val="20"/>
          <w:lang w:val="en-GB"/>
        </w:rPr>
        <w:tab/>
      </w:r>
      <w:bookmarkStart w:id="168" w:name="_CTVL001f07a12b2696b4d30a79c0dec0975359b"/>
      <w:r w:rsidRPr="00C67201">
        <w:rPr>
          <w:rFonts w:cs="Arial"/>
          <w:sz w:val="20"/>
          <w:szCs w:val="20"/>
          <w:lang w:val="en-GB"/>
        </w:rPr>
        <w:t>Kuosmanen J, Cabo A de. Men Selling Sex to Men in Sweden: Balancing Safety and Risk. J Interpers Violence. 2021;36:NP2601-NP2623. doi:10.1177/0886260518762448.</w:t>
      </w:r>
    </w:p>
    <w:bookmarkEnd w:id="168"/>
    <w:p w14:paraId="04A282E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154.</w:t>
      </w:r>
      <w:r w:rsidRPr="00C67201">
        <w:rPr>
          <w:rFonts w:cs="Arial"/>
          <w:sz w:val="20"/>
          <w:szCs w:val="20"/>
          <w:lang w:val="en-GB"/>
        </w:rPr>
        <w:tab/>
      </w:r>
      <w:bookmarkStart w:id="169" w:name="_CTVL001dee365e9c3d74b4f8fd70d0004f45d08"/>
      <w:r w:rsidRPr="00C67201">
        <w:rPr>
          <w:rFonts w:cs="Arial"/>
          <w:sz w:val="20"/>
          <w:szCs w:val="20"/>
          <w:lang w:val="en-GB"/>
        </w:rPr>
        <w:t>Landsberg A, Shannon K, Krüsi A, DeBeck K, Milloy M-J, Nosova E, et al. Criminalizing Sex Work Clients and Rushed Negotiations among Sex Workers Who Use Drugs in a Canadian Setting. Journal of urban health : bulletin of the New York Academy of Medicine. 2017;94:563–71. doi:10.1007/s11524-017-0155-0.</w:t>
      </w:r>
    </w:p>
    <w:bookmarkEnd w:id="169"/>
    <w:p w14:paraId="783DBE9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155.</w:t>
      </w:r>
      <w:r w:rsidRPr="00C67201">
        <w:rPr>
          <w:rFonts w:cs="Arial"/>
          <w:sz w:val="20"/>
          <w:szCs w:val="20"/>
          <w:lang w:val="en-GB"/>
        </w:rPr>
        <w:tab/>
      </w:r>
      <w:bookmarkStart w:id="170" w:name="_CTVL001967dd8dc5e8540ce9b0fec823c45857b"/>
      <w:r w:rsidRPr="00C67201">
        <w:rPr>
          <w:rFonts w:cs="Arial"/>
          <w:sz w:val="20"/>
          <w:szCs w:val="20"/>
          <w:lang w:val="en-GB"/>
        </w:rPr>
        <w:t>Logie CH, Sokolovic N, Kazemi M, Smith S, Islam S, Lee M, et al. Recent sex work and associations with psychosocial outcomes among women living with HIV: findings from a longitudinal Canadian cohort study. Journal of the International AIDS Society 2022. doi:10.1002/jia2.25874.</w:t>
      </w:r>
    </w:p>
    <w:bookmarkEnd w:id="170"/>
    <w:p w14:paraId="1F6908B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156.</w:t>
      </w:r>
      <w:r w:rsidRPr="00C67201">
        <w:rPr>
          <w:rFonts w:cs="Arial"/>
          <w:sz w:val="20"/>
          <w:szCs w:val="20"/>
          <w:lang w:val="en-GB"/>
        </w:rPr>
        <w:tab/>
      </w:r>
      <w:bookmarkStart w:id="171" w:name="_CTVL001b5abfba44e9c40ed806cbfb7936aaec5"/>
      <w:r w:rsidRPr="00C67201">
        <w:rPr>
          <w:rFonts w:cs="Arial"/>
          <w:sz w:val="20"/>
          <w:szCs w:val="20"/>
          <w:lang w:val="en-GB"/>
        </w:rPr>
        <w:t>Mosnier E, Hoyer M, Artigas F, Regnault H, Richard E, Michels D, et al. Enhancing sexual health and empowerment among migrant women sex workers: a community health worker-led intervention in Marseille, France. Front Public Health. 2024;12:1359363. doi:10.3389/fpubh.2024.1359363.</w:t>
      </w:r>
    </w:p>
    <w:bookmarkEnd w:id="171"/>
    <w:p w14:paraId="7EBBECF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157.</w:t>
      </w:r>
      <w:r w:rsidRPr="00C67201">
        <w:rPr>
          <w:rFonts w:cs="Arial"/>
          <w:sz w:val="20"/>
          <w:szCs w:val="20"/>
          <w:lang w:val="en-GB"/>
        </w:rPr>
        <w:tab/>
      </w:r>
      <w:bookmarkStart w:id="172" w:name="_CTVL001bfe539dfc54a4c4c89a7b253c4ab829c"/>
      <w:r w:rsidRPr="00C67201">
        <w:rPr>
          <w:rFonts w:cs="Arial"/>
          <w:sz w:val="20"/>
          <w:szCs w:val="20"/>
          <w:lang w:val="en-GB"/>
        </w:rPr>
        <w:t>Prangnell A, Shannon K, Nosova E, DeBeck K, Milloy M-J, Kerr T, Hayashi K. Workplace violence among female sex workers who use drugs in Vancouver, Canada: does client-targeted policing increase safety? Journal of public health policy. 2018;39:86–99. doi:10.1057/s41271-017-0098-4.</w:t>
      </w:r>
    </w:p>
    <w:bookmarkEnd w:id="172"/>
    <w:p w14:paraId="6AC9F4E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158.</w:t>
      </w:r>
      <w:r w:rsidRPr="00C67201">
        <w:rPr>
          <w:rFonts w:cs="Arial"/>
          <w:sz w:val="20"/>
          <w:szCs w:val="20"/>
          <w:lang w:val="en-GB"/>
        </w:rPr>
        <w:tab/>
      </w:r>
      <w:bookmarkStart w:id="173" w:name="_CTVL001265ae40266564015a0ff3c096f95320b"/>
      <w:r w:rsidRPr="00C67201">
        <w:rPr>
          <w:rFonts w:cs="Arial"/>
          <w:sz w:val="20"/>
          <w:szCs w:val="20"/>
          <w:lang w:val="en-GB"/>
        </w:rPr>
        <w:t>Richardson LA, Long C, DeBeck K, Nguyen P, Milloy M-J, Wood E, Kerr TH. Socioeconomic marginalisation in the structural production of vulnerability to violence among people who use illicit drugs. Journal of Epidemiology and Community Health. 2015;69:686–92. doi:10.1136/jech-2014-205079.</w:t>
      </w:r>
    </w:p>
    <w:bookmarkEnd w:id="173"/>
    <w:p w14:paraId="7B22CA3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159.</w:t>
      </w:r>
      <w:r w:rsidRPr="00C67201">
        <w:rPr>
          <w:rFonts w:cs="Arial"/>
          <w:sz w:val="20"/>
          <w:szCs w:val="20"/>
          <w:lang w:val="en-GB"/>
        </w:rPr>
        <w:tab/>
      </w:r>
      <w:bookmarkStart w:id="174" w:name="_CTVL00143f4c1d8eb1d474d95d7b8f4d579d89f"/>
      <w:r w:rsidRPr="00C67201">
        <w:rPr>
          <w:rFonts w:cs="Arial"/>
          <w:sz w:val="20"/>
          <w:szCs w:val="20"/>
          <w:lang w:val="en-GB"/>
        </w:rPr>
        <w:t>Swaich A, Richardson L, Cui Z, DeBeck K, Milloy M-J, Kerr T, Hayashi K. Experiences of violence during the COVID-19 pandemic among people who use drugs in a Canadian setting: a gender-based cross-sectional study. BMC Public Health 2023. doi:10.1186/s12889-023-15929-9.</w:t>
      </w:r>
    </w:p>
    <w:bookmarkEnd w:id="174"/>
    <w:p w14:paraId="16A3748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160.</w:t>
      </w:r>
      <w:r w:rsidRPr="00C67201">
        <w:rPr>
          <w:rFonts w:cs="Arial"/>
          <w:sz w:val="20"/>
          <w:szCs w:val="20"/>
          <w:lang w:val="en-GB"/>
        </w:rPr>
        <w:tab/>
      </w:r>
      <w:bookmarkStart w:id="175" w:name="_CTVL001192ec289fa0249adb7cd5206e58f476d"/>
      <w:r w:rsidRPr="00C67201">
        <w:rPr>
          <w:rFonts w:cs="Arial"/>
          <w:sz w:val="20"/>
          <w:szCs w:val="20"/>
          <w:lang w:val="en-GB"/>
        </w:rPr>
        <w:t>Alemayehu M, Yohannes G, Damte A, Fantahun A, Gebrekirstos K, Tsegay R, et al. Prevalence and predictors of sexual violence among commercial sex workers in Northern Ethiopia. Reproductive Health 2015. doi:10.1186/s12978-015-0036-5.</w:t>
      </w:r>
    </w:p>
    <w:bookmarkEnd w:id="175"/>
    <w:p w14:paraId="0388326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161.</w:t>
      </w:r>
      <w:r w:rsidRPr="00C67201">
        <w:rPr>
          <w:rFonts w:cs="Arial"/>
          <w:sz w:val="20"/>
          <w:szCs w:val="20"/>
          <w:lang w:val="en-GB"/>
        </w:rPr>
        <w:tab/>
      </w:r>
      <w:bookmarkStart w:id="176" w:name="_CTVL0012fa6d3e354c3413faca6a371a0ba9d81"/>
      <w:r w:rsidRPr="00C67201">
        <w:rPr>
          <w:rFonts w:cs="Arial"/>
          <w:sz w:val="20"/>
          <w:szCs w:val="20"/>
          <w:lang w:val="en-GB"/>
        </w:rPr>
        <w:t>Amogne MD, Balcha TT, Agardh A. Prevalence and correlates of physical violence and rape among female sex workers in Ethiopia: A cross-sectional study with respondent-driven sampling from 11 major towns. BMJ Open 2019. doi:10.1136/bmjopen-2018-028247.</w:t>
      </w:r>
    </w:p>
    <w:bookmarkEnd w:id="176"/>
    <w:p w14:paraId="09A7174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162.</w:t>
      </w:r>
      <w:r w:rsidRPr="00C67201">
        <w:rPr>
          <w:rFonts w:cs="Arial"/>
          <w:sz w:val="20"/>
          <w:szCs w:val="20"/>
          <w:lang w:val="en-GB"/>
        </w:rPr>
        <w:tab/>
      </w:r>
      <w:bookmarkStart w:id="177" w:name="_CTVL001f7843741bb2a49aeb1fe7d4a4fdb777c"/>
      <w:r w:rsidRPr="00C67201">
        <w:rPr>
          <w:rFonts w:cs="Arial"/>
          <w:sz w:val="20"/>
          <w:szCs w:val="20"/>
          <w:lang w:val="en-GB"/>
        </w:rPr>
        <w:t>Aristegui I, Castro Avila J, Villes V, Delabre RM, Orellano G, Aguilera M, et al. Female sex workers and police violence during the Covid-19 health crisis in 2020–2021: results from the EPIC multi-country community-based research program in Argentina. Harm Reduction Journal 2022. doi:10.1186/s12954-022-00714-5.</w:t>
      </w:r>
    </w:p>
    <w:bookmarkEnd w:id="177"/>
    <w:p w14:paraId="00ADF3B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163.</w:t>
      </w:r>
      <w:r w:rsidRPr="00C67201">
        <w:rPr>
          <w:rFonts w:cs="Arial"/>
          <w:sz w:val="20"/>
          <w:szCs w:val="20"/>
          <w:lang w:val="en-GB"/>
        </w:rPr>
        <w:tab/>
      </w:r>
      <w:bookmarkStart w:id="178" w:name="_CTVL001bcd423cc93ee4bfe87f4db74f7e2c5b8"/>
      <w:r w:rsidRPr="00C67201">
        <w:rPr>
          <w:rFonts w:cs="Arial"/>
          <w:sz w:val="20"/>
          <w:szCs w:val="20"/>
          <w:lang w:val="en-GB"/>
        </w:rPr>
        <w:t>Arumugam E, Aridoss S, David JK, Jaganathasamy N, Balasubramanian G, Natesan M, et al. Injecting drug use &amp; HIV prevalence among female sex workers: Evidence from the National Integrated Biological &amp; Behavioural Surveillance, India. Indian Journal of Medical Research. 2022;155:413–22. doi:10.4103/ijmr.IJMR_2932_20.</w:t>
      </w:r>
    </w:p>
    <w:bookmarkEnd w:id="178"/>
    <w:p w14:paraId="0D922D8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164.</w:t>
      </w:r>
      <w:r w:rsidRPr="00C67201">
        <w:rPr>
          <w:rFonts w:cs="Arial"/>
          <w:sz w:val="20"/>
          <w:szCs w:val="20"/>
          <w:lang w:val="en-GB"/>
        </w:rPr>
        <w:tab/>
      </w:r>
      <w:bookmarkStart w:id="179" w:name="_CTVL001dafa5f6f8f4e47729f83e806ee2f993d"/>
      <w:r w:rsidRPr="00C67201">
        <w:rPr>
          <w:rFonts w:cs="Arial"/>
          <w:sz w:val="20"/>
          <w:szCs w:val="20"/>
          <w:lang w:val="en-GB"/>
        </w:rPr>
        <w:t>Misra G, Sahu D, Reddy US, Nair S. Correlates of HIV prevalence among female sex workers in four north and east Indian states: findings of a national bio-behavioural survey. International Journal of STD and AIDS. 2019;30:120–30. doi:10.1177/0956462418799018.</w:t>
      </w:r>
    </w:p>
    <w:bookmarkEnd w:id="179"/>
    <w:p w14:paraId="39F2199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165.</w:t>
      </w:r>
      <w:r w:rsidRPr="00C67201">
        <w:rPr>
          <w:rFonts w:cs="Arial"/>
          <w:sz w:val="20"/>
          <w:szCs w:val="20"/>
          <w:lang w:val="en-GB"/>
        </w:rPr>
        <w:tab/>
      </w:r>
      <w:bookmarkStart w:id="180" w:name="_CTVL001a1e954dd57d9438fa8347a406ed48fe3"/>
      <w:r w:rsidRPr="00C67201">
        <w:rPr>
          <w:rFonts w:cs="Arial"/>
          <w:sz w:val="20"/>
          <w:szCs w:val="20"/>
          <w:lang w:val="en-GB"/>
        </w:rPr>
        <w:t>Avila MM, Dos Ramos Farías, María S., Fazzi L, Romero M, Reynaga E, Marone R, Pando MA. High Frequency of Illegal Drug Use Influences Condom Use Among Female Transgender Sex Workers in Argentina: Impact on HIV and Syphilis Infections. AIDS and Behavior. 2017;21:2059–68. doi:10.1007/s10461-017-1766-x.</w:t>
      </w:r>
    </w:p>
    <w:bookmarkEnd w:id="180"/>
    <w:p w14:paraId="6CBC653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166.</w:t>
      </w:r>
      <w:r w:rsidRPr="00C67201">
        <w:rPr>
          <w:rFonts w:cs="Arial"/>
          <w:sz w:val="20"/>
          <w:szCs w:val="20"/>
          <w:lang w:val="en-GB"/>
        </w:rPr>
        <w:tab/>
      </w:r>
      <w:bookmarkStart w:id="181" w:name="_CTVL001ef7a558436fd40f18640a8e00942a8b2"/>
      <w:r w:rsidRPr="00C67201">
        <w:rPr>
          <w:rFonts w:cs="Arial"/>
          <w:sz w:val="20"/>
          <w:szCs w:val="20"/>
          <w:lang w:val="en-GB"/>
        </w:rPr>
        <w:t>Ballester-Arnal R, Gil-Llario MD, Castro-Calvo J, Bergero-Miguel T, Guzmán-Parra J. Transgender sex work in Spain: Psychosocial profile and mental health. In: Nuttbrock LA, editor. Transgender Sex Work and Society. La Vergne: Harrington Park Press LLC; 2018. p. 350–366. doi:10.17312/harringtonparkpress/2017.11.tsws.020.</w:t>
      </w:r>
    </w:p>
    <w:bookmarkEnd w:id="181"/>
    <w:p w14:paraId="7485BCF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167.</w:t>
      </w:r>
      <w:r w:rsidRPr="00C67201">
        <w:rPr>
          <w:rFonts w:cs="Arial"/>
          <w:sz w:val="20"/>
          <w:szCs w:val="20"/>
          <w:lang w:val="en-GB"/>
        </w:rPr>
        <w:tab/>
      </w:r>
      <w:bookmarkStart w:id="182" w:name="_CTVL00133420cd8d77c454ebe09488f97dba153"/>
      <w:r w:rsidRPr="00C67201">
        <w:rPr>
          <w:rFonts w:cs="Arial"/>
          <w:sz w:val="20"/>
          <w:szCs w:val="20"/>
          <w:lang w:val="en-GB"/>
        </w:rPr>
        <w:t>Beksinska A, Prakash R, Isac S, Mohan HL, Platt L, Blanchard J, et al. Violence experience by perpetrator and associations with HIV/STI risk and infection: a cross-sectional study among female sex workers in Karnataka, south India. BMJ Open 2018. doi:10.1136/BMJOPEN-2017-021389.</w:t>
      </w:r>
    </w:p>
    <w:bookmarkEnd w:id="182"/>
    <w:p w14:paraId="355AA53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168.</w:t>
      </w:r>
      <w:r w:rsidRPr="00C67201">
        <w:rPr>
          <w:rFonts w:cs="Arial"/>
          <w:sz w:val="20"/>
          <w:szCs w:val="20"/>
          <w:lang w:val="en-GB"/>
        </w:rPr>
        <w:tab/>
      </w:r>
      <w:bookmarkStart w:id="183" w:name="_CTVL001a83c05fda7c74dbabfb5aac3d8cc99b7"/>
      <w:r w:rsidRPr="00C67201">
        <w:rPr>
          <w:rFonts w:cs="Arial"/>
          <w:sz w:val="20"/>
          <w:szCs w:val="20"/>
          <w:lang w:val="en-GB"/>
        </w:rPr>
        <w:t>Biello KB, Thomas BE, Johnson BE, Closson EF, Navakodi P, Dhanalakshmi A, et al. Transactional sex and the challenges to safer sexual behaviors: a study among male sex workers in Chennai, India. AIDS care. 2017;29:231–8. doi:10.1080/09540121.2016.1204421.</w:t>
      </w:r>
    </w:p>
    <w:bookmarkEnd w:id="183"/>
    <w:p w14:paraId="70903EE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169.</w:t>
      </w:r>
      <w:r w:rsidRPr="00C67201">
        <w:rPr>
          <w:rFonts w:cs="Arial"/>
          <w:sz w:val="20"/>
          <w:szCs w:val="20"/>
          <w:lang w:val="en-GB"/>
        </w:rPr>
        <w:tab/>
      </w:r>
      <w:bookmarkStart w:id="184" w:name="_CTVL0016fa8dd18cdc248d09f272fa1c52c015e"/>
      <w:r w:rsidRPr="00C67201">
        <w:rPr>
          <w:rFonts w:cs="Arial"/>
          <w:sz w:val="20"/>
          <w:szCs w:val="20"/>
          <w:lang w:val="en-GB"/>
        </w:rPr>
        <w:t>Boothe M, Comé C, Semá Baltazar C, Chicuecue N, Seleme J, Chitsondzo Langa D, et al. High burden of self-reported sexually transmitted infections among key populations in Mozambique: The urgent need for an integrated surveillance system. BMC Infectious Diseases 2020. doi:10.1186/s12879-020-05276-0.</w:t>
      </w:r>
    </w:p>
    <w:bookmarkEnd w:id="184"/>
    <w:p w14:paraId="573C890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170.</w:t>
      </w:r>
      <w:r w:rsidRPr="00C67201">
        <w:rPr>
          <w:rFonts w:cs="Arial"/>
          <w:sz w:val="20"/>
          <w:szCs w:val="20"/>
          <w:lang w:val="en-GB"/>
        </w:rPr>
        <w:tab/>
      </w:r>
      <w:bookmarkStart w:id="185" w:name="_CTVL0010b11580c216341bc86647bb11f09c504"/>
      <w:r w:rsidRPr="00C67201">
        <w:rPr>
          <w:rFonts w:cs="Arial"/>
          <w:sz w:val="20"/>
          <w:szCs w:val="20"/>
          <w:lang w:val="en-GB"/>
        </w:rPr>
        <w:t>Bossard C, Chihana M, Nicholas S, Mauambeta D, Weinstein D, Conan N, et al. HIV, sexual violence, and termination of pregnancy among adolescent and adult female sex workers in Malawi: A respondent-driven sampling study. PLoS One 2022. doi:10.1371/journal.pone.0279692.</w:t>
      </w:r>
    </w:p>
    <w:bookmarkEnd w:id="185"/>
    <w:p w14:paraId="4316F9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171.</w:t>
      </w:r>
      <w:r w:rsidRPr="00C67201">
        <w:rPr>
          <w:rFonts w:cs="Arial"/>
          <w:sz w:val="20"/>
          <w:szCs w:val="20"/>
          <w:lang w:val="en-GB"/>
        </w:rPr>
        <w:tab/>
      </w:r>
      <w:bookmarkStart w:id="186" w:name="_CTVL0014949cb02ad184605a5f086df5799643c"/>
      <w:r w:rsidRPr="00C67201">
        <w:rPr>
          <w:rFonts w:cs="Arial"/>
          <w:sz w:val="20"/>
          <w:szCs w:val="20"/>
          <w:lang w:val="en-GB"/>
        </w:rPr>
        <w:t>Bradley J, Rajaram S, Moses S, Gowda GC, Pushpalatha R, Ramesh BM, et al. Female sex worker client behaviors lead to condom breakage: a prospective telephone-based survey in Bangalore, South India. AIDS Behav. 2013;17:559–67. doi:10.1007/s10461-012-0192-3.</w:t>
      </w:r>
    </w:p>
    <w:bookmarkEnd w:id="186"/>
    <w:p w14:paraId="30BA51B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172.</w:t>
      </w:r>
      <w:r w:rsidRPr="00C67201">
        <w:rPr>
          <w:rFonts w:cs="Arial"/>
          <w:sz w:val="20"/>
          <w:szCs w:val="20"/>
          <w:lang w:val="en-GB"/>
        </w:rPr>
        <w:tab/>
      </w:r>
      <w:bookmarkStart w:id="187" w:name="_CTVL0019d6f3b5a299d4f3884652aa4bbfefb3c"/>
      <w:r w:rsidRPr="00C67201">
        <w:rPr>
          <w:rFonts w:cs="Arial"/>
          <w:sz w:val="20"/>
          <w:szCs w:val="20"/>
          <w:lang w:val="en-GB"/>
        </w:rPr>
        <w:t>Bugssa G, Dessalegn B, Dimtsu B, Berhane Y. Prevalence and factors associated with HIV and hepatitis B virus infections among female commercial sex workers in mekelle, Ethiopia: Cross sectional study. International Journal of Pharmaceutical Sciences and Research. 2015;6:135–46. doi:10.13040/IJPSR.0975-8232.6(1).135-46.</w:t>
      </w:r>
    </w:p>
    <w:bookmarkEnd w:id="187"/>
    <w:p w14:paraId="5C66B16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173.</w:t>
      </w:r>
      <w:r w:rsidRPr="00C67201">
        <w:rPr>
          <w:rFonts w:cs="Arial"/>
          <w:sz w:val="20"/>
          <w:szCs w:val="20"/>
          <w:lang w:val="en-GB"/>
        </w:rPr>
        <w:tab/>
      </w:r>
      <w:bookmarkStart w:id="188" w:name="_CTVL0014f4d78be60204d1ea91947d9027ec71c"/>
      <w:r w:rsidRPr="00C67201">
        <w:rPr>
          <w:rFonts w:cs="Arial"/>
          <w:sz w:val="20"/>
          <w:szCs w:val="20"/>
          <w:lang w:val="en-GB"/>
        </w:rPr>
        <w:t>Chabata ST, Hensen B, Chiyaka T, Mushati P, Busza J, Floyd S, et al. Condom use among young women who sell sex in Zimbabwe: a prevention cascade analysis to identify gaps in HIV prevention programming. Journal of the International AIDS Society 2020. doi:10.1002/jia2.25512.</w:t>
      </w:r>
    </w:p>
    <w:bookmarkEnd w:id="188"/>
    <w:p w14:paraId="2312D09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174.</w:t>
      </w:r>
      <w:r w:rsidRPr="00C67201">
        <w:rPr>
          <w:rFonts w:cs="Arial"/>
          <w:sz w:val="20"/>
          <w:szCs w:val="20"/>
          <w:lang w:val="en-GB"/>
        </w:rPr>
        <w:tab/>
      </w:r>
      <w:bookmarkStart w:id="189" w:name="_CTVL001df7baf6d04fc4ab88890ad843dd74646"/>
      <w:r w:rsidRPr="00C67201">
        <w:rPr>
          <w:rFonts w:cs="Arial"/>
          <w:sz w:val="20"/>
          <w:szCs w:val="20"/>
          <w:lang w:val="en-GB"/>
        </w:rPr>
        <w:t>Chabata ST, Hensen B, Chiyaka T, Mushati P, Musemburi S, Dirawo J, et al. The impact of the DREAMS partnership on HIV incidence among young women who sell sex in two Zimbabwean cities: Results of a non-randomised study. BMJ Global Health 2021. doi:10.1136/bmjgh-2020-003892.</w:t>
      </w:r>
    </w:p>
    <w:bookmarkEnd w:id="189"/>
    <w:p w14:paraId="1CCBC6B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175.</w:t>
      </w:r>
      <w:r w:rsidRPr="00C67201">
        <w:rPr>
          <w:rFonts w:cs="Arial"/>
          <w:sz w:val="20"/>
          <w:szCs w:val="20"/>
          <w:lang w:val="en-GB"/>
        </w:rPr>
        <w:tab/>
      </w:r>
      <w:bookmarkStart w:id="190" w:name="_CTVL00175fa55e07b564ded90fd3b4895a40934"/>
      <w:r w:rsidRPr="00C67201">
        <w:rPr>
          <w:rFonts w:cs="Arial"/>
          <w:sz w:val="20"/>
          <w:szCs w:val="20"/>
          <w:lang w:val="en-GB"/>
        </w:rPr>
        <w:t>Crowell TA, Keshinro B, Baral SD, Schwartz SR, Stahlman S, Nowak RG, et al. Stigma, access to healthcare, and HIV risks among men who sell sex to men in Nigeria. Journal of the International AIDS Society 2017. doi:10.7448/IAS.20.1.21489.</w:t>
      </w:r>
    </w:p>
    <w:bookmarkEnd w:id="190"/>
    <w:p w14:paraId="7012A42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176.</w:t>
      </w:r>
      <w:r w:rsidRPr="00C67201">
        <w:rPr>
          <w:rFonts w:cs="Arial"/>
          <w:sz w:val="20"/>
          <w:szCs w:val="20"/>
          <w:lang w:val="en-GB"/>
        </w:rPr>
        <w:tab/>
      </w:r>
      <w:bookmarkStart w:id="191" w:name="_CTVL00161c1cb136198430a9cc7031cefd1bad8"/>
      <w:r w:rsidRPr="00C67201">
        <w:rPr>
          <w:rFonts w:cs="Arial"/>
          <w:sz w:val="20"/>
          <w:szCs w:val="20"/>
          <w:lang w:val="en-GB"/>
        </w:rPr>
        <w:t>Daka D, Hailemeskel G, Fenta DA. Prevalence of Hepatitis B Virus infection and associated factors among female sex workers using respondent-driven sampling in Hawassa City, Southern Ethiopia. BMC Microbiology 2022. doi:10.1186/s12866-022-02444-x.</w:t>
      </w:r>
    </w:p>
    <w:bookmarkEnd w:id="191"/>
    <w:p w14:paraId="58EEA73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177.</w:t>
      </w:r>
      <w:r w:rsidRPr="00C67201">
        <w:rPr>
          <w:rFonts w:cs="Arial"/>
          <w:sz w:val="20"/>
          <w:szCs w:val="20"/>
          <w:lang w:val="en-GB"/>
        </w:rPr>
        <w:tab/>
      </w:r>
      <w:bookmarkStart w:id="192" w:name="_CTVL00161aba712be6144bcbe82215e181872ec"/>
      <w:r w:rsidRPr="00C67201">
        <w:rPr>
          <w:rFonts w:cs="Arial"/>
          <w:sz w:val="20"/>
          <w:szCs w:val="20"/>
          <w:lang w:val="en-GB"/>
        </w:rPr>
        <w:t>Daka D, Hailemeskel G, Fenta DA. Seroprevalence of hepatitis b virus and associated factors among female sex workers using respondent-driven sampling in hawassa city, ethiopia. Infection and Drug Resistance. 2021;14:4301–11. doi:10.2147/IDR.S332333.</w:t>
      </w:r>
    </w:p>
    <w:bookmarkEnd w:id="192"/>
    <w:p w14:paraId="5297C8E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178.</w:t>
      </w:r>
      <w:r w:rsidRPr="00C67201">
        <w:rPr>
          <w:rFonts w:cs="Arial"/>
          <w:sz w:val="20"/>
          <w:szCs w:val="20"/>
          <w:lang w:val="en-GB"/>
        </w:rPr>
        <w:tab/>
      </w:r>
      <w:bookmarkStart w:id="193" w:name="_CTVL001fa49a643f0944f5e80a84c851d96339b"/>
      <w:r w:rsidRPr="00C67201">
        <w:rPr>
          <w:rFonts w:cs="Arial"/>
          <w:sz w:val="20"/>
          <w:szCs w:val="20"/>
          <w:lang w:val="en-GB"/>
        </w:rPr>
        <w:t>Davis A, Jiwatram-Negrón T, Primbetova S, Terlikbayeva A, Bilokon Y, Chubukova L, El-Bassel N. Multi-level risk factors associated with sex trading among women living with HIV in Kazakhstan: A neglected key population. International journal of STD &amp; AIDS. 2017;28:1397–404. doi:10.1177/0956462417708678.</w:t>
      </w:r>
    </w:p>
    <w:bookmarkEnd w:id="193"/>
    <w:p w14:paraId="5E63A74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179.</w:t>
      </w:r>
      <w:r w:rsidRPr="00C67201">
        <w:rPr>
          <w:rFonts w:cs="Arial"/>
          <w:sz w:val="20"/>
          <w:szCs w:val="20"/>
          <w:lang w:val="en-GB"/>
        </w:rPr>
        <w:tab/>
      </w:r>
      <w:bookmarkStart w:id="194" w:name="_CTVL001a32a49fbff3f41f7908edc267d1dc013"/>
      <w:r w:rsidRPr="00C67201">
        <w:rPr>
          <w:rFonts w:cs="Arial"/>
          <w:sz w:val="20"/>
          <w:szCs w:val="20"/>
          <w:lang w:val="en-GB"/>
        </w:rPr>
        <w:t>El-Bassel N, Norcini Pala A, Mukherjee TI, McCrimmon T, Mergenova G, Terlikbayeva A, et al. Association of Violence against Female Sex Workers Who Use Drugs with Nonfatal Drug Overdose in Kazakhstan. JAMA Network Open 2020. doi:10.1001/jamanetworkopen.2020.20802.</w:t>
      </w:r>
    </w:p>
    <w:bookmarkEnd w:id="194"/>
    <w:p w14:paraId="31CA126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180.</w:t>
      </w:r>
      <w:r w:rsidRPr="00C67201">
        <w:rPr>
          <w:rFonts w:cs="Arial"/>
          <w:sz w:val="20"/>
          <w:szCs w:val="20"/>
          <w:lang w:val="en-GB"/>
        </w:rPr>
        <w:tab/>
      </w:r>
      <w:bookmarkStart w:id="195" w:name="_CTVL00148b7285e5ba7429580f282c6e676957e"/>
      <w:r w:rsidRPr="00C67201">
        <w:rPr>
          <w:rFonts w:cs="Arial"/>
          <w:sz w:val="20"/>
          <w:szCs w:val="20"/>
          <w:lang w:val="en-GB"/>
        </w:rPr>
        <w:t>Faini D, Msafiri F, Munseri P, Bakari M, Lyamuya E, Sandström E, et al. The prevalence, incidence, and risk factors for HIV among female sex workers - A cohort being prepared for a bhase IIb HIV vaccine trial in Dar es Salaam, Tanzania. Journal of Acquired Immune Deficiency Syndromes. 2022;91:439–48. doi:10.1097/QAI.0000000000003097.</w:t>
      </w:r>
    </w:p>
    <w:bookmarkEnd w:id="195"/>
    <w:p w14:paraId="60CC98F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181.</w:t>
      </w:r>
      <w:r w:rsidRPr="00C67201">
        <w:rPr>
          <w:rFonts w:cs="Arial"/>
          <w:sz w:val="20"/>
          <w:szCs w:val="20"/>
          <w:lang w:val="en-GB"/>
        </w:rPr>
        <w:tab/>
      </w:r>
      <w:bookmarkStart w:id="196" w:name="_CTVL001f8b58a4f0b1f402694e4d60da70cf4b6"/>
      <w:r w:rsidRPr="00C67201">
        <w:rPr>
          <w:rFonts w:cs="Arial"/>
          <w:sz w:val="20"/>
          <w:szCs w:val="20"/>
          <w:lang w:val="en-GB"/>
        </w:rPr>
        <w:t>Grosso AL, Busch S, Mothopeng T, Sweitzer S, Nkonyana J, Mpooa N, et al. HIV risks and needs related to the Sustainable Development Goals among female sex workers who were commercially sexually exploited as children in Lesotho. Journal of the International AIDS Society 2018. doi:10.1002/jia2.25042.</w:t>
      </w:r>
    </w:p>
    <w:bookmarkEnd w:id="196"/>
    <w:p w14:paraId="21DA48B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182.</w:t>
      </w:r>
      <w:r w:rsidRPr="00C67201">
        <w:rPr>
          <w:rFonts w:cs="Arial"/>
          <w:sz w:val="20"/>
          <w:szCs w:val="20"/>
          <w:lang w:val="en-GB"/>
        </w:rPr>
        <w:tab/>
      </w:r>
      <w:bookmarkStart w:id="197" w:name="_CTVL0016671d21ca2b24084803a24c1ff77a381"/>
      <w:r w:rsidRPr="00C67201">
        <w:rPr>
          <w:rFonts w:cs="Arial"/>
          <w:sz w:val="20"/>
          <w:szCs w:val="20"/>
          <w:lang w:val="en-GB"/>
        </w:rPr>
        <w:t>Hendrickson ZM, Leddy AM, Galai N, Mbwambo JK, Likindikoki S, Kerrigan D. Work-related mobility and experiences of gender-based violence among female sex workers in Iringa, Tanzania: A crosssectional analysis of baseline data from Project Shikamana. BMJ Open 2018. doi:10.1136/bmjopen-2018-022621.</w:t>
      </w:r>
    </w:p>
    <w:bookmarkEnd w:id="197"/>
    <w:p w14:paraId="2C3BBB4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183.</w:t>
      </w:r>
      <w:r w:rsidRPr="00C67201">
        <w:rPr>
          <w:rFonts w:cs="Arial"/>
          <w:sz w:val="20"/>
          <w:szCs w:val="20"/>
          <w:lang w:val="en-GB"/>
        </w:rPr>
        <w:tab/>
      </w:r>
      <w:bookmarkStart w:id="198" w:name="_CTVL0012c6483aa987249a0bffd61d58b3fe962"/>
      <w:r w:rsidRPr="00C67201">
        <w:rPr>
          <w:rFonts w:cs="Arial"/>
          <w:sz w:val="20"/>
          <w:szCs w:val="20"/>
          <w:lang w:val="en-GB"/>
        </w:rPr>
        <w:t>Hendrickson ZM, Leddy AM, Galai N, Wilson Beckham S, Davis W, Mbwambo JK, et al. Mobility for sex work and recent experiences of gender-based violence among female sex workers in Iringa, Tanzania: A longitudinal analysis. PLoS One 2021. doi:10.1371/journal.pone.0252728.</w:t>
      </w:r>
    </w:p>
    <w:bookmarkEnd w:id="198"/>
    <w:p w14:paraId="469B615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184.</w:t>
      </w:r>
      <w:r w:rsidRPr="00C67201">
        <w:rPr>
          <w:rFonts w:cs="Arial"/>
          <w:sz w:val="20"/>
          <w:szCs w:val="20"/>
          <w:lang w:val="en-GB"/>
        </w:rPr>
        <w:tab/>
      </w:r>
      <w:bookmarkStart w:id="199" w:name="_CTVL0013cb980cf700744dbaff2cb7e7436804a"/>
      <w:r w:rsidRPr="00C67201">
        <w:rPr>
          <w:rFonts w:cs="Arial"/>
          <w:sz w:val="20"/>
          <w:szCs w:val="20"/>
          <w:lang w:val="en-GB"/>
        </w:rPr>
        <w:t>Hentges B, Martins RS, Da Silva JRP, Hübner DPG, Leal AF, Teixeira LB, et al. Lifetime sexual violence among transgender women and travestis (TGW) in Brazil: Prevalence and associated factors. Revista brasileira de epidemiologia [Brazilian journal of epidemiology]. 2024;27Suppl 1:e240013.supl.1. doi:10.1590/1980-549720240013.supl.1.</w:t>
      </w:r>
    </w:p>
    <w:bookmarkEnd w:id="199"/>
    <w:p w14:paraId="6543BE2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185.</w:t>
      </w:r>
      <w:r w:rsidRPr="00C67201">
        <w:rPr>
          <w:rFonts w:cs="Arial"/>
          <w:sz w:val="20"/>
          <w:szCs w:val="20"/>
          <w:lang w:val="en-GB"/>
        </w:rPr>
        <w:tab/>
      </w:r>
      <w:bookmarkStart w:id="200" w:name="_CTVL001f602354b6b5e49dc97541c7967f45dd3"/>
      <w:r w:rsidRPr="00C67201">
        <w:rPr>
          <w:rFonts w:cs="Arial"/>
          <w:sz w:val="20"/>
          <w:szCs w:val="20"/>
          <w:lang w:val="en-GB"/>
        </w:rPr>
        <w:t>Javalkar P, Platt L, Prakash R, Beattie T, Bhattacharjee P, Thalinja R, et al. What determines violence among female sex workers in an intimate partner relationship? Findings from North Karnataka, south India. BMC Public Health 2019. doi:10.1186/s12889-019-6673-9.</w:t>
      </w:r>
    </w:p>
    <w:bookmarkEnd w:id="200"/>
    <w:p w14:paraId="6F44D1F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186.</w:t>
      </w:r>
      <w:r w:rsidRPr="00C67201">
        <w:rPr>
          <w:rFonts w:cs="Arial"/>
          <w:sz w:val="20"/>
          <w:szCs w:val="20"/>
          <w:lang w:val="en-GB"/>
        </w:rPr>
        <w:tab/>
      </w:r>
      <w:bookmarkStart w:id="201" w:name="_CTVL001c1687244bd4a4026a71c608eb2898f05"/>
      <w:r w:rsidRPr="00C67201">
        <w:rPr>
          <w:rFonts w:cs="Arial"/>
          <w:sz w:val="20"/>
          <w:szCs w:val="20"/>
          <w:lang w:val="en-GB"/>
        </w:rPr>
        <w:t>Katz KR, McDowell M, Green M, Jahan S, Johnson L, Chen M. Understanding the Broader Sexual and Reproductive Health Needs of Female Sex Workers in Dhaka, Bangladesh. Int Perspect Sex Reprod Health. 2015;41:182–90. doi:10.1363/4118215.</w:t>
      </w:r>
    </w:p>
    <w:bookmarkEnd w:id="201"/>
    <w:p w14:paraId="3561C85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187.</w:t>
      </w:r>
      <w:r w:rsidRPr="00C67201">
        <w:rPr>
          <w:rFonts w:cs="Arial"/>
          <w:sz w:val="20"/>
          <w:szCs w:val="20"/>
          <w:lang w:val="en-GB"/>
        </w:rPr>
        <w:tab/>
      </w:r>
      <w:bookmarkStart w:id="202" w:name="_CTVL00180861e2e487f4793a9e21e516b164be8"/>
      <w:r w:rsidRPr="00C67201">
        <w:rPr>
          <w:rFonts w:cs="Arial"/>
          <w:sz w:val="20"/>
          <w:szCs w:val="20"/>
          <w:lang w:val="en-GB"/>
        </w:rPr>
        <w:t>Lima F, Merchán-Hamann E, Urdaneta M, Damacena GN, Szwarcwald CL. Factors associated with violence against female sex workers in ten Brazilian cities. Cadernos de Saude Publica 2017. doi:10.1590/0102-311x00157815.</w:t>
      </w:r>
    </w:p>
    <w:bookmarkEnd w:id="202"/>
    <w:p w14:paraId="20924D7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188.</w:t>
      </w:r>
      <w:r w:rsidRPr="00C67201">
        <w:rPr>
          <w:rFonts w:cs="Arial"/>
          <w:sz w:val="20"/>
          <w:szCs w:val="20"/>
          <w:lang w:val="en-GB"/>
        </w:rPr>
        <w:tab/>
      </w:r>
      <w:bookmarkStart w:id="203" w:name="_CTVL0015d1e1007a6bb41698049ab556550667a"/>
      <w:r w:rsidRPr="00C67201">
        <w:rPr>
          <w:rFonts w:cs="Arial"/>
          <w:sz w:val="20"/>
          <w:szCs w:val="20"/>
          <w:lang w:val="en-GB"/>
        </w:rPr>
        <w:t>Lima A de, Magno L, Luppi CG, Szwarcwald CL, Grangeiro A, Santana EP, et al. Sexual violence and low rates of HIV post-exposure prophylaxis access among female sex workers in Brazil. AIDS and Behavior. 2022;26:4082–92. doi:10.1007/s10461-022-03734-1.</w:t>
      </w:r>
    </w:p>
    <w:bookmarkEnd w:id="203"/>
    <w:p w14:paraId="0837F52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189.</w:t>
      </w:r>
      <w:r w:rsidRPr="00C67201">
        <w:rPr>
          <w:rFonts w:cs="Arial"/>
          <w:sz w:val="20"/>
          <w:szCs w:val="20"/>
          <w:lang w:val="en-GB"/>
        </w:rPr>
        <w:tab/>
      </w:r>
      <w:bookmarkStart w:id="204" w:name="_CTVL0012a3f465d88394495b2bc4d43ed084779"/>
      <w:r w:rsidRPr="00C67201">
        <w:rPr>
          <w:rFonts w:cs="Arial"/>
          <w:sz w:val="20"/>
          <w:szCs w:val="20"/>
          <w:lang w:val="en-GB"/>
        </w:rPr>
        <w:t>Longo J, Woromogo SH, Diemer H-C, Tekpa G, Nambei WS, Gresenguet G. Young women who sell sex in Bangui, Central African Republic: A neglected group highly vulnerable to HIV. Journal of Public Health (United Kingdom). 2023;45:e630-e638. doi:10.1093/pubmed/fdad130.</w:t>
      </w:r>
    </w:p>
    <w:bookmarkEnd w:id="204"/>
    <w:p w14:paraId="1A6475E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190.</w:t>
      </w:r>
      <w:r w:rsidRPr="00C67201">
        <w:rPr>
          <w:rFonts w:cs="Arial"/>
          <w:sz w:val="20"/>
          <w:szCs w:val="20"/>
          <w:lang w:val="en-GB"/>
        </w:rPr>
        <w:tab/>
      </w:r>
      <w:bookmarkStart w:id="205" w:name="_CTVL0019978ba11fbec49dd835a53e3827be088"/>
      <w:r w:rsidRPr="00C67201">
        <w:rPr>
          <w:rFonts w:cs="Arial"/>
          <w:sz w:val="20"/>
          <w:szCs w:val="20"/>
          <w:lang w:val="en-GB"/>
        </w:rPr>
        <w:t>Luiz N, Muleia R, Abecasis A, Banze A, Langa D, Semá Baltazar C. Unveiling triple vulnerability among Mozambican female sex workers-Stigma, physical violence and sexual violence. PLOS ONE. 2025;20:e0312550. doi:10.1371/journal.pone.0312550.</w:t>
      </w:r>
    </w:p>
    <w:bookmarkEnd w:id="205"/>
    <w:p w14:paraId="7AE5E22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191.</w:t>
      </w:r>
      <w:r w:rsidRPr="00C67201">
        <w:rPr>
          <w:rFonts w:cs="Arial"/>
          <w:sz w:val="20"/>
          <w:szCs w:val="20"/>
          <w:lang w:val="en-GB"/>
        </w:rPr>
        <w:tab/>
      </w:r>
      <w:bookmarkStart w:id="206" w:name="_CTVL001bbf3fcc6737445479bbf432d9489e9fd"/>
      <w:r w:rsidRPr="00C67201">
        <w:rPr>
          <w:rFonts w:cs="Arial"/>
          <w:sz w:val="20"/>
          <w:szCs w:val="20"/>
          <w:lang w:val="en-GB"/>
        </w:rPr>
        <w:t>Nuvunga S, Banze ÁR, Muleia R, Langa DC, Sacarlal J, Baltazar CS. Temporal trends in HIV prevention service access and use among female sex workers (FSW) in Mozambique: a comparative analysis 2011-2019. BMC Public Health. 2025;25:1995. doi:10.1186/s12889-025-23114-3.</w:t>
      </w:r>
    </w:p>
    <w:bookmarkEnd w:id="206"/>
    <w:p w14:paraId="6C88480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192.</w:t>
      </w:r>
      <w:r w:rsidRPr="00C67201">
        <w:rPr>
          <w:rFonts w:cs="Arial"/>
          <w:sz w:val="20"/>
          <w:szCs w:val="20"/>
          <w:lang w:val="en-GB"/>
        </w:rPr>
        <w:tab/>
      </w:r>
      <w:bookmarkStart w:id="207" w:name="_CTVL001005e057eb8304fef895e8a79074f9078"/>
      <w:r w:rsidRPr="00C67201">
        <w:rPr>
          <w:rFonts w:cs="Arial"/>
          <w:sz w:val="20"/>
          <w:szCs w:val="20"/>
          <w:lang w:val="en-GB"/>
        </w:rPr>
        <w:t>Semá Baltazar C, Muleia R, Ribeiro Banze A, Boothe M. Prevalence and correlates of hazardous alcohol drinking and drug use among female sex workers and men who have sex with men in Mozambique. BMC Public Health. 2024;24:872. doi:10.1186/s12889-024-18273-8.</w:t>
      </w:r>
    </w:p>
    <w:bookmarkEnd w:id="207"/>
    <w:p w14:paraId="567C0C1E" w14:textId="6B1A7D08" w:rsidR="00E1108C" w:rsidRPr="00C67201" w:rsidRDefault="00E1108C" w:rsidP="00E1108C">
      <w:pPr>
        <w:pStyle w:val="CitaviBibliographyEntry"/>
        <w:rPr>
          <w:rFonts w:cs="Arial"/>
          <w:sz w:val="20"/>
          <w:szCs w:val="20"/>
          <w:lang w:val="en-GB"/>
        </w:rPr>
      </w:pPr>
      <w:r w:rsidRPr="00C67201">
        <w:rPr>
          <w:rFonts w:cs="Arial"/>
          <w:sz w:val="20"/>
          <w:szCs w:val="20"/>
          <w:lang w:val="en-GB"/>
        </w:rPr>
        <w:t>193.</w:t>
      </w:r>
      <w:r w:rsidRPr="00C67201">
        <w:rPr>
          <w:rFonts w:cs="Arial"/>
          <w:sz w:val="20"/>
          <w:szCs w:val="20"/>
          <w:lang w:val="en-GB"/>
        </w:rPr>
        <w:tab/>
      </w:r>
      <w:bookmarkStart w:id="208" w:name="_CTVL001f5e343a23885490389bfc492179fe28e"/>
      <w:r w:rsidRPr="00C67201">
        <w:rPr>
          <w:rFonts w:cs="Arial"/>
          <w:sz w:val="20"/>
          <w:szCs w:val="20"/>
          <w:lang w:val="en-GB"/>
        </w:rPr>
        <w:t>Lyons C, Grosso A, Drame FM, Ketende S, Diouf D, Ba I, et al. Physical and sexual violence affecting female sex workers in Abidjan, côte d</w:t>
      </w:r>
      <w:r w:rsidR="002F39FF">
        <w:rPr>
          <w:rFonts w:cs="Arial"/>
          <w:sz w:val="20"/>
          <w:szCs w:val="20"/>
          <w:lang w:val="en-GB"/>
        </w:rPr>
        <w:t>’</w:t>
      </w:r>
      <w:r w:rsidRPr="00C67201">
        <w:rPr>
          <w:rFonts w:cs="Arial"/>
          <w:sz w:val="20"/>
          <w:szCs w:val="20"/>
          <w:lang w:val="en-GB"/>
        </w:rPr>
        <w:t>ivoire: Prevalence, and the relationship with the work environment, HIV, and access to health services. Journal of Acquired Immune Deficiency Syndromes. 2017;75:9–17. doi:10.1097/QAI.0000000000001310.</w:t>
      </w:r>
    </w:p>
    <w:bookmarkEnd w:id="208"/>
    <w:p w14:paraId="08A5D6F4" w14:textId="3B0A6274" w:rsidR="00E1108C" w:rsidRPr="00C67201" w:rsidRDefault="00E1108C" w:rsidP="00E1108C">
      <w:pPr>
        <w:pStyle w:val="CitaviBibliographyEntry"/>
        <w:rPr>
          <w:rFonts w:cs="Arial"/>
          <w:sz w:val="20"/>
          <w:szCs w:val="20"/>
          <w:lang w:val="en-GB"/>
        </w:rPr>
      </w:pPr>
      <w:r w:rsidRPr="00C67201">
        <w:rPr>
          <w:rFonts w:cs="Arial"/>
          <w:sz w:val="20"/>
          <w:szCs w:val="20"/>
          <w:lang w:val="en-GB"/>
        </w:rPr>
        <w:t>194.</w:t>
      </w:r>
      <w:r w:rsidRPr="00C67201">
        <w:rPr>
          <w:rFonts w:cs="Arial"/>
          <w:sz w:val="20"/>
          <w:szCs w:val="20"/>
          <w:lang w:val="en-GB"/>
        </w:rPr>
        <w:tab/>
      </w:r>
      <w:bookmarkStart w:id="209" w:name="_CTVL0016da466ed7f134fe992ff48564ff43727"/>
      <w:r w:rsidRPr="00C67201">
        <w:rPr>
          <w:rFonts w:cs="Arial"/>
          <w:sz w:val="20"/>
          <w:szCs w:val="20"/>
          <w:lang w:val="en-GB"/>
        </w:rPr>
        <w:t>Maheu-Giroux M, Baral S, Vesga JF, Diouf D, Diabaté S, Alary M, et al. Anal intercourse among female sex workers in Côte d</w:t>
      </w:r>
      <w:r w:rsidR="002F39FF">
        <w:rPr>
          <w:rFonts w:cs="Arial"/>
          <w:sz w:val="20"/>
          <w:szCs w:val="20"/>
          <w:lang w:val="en-GB"/>
        </w:rPr>
        <w:t>’</w:t>
      </w:r>
      <w:r w:rsidRPr="00C67201">
        <w:rPr>
          <w:rFonts w:cs="Arial"/>
          <w:sz w:val="20"/>
          <w:szCs w:val="20"/>
          <w:lang w:val="en-GB"/>
        </w:rPr>
        <w:t>Ivoire: Prevalence, determinants, and model-based estimates of the population-level impact on HIV transmission. American Journal of Epidemiology. 2018;187:287–97. doi:10.1093/aje/kwx244.</w:t>
      </w:r>
    </w:p>
    <w:bookmarkEnd w:id="209"/>
    <w:p w14:paraId="3EC7C76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195.</w:t>
      </w:r>
      <w:r w:rsidRPr="00C67201">
        <w:rPr>
          <w:rFonts w:cs="Arial"/>
          <w:sz w:val="20"/>
          <w:szCs w:val="20"/>
          <w:lang w:val="en-GB"/>
        </w:rPr>
        <w:tab/>
      </w:r>
      <w:bookmarkStart w:id="210" w:name="_CTVL00101837894a7b1419ab7b1955cc8e0dae5"/>
      <w:r w:rsidRPr="00C67201">
        <w:rPr>
          <w:rFonts w:cs="Arial"/>
          <w:sz w:val="20"/>
          <w:szCs w:val="20"/>
          <w:lang w:val="en-GB"/>
        </w:rPr>
        <w:t>MacLin BJ, Wang Y, Rodriguez-Diaz C, Donastorg Y, Perez M, Gomez H, et al. Comparing typologies of violence exposure and associations with syndemic health outcomes among cisgender and transgender female sex workers living with HIV in the Dominican Republic. PLoS One 2023. doi:10.1371/journal.pone.0291314.</w:t>
      </w:r>
    </w:p>
    <w:bookmarkEnd w:id="210"/>
    <w:p w14:paraId="3E2FB23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196.</w:t>
      </w:r>
      <w:r w:rsidRPr="00C67201">
        <w:rPr>
          <w:rFonts w:cs="Arial"/>
          <w:sz w:val="20"/>
          <w:szCs w:val="20"/>
          <w:lang w:val="en-GB"/>
        </w:rPr>
        <w:tab/>
      </w:r>
      <w:bookmarkStart w:id="211" w:name="_CTVL001e06ef8db56c24325adc98f1633717b01"/>
      <w:r w:rsidRPr="00C67201">
        <w:rPr>
          <w:rFonts w:cs="Arial"/>
          <w:sz w:val="20"/>
          <w:szCs w:val="20"/>
          <w:lang w:val="en-GB"/>
        </w:rPr>
        <w:t>MacLin BJ, Wang Y, Rodriguez-Diaz C, Donastorg Y, Perez M, Gomez H, et al. Beyond a deficit-based approach: Characterizing typologies of assets for cisgender and transgender female sex workers and their relationship with syndemic health outcomes. PLOS Glob Public Health. 2023;3:e0002314. doi:10.1371/journal.pgph.0002314.</w:t>
      </w:r>
    </w:p>
    <w:bookmarkEnd w:id="211"/>
    <w:p w14:paraId="4545CEA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197.</w:t>
      </w:r>
      <w:r w:rsidRPr="00C67201">
        <w:rPr>
          <w:rFonts w:cs="Arial"/>
          <w:sz w:val="20"/>
          <w:szCs w:val="20"/>
          <w:lang w:val="en-GB"/>
        </w:rPr>
        <w:tab/>
      </w:r>
      <w:bookmarkStart w:id="212" w:name="_CTVL0016c85459b94ca43eda26dfa36f9847530"/>
      <w:r w:rsidRPr="00C67201">
        <w:rPr>
          <w:rFonts w:cs="Arial"/>
          <w:sz w:val="20"/>
          <w:szCs w:val="20"/>
          <w:lang w:val="en-GB"/>
        </w:rPr>
        <w:t>Mendoza C, Barrington C, Donastorg Y, Perez M, Fleming PJ, Decker MR, Kerrigan D. Violence from a sexual partner is significantly associated with poor HIV care and treatment outcomes among female sex workers in the Dominican Republic. Journal of Acquired Immune Deficiency Syndromes. 2017;74:273–8. doi:10.1097/QAI.0000000000001250.</w:t>
      </w:r>
    </w:p>
    <w:bookmarkEnd w:id="212"/>
    <w:p w14:paraId="1749F68F" w14:textId="0ADD8AF7" w:rsidR="00E1108C" w:rsidRPr="00C67201" w:rsidRDefault="00E1108C" w:rsidP="00E1108C">
      <w:pPr>
        <w:pStyle w:val="CitaviBibliographyEntry"/>
        <w:rPr>
          <w:rFonts w:cs="Arial"/>
          <w:sz w:val="20"/>
          <w:szCs w:val="20"/>
          <w:lang w:val="en-GB"/>
        </w:rPr>
      </w:pPr>
      <w:r w:rsidRPr="00C67201">
        <w:rPr>
          <w:rFonts w:cs="Arial"/>
          <w:sz w:val="20"/>
          <w:szCs w:val="20"/>
          <w:lang w:val="en-GB"/>
        </w:rPr>
        <w:t>198.</w:t>
      </w:r>
      <w:r w:rsidRPr="00C67201">
        <w:rPr>
          <w:rFonts w:cs="Arial"/>
          <w:sz w:val="20"/>
          <w:szCs w:val="20"/>
          <w:lang w:val="en-GB"/>
        </w:rPr>
        <w:tab/>
      </w:r>
      <w:bookmarkStart w:id="213" w:name="_CTVL0018952efab8a364a389cb2c630d0749dfb"/>
      <w:r w:rsidRPr="00C67201">
        <w:rPr>
          <w:rFonts w:cs="Arial"/>
          <w:sz w:val="20"/>
          <w:szCs w:val="20"/>
          <w:lang w:val="en-GB"/>
        </w:rPr>
        <w:t>Marquez NG, Elmi N, Lyons C, Turpin G, Moran H, Ba I, et al. Sexual violence affecting female sex workers in Côte d</w:t>
      </w:r>
      <w:r w:rsidR="002F39FF">
        <w:rPr>
          <w:rFonts w:cs="Arial"/>
          <w:sz w:val="20"/>
          <w:szCs w:val="20"/>
          <w:lang w:val="en-GB"/>
        </w:rPr>
        <w:t>’</w:t>
      </w:r>
      <w:r w:rsidRPr="00C67201">
        <w:rPr>
          <w:rFonts w:cs="Arial"/>
          <w:sz w:val="20"/>
          <w:szCs w:val="20"/>
          <w:lang w:val="en-GB"/>
        </w:rPr>
        <w:t>Ivoire: prevalence, context, and associated mental health and substance use outcomes. BMC Public Health. 2024;24:2947. doi:10.1186/s12889-024-20177-6.</w:t>
      </w:r>
    </w:p>
    <w:bookmarkEnd w:id="213"/>
    <w:p w14:paraId="561C03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199.</w:t>
      </w:r>
      <w:r w:rsidRPr="00C67201">
        <w:rPr>
          <w:rFonts w:cs="Arial"/>
          <w:sz w:val="20"/>
          <w:szCs w:val="20"/>
          <w:lang w:val="en-GB"/>
        </w:rPr>
        <w:tab/>
      </w:r>
      <w:bookmarkStart w:id="214" w:name="_CTVL0015c18afa90f4e480e861883995afdcc79"/>
      <w:r w:rsidRPr="00C67201">
        <w:rPr>
          <w:rFonts w:cs="Arial"/>
          <w:sz w:val="20"/>
          <w:szCs w:val="20"/>
          <w:lang w:val="en-GB"/>
        </w:rPr>
        <w:t>Milner AN, Hearld KR, Abreau N, Budhwani H, Mayra Rodriguez-Lauzurique R, Paulino-Ramirez R. Sex work, social support, and stigma: Experiences of transgender women in the Dominican Republic. International Journal of Transgenderism. 2019;20:403–12. doi:10.1080/15532739.2019.1596862.</w:t>
      </w:r>
    </w:p>
    <w:bookmarkEnd w:id="214"/>
    <w:p w14:paraId="160E85D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200.</w:t>
      </w:r>
      <w:r w:rsidRPr="00C67201">
        <w:rPr>
          <w:rFonts w:cs="Arial"/>
          <w:sz w:val="20"/>
          <w:szCs w:val="20"/>
          <w:lang w:val="en-GB"/>
        </w:rPr>
        <w:tab/>
      </w:r>
      <w:bookmarkStart w:id="215" w:name="_CTVL0019e85d34a4b1349df99140a82048c8a1d"/>
      <w:r w:rsidRPr="00C67201">
        <w:rPr>
          <w:rFonts w:cs="Arial"/>
          <w:sz w:val="20"/>
          <w:szCs w:val="20"/>
          <w:lang w:val="en-GB"/>
        </w:rPr>
        <w:t>Mizinduko MM, Moen K, Likindikoki S, Mwijage A, Leyna GH, Makyao N, et al. HIV prevalence and associated risk factors among female sex workers in Dar es Salaam, Tanzania: tracking the epidemic. International Journal of STD and AIDS. 2020;31:950–7. doi:10.1177/0956462420917848.</w:t>
      </w:r>
    </w:p>
    <w:bookmarkEnd w:id="215"/>
    <w:p w14:paraId="785CD37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201.</w:t>
      </w:r>
      <w:r w:rsidRPr="00C67201">
        <w:rPr>
          <w:rFonts w:cs="Arial"/>
          <w:sz w:val="20"/>
          <w:szCs w:val="20"/>
          <w:lang w:val="en-GB"/>
        </w:rPr>
        <w:tab/>
      </w:r>
      <w:bookmarkStart w:id="216" w:name="_CTVL001d6bfb6ed338c46488652bb94725e5d0d"/>
      <w:r w:rsidRPr="00C67201">
        <w:rPr>
          <w:rFonts w:cs="Arial"/>
          <w:sz w:val="20"/>
          <w:szCs w:val="20"/>
          <w:lang w:val="en-GB"/>
        </w:rPr>
        <w:t>Ngale K, Cummings B, Horth R. Unseen, unheard and unprotected: prevalence and correlates of violence among female sex workers in Mozambique. Culture, Health and Sexuality. 2019;21:898–913. doi:10.1080/13691058.2018.1524512.</w:t>
      </w:r>
    </w:p>
    <w:bookmarkEnd w:id="216"/>
    <w:p w14:paraId="1EC9EF0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202.</w:t>
      </w:r>
      <w:r w:rsidRPr="00C67201">
        <w:rPr>
          <w:rFonts w:cs="Arial"/>
          <w:sz w:val="20"/>
          <w:szCs w:val="20"/>
          <w:lang w:val="en-GB"/>
        </w:rPr>
        <w:tab/>
      </w:r>
      <w:bookmarkStart w:id="217" w:name="_CTVL001833084566f89452fa41c98cfbd2d771e"/>
      <w:r w:rsidRPr="00C67201">
        <w:rPr>
          <w:rFonts w:cs="Arial"/>
          <w:sz w:val="20"/>
          <w:szCs w:val="20"/>
          <w:lang w:val="en-GB"/>
        </w:rPr>
        <w:t>Ochonye BB, Sanni OF, Abiodun PO, Tewobola O, Ogbonna N. Gender-Based Violence Against Female Sex Workers in Nigeria How Helpful Are Grassroots Interventions? International Journal of Occupational Safety and Health. 2023;13:313–20. doi:10.3126/ijosh.v13i3.45980.</w:t>
      </w:r>
    </w:p>
    <w:bookmarkEnd w:id="217"/>
    <w:p w14:paraId="2F23307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203.</w:t>
      </w:r>
      <w:r w:rsidRPr="00C67201">
        <w:rPr>
          <w:rFonts w:cs="Arial"/>
          <w:sz w:val="20"/>
          <w:szCs w:val="20"/>
          <w:lang w:val="en-GB"/>
        </w:rPr>
        <w:tab/>
      </w:r>
      <w:bookmarkStart w:id="218" w:name="_CTVL0012b9fc52971d949d5b848d2d3931285fd"/>
      <w:r w:rsidRPr="00C67201">
        <w:rPr>
          <w:rFonts w:cs="Arial"/>
          <w:sz w:val="20"/>
          <w:szCs w:val="20"/>
          <w:lang w:val="en-GB"/>
        </w:rPr>
        <w:t>Onoja AJ, Sanni F, Shaibu J, Onoja S, Oguche D, Adamu I, Abiodun PO. Baseline and postintervention assessment of sexual violence and condom use among female sex workers in a semiurban African community. Social Health and Behavior. 2020;3:124–9. doi:10.4103/SHB.SHB_29_20.</w:t>
      </w:r>
    </w:p>
    <w:bookmarkEnd w:id="218"/>
    <w:p w14:paraId="636F90B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204.</w:t>
      </w:r>
      <w:r w:rsidRPr="00C67201">
        <w:rPr>
          <w:rFonts w:cs="Arial"/>
          <w:sz w:val="20"/>
          <w:szCs w:val="20"/>
          <w:lang w:val="en-GB"/>
        </w:rPr>
        <w:tab/>
      </w:r>
      <w:bookmarkStart w:id="219" w:name="_CTVL0010b1af83b835347539e3e242ae5a72439"/>
      <w:r w:rsidRPr="00C67201">
        <w:rPr>
          <w:rFonts w:cs="Arial"/>
          <w:sz w:val="20"/>
          <w:szCs w:val="20"/>
          <w:lang w:val="en-GB"/>
        </w:rPr>
        <w:t>Pando MA, Coloccini RS, Reynaga E, Rodriguez Fermepin M, Gallo Vaulet L, Kochel TJ, et al. Violence as a barrier for HIV prevention among female sex workers in Argentina. PLoS One 2013. doi:10.1371/journal.pone.0054147.</w:t>
      </w:r>
    </w:p>
    <w:bookmarkEnd w:id="219"/>
    <w:p w14:paraId="65D6507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205.</w:t>
      </w:r>
      <w:r w:rsidRPr="00C67201">
        <w:rPr>
          <w:rFonts w:cs="Arial"/>
          <w:sz w:val="20"/>
          <w:szCs w:val="20"/>
          <w:lang w:val="en-GB"/>
        </w:rPr>
        <w:tab/>
      </w:r>
      <w:bookmarkStart w:id="220" w:name="_CTVL001168cb3b2e3a14863bad93dece705e795"/>
      <w:r w:rsidRPr="00C67201">
        <w:rPr>
          <w:rFonts w:cs="Arial"/>
          <w:sz w:val="20"/>
          <w:szCs w:val="20"/>
          <w:lang w:val="en-GB"/>
        </w:rPr>
        <w:t>Patel SK, Saggurti N, Pachauri S, Prabhakar P. Correlates of Mental Depression Among Female Sex Workers in Southern India. Asia-Pacific Journal of Public Health. 2015;27:809–19. doi:10.1177/1010539515601480.</w:t>
      </w:r>
    </w:p>
    <w:bookmarkEnd w:id="220"/>
    <w:p w14:paraId="0E1F6AE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206.</w:t>
      </w:r>
      <w:r w:rsidRPr="00C67201">
        <w:rPr>
          <w:rFonts w:cs="Arial"/>
          <w:sz w:val="20"/>
          <w:szCs w:val="20"/>
          <w:lang w:val="en-GB"/>
        </w:rPr>
        <w:tab/>
      </w:r>
      <w:bookmarkStart w:id="221" w:name="_CTVL00145b9661b90a34b87a2e00b42ae88488c"/>
      <w:r w:rsidRPr="00C67201">
        <w:rPr>
          <w:rFonts w:cs="Arial"/>
          <w:sz w:val="20"/>
          <w:szCs w:val="20"/>
          <w:lang w:val="en-GB"/>
        </w:rPr>
        <w:t>Patel SK, Ganju D, Prabhakar P, Adhikary R. Relationship between mobility, violence and major depression among female sex workers: a cross-sectional study in southern India. BMJ Open 2016. doi:10.1136/bmjopen-2016-011439.</w:t>
      </w:r>
    </w:p>
    <w:bookmarkEnd w:id="221"/>
    <w:p w14:paraId="169AA63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207.</w:t>
      </w:r>
      <w:r w:rsidRPr="00C67201">
        <w:rPr>
          <w:rFonts w:cs="Arial"/>
          <w:sz w:val="20"/>
          <w:szCs w:val="20"/>
          <w:lang w:val="en-GB"/>
        </w:rPr>
        <w:tab/>
      </w:r>
      <w:bookmarkStart w:id="222" w:name="_CTVL0016929dfee12d0485ba844895925ddcc64"/>
      <w:r w:rsidRPr="00C67201">
        <w:rPr>
          <w:rFonts w:cs="Arial"/>
          <w:sz w:val="20"/>
          <w:szCs w:val="20"/>
          <w:lang w:val="en-GB"/>
        </w:rPr>
        <w:t>Platt L, Bowen R, Grenfell P, Stuart R, Sarker MD, Hill K, et al. The effect of systemic racism and homophobia on police enforcement and sexual and emotional violence among sex workers in East London: Findings from a cohort study. Journal of Urban Health. 2022;99:1127–40. doi:10.1007/s11524-022-00673-z.</w:t>
      </w:r>
    </w:p>
    <w:bookmarkEnd w:id="222"/>
    <w:p w14:paraId="07D0DBD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208.</w:t>
      </w:r>
      <w:r w:rsidRPr="00C67201">
        <w:rPr>
          <w:rFonts w:cs="Arial"/>
          <w:sz w:val="20"/>
          <w:szCs w:val="20"/>
          <w:lang w:val="en-GB"/>
        </w:rPr>
        <w:tab/>
      </w:r>
      <w:bookmarkStart w:id="223" w:name="_CTVL001b8a279f71db346e78f03e577e9e39e29"/>
      <w:r w:rsidRPr="00C67201">
        <w:rPr>
          <w:rFonts w:cs="Arial"/>
          <w:sz w:val="20"/>
          <w:szCs w:val="20"/>
          <w:lang w:val="en-GB"/>
        </w:rPr>
        <w:t>Elmes J, Stuart R, Grenfell P, Walker J, Hill K, Hernandez P, et al. Effect of police enforcement and extreme social inequalities on violence and mental health among women who sell sex: findings from a cohort study in London, UK. Sexually Transmitted Infections. 2022;98:323–31. doi:10.1136/sextrans-2021-055088.</w:t>
      </w:r>
    </w:p>
    <w:bookmarkEnd w:id="223"/>
    <w:p w14:paraId="7F3667B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209.</w:t>
      </w:r>
      <w:r w:rsidRPr="00C67201">
        <w:rPr>
          <w:rFonts w:cs="Arial"/>
          <w:sz w:val="20"/>
          <w:szCs w:val="20"/>
          <w:lang w:val="en-GB"/>
        </w:rPr>
        <w:tab/>
      </w:r>
      <w:bookmarkStart w:id="224" w:name="_CTVL0013ec2b42cc57d4a94aa0b29e0cc86cec0"/>
      <w:r w:rsidRPr="00C67201">
        <w:rPr>
          <w:rFonts w:cs="Arial"/>
          <w:sz w:val="20"/>
          <w:szCs w:val="20"/>
          <w:lang w:val="en-GB"/>
        </w:rPr>
        <w:t>Rameto MA, Abdella S, Ayalew J, Tessema M, Bulti J, Bati F, Lulseged S. Prevalence and factors associated with inconsistent condom use among female sex workers in Ethiopia: findings from the national biobehavioral survey, 2020. BMC Public Health 2023. doi:10.1186/s12889-023-17253-8.</w:t>
      </w:r>
    </w:p>
    <w:bookmarkEnd w:id="224"/>
    <w:p w14:paraId="74566CB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210.</w:t>
      </w:r>
      <w:r w:rsidRPr="00C67201">
        <w:rPr>
          <w:rFonts w:cs="Arial"/>
          <w:sz w:val="20"/>
          <w:szCs w:val="20"/>
          <w:lang w:val="en-GB"/>
        </w:rPr>
        <w:tab/>
      </w:r>
      <w:bookmarkStart w:id="225" w:name="_CTVL001e4f462a29d1b4939ae412bef0b7d357e"/>
      <w:r w:rsidRPr="00C67201">
        <w:rPr>
          <w:rFonts w:cs="Arial"/>
          <w:sz w:val="20"/>
          <w:szCs w:val="20"/>
          <w:lang w:val="en-GB"/>
        </w:rPr>
        <w:t>Debel L, Ayalew J, Abdella S, Bulti J, Bejiga B, Wariso FB, et al. Gender-based violence and associated factors among female sex workers in Ethiopia. Evidence from The National Bio-behavioral Survey, 2020. Front Public Health. 2023;11:1213725. doi:10.3389/fpubh.2023.1213725.</w:t>
      </w:r>
    </w:p>
    <w:bookmarkEnd w:id="225"/>
    <w:p w14:paraId="031F2EE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211.</w:t>
      </w:r>
      <w:r w:rsidRPr="00C67201">
        <w:rPr>
          <w:rFonts w:cs="Arial"/>
          <w:sz w:val="20"/>
          <w:szCs w:val="20"/>
          <w:lang w:val="en-GB"/>
        </w:rPr>
        <w:tab/>
      </w:r>
      <w:bookmarkStart w:id="226" w:name="_CTVL001d1442212e983460c9fe07bf4eadcda11"/>
      <w:r w:rsidRPr="00C67201">
        <w:rPr>
          <w:rFonts w:cs="Arial"/>
          <w:sz w:val="20"/>
          <w:szCs w:val="20"/>
          <w:lang w:val="en-GB"/>
        </w:rPr>
        <w:t>Yimam JA, Luslseged S, Tura JB, Bedassa BB, Wariso FB, Rameto MA, Abdella S. Determinants of depressive and alcohol use disorders among female sex workers in Ethiopia: evidence from a national bio-behavioral survey, 2020. BMC Psychiatry. 2024;24:344. doi:10.1186/s12888-024-05799-9.</w:t>
      </w:r>
    </w:p>
    <w:bookmarkEnd w:id="226"/>
    <w:p w14:paraId="7F47D05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212.</w:t>
      </w:r>
      <w:r w:rsidRPr="00C67201">
        <w:rPr>
          <w:rFonts w:cs="Arial"/>
          <w:sz w:val="20"/>
          <w:szCs w:val="20"/>
          <w:lang w:val="en-GB"/>
        </w:rPr>
        <w:tab/>
      </w:r>
      <w:bookmarkStart w:id="227" w:name="_CTVL001cae8f1114661425c9c309b3e94e3cc72"/>
      <w:r w:rsidRPr="00C67201">
        <w:rPr>
          <w:rFonts w:cs="Arial"/>
          <w:sz w:val="20"/>
          <w:szCs w:val="20"/>
          <w:lang w:val="en-GB"/>
        </w:rPr>
        <w:t>Sherwood JA, Grosso A, Decker MR, Peitzmeier S, Papworth E, Diouf D, et al. Sexual violence against female sex workers in the Gambia: A cross-sectional examination of the associations between victimization and reproductive, sexual and mental health. BMC Public Health 2015. doi:10.1186/s12889-015-1583-y.</w:t>
      </w:r>
    </w:p>
    <w:bookmarkEnd w:id="227"/>
    <w:p w14:paraId="5B5C8D0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213.</w:t>
      </w:r>
      <w:r w:rsidRPr="00C67201">
        <w:rPr>
          <w:rFonts w:cs="Arial"/>
          <w:sz w:val="20"/>
          <w:szCs w:val="20"/>
          <w:lang w:val="en-GB"/>
        </w:rPr>
        <w:tab/>
      </w:r>
      <w:bookmarkStart w:id="228" w:name="_CTVL001360a6cc986c5401a8ebd9cd7e85fdf54"/>
      <w:r w:rsidRPr="00C67201">
        <w:rPr>
          <w:rFonts w:cs="Arial"/>
          <w:sz w:val="20"/>
          <w:szCs w:val="20"/>
          <w:lang w:val="en-GB"/>
        </w:rPr>
        <w:t>Silverman JG, Saggurti N, Cheng DM, Decker MR, Coleman SM, Bridden C, et al. Associations of sex trafficking history with recent sexual risk among HIV-infected FSWs in India. AIDS Behav. 2014;18:555–61. doi:10.1007/s10461-013-0564-3.</w:t>
      </w:r>
    </w:p>
    <w:bookmarkEnd w:id="228"/>
    <w:p w14:paraId="16B3278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214.</w:t>
      </w:r>
      <w:r w:rsidRPr="00C67201">
        <w:rPr>
          <w:rFonts w:cs="Arial"/>
          <w:sz w:val="20"/>
          <w:szCs w:val="20"/>
          <w:lang w:val="en-GB"/>
        </w:rPr>
        <w:tab/>
      </w:r>
      <w:bookmarkStart w:id="229" w:name="_CTVL001dac33f07cedf4ad28dee6c01a8ff5607"/>
      <w:r w:rsidRPr="00C67201">
        <w:rPr>
          <w:rFonts w:cs="Arial"/>
          <w:sz w:val="20"/>
          <w:szCs w:val="20"/>
          <w:lang w:val="en-GB"/>
        </w:rPr>
        <w:t>Srivastava A, Davis JP, Patel P, Daniel EE, Karkal S, Rice E. Polyvictimization, Sex Work, and Depressive Symptoms Among Transgender Women and Men Who Have Sex With Men. J Interpers Violence. 2022;37:NP11089-NP11109. doi:10.1177/0886260521990840.</w:t>
      </w:r>
    </w:p>
    <w:bookmarkEnd w:id="229"/>
    <w:p w14:paraId="048A51F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215.</w:t>
      </w:r>
      <w:r w:rsidRPr="00C67201">
        <w:rPr>
          <w:rFonts w:cs="Arial"/>
          <w:sz w:val="20"/>
          <w:szCs w:val="20"/>
          <w:lang w:val="en-GB"/>
        </w:rPr>
        <w:tab/>
      </w:r>
      <w:bookmarkStart w:id="230" w:name="_CTVL00199182ea16e21431cbdfa24d0667e1588"/>
      <w:r w:rsidRPr="00C67201">
        <w:rPr>
          <w:rFonts w:cs="Arial"/>
          <w:sz w:val="20"/>
          <w:szCs w:val="20"/>
          <w:lang w:val="en-GB"/>
        </w:rPr>
        <w:t>Stephano EE. Prevalence of sexual assault and use of emergency contraceptives among female commercial sex workers in Dodoma city, Central Tanzania: A cross-sectional study. Tanzania Journal of Health Research. 2022;23:53–4. doi:10.4314/thrb.v23i1.1S.</w:t>
      </w:r>
    </w:p>
    <w:bookmarkEnd w:id="230"/>
    <w:p w14:paraId="16D169C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216.</w:t>
      </w:r>
      <w:r w:rsidRPr="00C67201">
        <w:rPr>
          <w:rFonts w:cs="Arial"/>
          <w:sz w:val="20"/>
          <w:szCs w:val="20"/>
          <w:lang w:val="en-GB"/>
        </w:rPr>
        <w:tab/>
      </w:r>
      <w:bookmarkStart w:id="231" w:name="_CTVL001d2b7fa0384ae4f56ac7ea44e0bab9639"/>
      <w:r w:rsidRPr="00C67201">
        <w:rPr>
          <w:rFonts w:cs="Arial"/>
          <w:sz w:val="20"/>
          <w:szCs w:val="20"/>
          <w:lang w:val="en-GB"/>
        </w:rPr>
        <w:t>Surti SB, Kosambiya JK, Khokhar N, Patni MM, Gohil AH, Kamdar ZN, et al. Rapid response to syphilis outbreak among female sex workers. Indian Journal of Community Medicine. 2017;42:214–7. doi:10.4103/ijcm.IJCM_254_16.</w:t>
      </w:r>
    </w:p>
    <w:bookmarkEnd w:id="231"/>
    <w:p w14:paraId="24C7423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217.</w:t>
      </w:r>
      <w:r w:rsidRPr="00C67201">
        <w:rPr>
          <w:rFonts w:cs="Arial"/>
          <w:sz w:val="20"/>
          <w:szCs w:val="20"/>
          <w:lang w:val="en-GB"/>
        </w:rPr>
        <w:tab/>
      </w:r>
      <w:bookmarkStart w:id="232" w:name="_CTVL00137714b08fc5c471c887da938386afcf3"/>
      <w:r w:rsidRPr="00C67201">
        <w:rPr>
          <w:rFonts w:cs="Arial"/>
          <w:sz w:val="20"/>
          <w:szCs w:val="20"/>
          <w:lang w:val="en-GB"/>
        </w:rPr>
        <w:t>Szwarcwald CL, Damacena GN, Souza-Junior P de, Guimarães M, Almeida W de, Souza Ferreira AP de, et al. Factors associated with HIV infection among female sex workers in Brazil. Medicine (United States). 2018;97:S54-S61. doi:10.1097/MD.0000000000009013.</w:t>
      </w:r>
    </w:p>
    <w:bookmarkEnd w:id="232"/>
    <w:p w14:paraId="21A9F75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218.</w:t>
      </w:r>
      <w:r w:rsidRPr="00C67201">
        <w:rPr>
          <w:rFonts w:cs="Arial"/>
          <w:sz w:val="20"/>
          <w:szCs w:val="20"/>
          <w:lang w:val="en-GB"/>
        </w:rPr>
        <w:tab/>
      </w:r>
      <w:bookmarkStart w:id="233" w:name="_CTVL00123c414fbf13243c3a42c8f33c5a6eb94"/>
      <w:r w:rsidRPr="00C67201">
        <w:rPr>
          <w:rFonts w:cs="Arial"/>
          <w:sz w:val="20"/>
          <w:szCs w:val="20"/>
          <w:lang w:val="en-GB"/>
        </w:rPr>
        <w:t>Tounkara FK, Diabaté S, Guédou FA, Ahoussinou C, Kintin F, Zannou DM, et al. Violence, condom breakage, and HIV infection among female sex workers in Benin, West Africa. Sexually Transmitted Diseases. 2014;41:312–8. doi:10.1097/OLQ.0000000000000114.</w:t>
      </w:r>
    </w:p>
    <w:bookmarkEnd w:id="233"/>
    <w:p w14:paraId="2BA32F9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219.</w:t>
      </w:r>
      <w:r w:rsidRPr="00C67201">
        <w:rPr>
          <w:rFonts w:cs="Arial"/>
          <w:sz w:val="20"/>
          <w:szCs w:val="20"/>
          <w:lang w:val="en-GB"/>
        </w:rPr>
        <w:tab/>
      </w:r>
      <w:bookmarkStart w:id="234" w:name="_CTVL0010201b1f5d9284fa4957ea955980b83e0"/>
      <w:r w:rsidRPr="00C67201">
        <w:rPr>
          <w:rFonts w:cs="Arial"/>
          <w:sz w:val="20"/>
          <w:szCs w:val="20"/>
          <w:lang w:val="en-GB"/>
        </w:rPr>
        <w:t>Twizelimana D, Muula AS. Unmet contraceptive needs among female sex workers (FSWs) in semi urban Blantyre, Malawi. Reproductive Health 2021. doi:10.1186/s12978-020-01064-w.</w:t>
      </w:r>
    </w:p>
    <w:bookmarkEnd w:id="234"/>
    <w:p w14:paraId="7FB18ED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220.</w:t>
      </w:r>
      <w:r w:rsidRPr="00C67201">
        <w:rPr>
          <w:rFonts w:cs="Arial"/>
          <w:sz w:val="20"/>
          <w:szCs w:val="20"/>
          <w:lang w:val="en-GB"/>
        </w:rPr>
        <w:tab/>
      </w:r>
      <w:bookmarkStart w:id="235" w:name="_CTVL0014be21d44a05842b9aaf639d34be61c04"/>
      <w:r w:rsidRPr="00C67201">
        <w:rPr>
          <w:rFonts w:cs="Arial"/>
          <w:sz w:val="20"/>
          <w:szCs w:val="20"/>
          <w:lang w:val="en-GB"/>
        </w:rPr>
        <w:t>Urada LA, Raj A, Cheng DM, Quinn E, Bridden C, Blokhina EA, et al. History of intimate partner violence is associated with sex work but not sexually transmitted infection among HIV-positive female drinkers in Russia. International Journal of STD and AIDS. 2013;24:287–92. doi:10.1177/0956462412472809.</w:t>
      </w:r>
    </w:p>
    <w:bookmarkEnd w:id="235"/>
    <w:p w14:paraId="681BE62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221.</w:t>
      </w:r>
      <w:r w:rsidRPr="00C67201">
        <w:rPr>
          <w:rFonts w:cs="Arial"/>
          <w:sz w:val="20"/>
          <w:szCs w:val="20"/>
          <w:lang w:val="en-GB"/>
        </w:rPr>
        <w:tab/>
      </w:r>
      <w:bookmarkStart w:id="236" w:name="_CTVL0012f0271f2cb9e4227817575c0999c901b"/>
      <w:r w:rsidRPr="00C67201">
        <w:rPr>
          <w:rFonts w:cs="Arial"/>
          <w:sz w:val="20"/>
          <w:szCs w:val="20"/>
          <w:lang w:val="en-GB"/>
        </w:rPr>
        <w:t>Vélez-Grau C, El-Bassel N, McCrimmon T, Chang M, Terlikbayeva A, Primbetova S, et al. Suicidal ideation among women who engage in sex work and have a history of drug use in Kazakhstan. Mental Health and Prevention 2021. doi:10.1016/j.mhp.2021.200208.</w:t>
      </w:r>
    </w:p>
    <w:bookmarkEnd w:id="236"/>
    <w:p w14:paraId="7B2D3E8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222.</w:t>
      </w:r>
      <w:r w:rsidRPr="00C67201">
        <w:rPr>
          <w:rFonts w:cs="Arial"/>
          <w:sz w:val="20"/>
          <w:szCs w:val="20"/>
          <w:lang w:val="en-GB"/>
        </w:rPr>
        <w:tab/>
      </w:r>
      <w:bookmarkStart w:id="237" w:name="_CTVL0013367c1ea0cfb44778bcc3bf09aa1dd91"/>
      <w:r w:rsidRPr="00C67201">
        <w:rPr>
          <w:rFonts w:cs="Arial"/>
          <w:sz w:val="20"/>
          <w:szCs w:val="20"/>
          <w:lang w:val="en-GB"/>
        </w:rPr>
        <w:t>Wirtz AL, Peryshkina A, Mogilniy V, Beyrer C, Decker MR. Current and recent drug use intensifies sexual and structural HIV risk outcomes among female sex workers in the Russian Federation. International Journal of Drug Policy. 2015;26:755–63. doi:10.1016/j.drugpo.2015.04.017.</w:t>
      </w:r>
    </w:p>
    <w:bookmarkEnd w:id="237"/>
    <w:p w14:paraId="43151D2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223.</w:t>
      </w:r>
      <w:r w:rsidRPr="00C67201">
        <w:rPr>
          <w:rFonts w:cs="Arial"/>
          <w:sz w:val="20"/>
          <w:szCs w:val="20"/>
          <w:lang w:val="en-GB"/>
        </w:rPr>
        <w:tab/>
      </w:r>
      <w:bookmarkStart w:id="238" w:name="_CTVL001025662b1b0d64ce6950a08a0ab21998e"/>
      <w:r w:rsidRPr="00C67201">
        <w:rPr>
          <w:rFonts w:cs="Arial"/>
          <w:sz w:val="20"/>
          <w:szCs w:val="20"/>
          <w:lang w:val="en-GB"/>
        </w:rPr>
        <w:t>Decker MR, Wirtz AL, Moguilnyi V, Peryshkina A, Ostrovskaya M, Nikita M, et al. Female sex workers in three cities in Russia: HIV prevalence, risk factors and experience with targeted HIV prevention. AIDS and Behavior. 2014;18:562–72. doi:10.1007/s10461-013-0577-y.</w:t>
      </w:r>
    </w:p>
    <w:bookmarkEnd w:id="238"/>
    <w:p w14:paraId="73E62F7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224.</w:t>
      </w:r>
      <w:r w:rsidRPr="00C67201">
        <w:rPr>
          <w:rFonts w:cs="Arial"/>
          <w:sz w:val="20"/>
          <w:szCs w:val="20"/>
          <w:lang w:val="en-GB"/>
        </w:rPr>
        <w:tab/>
      </w:r>
      <w:bookmarkStart w:id="239" w:name="_CTVL001536a7be779ef449f958a4c9ec932319e"/>
      <w:r w:rsidRPr="00C67201">
        <w:rPr>
          <w:rFonts w:cs="Arial"/>
          <w:sz w:val="20"/>
          <w:szCs w:val="20"/>
          <w:lang w:val="en-GB"/>
        </w:rPr>
        <w:t>Peitzmeier SM, Wirtz AL, Peryshkina A, Sherman S, Colantuoni E, Beyrer C, Decker MR. Associations Between Violence and HIV Risk Behaviors Differ by Perpetrator Among Russian Sex Workers. AIDS and Behavior. 2020;24:812–22. doi:10.1007/s10461-019-02668-5.</w:t>
      </w:r>
    </w:p>
    <w:bookmarkEnd w:id="239"/>
    <w:p w14:paraId="2FD724B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225.</w:t>
      </w:r>
      <w:r w:rsidRPr="00C67201">
        <w:rPr>
          <w:rFonts w:cs="Arial"/>
          <w:sz w:val="20"/>
          <w:szCs w:val="20"/>
          <w:lang w:val="en-GB"/>
        </w:rPr>
        <w:tab/>
      </w:r>
      <w:bookmarkStart w:id="240" w:name="_CTVL0016aae11544d404b9897df0d3e270a7804"/>
      <w:r w:rsidRPr="00C67201">
        <w:rPr>
          <w:rFonts w:cs="Arial"/>
          <w:sz w:val="20"/>
          <w:szCs w:val="20"/>
          <w:lang w:val="en-GB"/>
        </w:rPr>
        <w:t>Peitzmeier SM, Wirtz AL, Beyrer C, Peryshkina A, Sherman SG, Colantuoni E, Decker MR. Polyvictimization among Russian sex workers: Intimate partner, police, and pimp violence cluster with client violence. J Interpers Violence. 2021;36:NP8056-NP8081. doi:10.1177/0886260519839431.</w:t>
      </w:r>
    </w:p>
    <w:bookmarkEnd w:id="240"/>
    <w:p w14:paraId="24E5BBF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226.</w:t>
      </w:r>
      <w:r w:rsidRPr="00C67201">
        <w:rPr>
          <w:rFonts w:cs="Arial"/>
          <w:sz w:val="20"/>
          <w:szCs w:val="20"/>
          <w:lang w:val="en-GB"/>
        </w:rPr>
        <w:tab/>
      </w:r>
      <w:bookmarkStart w:id="241" w:name="_CTVL0013fca4cdbfa1b40889951100cab779f85"/>
      <w:r w:rsidRPr="00C67201">
        <w:rPr>
          <w:rFonts w:cs="Arial"/>
          <w:sz w:val="20"/>
          <w:szCs w:val="20"/>
          <w:lang w:val="en-GB"/>
        </w:rPr>
        <w:t>Witte SS, Pala AN, Mukherjee TI, Yang LS, McCrimmon T, Mergenova G, et al. Reducing Partner Violence Against Women who Exchange Sex and use Drugs through a Combination Microfinance and HIV Risk Reduction Intervention: A Cluster Randomized Trial. AIDS and Behavior. 2023;27:4084–93. doi:10.1007/s10461-023-04122-z.</w:t>
      </w:r>
    </w:p>
    <w:bookmarkEnd w:id="241"/>
    <w:p w14:paraId="585B1F5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227.</w:t>
      </w:r>
      <w:r w:rsidRPr="00C67201">
        <w:rPr>
          <w:rFonts w:cs="Arial"/>
          <w:sz w:val="20"/>
          <w:szCs w:val="20"/>
          <w:lang w:val="en-GB"/>
        </w:rPr>
        <w:tab/>
      </w:r>
      <w:bookmarkStart w:id="242" w:name="_CTVL0018ee8fdaf38c241ffaf18210318070b15"/>
      <w:r w:rsidRPr="00C67201">
        <w:rPr>
          <w:rFonts w:cs="Arial"/>
          <w:sz w:val="20"/>
          <w:szCs w:val="20"/>
          <w:lang w:val="en-GB"/>
        </w:rPr>
        <w:t>George PE, Bayer AM, Garcia PJ, Perez-Lu JE, Burke JG, Coates TJ, Gorbach PM. Is intimate partner and client violence associated with condomless anal intercourse and HIV among male sex workers in Lima, Peru? AIDS and Behavior. 2016;20:2078–89. doi:10.1007/s10461-016-1327-8.</w:t>
      </w:r>
    </w:p>
    <w:bookmarkEnd w:id="242"/>
    <w:p w14:paraId="7E53DDC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228.</w:t>
      </w:r>
      <w:r w:rsidRPr="00C67201">
        <w:rPr>
          <w:rFonts w:cs="Arial"/>
          <w:sz w:val="20"/>
          <w:szCs w:val="20"/>
          <w:lang w:val="en-GB"/>
        </w:rPr>
        <w:tab/>
      </w:r>
      <w:bookmarkStart w:id="243" w:name="_CTVL001c901cac5fdf24b0394d8a8f302b0a2c7"/>
      <w:r w:rsidRPr="00C67201">
        <w:rPr>
          <w:rFonts w:cs="Arial"/>
          <w:sz w:val="20"/>
          <w:szCs w:val="20"/>
          <w:lang w:val="en-GB"/>
        </w:rPr>
        <w:t>Kloek M, Dijkstra M. Sex work, stigma and violence in the netherlands. Netherlands; 2018.</w:t>
      </w:r>
    </w:p>
    <w:bookmarkEnd w:id="243"/>
    <w:p w14:paraId="2A72D0B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229.</w:t>
      </w:r>
      <w:r w:rsidRPr="00C67201">
        <w:rPr>
          <w:rFonts w:cs="Arial"/>
          <w:sz w:val="20"/>
          <w:szCs w:val="20"/>
          <w:lang w:val="en-GB"/>
        </w:rPr>
        <w:tab/>
      </w:r>
      <w:bookmarkStart w:id="244" w:name="_CTVL001e9501ce47e114fdea41f5178088e46ce"/>
      <w:r w:rsidRPr="00C67201">
        <w:rPr>
          <w:rFonts w:cs="Arial"/>
          <w:sz w:val="20"/>
          <w:szCs w:val="20"/>
          <w:lang w:val="en-GB"/>
        </w:rPr>
        <w:t>Latimer RL, Vodstrcil LA, Fairley CK, Cornelisse VJ, Chow E, Read T, Bradshaw CS. Non-consensual condom removal, reported by patients at a sexual health clinic in Melbourne, Australia. PLoS One 2018. doi:10.1371/journal.pone.0209779.</w:t>
      </w:r>
    </w:p>
    <w:bookmarkEnd w:id="244"/>
    <w:p w14:paraId="0BD42F0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230.</w:t>
      </w:r>
      <w:r w:rsidRPr="00C67201">
        <w:rPr>
          <w:rFonts w:cs="Arial"/>
          <w:sz w:val="20"/>
          <w:szCs w:val="20"/>
          <w:lang w:val="en-GB"/>
        </w:rPr>
        <w:tab/>
      </w:r>
      <w:bookmarkStart w:id="245" w:name="_CTVL0012bc39aa8564443c591999cef5bfa114b"/>
      <w:r w:rsidRPr="00C67201">
        <w:rPr>
          <w:rFonts w:cs="Arial"/>
          <w:sz w:val="20"/>
          <w:szCs w:val="20"/>
          <w:lang w:val="en-GB"/>
        </w:rPr>
        <w:t>Reed E, West BS, Frost E, Salazar M, Silverman JG, McIntosh CT, et al. Economic vulnerability, violence, and sexual risk factors for HIV among female sex workers in Tijuana, Mexico. AIDS and Behavior 2022. doi:10.1007/s10461-022-03670-0.</w:t>
      </w:r>
    </w:p>
    <w:bookmarkEnd w:id="245"/>
    <w:p w14:paraId="4CE3C6C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231.</w:t>
      </w:r>
      <w:r w:rsidRPr="00C67201">
        <w:rPr>
          <w:rFonts w:cs="Arial"/>
          <w:sz w:val="20"/>
          <w:szCs w:val="20"/>
          <w:lang w:val="en-GB"/>
        </w:rPr>
        <w:tab/>
      </w:r>
      <w:bookmarkStart w:id="246" w:name="_CTVL001c4fd1b300ccd41f7940975af9bc3cb89"/>
      <w:r w:rsidRPr="00C67201">
        <w:rPr>
          <w:rFonts w:cs="Arial"/>
          <w:sz w:val="20"/>
          <w:szCs w:val="20"/>
          <w:lang w:val="en-GB"/>
        </w:rPr>
        <w:t>Rodríguez EM, Fuentes P, Ramos-Lira L, Gutiérrez R, Ruiz E. Violencia en el entorno laboral del trabajo sexual y consumo de sustancias en mujeres mexicanas = Violence in the work environment of sex work and substance use in a group of Mexican women. Salud Mental. 2014;37:355–60. doi:10.17711/SM.0185-3325.2014.041.</w:t>
      </w:r>
    </w:p>
    <w:bookmarkEnd w:id="246"/>
    <w:p w14:paraId="2F4F8F0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232.</w:t>
      </w:r>
      <w:r w:rsidRPr="00C67201">
        <w:rPr>
          <w:rFonts w:cs="Arial"/>
          <w:sz w:val="20"/>
          <w:szCs w:val="20"/>
          <w:lang w:val="en-GB"/>
        </w:rPr>
        <w:tab/>
      </w:r>
      <w:bookmarkStart w:id="247" w:name="_CTVL001a3a1e08f18dd4277bb20899d55dd1709"/>
      <w:r w:rsidRPr="00C67201">
        <w:rPr>
          <w:rFonts w:cs="Arial"/>
          <w:sz w:val="20"/>
          <w:szCs w:val="20"/>
          <w:lang w:val="en-GB"/>
        </w:rPr>
        <w:t>Surís J-C, Stadelmann S, Auderset D, Barrense-Dias Y. Transactional sex among young people in Switzerland: A cross-sectional study. Sexual Health. 2022;18:445–52. doi:10.1071/SH21104.</w:t>
      </w:r>
    </w:p>
    <w:bookmarkEnd w:id="247"/>
    <w:p w14:paraId="038E7F0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233.</w:t>
      </w:r>
      <w:r w:rsidRPr="00C67201">
        <w:rPr>
          <w:rFonts w:cs="Arial"/>
          <w:sz w:val="20"/>
          <w:szCs w:val="20"/>
          <w:lang w:val="en-GB"/>
        </w:rPr>
        <w:tab/>
      </w:r>
      <w:bookmarkStart w:id="248" w:name="_CTVL0014860fe4a473c4cbcb9c8a43b5d067f24"/>
      <w:r w:rsidRPr="00C67201">
        <w:rPr>
          <w:rFonts w:cs="Arial"/>
          <w:sz w:val="20"/>
          <w:szCs w:val="20"/>
          <w:lang w:val="en-GB"/>
        </w:rPr>
        <w:t>International Committee on the Rights of Sex Workers in Europe (ICRSE). Undeserving victims?: A community report on migrant sex worker victims of crime in Europe; 2020.</w:t>
      </w:r>
    </w:p>
    <w:bookmarkEnd w:id="248"/>
    <w:p w14:paraId="7E8479B7" w14:textId="6823F973" w:rsidR="00E1108C" w:rsidRPr="00C67201" w:rsidRDefault="00E1108C" w:rsidP="00E1108C">
      <w:pPr>
        <w:pStyle w:val="CitaviBibliographyEntry"/>
        <w:rPr>
          <w:rFonts w:cs="Arial"/>
          <w:sz w:val="20"/>
          <w:szCs w:val="20"/>
          <w:lang w:val="en-GB"/>
        </w:rPr>
      </w:pPr>
      <w:r w:rsidRPr="00C67201">
        <w:rPr>
          <w:rFonts w:cs="Arial"/>
          <w:sz w:val="20"/>
          <w:szCs w:val="20"/>
          <w:lang w:val="en-GB"/>
        </w:rPr>
        <w:t>234.</w:t>
      </w:r>
      <w:r w:rsidRPr="00C67201">
        <w:rPr>
          <w:rFonts w:cs="Arial"/>
          <w:sz w:val="20"/>
          <w:szCs w:val="20"/>
          <w:lang w:val="en-GB"/>
        </w:rPr>
        <w:tab/>
      </w:r>
      <w:bookmarkStart w:id="249" w:name="_CTVL001ea873bf5d4d9476588665f02037d21f8"/>
      <w:r w:rsidRPr="00C67201">
        <w:rPr>
          <w:rFonts w:cs="Arial"/>
          <w:sz w:val="20"/>
          <w:szCs w:val="20"/>
          <w:lang w:val="en-GB"/>
        </w:rPr>
        <w:t>European Sex Workers</w:t>
      </w:r>
      <w:r w:rsidR="002F39FF">
        <w:rPr>
          <w:rFonts w:cs="Arial"/>
          <w:sz w:val="20"/>
          <w:szCs w:val="20"/>
          <w:lang w:val="en-GB"/>
        </w:rPr>
        <w:t>’</w:t>
      </w:r>
      <w:r w:rsidRPr="00C67201">
        <w:rPr>
          <w:rFonts w:cs="Arial"/>
          <w:sz w:val="20"/>
          <w:szCs w:val="20"/>
          <w:lang w:val="en-GB"/>
        </w:rPr>
        <w:t xml:space="preserve"> Rights Alliance (ESWA). NEW RESEARCH | Exposed from all sides: The role of policing in sex workers</w:t>
      </w:r>
      <w:r w:rsidR="002F39FF">
        <w:rPr>
          <w:rFonts w:cs="Arial"/>
          <w:sz w:val="20"/>
          <w:szCs w:val="20"/>
          <w:lang w:val="en-GB"/>
        </w:rPr>
        <w:t>’</w:t>
      </w:r>
      <w:r w:rsidRPr="00C67201">
        <w:rPr>
          <w:rFonts w:cs="Arial"/>
          <w:sz w:val="20"/>
          <w:szCs w:val="20"/>
          <w:lang w:val="en-GB"/>
        </w:rPr>
        <w:t xml:space="preserve"> access to justice; November 11, 2024.</w:t>
      </w:r>
    </w:p>
    <w:bookmarkEnd w:id="249"/>
    <w:p w14:paraId="56BF4AA9" w14:textId="67B9D06C" w:rsidR="00E1108C" w:rsidRPr="00C67201" w:rsidRDefault="00E1108C" w:rsidP="00E1108C">
      <w:pPr>
        <w:pStyle w:val="CitaviBibliographyEntry"/>
        <w:rPr>
          <w:rFonts w:cs="Arial"/>
          <w:sz w:val="20"/>
          <w:szCs w:val="20"/>
          <w:lang w:val="en-GB"/>
        </w:rPr>
      </w:pPr>
      <w:r w:rsidRPr="00C67201">
        <w:rPr>
          <w:rFonts w:cs="Arial"/>
          <w:sz w:val="20"/>
          <w:szCs w:val="20"/>
          <w:lang w:val="en-GB"/>
        </w:rPr>
        <w:t>235.</w:t>
      </w:r>
      <w:r w:rsidRPr="00C67201">
        <w:rPr>
          <w:rFonts w:cs="Arial"/>
          <w:sz w:val="20"/>
          <w:szCs w:val="20"/>
          <w:lang w:val="en-GB"/>
        </w:rPr>
        <w:tab/>
      </w:r>
      <w:bookmarkStart w:id="250" w:name="_CTVL0010e8e7a6edb0646a4b1f3137ee96e7d48"/>
      <w:r w:rsidRPr="00C67201">
        <w:rPr>
          <w:rFonts w:cs="Arial"/>
          <w:sz w:val="20"/>
          <w:szCs w:val="20"/>
          <w:lang w:val="en-GB"/>
        </w:rPr>
        <w:t>European Sex Workers</w:t>
      </w:r>
      <w:r w:rsidR="002F39FF">
        <w:rPr>
          <w:rFonts w:cs="Arial"/>
          <w:sz w:val="20"/>
          <w:szCs w:val="20"/>
          <w:lang w:val="en-GB"/>
        </w:rPr>
        <w:t>’</w:t>
      </w:r>
      <w:r w:rsidRPr="00C67201">
        <w:rPr>
          <w:rFonts w:cs="Arial"/>
          <w:sz w:val="20"/>
          <w:szCs w:val="20"/>
          <w:lang w:val="en-GB"/>
        </w:rPr>
        <w:t xml:space="preserve"> Rights Alliance (ESWA). Police violence against sex workers in europe: Policy brief; June 02, 2025.</w:t>
      </w:r>
    </w:p>
    <w:bookmarkEnd w:id="250"/>
    <w:p w14:paraId="79EB9BE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236.</w:t>
      </w:r>
      <w:r w:rsidRPr="00C67201">
        <w:rPr>
          <w:rFonts w:cs="Arial"/>
          <w:sz w:val="20"/>
          <w:szCs w:val="20"/>
          <w:lang w:val="en-GB"/>
        </w:rPr>
        <w:tab/>
      </w:r>
      <w:bookmarkStart w:id="251" w:name="_CTVL001520b704b56e94083b6bafeb44adb0fc8"/>
      <w:r w:rsidRPr="00C67201">
        <w:rPr>
          <w:rFonts w:cs="Arial"/>
          <w:sz w:val="20"/>
          <w:szCs w:val="20"/>
          <w:lang w:val="en-GB"/>
        </w:rPr>
        <w:t>Beletsky L, Lozada R, Gaines T, Abramovitz D, Staines H, Vera A, et al. Syringe confiscation as an HIV risk factor: The public health implications of arbitrary policing in Tijuana and Ciudad Juarez, Mexico. Journal of Urban Health. 2013;90:284–98. doi:10.1007/s11524-012-9741-3.</w:t>
      </w:r>
    </w:p>
    <w:bookmarkEnd w:id="251"/>
    <w:p w14:paraId="2AB5DFFD" w14:textId="1DD68C87" w:rsidR="00E1108C" w:rsidRPr="00C67201" w:rsidRDefault="00E1108C" w:rsidP="00E1108C">
      <w:pPr>
        <w:pStyle w:val="CitaviBibliographyEntry"/>
        <w:rPr>
          <w:rFonts w:cs="Arial"/>
          <w:sz w:val="20"/>
          <w:szCs w:val="20"/>
          <w:lang w:val="en-GB"/>
        </w:rPr>
      </w:pPr>
      <w:r w:rsidRPr="00C67201">
        <w:rPr>
          <w:rFonts w:cs="Arial"/>
          <w:sz w:val="20"/>
          <w:szCs w:val="20"/>
          <w:lang w:val="en-GB"/>
        </w:rPr>
        <w:t>237.</w:t>
      </w:r>
      <w:r w:rsidRPr="00C67201">
        <w:rPr>
          <w:rFonts w:cs="Arial"/>
          <w:sz w:val="20"/>
          <w:szCs w:val="20"/>
          <w:lang w:val="en-GB"/>
        </w:rPr>
        <w:tab/>
      </w:r>
      <w:bookmarkStart w:id="252" w:name="_CTVL001978ab8406f3d49c0ac00464fd6599fa7"/>
      <w:r w:rsidRPr="00C67201">
        <w:rPr>
          <w:rFonts w:cs="Arial"/>
          <w:sz w:val="20"/>
          <w:szCs w:val="20"/>
          <w:lang w:val="en-GB"/>
        </w:rPr>
        <w:t>Beletsky L, Martinez G, Gaines T, Nguyen L, Lozada R, Rangel G, et al. Mexico</w:t>
      </w:r>
      <w:r w:rsidR="002F39FF">
        <w:rPr>
          <w:rFonts w:cs="Arial"/>
          <w:sz w:val="20"/>
          <w:szCs w:val="20"/>
          <w:lang w:val="en-GB"/>
        </w:rPr>
        <w:t>’</w:t>
      </w:r>
      <w:r w:rsidRPr="00C67201">
        <w:rPr>
          <w:rFonts w:cs="Arial"/>
          <w:sz w:val="20"/>
          <w:szCs w:val="20"/>
          <w:lang w:val="en-GB"/>
        </w:rPr>
        <w:t>s northern border conflict: Collateral damage to health and human rights of vulnerable groups. Revista Panamericana de Salud Publica/Pan American Journal of Public Health. 2012;31:403–10. doi:10.1590/S1020-49892012000500008.</w:t>
      </w:r>
    </w:p>
    <w:bookmarkEnd w:id="252"/>
    <w:p w14:paraId="0AB2993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238.</w:t>
      </w:r>
      <w:r w:rsidRPr="00C67201">
        <w:rPr>
          <w:rFonts w:cs="Arial"/>
          <w:sz w:val="20"/>
          <w:szCs w:val="20"/>
          <w:lang w:val="en-GB"/>
        </w:rPr>
        <w:tab/>
      </w:r>
      <w:bookmarkStart w:id="253" w:name="_CTVL0010a9e809d3dd24997a2bf9d53ef580f0a"/>
      <w:r w:rsidRPr="00C67201">
        <w:rPr>
          <w:rFonts w:cs="Arial"/>
          <w:sz w:val="20"/>
          <w:szCs w:val="20"/>
          <w:lang w:val="en-GB"/>
        </w:rPr>
        <w:t>McDougal L, Strathdee SA, Rangel G, Martinez G, Vera A, Sirotin N, et al. Adverse pregnancy outcomes and sexual violence among female sex workers who inject drugs on the United States-Mexico border. Violence and Victims. 2013;28:496–512. doi:10.1891/0886-6708.11-00129.</w:t>
      </w:r>
    </w:p>
    <w:bookmarkEnd w:id="253"/>
    <w:p w14:paraId="49FB87D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239.</w:t>
      </w:r>
      <w:r w:rsidRPr="00C67201">
        <w:rPr>
          <w:rFonts w:cs="Arial"/>
          <w:sz w:val="20"/>
          <w:szCs w:val="20"/>
          <w:lang w:val="en-GB"/>
        </w:rPr>
        <w:tab/>
      </w:r>
      <w:bookmarkStart w:id="254" w:name="_CTVL001d7fd9cdaf405442fb5a530fa95aba5cf"/>
      <w:r w:rsidRPr="00C67201">
        <w:rPr>
          <w:rFonts w:cs="Arial"/>
          <w:sz w:val="20"/>
          <w:szCs w:val="20"/>
          <w:lang w:val="en-GB"/>
        </w:rPr>
        <w:t>Stockman JK, Morris MD, Martinez G, Lozada R, Patterson TL, Ulibarri MD, et al. Prevalence and correlates of female condom use and interest among injection drug-using female sex workers in two Mexico-US border cities. AIDS and Behavior. 2012;16:1877–86. doi:10.1007/s10461-012-0235-9.</w:t>
      </w:r>
    </w:p>
    <w:bookmarkEnd w:id="254"/>
    <w:p w14:paraId="003DB56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240.</w:t>
      </w:r>
      <w:r w:rsidRPr="00C67201">
        <w:rPr>
          <w:rFonts w:cs="Arial"/>
          <w:sz w:val="20"/>
          <w:szCs w:val="20"/>
          <w:lang w:val="en-GB"/>
        </w:rPr>
        <w:tab/>
      </w:r>
      <w:bookmarkStart w:id="255" w:name="_CTVL0012fe68b0df07b493b8489b0b3ba579eca"/>
      <w:r w:rsidRPr="00C67201">
        <w:rPr>
          <w:rFonts w:cs="Arial"/>
          <w:sz w:val="20"/>
          <w:szCs w:val="20"/>
          <w:lang w:val="en-GB"/>
        </w:rPr>
        <w:t>Strathdee SA, Lozada R, Martinez G, Vera A, Rusch M, Nguyen L, et al. Social and structural factors associated with HIV infection among female sex workers who inject drugs in the Mexico-US border region. PLoS One. 2011;6:e19048. doi:10.1371/journal.pone.0019048.</w:t>
      </w:r>
    </w:p>
    <w:bookmarkEnd w:id="255"/>
    <w:p w14:paraId="28018FF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241.</w:t>
      </w:r>
      <w:r w:rsidRPr="00C67201">
        <w:rPr>
          <w:rFonts w:cs="Arial"/>
          <w:sz w:val="20"/>
          <w:szCs w:val="20"/>
          <w:lang w:val="en-GB"/>
        </w:rPr>
        <w:tab/>
      </w:r>
      <w:bookmarkStart w:id="256" w:name="_CTVL001121ae906e9814cf49d98d6bef78e27c0"/>
      <w:r w:rsidRPr="00C67201">
        <w:rPr>
          <w:rFonts w:cs="Arial"/>
          <w:sz w:val="20"/>
          <w:szCs w:val="20"/>
          <w:lang w:val="en-GB"/>
        </w:rPr>
        <w:t>West BS, Abramovitz D, Staines H, Vera A, Patterson TL, Strathdee SA. Predictors of Injection Cessation and Relapse among Female Sex Workers who Inject Drugs in Two Mexican-US Border Cities. Journal of Urban Health. 2016;93:141–54. doi:10.1007/s11524-015-9995-7.</w:t>
      </w:r>
    </w:p>
    <w:bookmarkEnd w:id="256"/>
    <w:p w14:paraId="5D4C661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242.</w:t>
      </w:r>
      <w:r w:rsidRPr="00C67201">
        <w:rPr>
          <w:rFonts w:cs="Arial"/>
          <w:sz w:val="20"/>
          <w:szCs w:val="20"/>
          <w:lang w:val="en-GB"/>
        </w:rPr>
        <w:tab/>
      </w:r>
      <w:bookmarkStart w:id="257" w:name="_CTVL00107e9bac0564e4190a20c25aea9e6376f"/>
      <w:r w:rsidRPr="00C67201">
        <w:rPr>
          <w:rFonts w:cs="Arial"/>
          <w:sz w:val="20"/>
          <w:szCs w:val="20"/>
          <w:lang w:val="en-GB"/>
        </w:rPr>
        <w:t>West BS, Becerra Ramirez M, Bristow CC, Abramovitz DA, Vera A, Staines H, et al. Correlates of trichomoniasis among female sex workers who inject drugs in two Mexico-US border cities. International Journal of STD and AIDS. 2020;31:866–75. doi:10.1177/0956462420929463.</w:t>
      </w:r>
    </w:p>
    <w:bookmarkEnd w:id="257"/>
    <w:p w14:paraId="35B96AE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243.</w:t>
      </w:r>
      <w:r w:rsidRPr="00C67201">
        <w:rPr>
          <w:rFonts w:cs="Arial"/>
          <w:sz w:val="20"/>
          <w:szCs w:val="20"/>
          <w:lang w:val="en-GB"/>
        </w:rPr>
        <w:tab/>
      </w:r>
      <w:bookmarkStart w:id="258" w:name="_CTVL0019bebf932fefa41c28f8bdb44d8f5239e"/>
      <w:r w:rsidRPr="00C67201">
        <w:rPr>
          <w:rFonts w:cs="Arial"/>
          <w:sz w:val="20"/>
          <w:szCs w:val="20"/>
          <w:lang w:val="en-GB"/>
        </w:rPr>
        <w:t>West BS, Henry BF, Agah N, Vera A, Beletsky L, Rangel MG, et al. Typologies and Correlates of Police Violence Against Female Sex Workers Who Inject Drugs at the Mexico-United States Border: Limits of</w:t>
      </w:r>
      <w:bookmarkEnd w:id="258"/>
      <w:r w:rsidRPr="00C67201">
        <w:rPr>
          <w:rFonts w:cs="Arial"/>
          <w:sz w:val="20"/>
          <w:szCs w:val="20"/>
          <w:lang w:val="en-GB"/>
        </w:rPr>
        <w:t xml:space="preserve"> </w:t>
      </w:r>
      <w:r w:rsidRPr="00C67201">
        <w:rPr>
          <w:rFonts w:cs="Arial"/>
          <w:i/>
          <w:sz w:val="20"/>
          <w:szCs w:val="20"/>
          <w:lang w:val="en-GB"/>
        </w:rPr>
        <w:t>De Jure</w:t>
      </w:r>
      <w:r w:rsidRPr="00C67201">
        <w:rPr>
          <w:rFonts w:cs="Arial"/>
          <w:sz w:val="20"/>
          <w:szCs w:val="20"/>
          <w:lang w:val="en-GB"/>
        </w:rPr>
        <w:t xml:space="preserve"> Decriminalization in Advancing Health and Human Rights. J Interpers Violence. 2022;37:NP8297-NP8324. doi:10.1177/0886260520975820.</w:t>
      </w:r>
    </w:p>
    <w:p w14:paraId="1765FD9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244.</w:t>
      </w:r>
      <w:r w:rsidRPr="00C67201">
        <w:rPr>
          <w:rFonts w:cs="Arial"/>
          <w:sz w:val="20"/>
          <w:szCs w:val="20"/>
          <w:lang w:val="en-GB"/>
        </w:rPr>
        <w:tab/>
      </w:r>
      <w:bookmarkStart w:id="259" w:name="_CTVL0012a7ad2d819e642af8ff2a298097a5490"/>
      <w:r w:rsidRPr="00C67201">
        <w:rPr>
          <w:rFonts w:cs="Arial"/>
          <w:sz w:val="20"/>
          <w:szCs w:val="20"/>
          <w:lang w:val="en-GB"/>
        </w:rPr>
        <w:t>Ulibarri MD, Hiller SP, Lozada R, Rangel MG, Stockman JK, Silverman JG, v.d. Ojeda. Prevalence and characteristics of abuse experiences and depression symptoms among injection drug-using female sex workers in mexico. Journal of Environmental and Public Health 2013. doi:10.1155/2013/631479.</w:t>
      </w:r>
    </w:p>
    <w:bookmarkEnd w:id="259"/>
    <w:p w14:paraId="63DC0B7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245.</w:t>
      </w:r>
      <w:r w:rsidRPr="00C67201">
        <w:rPr>
          <w:rFonts w:cs="Arial"/>
          <w:sz w:val="20"/>
          <w:szCs w:val="20"/>
          <w:lang w:val="en-GB"/>
        </w:rPr>
        <w:tab/>
      </w:r>
      <w:bookmarkStart w:id="260" w:name="_CTVL001d3a6f2b240af4b1f90a6e9e7dfc94df9"/>
      <w:r w:rsidRPr="00C67201">
        <w:rPr>
          <w:rFonts w:cs="Arial"/>
          <w:sz w:val="20"/>
          <w:szCs w:val="20"/>
          <w:lang w:val="en-GB"/>
        </w:rPr>
        <w:t>Cepeda A, Nowotny KM. A border context of violence: Mexican female sex workers on the U.S.-Mexico border. Violence Against Women. 2014;20:1506–31. doi:10.1177/1077801214557955.</w:t>
      </w:r>
    </w:p>
    <w:bookmarkEnd w:id="260"/>
    <w:p w14:paraId="166D7484" w14:textId="6CA120EE" w:rsidR="00E1108C" w:rsidRPr="00C67201" w:rsidRDefault="00E1108C" w:rsidP="00E1108C">
      <w:pPr>
        <w:pStyle w:val="CitaviBibliographyEntry"/>
        <w:rPr>
          <w:rFonts w:cs="Arial"/>
          <w:sz w:val="20"/>
          <w:szCs w:val="20"/>
          <w:lang w:val="en-GB"/>
        </w:rPr>
      </w:pPr>
      <w:r w:rsidRPr="00C67201">
        <w:rPr>
          <w:rFonts w:cs="Arial"/>
          <w:sz w:val="20"/>
          <w:szCs w:val="20"/>
          <w:lang w:val="en-GB"/>
        </w:rPr>
        <w:t>246.</w:t>
      </w:r>
      <w:r w:rsidRPr="00C67201">
        <w:rPr>
          <w:rFonts w:cs="Arial"/>
          <w:sz w:val="20"/>
          <w:szCs w:val="20"/>
          <w:lang w:val="en-GB"/>
        </w:rPr>
        <w:tab/>
      </w:r>
      <w:bookmarkStart w:id="261" w:name="_CTVL0013b59ecb4e119498fb2af12b655261fa2"/>
      <w:r w:rsidRPr="00C67201">
        <w:rPr>
          <w:rFonts w:cs="Arial"/>
          <w:sz w:val="20"/>
          <w:szCs w:val="20"/>
          <w:lang w:val="en-GB"/>
        </w:rPr>
        <w:t>Geller RJ, Decker MR, Adedimeji AA, Weber KM, Kassaye S, Taylor TN, et al. A prospective study of exposure to gender-based violence and risk of sexually transmitted infection acquisition in the women</w:t>
      </w:r>
      <w:r w:rsidR="002F39FF">
        <w:rPr>
          <w:rFonts w:cs="Arial"/>
          <w:sz w:val="20"/>
          <w:szCs w:val="20"/>
          <w:lang w:val="en-GB"/>
        </w:rPr>
        <w:t>’</w:t>
      </w:r>
      <w:r w:rsidRPr="00C67201">
        <w:rPr>
          <w:rFonts w:cs="Arial"/>
          <w:sz w:val="20"/>
          <w:szCs w:val="20"/>
          <w:lang w:val="en-GB"/>
        </w:rPr>
        <w:t>s interagency hiv study, 1995-2018. Journal of Women</w:t>
      </w:r>
      <w:r w:rsidR="002F39FF">
        <w:rPr>
          <w:rFonts w:cs="Arial"/>
          <w:sz w:val="20"/>
          <w:szCs w:val="20"/>
          <w:lang w:val="en-GB"/>
        </w:rPr>
        <w:t>’</w:t>
      </w:r>
      <w:r w:rsidRPr="00C67201">
        <w:rPr>
          <w:rFonts w:cs="Arial"/>
          <w:sz w:val="20"/>
          <w:szCs w:val="20"/>
          <w:lang w:val="en-GB"/>
        </w:rPr>
        <w:t>s Health. 2020;29:1256–67. doi:10.1089/jwh.2019.7972.</w:t>
      </w:r>
    </w:p>
    <w:bookmarkEnd w:id="261"/>
    <w:p w14:paraId="5BD2B6D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247.</w:t>
      </w:r>
      <w:r w:rsidRPr="00C67201">
        <w:rPr>
          <w:rFonts w:cs="Arial"/>
          <w:sz w:val="20"/>
          <w:szCs w:val="20"/>
          <w:lang w:val="en-GB"/>
        </w:rPr>
        <w:tab/>
      </w:r>
      <w:bookmarkStart w:id="262" w:name="_CTVL00108a907dca3744df498c16660cd5a2604"/>
      <w:r w:rsidRPr="00C67201">
        <w:rPr>
          <w:rFonts w:cs="Arial"/>
          <w:sz w:val="20"/>
          <w:szCs w:val="20"/>
          <w:lang w:val="en-GB"/>
        </w:rPr>
        <w:t>Goldenberg SM, Rangel G, Staines H, Vera A, Lozada R, Nguyen L, et al. Individual, interpersonal, and social-structural correlates of involuntary sex exchange among female sex workers in two Mexico-U.S. border cities. Journal of Acquired Immune Deficiency Syndromes. 2013;63:639–46. doi:10.1097/QAI.0b013e318296de71.</w:t>
      </w:r>
    </w:p>
    <w:bookmarkEnd w:id="262"/>
    <w:p w14:paraId="3A161B5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248.</w:t>
      </w:r>
      <w:r w:rsidRPr="00C67201">
        <w:rPr>
          <w:rFonts w:cs="Arial"/>
          <w:sz w:val="20"/>
          <w:szCs w:val="20"/>
          <w:lang w:val="en-GB"/>
        </w:rPr>
        <w:tab/>
      </w:r>
      <w:bookmarkStart w:id="263" w:name="_CTVL0018e2d7a8200a547988c4ac05f11eb63e4"/>
      <w:r w:rsidRPr="00C67201">
        <w:rPr>
          <w:rFonts w:cs="Arial"/>
          <w:sz w:val="20"/>
          <w:szCs w:val="20"/>
          <w:lang w:val="en-GB"/>
        </w:rPr>
        <w:t>Jain JP, Strathdee SA, Patterson TL, Semple SJ, Harvey-Vera A, Magis-Rodríguez C, et al. Perceived barriers to pre-exposure prophylaxis use and the role of syndemic factors among female sex workers in the Mexico-United States border region: a latent class analysis. AIDS care. 2020;32:557–66. doi:10.1080/09540121.2019.1626338.</w:t>
      </w:r>
    </w:p>
    <w:bookmarkEnd w:id="263"/>
    <w:p w14:paraId="7888590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249.</w:t>
      </w:r>
      <w:r w:rsidRPr="00C67201">
        <w:rPr>
          <w:rFonts w:cs="Arial"/>
          <w:sz w:val="20"/>
          <w:szCs w:val="20"/>
          <w:lang w:val="en-GB"/>
        </w:rPr>
        <w:tab/>
      </w:r>
      <w:bookmarkStart w:id="264" w:name="_CTVL0012a96a9e226a843feb5a5b1d5aaf1a0f9"/>
      <w:r w:rsidRPr="00C67201">
        <w:rPr>
          <w:rFonts w:cs="Arial"/>
          <w:sz w:val="20"/>
          <w:szCs w:val="20"/>
          <w:lang w:val="en-GB"/>
        </w:rPr>
        <w:t>Lafort Y, Greener R, Roy A, Greener L, Ombidi W, Lessitala F, et al. Sexual and reproductive health services utilization by female sex workers is context-specific: Results from a cross-sectional survey in India, Kenya, Mozambique and South Africa. Reproductive Health. 2017;14:1–10. doi:10.1186/s12978-017-0277-6.</w:t>
      </w:r>
    </w:p>
    <w:bookmarkEnd w:id="264"/>
    <w:p w14:paraId="5C1110C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250.</w:t>
      </w:r>
      <w:r w:rsidRPr="00C67201">
        <w:rPr>
          <w:rFonts w:cs="Arial"/>
          <w:sz w:val="20"/>
          <w:szCs w:val="20"/>
          <w:lang w:val="en-GB"/>
        </w:rPr>
        <w:tab/>
      </w:r>
      <w:bookmarkStart w:id="265" w:name="_CTVL00117200bdb4bde49bf97ab1f0f3028089d"/>
      <w:r w:rsidRPr="00C67201">
        <w:rPr>
          <w:rFonts w:cs="Arial"/>
          <w:sz w:val="20"/>
          <w:szCs w:val="20"/>
          <w:lang w:val="en-GB"/>
        </w:rPr>
        <w:t>Lafort Y, Greener L, Lessitala F, Chabeda S, Greener R, Beksinska M, et al. Effect of a ‘diagonal’ intervention on uptake of HIV and reproductive health services by female sex workers in three sub-Saharan African cities. Tropical Medicine and International Health. 2018;23:774–84. doi:10.1111/tmi.13072.</w:t>
      </w:r>
    </w:p>
    <w:bookmarkEnd w:id="265"/>
    <w:p w14:paraId="690EB5B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251.</w:t>
      </w:r>
      <w:r w:rsidRPr="00C67201">
        <w:rPr>
          <w:rFonts w:cs="Arial"/>
          <w:sz w:val="20"/>
          <w:szCs w:val="20"/>
          <w:lang w:val="en-GB"/>
        </w:rPr>
        <w:tab/>
      </w:r>
      <w:bookmarkStart w:id="266" w:name="_CTVL0011d5b5f9b04464de4b72b2e67b46cbc91"/>
      <w:r w:rsidRPr="00C67201">
        <w:rPr>
          <w:rFonts w:cs="Arial"/>
          <w:sz w:val="20"/>
          <w:szCs w:val="20"/>
          <w:lang w:val="en-GB"/>
        </w:rPr>
        <w:t>Lyons C, Schwartz SR, Murray SM, Shannon K, Diouf D, Mothopeng T, et al. The role of sex work laws and stigmas in increasing HIV risks among sex workers. Nature Communications 2020. doi:10.1038/s41467-020-14593-6.</w:t>
      </w:r>
    </w:p>
    <w:bookmarkEnd w:id="266"/>
    <w:p w14:paraId="7C31317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252.</w:t>
      </w:r>
      <w:r w:rsidRPr="00C67201">
        <w:rPr>
          <w:rFonts w:cs="Arial"/>
          <w:sz w:val="20"/>
          <w:szCs w:val="20"/>
          <w:lang w:val="en-GB"/>
        </w:rPr>
        <w:tab/>
      </w:r>
      <w:bookmarkStart w:id="267" w:name="_CTVL0012b2f8b7142c144859c85fd3c8cc63d60"/>
      <w:r w:rsidRPr="00C67201">
        <w:rPr>
          <w:rFonts w:cs="Arial"/>
          <w:sz w:val="20"/>
          <w:szCs w:val="20"/>
          <w:lang w:val="en-GB"/>
        </w:rPr>
        <w:t>Olakunde BO, Adeyinka DA, Ujam C, Cherkos AS, Yahaya HB, Ndukwe CD, Anenih JO. Sexual Violence and the Increased Risk of HIV among MSM in Nigeria. AIDS Behav. 2025;29:2117–24. doi:10.1007/s10461-025-04675-1.</w:t>
      </w:r>
    </w:p>
    <w:bookmarkEnd w:id="267"/>
    <w:p w14:paraId="1568981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253.</w:t>
      </w:r>
      <w:r w:rsidRPr="00C67201">
        <w:rPr>
          <w:rFonts w:cs="Arial"/>
          <w:sz w:val="20"/>
          <w:szCs w:val="20"/>
          <w:lang w:val="en-GB"/>
        </w:rPr>
        <w:tab/>
      </w:r>
      <w:bookmarkStart w:id="268" w:name="_CTVL00148483a4cd68f4310bd9c826f36dc967e"/>
      <w:r w:rsidRPr="00C67201">
        <w:rPr>
          <w:rFonts w:cs="Arial"/>
          <w:sz w:val="20"/>
          <w:szCs w:val="20"/>
          <w:lang w:val="en-GB"/>
        </w:rPr>
        <w:t>Oldenburg CE, Perez-Brumer AG, Biello KB, Landers SJ, Rosenberger JG, Novak DS, et al. Transactional sex among men who have sex with men in Latin America: Economic, sociodemographic, and psychosocial factors. Am J Public Health. 2015;105:e95-e102. doi:10.2105/AJPH.2014.302402.</w:t>
      </w:r>
    </w:p>
    <w:bookmarkEnd w:id="268"/>
    <w:p w14:paraId="07C67A7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254.</w:t>
      </w:r>
      <w:r w:rsidRPr="00C67201">
        <w:rPr>
          <w:rFonts w:cs="Arial"/>
          <w:sz w:val="20"/>
          <w:szCs w:val="20"/>
          <w:lang w:val="en-GB"/>
        </w:rPr>
        <w:tab/>
      </w:r>
      <w:bookmarkStart w:id="269" w:name="_CTVL0019a16d2be0dde403f89f2538a72cffeef"/>
      <w:r w:rsidRPr="00C67201">
        <w:rPr>
          <w:rFonts w:cs="Arial"/>
          <w:sz w:val="20"/>
          <w:szCs w:val="20"/>
          <w:lang w:val="en-GB"/>
        </w:rPr>
        <w:t>Semple SJ, Stockman JK, Pitpitan EV, Strathdee SA, Chavarin CV, Mendoza D, et al. Prevalence and correlates of client-perpetrated violence against female sex workers in 13 Mexican cities. PLoS One 2015. doi:10.1371/journal.pone.0143317.</w:t>
      </w:r>
    </w:p>
    <w:bookmarkEnd w:id="269"/>
    <w:p w14:paraId="2687A97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255.</w:t>
      </w:r>
      <w:r w:rsidRPr="00C67201">
        <w:rPr>
          <w:rFonts w:cs="Arial"/>
          <w:sz w:val="20"/>
          <w:szCs w:val="20"/>
          <w:lang w:val="en-GB"/>
        </w:rPr>
        <w:tab/>
      </w:r>
      <w:bookmarkStart w:id="270" w:name="_CTVL0014288215fd229475f99249aec26885e26"/>
      <w:r w:rsidRPr="00C67201">
        <w:rPr>
          <w:rFonts w:cs="Arial"/>
          <w:sz w:val="20"/>
          <w:szCs w:val="20"/>
          <w:lang w:val="en-GB"/>
        </w:rPr>
        <w:t>Silverman JG, Servin A, Goldenberg SM, Magis-Rodriguez C, Ritter J, Raj A, Brouwer KC. Sexual violence and HIV infection associated with adolescent vs. adult entry into the sex trade in Mexico. JAMA - Journal of the American Medical Association. 2015;314:516–8. doi:10.1001/jama.2015.7376.</w:t>
      </w:r>
    </w:p>
    <w:bookmarkEnd w:id="270"/>
    <w:p w14:paraId="73E9821A"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256.</w:t>
      </w:r>
      <w:r w:rsidRPr="00C67201">
        <w:rPr>
          <w:rFonts w:cs="Arial"/>
          <w:sz w:val="20"/>
          <w:szCs w:val="20"/>
          <w:lang w:val="en-GB"/>
        </w:rPr>
        <w:tab/>
      </w:r>
      <w:bookmarkStart w:id="271" w:name="_CTVL001ee20ad902c7041f88838201f2d4046e5"/>
      <w:r w:rsidRPr="00C67201">
        <w:rPr>
          <w:rFonts w:cs="Arial"/>
          <w:sz w:val="20"/>
          <w:szCs w:val="20"/>
          <w:lang w:val="en-GB"/>
        </w:rPr>
        <w:t>Zalla LC, Herce ME, Edwards JK, Michel J, Weir SS. The burden of HIV among female sex workers, men who have sex with men and transgender women in Haiti: results from the 2016 Priorities for Local AIDS Control Efforts (PLACE) study. Journal of the International AIDS Society 2019. doi:10.1002/jia2.25281.</w:t>
      </w:r>
    </w:p>
    <w:bookmarkEnd w:id="271"/>
    <w:p w14:paraId="159C6A2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257.</w:t>
      </w:r>
      <w:r w:rsidRPr="00C67201">
        <w:rPr>
          <w:rFonts w:cs="Arial"/>
          <w:sz w:val="20"/>
          <w:szCs w:val="20"/>
          <w:lang w:val="en-GB"/>
        </w:rPr>
        <w:tab/>
      </w:r>
      <w:bookmarkStart w:id="272" w:name="_CTVL00104023eb863fc4d94bea664ff9302d4cd"/>
      <w:r w:rsidRPr="00C67201">
        <w:rPr>
          <w:rFonts w:cs="Arial"/>
          <w:sz w:val="20"/>
          <w:szCs w:val="20"/>
          <w:lang w:val="en-GB"/>
        </w:rPr>
        <w:t>Tocci B. The Mental Health Management of Individuals in Sex Work. Milwaukee, Wisconsin, USA: Marquette University; 2024.</w:t>
      </w:r>
    </w:p>
    <w:bookmarkEnd w:id="272"/>
    <w:p w14:paraId="7D6A18C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258.</w:t>
      </w:r>
      <w:r w:rsidRPr="00C67201">
        <w:rPr>
          <w:rFonts w:cs="Arial"/>
          <w:sz w:val="20"/>
          <w:szCs w:val="20"/>
          <w:lang w:val="en-GB"/>
        </w:rPr>
        <w:tab/>
      </w:r>
      <w:bookmarkStart w:id="273" w:name="_CTVL001fb1ca8d516274ca0850d8c777cc598ef"/>
      <w:r w:rsidRPr="00C67201">
        <w:rPr>
          <w:rFonts w:cs="Arial"/>
          <w:sz w:val="20"/>
          <w:szCs w:val="20"/>
          <w:lang w:val="en-GB"/>
        </w:rPr>
        <w:t>Antwi AA, Ross MW, Markham C. Occupational Health and Safety among Female Commercial Sex Workers in Ghana: A Qualitative Study. SEXES. 2023;4:26–37. doi:10.3390/sexes4010003.</w:t>
      </w:r>
    </w:p>
    <w:bookmarkEnd w:id="273"/>
    <w:p w14:paraId="7527E79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259.</w:t>
      </w:r>
      <w:r w:rsidRPr="00C67201">
        <w:rPr>
          <w:rFonts w:cs="Arial"/>
          <w:sz w:val="20"/>
          <w:szCs w:val="20"/>
          <w:lang w:val="en-GB"/>
        </w:rPr>
        <w:tab/>
      </w:r>
      <w:bookmarkStart w:id="274" w:name="_CTVL0016c8282fc36be449dad3391cdaf065eb4"/>
      <w:r w:rsidRPr="00C67201">
        <w:rPr>
          <w:rFonts w:cs="Arial"/>
          <w:sz w:val="20"/>
          <w:szCs w:val="20"/>
          <w:lang w:val="en-GB"/>
        </w:rPr>
        <w:t>Bazzi AR, Yotebieng K, Otticha S, Rota G, Agot K, Ohaga S, Syvertsen JL. PrEP and the syndemic of substance use, violence, and HIV among female and male sex workers: a qualitative study in Kisumu, Kenya. Journal of the International AIDS Society 2019. doi:10.1002/jia2.25266.</w:t>
      </w:r>
    </w:p>
    <w:bookmarkEnd w:id="274"/>
    <w:p w14:paraId="0A77C97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260.</w:t>
      </w:r>
      <w:r w:rsidRPr="00C67201">
        <w:rPr>
          <w:rFonts w:cs="Arial"/>
          <w:sz w:val="20"/>
          <w:szCs w:val="20"/>
          <w:lang w:val="en-GB"/>
        </w:rPr>
        <w:tab/>
      </w:r>
      <w:bookmarkStart w:id="275" w:name="_CTVL0015f7c4afb956e4901a21cb525b31ec929"/>
      <w:r w:rsidRPr="00C67201">
        <w:rPr>
          <w:rFonts w:cs="Arial"/>
          <w:sz w:val="20"/>
          <w:szCs w:val="20"/>
          <w:lang w:val="en-GB"/>
        </w:rPr>
        <w:t>Beaujolais B, Kaloga M, Karandikar S, Gezinski LB, Kadambari P, Maskey K. Client-Perpetrated Violence Toward Female Sex Workers in Kathmandu. Violence Against Women. 2020;26:249–67. doi:10.1177/1077801219832117.</w:t>
      </w:r>
    </w:p>
    <w:bookmarkEnd w:id="275"/>
    <w:p w14:paraId="5CBDCF6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261.</w:t>
      </w:r>
      <w:r w:rsidRPr="00C67201">
        <w:rPr>
          <w:rFonts w:cs="Arial"/>
          <w:sz w:val="20"/>
          <w:szCs w:val="20"/>
          <w:lang w:val="en-GB"/>
        </w:rPr>
        <w:tab/>
      </w:r>
      <w:bookmarkStart w:id="276" w:name="_CTVL0011e0d15a2a51c4a88ab3dbc15b1ede38a"/>
      <w:r w:rsidRPr="00C67201">
        <w:rPr>
          <w:rFonts w:cs="Arial"/>
          <w:sz w:val="20"/>
          <w:szCs w:val="20"/>
          <w:lang w:val="en-GB"/>
        </w:rPr>
        <w:t>Cange CW, LeBreton M, Saylors K, Billong S, Tamoufe U, Fokam P, Baral S. Female sex workers’ empowerment strategies amid HIV-related socioeconomic vulnerabilities in Cameroon. Culture, Health and Sexuality. 2017;19:1053–65. doi:10.1080/13691058.2017.1291993.</w:t>
      </w:r>
    </w:p>
    <w:bookmarkEnd w:id="276"/>
    <w:p w14:paraId="1CCE2AEC"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262.</w:t>
      </w:r>
      <w:r w:rsidRPr="00C67201">
        <w:rPr>
          <w:rFonts w:cs="Arial"/>
          <w:sz w:val="20"/>
          <w:szCs w:val="20"/>
          <w:lang w:val="en-GB"/>
        </w:rPr>
        <w:tab/>
      </w:r>
      <w:bookmarkStart w:id="277" w:name="_CTVL0011c46da3b1a0646549475ef795e04cf5d"/>
      <w:r w:rsidRPr="00C67201">
        <w:rPr>
          <w:rFonts w:cs="Arial"/>
          <w:sz w:val="20"/>
          <w:szCs w:val="20"/>
          <w:lang w:val="en-GB"/>
        </w:rPr>
        <w:t>Dewey S, St. Germain T. “It Depends on the Cop:” Street-Based Sex Workers’ Perspectives on Police Patrol Officers. Sexuality research &amp; social policy : journal of NSRC : SR &amp; SP. 2014;11:256–70. doi:10.1007/s13178-014-0163-8.</w:t>
      </w:r>
    </w:p>
    <w:bookmarkEnd w:id="277"/>
    <w:p w14:paraId="504CBF6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263.</w:t>
      </w:r>
      <w:r w:rsidRPr="00C67201">
        <w:rPr>
          <w:rFonts w:cs="Arial"/>
          <w:sz w:val="20"/>
          <w:szCs w:val="20"/>
          <w:lang w:val="en-GB"/>
        </w:rPr>
        <w:tab/>
      </w:r>
      <w:bookmarkStart w:id="278" w:name="_CTVL001c5d16a42085b459aa53e7d234f5292b0"/>
      <w:r w:rsidRPr="00C67201">
        <w:rPr>
          <w:rFonts w:cs="Arial"/>
          <w:sz w:val="20"/>
          <w:szCs w:val="20"/>
          <w:lang w:val="en-GB"/>
        </w:rPr>
        <w:t>Katumba KR, Haumba M, Mayanja Y, Machira YW, Gafos M, Quaife M, et al. Understanding the contexts in which female sex workers sell sex in Kampala, Uganda: a qualitative study. BMC Womens Health. 2024;24:371. doi:10.1186/s12905-024-03216-7.</w:t>
      </w:r>
    </w:p>
    <w:bookmarkEnd w:id="278"/>
    <w:p w14:paraId="3E16D0B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264.</w:t>
      </w:r>
      <w:r w:rsidRPr="00C67201">
        <w:rPr>
          <w:rFonts w:cs="Arial"/>
          <w:sz w:val="20"/>
          <w:szCs w:val="20"/>
          <w:lang w:val="en-GB"/>
        </w:rPr>
        <w:tab/>
      </w:r>
      <w:bookmarkStart w:id="279" w:name="_CTVL001bf8f430fdabb47909caccd02623c375a"/>
      <w:r w:rsidRPr="00C67201">
        <w:rPr>
          <w:rFonts w:cs="Arial"/>
          <w:sz w:val="20"/>
          <w:szCs w:val="20"/>
          <w:lang w:val="en-GB"/>
        </w:rPr>
        <w:t>Khofi L, Manderson L, Moyer E. Food insecurity, intimate partner violence, and barriers to sexual and reproductive health care among women in Lorentzville, South Africa. Soc Sci Med. 2025;369:117785. doi:10.1016/j.socscimed.2025.117785.</w:t>
      </w:r>
    </w:p>
    <w:bookmarkEnd w:id="279"/>
    <w:p w14:paraId="302EC74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265.</w:t>
      </w:r>
      <w:r w:rsidRPr="00C67201">
        <w:rPr>
          <w:rFonts w:cs="Arial"/>
          <w:sz w:val="20"/>
          <w:szCs w:val="20"/>
          <w:lang w:val="en-GB"/>
        </w:rPr>
        <w:tab/>
      </w:r>
      <w:bookmarkStart w:id="280" w:name="_CTVL0011d758a47506846648497f620cb4f9f8f"/>
      <w:r w:rsidRPr="00C67201">
        <w:rPr>
          <w:rFonts w:cs="Arial"/>
          <w:sz w:val="20"/>
          <w:szCs w:val="20"/>
          <w:lang w:val="en-GB"/>
        </w:rPr>
        <w:t>Kyriakakis S, Compton-Almo C, Goddard-Durant S. Subsistence and Survival: Strategies Women in the Republic of Barbados Engaged in Transactional Sex Work Employ to Stay Safe. Journal of Aggression, Maltreatment &amp; Trauma. 2024;33:1280–98. doi:10.1080/10926771.2024.2332604.</w:t>
      </w:r>
    </w:p>
    <w:bookmarkEnd w:id="280"/>
    <w:p w14:paraId="3CC9095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266.</w:t>
      </w:r>
      <w:r w:rsidRPr="00C67201">
        <w:rPr>
          <w:rFonts w:cs="Arial"/>
          <w:sz w:val="20"/>
          <w:szCs w:val="20"/>
          <w:lang w:val="en-GB"/>
        </w:rPr>
        <w:tab/>
      </w:r>
      <w:bookmarkStart w:id="281" w:name="_CTVL00103074e2150614af6922dc66c50105967"/>
      <w:r w:rsidRPr="00C67201">
        <w:rPr>
          <w:rFonts w:cs="Arial"/>
          <w:sz w:val="20"/>
          <w:szCs w:val="20"/>
          <w:lang w:val="en-GB"/>
        </w:rPr>
        <w:t>Levine EC. Female-to-male to mistress: A layered account of layered performances. Sexualities. 2021;24:252–75. doi:10.1177/1363460720931329.</w:t>
      </w:r>
    </w:p>
    <w:bookmarkEnd w:id="281"/>
    <w:p w14:paraId="34861F9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267.</w:t>
      </w:r>
      <w:r w:rsidRPr="00C67201">
        <w:rPr>
          <w:rFonts w:cs="Arial"/>
          <w:sz w:val="20"/>
          <w:szCs w:val="20"/>
          <w:lang w:val="en-GB"/>
        </w:rPr>
        <w:tab/>
      </w:r>
      <w:bookmarkStart w:id="282" w:name="_CTVL00164b59cfb82d647a986ea45ec5fff5671"/>
      <w:r w:rsidRPr="00C67201">
        <w:rPr>
          <w:rFonts w:cs="Arial"/>
          <w:sz w:val="20"/>
          <w:szCs w:val="20"/>
          <w:lang w:val="en-GB"/>
        </w:rPr>
        <w:t>Lim S, Peitzmeier S, Cange C, Papworth E, LeBreton M, Tamoufe U, et al. Violence against female sex workers in Cameroon: accounts of violence, harm reduction, and potential solutions. J Acquir Immune Defic Syndr. 2015;68 Suppl 2:S241-7. doi:10.1097/QAI.0000000000000440.</w:t>
      </w:r>
    </w:p>
    <w:bookmarkEnd w:id="282"/>
    <w:p w14:paraId="545B09B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268.</w:t>
      </w:r>
      <w:r w:rsidRPr="00C67201">
        <w:rPr>
          <w:rFonts w:cs="Arial"/>
          <w:sz w:val="20"/>
          <w:szCs w:val="20"/>
          <w:lang w:val="en-GB"/>
        </w:rPr>
        <w:tab/>
      </w:r>
      <w:bookmarkStart w:id="283" w:name="_CTVL001a3c2fb5d69014b938c0917f26b7dba3b"/>
      <w:r w:rsidRPr="00C67201">
        <w:rPr>
          <w:rFonts w:cs="Arial"/>
          <w:sz w:val="20"/>
          <w:szCs w:val="20"/>
          <w:lang w:val="en-GB"/>
        </w:rPr>
        <w:t>Maher L, Dixon T, Phlong P, Mooney-Somers J, Stein E, Page K. Conflicting rights: How the prohibition of human trafficking and sexual exploitation infringes the right to health of female sex workers in Phnom Penh, Cambodia. Health Hum Rights. 2015;17:E102-13.</w:t>
      </w:r>
    </w:p>
    <w:bookmarkEnd w:id="283"/>
    <w:p w14:paraId="0C8D6E4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269.</w:t>
      </w:r>
      <w:r w:rsidRPr="00C67201">
        <w:rPr>
          <w:rFonts w:cs="Arial"/>
          <w:sz w:val="20"/>
          <w:szCs w:val="20"/>
          <w:lang w:val="en-GB"/>
        </w:rPr>
        <w:tab/>
      </w:r>
      <w:bookmarkStart w:id="284" w:name="_CTVL001159b5f759573438498797df69cfcc33e"/>
      <w:r w:rsidRPr="00C67201">
        <w:rPr>
          <w:rFonts w:cs="Arial"/>
          <w:sz w:val="20"/>
          <w:szCs w:val="20"/>
          <w:lang w:val="en-GB"/>
        </w:rPr>
        <w:t>Marlow HM, Shellenberg K, Yegon E. Abortion services for sex workers in Uganda: Successful strategies in an urban clinic. Culture, Health and Sexuality. 2014;16:931–43. doi:10.1080/13691058.2014.922218.</w:t>
      </w:r>
    </w:p>
    <w:bookmarkEnd w:id="284"/>
    <w:p w14:paraId="440F29A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270.</w:t>
      </w:r>
      <w:r w:rsidRPr="00C67201">
        <w:rPr>
          <w:rFonts w:cs="Arial"/>
          <w:sz w:val="20"/>
          <w:szCs w:val="20"/>
          <w:lang w:val="en-GB"/>
        </w:rPr>
        <w:tab/>
      </w:r>
      <w:bookmarkStart w:id="285" w:name="_CTVL001342be00f11fa402689393da7d3e41820"/>
      <w:r w:rsidRPr="00C67201">
        <w:rPr>
          <w:rFonts w:cs="Arial"/>
          <w:sz w:val="20"/>
          <w:szCs w:val="20"/>
          <w:lang w:val="en-GB"/>
        </w:rPr>
        <w:t>Mbonye M, Rutakumwa R, Weiss H, Seeley J. Alcohol consumption and high risk sexual behaviour among female sex workers in Uganda. African Journal of AIDS Research. 2014:145–51. doi:10.2989/16085906.2014.927779.</w:t>
      </w:r>
    </w:p>
    <w:bookmarkEnd w:id="285"/>
    <w:p w14:paraId="3DC96600"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271.</w:t>
      </w:r>
      <w:r w:rsidRPr="00C67201">
        <w:rPr>
          <w:rFonts w:cs="Arial"/>
          <w:sz w:val="20"/>
          <w:szCs w:val="20"/>
          <w:lang w:val="en-GB"/>
        </w:rPr>
        <w:tab/>
      </w:r>
      <w:bookmarkStart w:id="286" w:name="_CTVL0012a19b9537ce048c7a0564588d55f27f4"/>
      <w:r w:rsidRPr="00C67201">
        <w:rPr>
          <w:rFonts w:cs="Arial"/>
          <w:sz w:val="20"/>
          <w:szCs w:val="20"/>
          <w:lang w:val="en-GB"/>
        </w:rPr>
        <w:t>Nattabi J, Sensoy Bahar O, Nabayinda J, Nabunya P, Kiyingi J, Kizito S, et al. Crossroads of choice: a qualitative study of the factors influencing decisions to transition from sex work among women engaged in sex work in Southern Uganda. BMC Womens Health. 2025;25:196. doi:10.1186/s12905-025-03631-4.</w:t>
      </w:r>
    </w:p>
    <w:bookmarkEnd w:id="286"/>
    <w:p w14:paraId="48C6092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272.</w:t>
      </w:r>
      <w:r w:rsidRPr="00C67201">
        <w:rPr>
          <w:rFonts w:cs="Arial"/>
          <w:sz w:val="20"/>
          <w:szCs w:val="20"/>
          <w:lang w:val="en-GB"/>
        </w:rPr>
        <w:tab/>
      </w:r>
      <w:bookmarkStart w:id="287" w:name="_CTVL001a15496eead5f45c483bf578bc99b54c7"/>
      <w:r w:rsidRPr="00C67201">
        <w:rPr>
          <w:rFonts w:cs="Arial"/>
          <w:sz w:val="20"/>
          <w:szCs w:val="20"/>
          <w:lang w:val="en-GB"/>
        </w:rPr>
        <w:t>Okanlawon K, Adebowale AS, Titilayo A. Sexual hazards, life experiences and social circumstances among male sex workers in Nigeria. Culture, health &amp; sexuality. 2013;15 Suppl:22–33. doi:10.1080/13691058.2012.754053.</w:t>
      </w:r>
    </w:p>
    <w:bookmarkEnd w:id="287"/>
    <w:p w14:paraId="7281E5E9" w14:textId="3BBD49B2" w:rsidR="00E1108C" w:rsidRPr="00C67201" w:rsidRDefault="00E1108C" w:rsidP="00E1108C">
      <w:pPr>
        <w:pStyle w:val="CitaviBibliographyEntry"/>
        <w:rPr>
          <w:rFonts w:cs="Arial"/>
          <w:sz w:val="20"/>
          <w:szCs w:val="20"/>
          <w:lang w:val="en-GB"/>
        </w:rPr>
      </w:pPr>
      <w:r w:rsidRPr="00C67201">
        <w:rPr>
          <w:rFonts w:cs="Arial"/>
          <w:sz w:val="20"/>
          <w:szCs w:val="20"/>
          <w:lang w:val="en-GB"/>
        </w:rPr>
        <w:t>273.</w:t>
      </w:r>
      <w:r w:rsidRPr="00C67201">
        <w:rPr>
          <w:rFonts w:cs="Arial"/>
          <w:sz w:val="20"/>
          <w:szCs w:val="20"/>
          <w:lang w:val="en-GB"/>
        </w:rPr>
        <w:tab/>
      </w:r>
      <w:bookmarkStart w:id="288" w:name="_CTVL001a86c35c7bcc1444189053ab5363062a9"/>
      <w:r w:rsidRPr="00C67201">
        <w:rPr>
          <w:rFonts w:cs="Arial"/>
          <w:sz w:val="20"/>
          <w:szCs w:val="20"/>
          <w:lang w:val="en-GB"/>
        </w:rPr>
        <w:t xml:space="preserve">Onyango MA, Adu-Sarkodie Y, Agyarko-Poku T, Asafo MK, Sylvester J, Wondergem P, et al. </w:t>
      </w:r>
      <w:r w:rsidR="002F39FF">
        <w:rPr>
          <w:rFonts w:cs="Arial"/>
          <w:sz w:val="20"/>
          <w:szCs w:val="20"/>
          <w:lang w:val="en-GB"/>
        </w:rPr>
        <w:t>“</w:t>
      </w:r>
      <w:r w:rsidRPr="00C67201">
        <w:rPr>
          <w:rFonts w:cs="Arial"/>
          <w:sz w:val="20"/>
          <w:szCs w:val="20"/>
          <w:lang w:val="en-GB"/>
        </w:rPr>
        <w:t>It</w:t>
      </w:r>
      <w:r w:rsidR="002F39FF">
        <w:rPr>
          <w:rFonts w:cs="Arial"/>
          <w:sz w:val="20"/>
          <w:szCs w:val="20"/>
          <w:lang w:val="en-GB"/>
        </w:rPr>
        <w:t>’</w:t>
      </w:r>
      <w:r w:rsidRPr="00C67201">
        <w:rPr>
          <w:rFonts w:cs="Arial"/>
          <w:sz w:val="20"/>
          <w:szCs w:val="20"/>
          <w:lang w:val="en-GB"/>
        </w:rPr>
        <w:t>s all about making a life</w:t>
      </w:r>
      <w:r w:rsidR="002F39FF">
        <w:rPr>
          <w:rFonts w:cs="Arial"/>
          <w:sz w:val="20"/>
          <w:szCs w:val="20"/>
          <w:lang w:val="en-GB"/>
        </w:rPr>
        <w:t>”</w:t>
      </w:r>
      <w:r w:rsidRPr="00C67201">
        <w:rPr>
          <w:rFonts w:cs="Arial"/>
          <w:sz w:val="20"/>
          <w:szCs w:val="20"/>
          <w:lang w:val="en-GB"/>
        </w:rPr>
        <w:t>: Poverty, HIV, violence, and other vulnerabilities faced by young female sex workers in Kumasi, Ghana. Journal of Acquired Immune Deficiency Syndromes. 2015;68:S131-S137. doi:10.1097/QAI.0000000000000455.</w:t>
      </w:r>
    </w:p>
    <w:bookmarkEnd w:id="288"/>
    <w:p w14:paraId="6FEB236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274.</w:t>
      </w:r>
      <w:r w:rsidRPr="00C67201">
        <w:rPr>
          <w:rFonts w:cs="Arial"/>
          <w:sz w:val="20"/>
          <w:szCs w:val="20"/>
          <w:lang w:val="en-GB"/>
        </w:rPr>
        <w:tab/>
      </w:r>
      <w:bookmarkStart w:id="289" w:name="_CTVL0018b8f1e6cb08a485ab51737ce92d43a57"/>
      <w:r w:rsidRPr="00C67201">
        <w:rPr>
          <w:rFonts w:cs="Arial"/>
          <w:sz w:val="20"/>
          <w:szCs w:val="20"/>
          <w:lang w:val="en-GB"/>
        </w:rPr>
        <w:t>Panneh M, Gafos M, Nyariki E, Liku J, Shah P, Wanjiru R, et al. Mental health challenges and perceived risks among female sex Workers in Nairobi, Kenya. BMC Public Health. 2022;22:2158. doi:10.1186/s12889-022-14527-5.</w:t>
      </w:r>
    </w:p>
    <w:bookmarkEnd w:id="289"/>
    <w:p w14:paraId="477CFCF6"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275.</w:t>
      </w:r>
      <w:r w:rsidRPr="00C67201">
        <w:rPr>
          <w:rFonts w:cs="Arial"/>
          <w:sz w:val="20"/>
          <w:szCs w:val="20"/>
          <w:lang w:val="en-GB"/>
        </w:rPr>
        <w:tab/>
      </w:r>
      <w:bookmarkStart w:id="290" w:name="_CTVL001f71f59e07e324834a7c5947d04df5111"/>
      <w:r w:rsidRPr="00C67201">
        <w:rPr>
          <w:rFonts w:cs="Arial"/>
          <w:sz w:val="20"/>
          <w:szCs w:val="20"/>
          <w:lang w:val="en-GB"/>
        </w:rPr>
        <w:t>Wanjiru R, Nyariki E, Babu H, Lwingi I, Liku J, Jama Z, et al. Beaten but not down! Exploring resilience among female sex workers (FSWs) in Nairobi, Kenya. BMC Public Health 2022. doi:10.1186/s12889-022-13387-3.</w:t>
      </w:r>
    </w:p>
    <w:bookmarkEnd w:id="290"/>
    <w:p w14:paraId="64FF273A" w14:textId="4D5281DD" w:rsidR="00E1108C" w:rsidRPr="00C67201" w:rsidRDefault="00E1108C" w:rsidP="00E1108C">
      <w:pPr>
        <w:pStyle w:val="CitaviBibliographyEntry"/>
        <w:rPr>
          <w:rFonts w:cs="Arial"/>
          <w:sz w:val="20"/>
          <w:szCs w:val="20"/>
          <w:lang w:val="en-GB"/>
        </w:rPr>
      </w:pPr>
      <w:r w:rsidRPr="00C67201">
        <w:rPr>
          <w:rFonts w:cs="Arial"/>
          <w:sz w:val="20"/>
          <w:szCs w:val="20"/>
          <w:lang w:val="en-GB"/>
        </w:rPr>
        <w:t>276.</w:t>
      </w:r>
      <w:r w:rsidRPr="00C67201">
        <w:rPr>
          <w:rFonts w:cs="Arial"/>
          <w:sz w:val="20"/>
          <w:szCs w:val="20"/>
          <w:lang w:val="en-GB"/>
        </w:rPr>
        <w:tab/>
      </w:r>
      <w:bookmarkStart w:id="291" w:name="_CTVL001b42f5103ddf14c86bc953d021acaadae"/>
      <w:r w:rsidRPr="00C67201">
        <w:rPr>
          <w:rFonts w:cs="Arial"/>
          <w:sz w:val="20"/>
          <w:szCs w:val="20"/>
          <w:lang w:val="en-GB"/>
        </w:rPr>
        <w:t>Preble K, Magruder K, Cimino AN. It’s like being an electrician, you’re gonna get shocked</w:t>
      </w:r>
      <w:r w:rsidR="002F39FF">
        <w:rPr>
          <w:rFonts w:cs="Arial"/>
          <w:sz w:val="20"/>
          <w:szCs w:val="20"/>
          <w:lang w:val="en-GB"/>
        </w:rPr>
        <w:t>’</w:t>
      </w:r>
      <w:r w:rsidRPr="00C67201">
        <w:rPr>
          <w:rFonts w:cs="Arial"/>
          <w:sz w:val="20"/>
          <w:szCs w:val="20"/>
          <w:lang w:val="en-GB"/>
        </w:rPr>
        <w:t>: Differences in the perceived risks of indoor and outdoor sex work and its impact on exiting. 2021;14:625–46. doi:10.1080/15564886.2019.1630043.</w:t>
      </w:r>
    </w:p>
    <w:bookmarkEnd w:id="291"/>
    <w:p w14:paraId="3B28E4BA" w14:textId="76F4F0C0" w:rsidR="00E1108C" w:rsidRPr="00C67201" w:rsidRDefault="00E1108C" w:rsidP="00E1108C">
      <w:pPr>
        <w:pStyle w:val="CitaviBibliographyEntry"/>
        <w:rPr>
          <w:rFonts w:cs="Arial"/>
          <w:sz w:val="20"/>
          <w:szCs w:val="20"/>
          <w:lang w:val="en-GB"/>
        </w:rPr>
      </w:pPr>
      <w:r w:rsidRPr="00C67201">
        <w:rPr>
          <w:rFonts w:cs="Arial"/>
          <w:sz w:val="20"/>
          <w:szCs w:val="20"/>
          <w:lang w:val="en-GB"/>
        </w:rPr>
        <w:t>277.</w:t>
      </w:r>
      <w:r w:rsidRPr="00C67201">
        <w:rPr>
          <w:rFonts w:cs="Arial"/>
          <w:sz w:val="20"/>
          <w:szCs w:val="20"/>
          <w:lang w:val="en-GB"/>
        </w:rPr>
        <w:tab/>
      </w:r>
      <w:bookmarkStart w:id="292" w:name="_CTVL001d68942901eeb4e4b99ce56b05d673c4c"/>
      <w:r w:rsidRPr="00C67201">
        <w:rPr>
          <w:rFonts w:cs="Arial"/>
          <w:sz w:val="20"/>
          <w:szCs w:val="20"/>
          <w:lang w:val="en-GB"/>
        </w:rPr>
        <w:t>Shepp V. Seeking support under the state: Aex worker</w:t>
      </w:r>
      <w:r w:rsidR="002F39FF">
        <w:rPr>
          <w:rFonts w:cs="Arial"/>
          <w:sz w:val="20"/>
          <w:szCs w:val="20"/>
          <w:lang w:val="en-GB"/>
        </w:rPr>
        <w:t>’</w:t>
      </w:r>
      <w:r w:rsidRPr="00C67201">
        <w:rPr>
          <w:rFonts w:cs="Arial"/>
          <w:sz w:val="20"/>
          <w:szCs w:val="20"/>
          <w:lang w:val="en-GB"/>
        </w:rPr>
        <w:t>s experiences navigating gender-based violence services: ProQuest Information &amp; Learning; 2023.</w:t>
      </w:r>
    </w:p>
    <w:bookmarkEnd w:id="292"/>
    <w:p w14:paraId="3E86CC78" w14:textId="6EF9D85D" w:rsidR="00E1108C" w:rsidRPr="00C67201" w:rsidRDefault="00E1108C" w:rsidP="00E1108C">
      <w:pPr>
        <w:pStyle w:val="CitaviBibliographyEntry"/>
        <w:rPr>
          <w:rFonts w:cs="Arial"/>
          <w:sz w:val="20"/>
          <w:szCs w:val="20"/>
          <w:lang w:val="en-GB"/>
        </w:rPr>
      </w:pPr>
      <w:r w:rsidRPr="00C67201">
        <w:rPr>
          <w:rFonts w:cs="Arial"/>
          <w:sz w:val="20"/>
          <w:szCs w:val="20"/>
          <w:lang w:val="en-GB"/>
        </w:rPr>
        <w:t>278.</w:t>
      </w:r>
      <w:r w:rsidRPr="00C67201">
        <w:rPr>
          <w:rFonts w:cs="Arial"/>
          <w:sz w:val="20"/>
          <w:szCs w:val="20"/>
          <w:lang w:val="en-GB"/>
        </w:rPr>
        <w:tab/>
      </w:r>
      <w:bookmarkStart w:id="293" w:name="_CTVL001b35ea4de63ce437f9f471565bca2968e"/>
      <w:r w:rsidRPr="00C67201">
        <w:rPr>
          <w:rFonts w:cs="Arial"/>
          <w:sz w:val="20"/>
          <w:szCs w:val="20"/>
          <w:lang w:val="en-GB"/>
        </w:rPr>
        <w:t xml:space="preserve">Sherman SG, Footer K, Illangasekare S, Clark E, Pearson E, Decker MR. </w:t>
      </w:r>
      <w:r w:rsidR="002F39FF">
        <w:rPr>
          <w:rFonts w:cs="Arial"/>
          <w:sz w:val="20"/>
          <w:szCs w:val="20"/>
          <w:lang w:val="en-GB"/>
        </w:rPr>
        <w:t>“</w:t>
      </w:r>
      <w:r w:rsidRPr="00C67201">
        <w:rPr>
          <w:rFonts w:cs="Arial"/>
          <w:sz w:val="20"/>
          <w:szCs w:val="20"/>
          <w:lang w:val="en-GB"/>
        </w:rPr>
        <w:t>What makes you think you have special privileges because you are a police officer?</w:t>
      </w:r>
      <w:r w:rsidR="002F39FF">
        <w:rPr>
          <w:rFonts w:cs="Arial"/>
          <w:sz w:val="20"/>
          <w:szCs w:val="20"/>
          <w:lang w:val="en-GB"/>
        </w:rPr>
        <w:t>”</w:t>
      </w:r>
      <w:r w:rsidRPr="00C67201">
        <w:rPr>
          <w:rFonts w:cs="Arial"/>
          <w:sz w:val="20"/>
          <w:szCs w:val="20"/>
          <w:lang w:val="en-GB"/>
        </w:rPr>
        <w:t xml:space="preserve"> A qualitative exploration of police</w:t>
      </w:r>
      <w:r w:rsidR="002F39FF">
        <w:rPr>
          <w:rFonts w:cs="Arial"/>
          <w:sz w:val="20"/>
          <w:szCs w:val="20"/>
          <w:lang w:val="en-GB"/>
        </w:rPr>
        <w:t>’</w:t>
      </w:r>
      <w:r w:rsidRPr="00C67201">
        <w:rPr>
          <w:rFonts w:cs="Arial"/>
          <w:sz w:val="20"/>
          <w:szCs w:val="20"/>
          <w:lang w:val="en-GB"/>
        </w:rPr>
        <w:t>s role in the risk environment of female sex workers. AIDS Care - Psychological and Socio-Medical Aspects of AIDS/HIV. 2015;27:473–80. doi:10.1080/09540121.2014.970504.</w:t>
      </w:r>
    </w:p>
    <w:bookmarkEnd w:id="293"/>
    <w:p w14:paraId="10934DB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279.</w:t>
      </w:r>
      <w:r w:rsidRPr="00C67201">
        <w:rPr>
          <w:rFonts w:cs="Arial"/>
          <w:sz w:val="20"/>
          <w:szCs w:val="20"/>
          <w:lang w:val="en-GB"/>
        </w:rPr>
        <w:tab/>
      </w:r>
      <w:bookmarkStart w:id="294" w:name="_CTVL001edcdddc39d864c0085509fbd409d6dbd"/>
      <w:r w:rsidRPr="00C67201">
        <w:rPr>
          <w:rFonts w:cs="Arial"/>
          <w:sz w:val="20"/>
          <w:szCs w:val="20"/>
          <w:lang w:val="en-GB"/>
        </w:rPr>
        <w:t>Siegel K, Cabán M, Brown-Bradley CJ, Schrimshaw EW. Experiences of interpersonal violence among a diverse sample of male sex workers. Culture, Health and Sexuality. 2024;26:531–45. doi:10.1080/13691058.2023.2231049.</w:t>
      </w:r>
    </w:p>
    <w:bookmarkEnd w:id="294"/>
    <w:p w14:paraId="2E15E14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280.</w:t>
      </w:r>
      <w:r w:rsidRPr="00C67201">
        <w:rPr>
          <w:rFonts w:cs="Arial"/>
          <w:sz w:val="20"/>
          <w:szCs w:val="20"/>
          <w:lang w:val="en-GB"/>
        </w:rPr>
        <w:tab/>
      </w:r>
      <w:bookmarkStart w:id="295" w:name="_CTVL00181d47c753d6d4efb863453590ec41fdb"/>
      <w:r w:rsidRPr="00C67201">
        <w:rPr>
          <w:rFonts w:cs="Arial"/>
          <w:sz w:val="20"/>
          <w:szCs w:val="20"/>
          <w:lang w:val="en-GB"/>
        </w:rPr>
        <w:t>Siegel K, Cabán M, Brown-Bradley CJ, Schrimshaw EW. Male Sex Workers’ Strategies to Manage Client-Related Risks of Violence. J Interpers Violence. 2023;38:10814–38. doi:10.1177/08862605231176804.</w:t>
      </w:r>
    </w:p>
    <w:bookmarkEnd w:id="295"/>
    <w:p w14:paraId="3DBB622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281.</w:t>
      </w:r>
      <w:r w:rsidRPr="00C67201">
        <w:rPr>
          <w:rFonts w:cs="Arial"/>
          <w:sz w:val="20"/>
          <w:szCs w:val="20"/>
          <w:lang w:val="en-GB"/>
        </w:rPr>
        <w:tab/>
      </w:r>
      <w:bookmarkStart w:id="296" w:name="_CTVL00190f0438b28ac410397209f2c1935c48b"/>
      <w:r w:rsidRPr="00C67201">
        <w:rPr>
          <w:rFonts w:cs="Arial"/>
          <w:sz w:val="20"/>
          <w:szCs w:val="20"/>
          <w:lang w:val="en-GB"/>
        </w:rPr>
        <w:t>Simmons B, Syvertsen JL. Learning from women who trade sex in Kenya about the antiblackness of Global Health. Social Science and Medicine 2022. doi:10.1016/j.socscimed.2022.115246.</w:t>
      </w:r>
    </w:p>
    <w:bookmarkEnd w:id="296"/>
    <w:p w14:paraId="00EFECE5"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282.</w:t>
      </w:r>
      <w:r w:rsidRPr="00C67201">
        <w:rPr>
          <w:rFonts w:cs="Arial"/>
          <w:sz w:val="20"/>
          <w:szCs w:val="20"/>
          <w:lang w:val="en-GB"/>
        </w:rPr>
        <w:tab/>
      </w:r>
      <w:bookmarkStart w:id="297" w:name="_CTVL0011b92cf010e3945f5b9e0a0d37e6af84d"/>
      <w:r w:rsidRPr="00C67201">
        <w:rPr>
          <w:rFonts w:cs="Arial"/>
          <w:sz w:val="20"/>
          <w:szCs w:val="20"/>
          <w:lang w:val="en-GB"/>
        </w:rPr>
        <w:t>Benner BE. HIV vulnerability among survival sex workers through sexual violence and drug taking in a qualitative study from Victoria, Canada, with additional implications for pre-exposure prophylaxis for sex workers. Frontiers in Sociology 2022. doi:10.3389/fsoc.2021.714208.</w:t>
      </w:r>
    </w:p>
    <w:bookmarkEnd w:id="297"/>
    <w:p w14:paraId="1B294AD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283.</w:t>
      </w:r>
      <w:r w:rsidRPr="00C67201">
        <w:rPr>
          <w:rFonts w:cs="Arial"/>
          <w:sz w:val="20"/>
          <w:szCs w:val="20"/>
          <w:lang w:val="en-GB"/>
        </w:rPr>
        <w:tab/>
      </w:r>
      <w:bookmarkStart w:id="298" w:name="_CTVL0016c18d5de953d4e7abdd4931bd6aae316"/>
      <w:r w:rsidRPr="00C67201">
        <w:rPr>
          <w:rFonts w:cs="Arial"/>
          <w:sz w:val="20"/>
          <w:szCs w:val="20"/>
          <w:lang w:val="en-GB"/>
        </w:rPr>
        <w:t>Bungay V, Guta A. Strategies and Challenges in Preventing Violence Against Canadian Indoor Sex Workers. Am J Public Health. 2018;108:393–8. doi:10.2105/AJPH.2017.304241.</w:t>
      </w:r>
    </w:p>
    <w:bookmarkEnd w:id="298"/>
    <w:p w14:paraId="37B5D18F"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284.</w:t>
      </w:r>
      <w:r w:rsidRPr="00C67201">
        <w:rPr>
          <w:rFonts w:cs="Arial"/>
          <w:sz w:val="20"/>
          <w:szCs w:val="20"/>
          <w:lang w:val="en-GB"/>
        </w:rPr>
        <w:tab/>
      </w:r>
      <w:bookmarkStart w:id="299" w:name="_CTVL001dfa48978e7e24c18acf85f40cb95531c"/>
      <w:r w:rsidRPr="00C67201">
        <w:rPr>
          <w:rFonts w:cs="Arial"/>
          <w:sz w:val="20"/>
          <w:szCs w:val="20"/>
          <w:lang w:val="en-GB"/>
        </w:rPr>
        <w:t>Dawthorne N. Intelligible variability: Narratives of male sex work in London Ontario Canada: ProQuest Information &amp; Learning; 2023.</w:t>
      </w:r>
    </w:p>
    <w:bookmarkEnd w:id="299"/>
    <w:p w14:paraId="65934745" w14:textId="40376DD5"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285.</w:t>
      </w:r>
      <w:r w:rsidRPr="00C67201">
        <w:rPr>
          <w:rFonts w:cs="Arial"/>
          <w:sz w:val="20"/>
          <w:szCs w:val="20"/>
          <w:lang w:val="en-GB"/>
        </w:rPr>
        <w:tab/>
      </w:r>
      <w:bookmarkStart w:id="300" w:name="_CTVL00181b2f3f9b32043438353e33eabd99954"/>
      <w:r w:rsidRPr="00C67201">
        <w:rPr>
          <w:rFonts w:cs="Arial"/>
          <w:sz w:val="20"/>
          <w:szCs w:val="20"/>
          <w:lang w:val="en-GB"/>
        </w:rPr>
        <w:t xml:space="preserve">Krüsi A, Kerr T, Taylor C, Rhodes T, Shannon K. </w:t>
      </w:r>
      <w:r w:rsidR="002F39FF">
        <w:rPr>
          <w:rFonts w:cs="Arial"/>
          <w:sz w:val="20"/>
          <w:szCs w:val="20"/>
          <w:lang w:val="en-GB"/>
        </w:rPr>
        <w:t>‘</w:t>
      </w:r>
      <w:r w:rsidRPr="00C67201">
        <w:rPr>
          <w:rFonts w:cs="Arial"/>
          <w:sz w:val="20"/>
          <w:szCs w:val="20"/>
          <w:lang w:val="en-GB"/>
        </w:rPr>
        <w:t>They won</w:t>
      </w:r>
      <w:r w:rsidR="002F39FF">
        <w:rPr>
          <w:rFonts w:cs="Arial"/>
          <w:sz w:val="20"/>
          <w:szCs w:val="20"/>
          <w:lang w:val="en-GB"/>
        </w:rPr>
        <w:t>’</w:t>
      </w:r>
      <w:r w:rsidRPr="00C67201">
        <w:rPr>
          <w:rFonts w:cs="Arial"/>
          <w:sz w:val="20"/>
          <w:szCs w:val="20"/>
          <w:lang w:val="en-GB"/>
        </w:rPr>
        <w:t>t change it back in their heads that we</w:t>
      </w:r>
      <w:r w:rsidR="002F39FF">
        <w:rPr>
          <w:rFonts w:cs="Arial"/>
          <w:sz w:val="20"/>
          <w:szCs w:val="20"/>
          <w:lang w:val="en-GB"/>
        </w:rPr>
        <w:t>’</w:t>
      </w:r>
      <w:r w:rsidRPr="00C67201">
        <w:rPr>
          <w:rFonts w:cs="Arial"/>
          <w:sz w:val="20"/>
          <w:szCs w:val="20"/>
          <w:lang w:val="en-GB"/>
        </w:rPr>
        <w:t>re trash</w:t>
      </w:r>
      <w:r w:rsidR="002F39FF">
        <w:rPr>
          <w:rFonts w:cs="Arial"/>
          <w:sz w:val="20"/>
          <w:szCs w:val="20"/>
          <w:lang w:val="en-GB"/>
        </w:rPr>
        <w:t>’</w:t>
      </w:r>
      <w:r w:rsidRPr="00C67201">
        <w:rPr>
          <w:rFonts w:cs="Arial"/>
          <w:sz w:val="20"/>
          <w:szCs w:val="20"/>
          <w:lang w:val="en-GB"/>
        </w:rPr>
        <w:t>: the intersection of sex work-related stigma and evolving policing strategies. Sociol Health Illn. 2016;38:1137–50. doi:10.1111/1467-9566.12436.</w:t>
      </w:r>
    </w:p>
    <w:bookmarkEnd w:id="300"/>
    <w:p w14:paraId="3D70B24B"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286.</w:t>
      </w:r>
      <w:r w:rsidRPr="00C67201">
        <w:rPr>
          <w:rFonts w:cs="Arial"/>
          <w:sz w:val="20"/>
          <w:szCs w:val="20"/>
          <w:lang w:val="en-GB"/>
        </w:rPr>
        <w:tab/>
      </w:r>
      <w:bookmarkStart w:id="301" w:name="_CTVL0010cc205ac132e47ae81f013d47d13e3fa"/>
      <w:r w:rsidRPr="00C67201">
        <w:rPr>
          <w:rFonts w:cs="Arial"/>
          <w:sz w:val="20"/>
          <w:szCs w:val="20"/>
          <w:lang w:val="en-GB"/>
        </w:rPr>
        <w:t>Krüsi A, Pacey K, Bird L, Taylor C, Chettiar J, Allan S, et al. Criminalisation of clients: Reproducing vulnerabilities for violence and poor health among street-based sex workers in Canada - A qualitative study. BMJ Open 2014. doi:10.1136/bmjopen-2014-005191.</w:t>
      </w:r>
    </w:p>
    <w:bookmarkEnd w:id="301"/>
    <w:p w14:paraId="7735D9A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287.</w:t>
      </w:r>
      <w:r w:rsidRPr="00C67201">
        <w:rPr>
          <w:rFonts w:cs="Arial"/>
          <w:sz w:val="20"/>
          <w:szCs w:val="20"/>
          <w:lang w:val="en-GB"/>
        </w:rPr>
        <w:tab/>
      </w:r>
      <w:bookmarkStart w:id="302" w:name="_CTVL001b7066563da8546c18f7a3596f830384c"/>
      <w:r w:rsidRPr="00C67201">
        <w:rPr>
          <w:rFonts w:cs="Arial"/>
          <w:sz w:val="20"/>
          <w:szCs w:val="20"/>
          <w:lang w:val="en-GB"/>
        </w:rPr>
        <w:t>Lyons T, Krüsi A, Pierre L, Kerr T, Small W, Shannon K. Negotiating violence in the context of transphobia and criminalization: The experiences of trans sex workers in Vancouver, Canada. Qualitative health research. 2017;27:182–90. doi:10.1177/1049732315613311.</w:t>
      </w:r>
    </w:p>
    <w:bookmarkEnd w:id="302"/>
    <w:p w14:paraId="329CFBF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288.</w:t>
      </w:r>
      <w:r w:rsidRPr="00C67201">
        <w:rPr>
          <w:rFonts w:cs="Arial"/>
          <w:sz w:val="20"/>
          <w:szCs w:val="20"/>
          <w:lang w:val="en-GB"/>
        </w:rPr>
        <w:tab/>
      </w:r>
      <w:bookmarkStart w:id="303" w:name="_CTVL00185bff2cb8402461f824084cfa82d1a74"/>
      <w:r w:rsidRPr="00C67201">
        <w:rPr>
          <w:rFonts w:cs="Arial"/>
          <w:sz w:val="20"/>
          <w:szCs w:val="20"/>
          <w:lang w:val="en-GB"/>
        </w:rPr>
        <w:t>Yaakobovitch T, Bensimon M, Idisis Y. A qualitative analysis of male actors in amateur pornography: motivations, implications and challenges. Curr Psychol. 2024;43:27084–202. doi:10.1007/s12144-024-06329-2.</w:t>
      </w:r>
    </w:p>
    <w:bookmarkEnd w:id="303"/>
    <w:p w14:paraId="7B972B9D"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289.</w:t>
      </w:r>
      <w:r w:rsidRPr="00C67201">
        <w:rPr>
          <w:rFonts w:cs="Arial"/>
          <w:sz w:val="20"/>
          <w:szCs w:val="20"/>
          <w:lang w:val="en-GB"/>
        </w:rPr>
        <w:tab/>
      </w:r>
      <w:bookmarkStart w:id="304" w:name="_CTVL001d34960d2fc1c450da95155f966c0079e"/>
      <w:r w:rsidRPr="00C67201">
        <w:rPr>
          <w:rFonts w:cs="Arial"/>
          <w:sz w:val="20"/>
          <w:szCs w:val="20"/>
          <w:lang w:val="en-GB"/>
        </w:rPr>
        <w:t>Aborisade RA. Police abuse of sex workers in Nigeria: evidence from a qualitative study. Police Practice and Research. 2019;20:405–19. doi:10.1080/15614263.2018.1500283.</w:t>
      </w:r>
    </w:p>
    <w:bookmarkEnd w:id="304"/>
    <w:p w14:paraId="5F6DAEE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290.</w:t>
      </w:r>
      <w:r w:rsidRPr="00C67201">
        <w:rPr>
          <w:rFonts w:cs="Arial"/>
          <w:sz w:val="20"/>
          <w:szCs w:val="20"/>
          <w:lang w:val="en-GB"/>
        </w:rPr>
        <w:tab/>
      </w:r>
      <w:bookmarkStart w:id="305" w:name="_CTVL0015617c049721641abbef14cc447fdbbfb"/>
      <w:r w:rsidRPr="00C67201">
        <w:rPr>
          <w:rFonts w:cs="Arial"/>
          <w:sz w:val="20"/>
          <w:szCs w:val="20"/>
          <w:lang w:val="en-GB"/>
        </w:rPr>
        <w:t>Eshetu HB, Zewdie A, Girma E, Kassie A, Adugna A, Nigusie A, Handebo S. “Many People Do Not Consider Us Human” Violence Against Commercial Sex Workers in Gondar City: A Phenomenological Study. SAGE Open 2025. doi:10.1177/21582440251324724.</w:t>
      </w:r>
    </w:p>
    <w:bookmarkEnd w:id="305"/>
    <w:p w14:paraId="4C79234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291.</w:t>
      </w:r>
      <w:r w:rsidRPr="00C67201">
        <w:rPr>
          <w:rFonts w:cs="Arial"/>
          <w:sz w:val="20"/>
          <w:szCs w:val="20"/>
          <w:lang w:val="en-GB"/>
        </w:rPr>
        <w:tab/>
      </w:r>
      <w:bookmarkStart w:id="306" w:name="_CTVL001e4834c97135a4e6f9d486a3d500771f0"/>
      <w:r w:rsidRPr="00C67201">
        <w:rPr>
          <w:rFonts w:cs="Arial"/>
          <w:sz w:val="20"/>
          <w:szCs w:val="20"/>
          <w:lang w:val="en-GB"/>
        </w:rPr>
        <w:t>Friend J. Digital privacy is a sexual health necessity: a community-engaged qualitative study of virtual sex work and digital autonomy in Senegal. Sexual and Reproductive Health Matters 2023. doi:10.1080/26410397.2023.2272741.</w:t>
      </w:r>
    </w:p>
    <w:bookmarkEnd w:id="306"/>
    <w:p w14:paraId="4B8A304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292.</w:t>
      </w:r>
      <w:r w:rsidRPr="00C67201">
        <w:rPr>
          <w:rFonts w:cs="Arial"/>
          <w:sz w:val="20"/>
          <w:szCs w:val="20"/>
          <w:lang w:val="en-GB"/>
        </w:rPr>
        <w:tab/>
      </w:r>
      <w:bookmarkStart w:id="307" w:name="_CTVL00115dca2cf15584164918e0c09f4a8742c"/>
      <w:r w:rsidRPr="00C67201">
        <w:rPr>
          <w:rFonts w:cs="Arial"/>
          <w:sz w:val="20"/>
          <w:szCs w:val="20"/>
          <w:lang w:val="en-GB"/>
        </w:rPr>
        <w:t>Kiernan B, Mishori R, Masoda M. ‘There is fear but there is no other work’: a preliminary qualitative exploration of the experience of sex workers in eastern Democratic Republic of Congo. Culture, Health and Sexuality. 2016;18:237–48. doi:10.1080/13691058.2015.1073790.</w:t>
      </w:r>
    </w:p>
    <w:bookmarkEnd w:id="307"/>
    <w:p w14:paraId="639B56B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293.</w:t>
      </w:r>
      <w:r w:rsidRPr="00C67201">
        <w:rPr>
          <w:rFonts w:cs="Arial"/>
          <w:sz w:val="20"/>
          <w:szCs w:val="20"/>
          <w:lang w:val="en-GB"/>
        </w:rPr>
        <w:tab/>
      </w:r>
      <w:bookmarkStart w:id="308" w:name="_CTVL0014feed098205d49aabfdbd2b41d85f5e9"/>
      <w:r w:rsidRPr="00C67201">
        <w:rPr>
          <w:rFonts w:cs="Arial"/>
          <w:sz w:val="20"/>
          <w:szCs w:val="20"/>
          <w:lang w:val="en-GB"/>
        </w:rPr>
        <w:t>Mashumba L. ‘Blowjobs are jobs too’: An exploratory study into victimization experiences of male sex workers in Botswana. Sexuality and Culture. 2024;28:54–70. doi:10.1007/s12119-023-10105-y.</w:t>
      </w:r>
    </w:p>
    <w:bookmarkEnd w:id="308"/>
    <w:p w14:paraId="0C01B9E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294.</w:t>
      </w:r>
      <w:r w:rsidRPr="00C67201">
        <w:rPr>
          <w:rFonts w:cs="Arial"/>
          <w:sz w:val="20"/>
          <w:szCs w:val="20"/>
          <w:lang w:val="en-GB"/>
        </w:rPr>
        <w:tab/>
      </w:r>
      <w:bookmarkStart w:id="309" w:name="_CTVL001ac8f1663909a4c93bd0ee6171b1cf58c"/>
      <w:r w:rsidRPr="00C67201">
        <w:rPr>
          <w:rFonts w:cs="Arial"/>
          <w:sz w:val="20"/>
          <w:szCs w:val="20"/>
          <w:lang w:val="en-GB"/>
        </w:rPr>
        <w:t>Matheson C, Bon L, Bowman L, Hannah A, Macleod K. Vulnerability, risk and harm for people who use drugs and are engaged in transactional sex: Learning for service delivery. Int J Environ Res Public Health 2022. doi:10.3390/ijerph19031840.</w:t>
      </w:r>
    </w:p>
    <w:bookmarkEnd w:id="309"/>
    <w:p w14:paraId="1A4CA208"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295.</w:t>
      </w:r>
      <w:r w:rsidRPr="00C67201">
        <w:rPr>
          <w:rFonts w:cs="Arial"/>
          <w:sz w:val="20"/>
          <w:szCs w:val="20"/>
          <w:lang w:val="en-GB"/>
        </w:rPr>
        <w:tab/>
      </w:r>
      <w:bookmarkStart w:id="310" w:name="_CTVL001270a86a99edc40edb28fcb7931a2f99e"/>
      <w:r w:rsidRPr="00C67201">
        <w:rPr>
          <w:rFonts w:cs="Arial"/>
          <w:sz w:val="20"/>
          <w:szCs w:val="20"/>
          <w:lang w:val="en-GB"/>
        </w:rPr>
        <w:t>Nichols AJ. Intersections of gender and sexuality in police abuses against transgender sex workers in Sri Lanka. In: Nichols AJ, editor. Handbook of LGBT Communities, Crime, and Justice; 2014. p. 165–182. doi:10.1007/978-1-4614-9188-0_9.</w:t>
      </w:r>
    </w:p>
    <w:bookmarkEnd w:id="310"/>
    <w:p w14:paraId="6E3B8834" w14:textId="2CE15F73" w:rsidR="00E1108C" w:rsidRPr="00C67201" w:rsidRDefault="00E1108C" w:rsidP="00E1108C">
      <w:pPr>
        <w:pStyle w:val="CitaviBibliographyEntry"/>
        <w:rPr>
          <w:rFonts w:cs="Arial"/>
          <w:sz w:val="20"/>
          <w:szCs w:val="20"/>
          <w:lang w:val="en-GB"/>
        </w:rPr>
      </w:pPr>
      <w:r w:rsidRPr="00C67201">
        <w:rPr>
          <w:rFonts w:cs="Arial"/>
          <w:sz w:val="20"/>
          <w:szCs w:val="20"/>
          <w:lang w:val="en-GB"/>
        </w:rPr>
        <w:t>296.</w:t>
      </w:r>
      <w:r w:rsidRPr="00C67201">
        <w:rPr>
          <w:rFonts w:cs="Arial"/>
          <w:sz w:val="20"/>
          <w:szCs w:val="20"/>
          <w:lang w:val="en-GB"/>
        </w:rPr>
        <w:tab/>
      </w:r>
      <w:bookmarkStart w:id="311" w:name="_CTVL00107c28e4168134211a418bfb296151891"/>
      <w:r w:rsidRPr="00C67201">
        <w:rPr>
          <w:rFonts w:cs="Arial"/>
          <w:sz w:val="20"/>
          <w:szCs w:val="20"/>
          <w:lang w:val="en-GB"/>
        </w:rPr>
        <w:t xml:space="preserve">Panchanadeswaran S, Vijayakumar G, Chacko S, Subramaniam S, Dasari S, Lee S, Brazda M. </w:t>
      </w:r>
      <w:r w:rsidR="002F39FF">
        <w:rPr>
          <w:rFonts w:cs="Arial"/>
          <w:sz w:val="20"/>
          <w:szCs w:val="20"/>
          <w:lang w:val="en-GB"/>
        </w:rPr>
        <w:t>“</w:t>
      </w:r>
      <w:r w:rsidRPr="00C67201">
        <w:rPr>
          <w:rFonts w:cs="Arial"/>
          <w:sz w:val="20"/>
          <w:szCs w:val="20"/>
          <w:lang w:val="en-GB"/>
        </w:rPr>
        <w:t>A little love is enough for me to live my life…</w:t>
      </w:r>
      <w:r w:rsidR="002F39FF">
        <w:rPr>
          <w:rFonts w:cs="Arial"/>
          <w:sz w:val="20"/>
          <w:szCs w:val="20"/>
          <w:lang w:val="en-GB"/>
        </w:rPr>
        <w:t>”</w:t>
      </w:r>
      <w:r w:rsidRPr="00C67201">
        <w:rPr>
          <w:rFonts w:cs="Arial"/>
          <w:sz w:val="20"/>
          <w:szCs w:val="20"/>
          <w:lang w:val="en-GB"/>
        </w:rPr>
        <w:t>: Precarity and resilience among older sex workers in India. J Women Aging. 2024;36:410–26. doi:10.1080/08952841.2024.2360259.</w:t>
      </w:r>
    </w:p>
    <w:bookmarkEnd w:id="311"/>
    <w:p w14:paraId="266CA015" w14:textId="7ECA7E56" w:rsidR="00E1108C" w:rsidRPr="00C67201" w:rsidRDefault="00E1108C" w:rsidP="00E1108C">
      <w:pPr>
        <w:pStyle w:val="CitaviBibliographyEntry"/>
        <w:rPr>
          <w:rFonts w:cs="Arial"/>
          <w:sz w:val="20"/>
          <w:szCs w:val="20"/>
          <w:lang w:val="en-GB"/>
        </w:rPr>
      </w:pPr>
      <w:r w:rsidRPr="00C67201">
        <w:rPr>
          <w:rFonts w:cs="Arial"/>
          <w:sz w:val="20"/>
          <w:szCs w:val="20"/>
          <w:lang w:val="en-GB"/>
        </w:rPr>
        <w:t>297.</w:t>
      </w:r>
      <w:r w:rsidRPr="00C67201">
        <w:rPr>
          <w:rFonts w:cs="Arial"/>
          <w:sz w:val="20"/>
          <w:szCs w:val="20"/>
          <w:lang w:val="en-GB"/>
        </w:rPr>
        <w:tab/>
      </w:r>
      <w:bookmarkStart w:id="312" w:name="_CTVL001407ae7029c1047e7a51019e94c66d651"/>
      <w:r w:rsidRPr="00C67201">
        <w:rPr>
          <w:rFonts w:cs="Arial"/>
          <w:sz w:val="20"/>
          <w:szCs w:val="20"/>
          <w:lang w:val="en-GB"/>
        </w:rPr>
        <w:t xml:space="preserve">Roman N. Prostitution in Havana, Cuba, a conflict analysis of </w:t>
      </w:r>
      <w:r w:rsidR="002F39FF">
        <w:rPr>
          <w:rFonts w:cs="Arial"/>
          <w:sz w:val="20"/>
          <w:szCs w:val="20"/>
          <w:lang w:val="en-GB"/>
        </w:rPr>
        <w:t>‘</w:t>
      </w:r>
      <w:r w:rsidRPr="00C67201">
        <w:rPr>
          <w:rFonts w:cs="Arial"/>
          <w:sz w:val="20"/>
          <w:szCs w:val="20"/>
          <w:lang w:val="en-GB"/>
        </w:rPr>
        <w:t>The phenomenon of Jineterismo in Havana, Cuba</w:t>
      </w:r>
      <w:r w:rsidR="002F39FF">
        <w:rPr>
          <w:rFonts w:cs="Arial"/>
          <w:sz w:val="20"/>
          <w:szCs w:val="20"/>
          <w:lang w:val="en-GB"/>
        </w:rPr>
        <w:t>’</w:t>
      </w:r>
      <w:r w:rsidRPr="00C67201">
        <w:rPr>
          <w:rFonts w:cs="Arial"/>
          <w:sz w:val="20"/>
          <w:szCs w:val="20"/>
          <w:lang w:val="en-GB"/>
        </w:rPr>
        <w:t xml:space="preserve"> A narrative study: ProQuest Information &amp; Learning; 2021.</w:t>
      </w:r>
    </w:p>
    <w:bookmarkEnd w:id="312"/>
    <w:p w14:paraId="1294945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298.</w:t>
      </w:r>
      <w:r w:rsidRPr="00C67201">
        <w:rPr>
          <w:rFonts w:cs="Arial"/>
          <w:sz w:val="20"/>
          <w:szCs w:val="20"/>
          <w:lang w:val="en-GB"/>
        </w:rPr>
        <w:tab/>
      </w:r>
      <w:bookmarkStart w:id="313" w:name="_CTVL001c707f632102c4e91912968cc0a7ad90a"/>
      <w:r w:rsidRPr="00C67201">
        <w:rPr>
          <w:rFonts w:cs="Arial"/>
          <w:sz w:val="20"/>
          <w:szCs w:val="20"/>
          <w:lang w:val="en-GB"/>
        </w:rPr>
        <w:t>Ryan P, McGarry K. ‘I miss being honest’: Sex workers’ accounts of silence and disclosure with health care providers in Ireland. Culture, Health and Sexuality. 2022;24:688–701. doi:10.1080/13691058.2021.1879271.</w:t>
      </w:r>
    </w:p>
    <w:bookmarkEnd w:id="313"/>
    <w:p w14:paraId="1B3A67D2"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299.</w:t>
      </w:r>
      <w:r w:rsidRPr="00C67201">
        <w:rPr>
          <w:rFonts w:cs="Arial"/>
          <w:sz w:val="20"/>
          <w:szCs w:val="20"/>
          <w:lang w:val="en-GB"/>
        </w:rPr>
        <w:tab/>
      </w:r>
      <w:bookmarkStart w:id="314" w:name="_CTVL0015d2e2b7f24934032972f0ec48770265b"/>
      <w:r w:rsidRPr="00C67201">
        <w:rPr>
          <w:rFonts w:cs="Arial"/>
          <w:sz w:val="20"/>
          <w:szCs w:val="20"/>
          <w:lang w:val="en-GB"/>
        </w:rPr>
        <w:t>Smaniotto Gehlen RG, Da Costa MC, Arboit J, Da Silva EB. Instances of vulnerability to violence experienced by female sex workers: A case study. Ciencia y Enfermeria 2018. doi:10.4067/s0717-95532018000100208.</w:t>
      </w:r>
    </w:p>
    <w:bookmarkEnd w:id="314"/>
    <w:p w14:paraId="76AF2F27"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300.</w:t>
      </w:r>
      <w:r w:rsidRPr="00C67201">
        <w:rPr>
          <w:rFonts w:cs="Arial"/>
          <w:sz w:val="20"/>
          <w:szCs w:val="20"/>
          <w:lang w:val="en-GB"/>
        </w:rPr>
        <w:tab/>
      </w:r>
      <w:bookmarkStart w:id="315" w:name="_CTVL001ae796f268eca41fa86579e07d884a2e8"/>
      <w:r w:rsidRPr="00C67201">
        <w:rPr>
          <w:rFonts w:cs="Arial"/>
          <w:sz w:val="20"/>
          <w:szCs w:val="20"/>
          <w:lang w:val="en-GB"/>
        </w:rPr>
        <w:t>Twizelimana D, Muula AS. Hiv and aids risk perception among sex workers in semi-urban blantyre, Malawi. Tanzania Journal of Health Research 2015. doi:10.4314/thrb.v17i3.5.</w:t>
      </w:r>
    </w:p>
    <w:bookmarkEnd w:id="315"/>
    <w:p w14:paraId="64AFC64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301.</w:t>
      </w:r>
      <w:r w:rsidRPr="00C67201">
        <w:rPr>
          <w:rFonts w:cs="Arial"/>
          <w:sz w:val="20"/>
          <w:szCs w:val="20"/>
          <w:lang w:val="en-GB"/>
        </w:rPr>
        <w:tab/>
      </w:r>
      <w:bookmarkStart w:id="316" w:name="_CTVL00112ddaed24e9c40afaf51230fb656fca7"/>
      <w:r w:rsidRPr="00C67201">
        <w:rPr>
          <w:rFonts w:cs="Arial"/>
          <w:sz w:val="20"/>
          <w:szCs w:val="20"/>
          <w:lang w:val="en-GB"/>
        </w:rPr>
        <w:t>Zarhin D, Fox N. ‘Whore stigma’ as a transformative experience: altered cognitive expectations among Jewish-Israeli street-based sex workers. Culture, Health and Sexuality. 2017;19:1078–91. doi:10.1080/13691058.2017.1292367.</w:t>
      </w:r>
    </w:p>
    <w:bookmarkEnd w:id="316"/>
    <w:p w14:paraId="3B76823E"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302.</w:t>
      </w:r>
      <w:r w:rsidRPr="00C67201">
        <w:rPr>
          <w:rFonts w:cs="Arial"/>
          <w:sz w:val="20"/>
          <w:szCs w:val="20"/>
          <w:lang w:val="en-GB"/>
        </w:rPr>
        <w:tab/>
      </w:r>
      <w:bookmarkStart w:id="317" w:name="_CTVL0016199b6a32e1e433e8c9c6ac02e586c6a"/>
      <w:r w:rsidRPr="00C67201">
        <w:rPr>
          <w:rFonts w:cs="Arial"/>
          <w:sz w:val="20"/>
          <w:szCs w:val="20"/>
          <w:lang w:val="en-GB"/>
        </w:rPr>
        <w:t>Armstrong L. “Who’s the slut, who’s the whore?”. Feminist Criminology. 2016;11:285–303. doi:10.1177/1557085115588553.</w:t>
      </w:r>
    </w:p>
    <w:bookmarkEnd w:id="317"/>
    <w:p w14:paraId="0D93BD23"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303.</w:t>
      </w:r>
      <w:r w:rsidRPr="00C67201">
        <w:rPr>
          <w:rFonts w:cs="Arial"/>
          <w:sz w:val="20"/>
          <w:szCs w:val="20"/>
          <w:lang w:val="en-GB"/>
        </w:rPr>
        <w:tab/>
      </w:r>
      <w:bookmarkStart w:id="318" w:name="_CTVL0014d090e0feabe470d949c5f9f25f2255c"/>
      <w:r w:rsidRPr="00C67201">
        <w:rPr>
          <w:rFonts w:cs="Arial"/>
          <w:sz w:val="20"/>
          <w:szCs w:val="20"/>
          <w:lang w:val="en-GB"/>
        </w:rPr>
        <w:t>Crago A-L. Failures of justice: State and non-state violence against sex workers; 2015.</w:t>
      </w:r>
    </w:p>
    <w:bookmarkEnd w:id="318"/>
    <w:p w14:paraId="0A1F9F82" w14:textId="4802ED9B" w:rsidR="00E1108C" w:rsidRPr="00C67201" w:rsidRDefault="00E1108C" w:rsidP="00E1108C">
      <w:pPr>
        <w:pStyle w:val="CitaviBibliographyEntry"/>
        <w:rPr>
          <w:rFonts w:cs="Arial"/>
          <w:sz w:val="20"/>
          <w:szCs w:val="20"/>
          <w:lang w:val="en-GB"/>
        </w:rPr>
      </w:pPr>
      <w:r w:rsidRPr="00C67201">
        <w:rPr>
          <w:rFonts w:cs="Arial"/>
          <w:sz w:val="20"/>
          <w:szCs w:val="20"/>
          <w:lang w:val="en-GB"/>
        </w:rPr>
        <w:t>304.</w:t>
      </w:r>
      <w:r w:rsidRPr="00C67201">
        <w:rPr>
          <w:rFonts w:cs="Arial"/>
          <w:sz w:val="20"/>
          <w:szCs w:val="20"/>
          <w:lang w:val="en-GB"/>
        </w:rPr>
        <w:tab/>
      </w:r>
      <w:bookmarkStart w:id="319" w:name="_CTVL0015574388dc35a4a5f9a8834d33e5c6a2a"/>
      <w:r w:rsidRPr="00C67201">
        <w:rPr>
          <w:rFonts w:cs="Arial"/>
          <w:sz w:val="20"/>
          <w:szCs w:val="20"/>
          <w:lang w:val="en-GB"/>
        </w:rPr>
        <w:t>European Sex Workers</w:t>
      </w:r>
      <w:r w:rsidR="002F39FF">
        <w:rPr>
          <w:rFonts w:cs="Arial"/>
          <w:sz w:val="20"/>
          <w:szCs w:val="20"/>
          <w:lang w:val="en-GB"/>
        </w:rPr>
        <w:t>’</w:t>
      </w:r>
      <w:r w:rsidRPr="00C67201">
        <w:rPr>
          <w:rFonts w:cs="Arial"/>
          <w:sz w:val="20"/>
          <w:szCs w:val="20"/>
          <w:lang w:val="en-GB"/>
        </w:rPr>
        <w:t xml:space="preserve"> Rights Alliance (ESWA). </w:t>
      </w:r>
      <w:r w:rsidR="002F39FF">
        <w:rPr>
          <w:rFonts w:cs="Arial"/>
          <w:sz w:val="20"/>
          <w:szCs w:val="20"/>
          <w:lang w:val="en-GB"/>
        </w:rPr>
        <w:t>“</w:t>
      </w:r>
      <w:r w:rsidRPr="00C67201">
        <w:rPr>
          <w:rFonts w:cs="Arial"/>
          <w:sz w:val="20"/>
          <w:szCs w:val="20"/>
          <w:lang w:val="en-GB"/>
        </w:rPr>
        <w:t>Two pairs of gloves</w:t>
      </w:r>
      <w:r w:rsidR="002F39FF">
        <w:rPr>
          <w:rFonts w:cs="Arial"/>
          <w:sz w:val="20"/>
          <w:szCs w:val="20"/>
          <w:lang w:val="en-GB"/>
        </w:rPr>
        <w:t>”</w:t>
      </w:r>
      <w:r w:rsidRPr="00C67201">
        <w:rPr>
          <w:rFonts w:cs="Arial"/>
          <w:sz w:val="20"/>
          <w:szCs w:val="20"/>
          <w:lang w:val="en-GB"/>
        </w:rPr>
        <w:t>; 2023.</w:t>
      </w:r>
    </w:p>
    <w:bookmarkEnd w:id="319"/>
    <w:p w14:paraId="1BFFE28F" w14:textId="7D474B59" w:rsidR="00E1108C" w:rsidRPr="00C67201" w:rsidRDefault="00E1108C" w:rsidP="00E1108C">
      <w:pPr>
        <w:pStyle w:val="CitaviBibliographyEntry"/>
        <w:rPr>
          <w:rFonts w:cs="Arial"/>
          <w:sz w:val="20"/>
          <w:szCs w:val="20"/>
          <w:lang w:val="en-GB"/>
        </w:rPr>
      </w:pPr>
      <w:r w:rsidRPr="00C67201">
        <w:rPr>
          <w:rFonts w:cs="Arial"/>
          <w:sz w:val="20"/>
          <w:szCs w:val="20"/>
          <w:lang w:val="en-GB"/>
        </w:rPr>
        <w:t>305.</w:t>
      </w:r>
      <w:r w:rsidRPr="00C67201">
        <w:rPr>
          <w:rFonts w:cs="Arial"/>
          <w:sz w:val="20"/>
          <w:szCs w:val="20"/>
          <w:lang w:val="en-GB"/>
        </w:rPr>
        <w:tab/>
      </w:r>
      <w:bookmarkStart w:id="320" w:name="_CTVL001ead5a4d2cadf4dbda5bace7ed62e8614"/>
      <w:r w:rsidRPr="00C67201">
        <w:rPr>
          <w:rFonts w:cs="Arial"/>
          <w:sz w:val="20"/>
          <w:szCs w:val="20"/>
          <w:lang w:val="en-GB"/>
        </w:rPr>
        <w:t>European Sex Workers</w:t>
      </w:r>
      <w:r w:rsidR="002F39FF">
        <w:rPr>
          <w:rFonts w:cs="Arial"/>
          <w:sz w:val="20"/>
          <w:szCs w:val="20"/>
          <w:lang w:val="en-GB"/>
        </w:rPr>
        <w:t>’</w:t>
      </w:r>
      <w:r w:rsidRPr="00C67201">
        <w:rPr>
          <w:rFonts w:cs="Arial"/>
          <w:sz w:val="20"/>
          <w:szCs w:val="20"/>
          <w:lang w:val="en-GB"/>
        </w:rPr>
        <w:t xml:space="preserve"> Rights Alliance (ESWA). No place to call home: How housing policies and criminalisation impact migrant sex workers; May 14, 2025.</w:t>
      </w:r>
    </w:p>
    <w:bookmarkEnd w:id="320"/>
    <w:p w14:paraId="390169C4"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lastRenderedPageBreak/>
        <w:t>306.</w:t>
      </w:r>
      <w:r w:rsidRPr="00C67201">
        <w:rPr>
          <w:rFonts w:cs="Arial"/>
          <w:sz w:val="20"/>
          <w:szCs w:val="20"/>
          <w:lang w:val="en-GB"/>
        </w:rPr>
        <w:tab/>
      </w:r>
      <w:bookmarkStart w:id="321" w:name="_CTVL0012f69137482f74162800ba753d8ff96e0"/>
      <w:r w:rsidRPr="00C67201">
        <w:rPr>
          <w:rFonts w:cs="Arial"/>
          <w:sz w:val="20"/>
          <w:szCs w:val="20"/>
          <w:lang w:val="en-GB"/>
        </w:rPr>
        <w:t>Meiliana S. Cultural violence: Feminist power analysis on Ronggeng performing art. Research in Dance Education 2023. doi:10.1080/14647893.2023.2258804.</w:t>
      </w:r>
    </w:p>
    <w:bookmarkEnd w:id="321"/>
    <w:p w14:paraId="3276E1E9"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307.</w:t>
      </w:r>
      <w:r w:rsidRPr="00C67201">
        <w:rPr>
          <w:rFonts w:cs="Arial"/>
          <w:sz w:val="20"/>
          <w:szCs w:val="20"/>
          <w:lang w:val="en-GB"/>
        </w:rPr>
        <w:tab/>
      </w:r>
      <w:bookmarkStart w:id="322" w:name="_CTVL0010bef4cdae1b04befb1b1372a24e1f014"/>
      <w:r w:rsidRPr="00C67201">
        <w:rPr>
          <w:rFonts w:cs="Arial"/>
          <w:sz w:val="20"/>
          <w:szCs w:val="20"/>
          <w:lang w:val="en-GB"/>
        </w:rPr>
        <w:t>Nelson E-U. Structural inequities, HIV vulnerability and women’s agency: Street-based sex workers in Nigeria. Global Public Health. 2020:1800–9. doi:10.1080/17441692.2020.1791211.</w:t>
      </w:r>
    </w:p>
    <w:bookmarkEnd w:id="322"/>
    <w:p w14:paraId="0D903FE5" w14:textId="042D6743" w:rsidR="00E1108C" w:rsidRPr="00C67201" w:rsidRDefault="00E1108C" w:rsidP="00E1108C">
      <w:pPr>
        <w:pStyle w:val="CitaviBibliographyEntry"/>
        <w:rPr>
          <w:rFonts w:cs="Arial"/>
          <w:sz w:val="20"/>
          <w:szCs w:val="20"/>
          <w:lang w:val="en-GB"/>
        </w:rPr>
      </w:pPr>
      <w:r w:rsidRPr="00C67201">
        <w:rPr>
          <w:rFonts w:cs="Arial"/>
          <w:sz w:val="20"/>
          <w:szCs w:val="20"/>
          <w:lang w:val="en-GB"/>
        </w:rPr>
        <w:t>308.</w:t>
      </w:r>
      <w:r w:rsidRPr="00C67201">
        <w:rPr>
          <w:rFonts w:cs="Arial"/>
          <w:sz w:val="20"/>
          <w:szCs w:val="20"/>
          <w:lang w:val="en-GB"/>
        </w:rPr>
        <w:tab/>
      </w:r>
      <w:bookmarkStart w:id="323" w:name="_CTVL00149b9eab17f0e4794870d6d9b008d66af"/>
      <w:r w:rsidRPr="00C67201">
        <w:rPr>
          <w:rFonts w:cs="Arial"/>
          <w:sz w:val="20"/>
          <w:szCs w:val="20"/>
          <w:lang w:val="en-GB"/>
        </w:rPr>
        <w:t>Oselin SS, Blasyak A. Contending with Violence: Female Prostitutes</w:t>
      </w:r>
      <w:r w:rsidR="002F39FF">
        <w:rPr>
          <w:rFonts w:cs="Arial"/>
          <w:sz w:val="20"/>
          <w:szCs w:val="20"/>
          <w:lang w:val="en-GB"/>
        </w:rPr>
        <w:t>’</w:t>
      </w:r>
      <w:r w:rsidRPr="00C67201">
        <w:rPr>
          <w:rFonts w:cs="Arial"/>
          <w:sz w:val="20"/>
          <w:szCs w:val="20"/>
          <w:lang w:val="en-GB"/>
        </w:rPr>
        <w:t xml:space="preserve"> Strategic Responses on the Streets. Deviant Behavior. 2013;34:274–90. doi:10.1080/01639625.2012.735896.</w:t>
      </w:r>
    </w:p>
    <w:bookmarkEnd w:id="323"/>
    <w:p w14:paraId="1606D1C3" w14:textId="5A42DF04" w:rsidR="00E1108C" w:rsidRPr="00C67201" w:rsidRDefault="00E1108C" w:rsidP="00E1108C">
      <w:pPr>
        <w:pStyle w:val="CitaviBibliographyEntry"/>
        <w:rPr>
          <w:rFonts w:cs="Arial"/>
          <w:sz w:val="20"/>
          <w:szCs w:val="20"/>
          <w:lang w:val="en-GB"/>
        </w:rPr>
      </w:pPr>
      <w:r w:rsidRPr="00C67201">
        <w:rPr>
          <w:rFonts w:cs="Arial"/>
          <w:sz w:val="20"/>
          <w:szCs w:val="20"/>
          <w:lang w:val="en-GB"/>
        </w:rPr>
        <w:t>309.</w:t>
      </w:r>
      <w:r w:rsidRPr="00C67201">
        <w:rPr>
          <w:rFonts w:cs="Arial"/>
          <w:sz w:val="20"/>
          <w:szCs w:val="20"/>
          <w:lang w:val="en-GB"/>
        </w:rPr>
        <w:tab/>
      </w:r>
      <w:bookmarkStart w:id="324" w:name="_CTVL001997f50c32e2749eb8febfae6cf87f150"/>
      <w:r w:rsidRPr="00C67201">
        <w:rPr>
          <w:rFonts w:cs="Arial"/>
          <w:sz w:val="20"/>
          <w:szCs w:val="20"/>
          <w:lang w:val="en-GB"/>
        </w:rPr>
        <w:t xml:space="preserve">Scorgie F, Nakato D, Harper E, Richter M, Maseko S, Nare P, et al. </w:t>
      </w:r>
      <w:r w:rsidR="002F39FF">
        <w:rPr>
          <w:rFonts w:cs="Arial"/>
          <w:sz w:val="20"/>
          <w:szCs w:val="20"/>
          <w:lang w:val="en-GB"/>
        </w:rPr>
        <w:t>‘</w:t>
      </w:r>
      <w:r w:rsidRPr="00C67201">
        <w:rPr>
          <w:rFonts w:cs="Arial"/>
          <w:sz w:val="20"/>
          <w:szCs w:val="20"/>
          <w:lang w:val="en-GB"/>
        </w:rPr>
        <w:t>We are despised in the hospitals</w:t>
      </w:r>
      <w:r w:rsidR="002F39FF">
        <w:rPr>
          <w:rFonts w:cs="Arial"/>
          <w:sz w:val="20"/>
          <w:szCs w:val="20"/>
          <w:lang w:val="en-GB"/>
        </w:rPr>
        <w:t>’</w:t>
      </w:r>
      <w:r w:rsidRPr="00C67201">
        <w:rPr>
          <w:rFonts w:cs="Arial"/>
          <w:sz w:val="20"/>
          <w:szCs w:val="20"/>
          <w:lang w:val="en-GB"/>
        </w:rPr>
        <w:t>: Sex workers</w:t>
      </w:r>
      <w:r w:rsidR="002F39FF">
        <w:rPr>
          <w:rFonts w:cs="Arial"/>
          <w:sz w:val="20"/>
          <w:szCs w:val="20"/>
          <w:lang w:val="en-GB"/>
        </w:rPr>
        <w:t>’</w:t>
      </w:r>
      <w:r w:rsidRPr="00C67201">
        <w:rPr>
          <w:rFonts w:cs="Arial"/>
          <w:sz w:val="20"/>
          <w:szCs w:val="20"/>
          <w:lang w:val="en-GB"/>
        </w:rPr>
        <w:t xml:space="preserve"> experiences of accessing health care in four African countries. Culture, Health and Sexuality. 2013;15:450–65. doi:10.1080/13691058.2012.763187.</w:t>
      </w:r>
    </w:p>
    <w:bookmarkEnd w:id="324"/>
    <w:p w14:paraId="3AF14211" w14:textId="77777777" w:rsidR="00E1108C" w:rsidRPr="00C67201" w:rsidRDefault="00E1108C" w:rsidP="00E1108C">
      <w:pPr>
        <w:pStyle w:val="CitaviBibliographyEntry"/>
        <w:rPr>
          <w:rFonts w:cs="Arial"/>
          <w:sz w:val="20"/>
          <w:szCs w:val="20"/>
          <w:lang w:val="en-GB"/>
        </w:rPr>
      </w:pPr>
      <w:r w:rsidRPr="00C67201">
        <w:rPr>
          <w:rFonts w:cs="Arial"/>
          <w:sz w:val="20"/>
          <w:szCs w:val="20"/>
          <w:lang w:val="en-GB"/>
        </w:rPr>
        <w:t>310.</w:t>
      </w:r>
      <w:r w:rsidRPr="00C67201">
        <w:rPr>
          <w:rFonts w:cs="Arial"/>
          <w:sz w:val="20"/>
          <w:szCs w:val="20"/>
          <w:lang w:val="en-GB"/>
        </w:rPr>
        <w:tab/>
      </w:r>
      <w:bookmarkStart w:id="325" w:name="_CTVL0019e77e1c322684fd0a5b2eff609bc9751"/>
      <w:r w:rsidRPr="00C67201">
        <w:rPr>
          <w:rFonts w:cs="Arial"/>
          <w:sz w:val="20"/>
          <w:szCs w:val="20"/>
          <w:lang w:val="en-GB"/>
        </w:rPr>
        <w:t>Scorgie F, Vasey K, Harper E, Richter M, Nare P, Maseko S, Chersich MF. Human rights abuses and collective resilience among sex workers in four African countries: A qualitative study. Globalization and Health 2013. doi:10.1186/1744-8603-9-33.</w:t>
      </w:r>
    </w:p>
    <w:bookmarkEnd w:id="325"/>
    <w:p w14:paraId="3356EF4D" w14:textId="393243C1" w:rsidR="00EE04C4" w:rsidRPr="00C67201" w:rsidRDefault="00E1108C" w:rsidP="00040819">
      <w:pPr>
        <w:pStyle w:val="CitaviBibliographyEntry"/>
        <w:rPr>
          <w:rFonts w:cs="Arial"/>
          <w:sz w:val="20"/>
          <w:szCs w:val="20"/>
          <w:lang w:val="en-GB"/>
        </w:rPr>
      </w:pPr>
      <w:r w:rsidRPr="00C67201">
        <w:rPr>
          <w:rFonts w:cs="Arial"/>
          <w:sz w:val="20"/>
          <w:szCs w:val="20"/>
          <w:lang w:val="en-GB"/>
        </w:rPr>
        <w:t>311.</w:t>
      </w:r>
      <w:r w:rsidRPr="00C67201">
        <w:rPr>
          <w:rFonts w:cs="Arial"/>
          <w:sz w:val="20"/>
          <w:szCs w:val="20"/>
          <w:lang w:val="en-GB"/>
        </w:rPr>
        <w:tab/>
      </w:r>
      <w:bookmarkStart w:id="326" w:name="_CTVL001d525c9e3fbb843d5b6a4309897880897"/>
      <w:r w:rsidRPr="00C67201">
        <w:rPr>
          <w:rFonts w:cs="Arial"/>
          <w:sz w:val="20"/>
          <w:szCs w:val="20"/>
          <w:lang w:val="en-GB"/>
        </w:rPr>
        <w:t>Spyrelis A, Ibisomi L. “It is just a lot to deal with”: A qualitative study exploring the sexual and reproductive health needs of a sample of female sex workers in six locations in Southern Africa. African Journal of Reproductive Health. 2022;26:72–80. doi:10.29063/ajrh2022/v26i5.8</w:t>
      </w:r>
      <w:bookmarkEnd w:id="326"/>
      <w:r w:rsidRPr="00C67201">
        <w:rPr>
          <w:rFonts w:cs="Arial"/>
          <w:sz w:val="20"/>
          <w:szCs w:val="20"/>
          <w:lang w:val="en-GB"/>
        </w:rPr>
        <w:t>.</w:t>
      </w:r>
    </w:p>
    <w:sectPr w:rsidR="00EE04C4" w:rsidRPr="00C67201" w:rsidSect="00EE04C4">
      <w:headerReference w:type="even" r:id="rId9"/>
      <w:headerReference w:type="default" r:id="rId10"/>
      <w:footerReference w:type="even" r:id="rId11"/>
      <w:footerReference w:type="default" r:id="rId12"/>
      <w:headerReference w:type="first" r:id="rId13"/>
      <w:footerReference w:type="first" r:id="rId14"/>
      <w:footnotePr>
        <w:pos w:val="beneathText"/>
      </w:footnotePr>
      <w:pgSz w:w="16838" w:h="11906"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1C980" w14:textId="77777777" w:rsidR="00671E87" w:rsidRDefault="00671E87">
      <w:pPr>
        <w:spacing w:line="240" w:lineRule="auto"/>
      </w:pPr>
      <w:r>
        <w:separator/>
      </w:r>
    </w:p>
    <w:p w14:paraId="30EC17E8" w14:textId="77777777" w:rsidR="00671E87" w:rsidRDefault="00671E87"/>
  </w:endnote>
  <w:endnote w:type="continuationSeparator" w:id="0">
    <w:p w14:paraId="68B593C4" w14:textId="77777777" w:rsidR="00671E87" w:rsidRDefault="00671E87">
      <w:pPr>
        <w:spacing w:line="240" w:lineRule="auto"/>
      </w:pPr>
      <w:r>
        <w:continuationSeparator/>
      </w:r>
    </w:p>
    <w:p w14:paraId="18F2A30B" w14:textId="77777777" w:rsidR="00671E87" w:rsidRDefault="00671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SC Regular">
    <w:panose1 w:val="00000000000000000000"/>
    <w:charset w:val="00"/>
    <w:family w:val="roman"/>
    <w:notTrueType/>
    <w:pitch w:val="default"/>
  </w:font>
  <w:font w:name="Noto Sans">
    <w:altName w:val="Cambria"/>
    <w:charset w:val="00"/>
    <w:family w:val="swiss"/>
    <w:pitch w:val="variable"/>
    <w:sig w:usb0="E00082FF" w:usb1="400078FF" w:usb2="00000021" w:usb3="00000000" w:csb0="0000019F" w:csb1="00000000"/>
  </w:font>
  <w:font w:name="Carlito">
    <w:altName w:val="Calibri"/>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ECEFD" w14:textId="77777777" w:rsidR="00011D29" w:rsidRDefault="00011D2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12943" w14:textId="77777777" w:rsidR="00011D29" w:rsidRDefault="00011D2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653D2" w14:textId="77777777" w:rsidR="00011D29" w:rsidRDefault="00011D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02171" w14:textId="77777777" w:rsidR="00671E87" w:rsidRDefault="00671E87">
      <w:pPr>
        <w:spacing w:line="240" w:lineRule="auto"/>
      </w:pPr>
      <w:r>
        <w:separator/>
      </w:r>
    </w:p>
    <w:p w14:paraId="3FAFE330" w14:textId="77777777" w:rsidR="00671E87" w:rsidRDefault="00671E87"/>
  </w:footnote>
  <w:footnote w:type="continuationSeparator" w:id="0">
    <w:p w14:paraId="2297FC24" w14:textId="77777777" w:rsidR="00671E87" w:rsidRDefault="00671E87">
      <w:pPr>
        <w:spacing w:line="240" w:lineRule="auto"/>
      </w:pPr>
      <w:r>
        <w:continuationSeparator/>
      </w:r>
    </w:p>
    <w:p w14:paraId="3BB0B856" w14:textId="77777777" w:rsidR="00671E87" w:rsidRDefault="00671E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C63B" w14:textId="77777777" w:rsidR="00EE04C4" w:rsidRDefault="00EE04C4">
    <w:pPr>
      <w:pStyle w:val="Kopfzeile"/>
    </w:pPr>
  </w:p>
  <w:p w14:paraId="72DA8A4A" w14:textId="77777777" w:rsidR="00EE04C4" w:rsidRDefault="00EE04C4">
    <w:pPr>
      <w:pStyle w:val="Kopfzeile"/>
    </w:pPr>
  </w:p>
  <w:p w14:paraId="44F83650" w14:textId="77777777" w:rsidR="00EE04C4" w:rsidRPr="0001033F" w:rsidRDefault="00EE04C4">
    <w:pPr>
      <w:pStyle w:val="Kopfzeile"/>
      <w:rPr>
        <w:caps/>
        <w:lang w:val="en-GB"/>
      </w:rPr>
    </w:pPr>
    <w:r>
      <w:rPr>
        <w:lang w:val="en-GB" w:bidi="de-DE"/>
      </w:rPr>
      <w:t>SYSTEMATIC REVIEW OF SEXUAL VIOLENCE AGAINST SEX WORKERS</w:t>
    </w:r>
    <w:r>
      <w:rPr>
        <w:rStyle w:val="Fett"/>
        <w:lang w:bidi="de-DE"/>
      </w:rPr>
      <w:ptab w:relativeTo="margin" w:alignment="right" w:leader="none"/>
    </w:r>
    <w:r>
      <w:rPr>
        <w:rStyle w:val="Fett"/>
        <w:lang w:bidi="de-DE"/>
      </w:rPr>
      <w:fldChar w:fldCharType="begin"/>
    </w:r>
    <w:r w:rsidRPr="00646C39">
      <w:rPr>
        <w:rStyle w:val="Fett"/>
        <w:lang w:val="en-GB" w:bidi="de-DE"/>
      </w:rPr>
      <w:instrText xml:space="preserve"> PAGE   \* MERGEFORMAT </w:instrText>
    </w:r>
    <w:r>
      <w:rPr>
        <w:rStyle w:val="Fett"/>
        <w:lang w:bidi="de-DE"/>
      </w:rPr>
      <w:fldChar w:fldCharType="separate"/>
    </w:r>
    <w:r w:rsidRPr="0001033F">
      <w:rPr>
        <w:rStyle w:val="Fett"/>
        <w:lang w:val="en-US" w:bidi="de-DE"/>
      </w:rPr>
      <w:t>12</w:t>
    </w:r>
    <w:r>
      <w:rPr>
        <w:rStyle w:val="Fett"/>
        <w:noProof/>
        <w:lang w:bidi="de-D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4B923" w14:textId="77777777" w:rsidR="00011D29" w:rsidRDefault="00011D2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C684E" w14:textId="31A88FC3" w:rsidR="00E81978" w:rsidRPr="00E1108C" w:rsidRDefault="00EE04C4">
    <w:pPr>
      <w:pStyle w:val="Kopfzeile"/>
      <w:rPr>
        <w:caps/>
        <w:lang w:val="en-GB"/>
      </w:rPr>
    </w:pPr>
    <w:r>
      <w:rPr>
        <w:lang w:val="en-GB" w:bidi="de-DE"/>
      </w:rPr>
      <w:t>SYSTEMATIC REVIEW OF SEXUAL VIOLENCE AGAINST SEX WORKERS</w:t>
    </w:r>
    <w:r>
      <w:rPr>
        <w:rStyle w:val="Fett"/>
        <w:lang w:bidi="de-DE"/>
      </w:rPr>
      <w:ptab w:relativeTo="margin" w:alignment="right" w:leader="none"/>
    </w:r>
    <w:r>
      <w:rPr>
        <w:rStyle w:val="Fett"/>
        <w:lang w:bidi="de-DE"/>
      </w:rPr>
      <w:fldChar w:fldCharType="begin"/>
    </w:r>
    <w:r w:rsidRPr="00646C39">
      <w:rPr>
        <w:rStyle w:val="Fett"/>
        <w:lang w:val="en-GB" w:bidi="de-DE"/>
      </w:rPr>
      <w:instrText xml:space="preserve"> PAGE   \* MERGEFORMAT </w:instrText>
    </w:r>
    <w:r>
      <w:rPr>
        <w:rStyle w:val="Fett"/>
        <w:lang w:bidi="de-DE"/>
      </w:rPr>
      <w:fldChar w:fldCharType="separate"/>
    </w:r>
    <w:r w:rsidRPr="00E1108C">
      <w:rPr>
        <w:rStyle w:val="Fett"/>
        <w:lang w:val="en-US" w:bidi="de-DE"/>
      </w:rPr>
      <w:t>1</w:t>
    </w:r>
    <w:r>
      <w:rPr>
        <w:rStyle w:val="Fett"/>
        <w:noProof/>
        <w:lang w:bidi="de-D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8C65" w14:textId="77777777" w:rsidR="00EE04C4" w:rsidRPr="0001033F" w:rsidRDefault="00EE04C4" w:rsidP="00EE04C4">
    <w:pPr>
      <w:pStyle w:val="Kopfzeile"/>
      <w:rPr>
        <w:caps/>
        <w:lang w:val="en-GB"/>
      </w:rPr>
    </w:pPr>
    <w:r>
      <w:rPr>
        <w:lang w:val="en-GB" w:bidi="de-DE"/>
      </w:rPr>
      <w:t>SYSTEMATIC REVIEW OF SEXUAL VIOLENCE AGAINST SEX WORKERS</w:t>
    </w:r>
    <w:r>
      <w:rPr>
        <w:rStyle w:val="Fett"/>
        <w:lang w:bidi="de-DE"/>
      </w:rPr>
      <w:ptab w:relativeTo="margin" w:alignment="right" w:leader="none"/>
    </w:r>
    <w:r>
      <w:rPr>
        <w:rStyle w:val="Fett"/>
        <w:lang w:bidi="de-DE"/>
      </w:rPr>
      <w:fldChar w:fldCharType="begin"/>
    </w:r>
    <w:r w:rsidRPr="00646C39">
      <w:rPr>
        <w:rStyle w:val="Fett"/>
        <w:lang w:val="en-GB" w:bidi="de-DE"/>
      </w:rPr>
      <w:instrText xml:space="preserve"> PAGE   \* MERGEFORMAT </w:instrText>
    </w:r>
    <w:r>
      <w:rPr>
        <w:rStyle w:val="Fett"/>
        <w:lang w:bidi="de-DE"/>
      </w:rPr>
      <w:fldChar w:fldCharType="separate"/>
    </w:r>
    <w:r w:rsidRPr="00E1108C">
      <w:rPr>
        <w:rStyle w:val="Fett"/>
        <w:lang w:val="en-US" w:bidi="de-DE"/>
      </w:rPr>
      <w:t>1</w:t>
    </w:r>
    <w:r>
      <w:rPr>
        <w:rStyle w:val="Fett"/>
        <w:noProof/>
        <w:lang w:bidi="de-DE"/>
      </w:rPr>
      <w:fldChar w:fldCharType="end"/>
    </w:r>
  </w:p>
  <w:p w14:paraId="661A3F00" w14:textId="60EB0122" w:rsidR="00E81978" w:rsidRDefault="00E81978">
    <w:pPr>
      <w:pStyle w:val="Kopfzeile"/>
      <w:rPr>
        <w:rStyle w:val="Fet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ennumm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Aufzhlungszeichen"/>
      <w:lvlText w:val=""/>
      <w:lvlJc w:val="left"/>
      <w:pPr>
        <w:tabs>
          <w:tab w:val="num" w:pos="1080"/>
        </w:tabs>
        <w:ind w:left="1080" w:hanging="360"/>
      </w:pPr>
      <w:rPr>
        <w:rFonts w:ascii="Symbol" w:hAnsi="Symbol" w:hint="default"/>
      </w:rPr>
    </w:lvl>
  </w:abstractNum>
  <w:abstractNum w:abstractNumId="10" w15:restartNumberingAfterBreak="0">
    <w:nsid w:val="00671C7F"/>
    <w:multiLevelType w:val="multilevel"/>
    <w:tmpl w:val="C2469D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A5A1099"/>
    <w:multiLevelType w:val="multilevel"/>
    <w:tmpl w:val="4268E1E0"/>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41575370">
    <w:abstractNumId w:val="9"/>
  </w:num>
  <w:num w:numId="2" w16cid:durableId="1629313551">
    <w:abstractNumId w:val="7"/>
  </w:num>
  <w:num w:numId="3" w16cid:durableId="1402826253">
    <w:abstractNumId w:val="6"/>
  </w:num>
  <w:num w:numId="4" w16cid:durableId="444662601">
    <w:abstractNumId w:val="5"/>
  </w:num>
  <w:num w:numId="5" w16cid:durableId="1912960659">
    <w:abstractNumId w:val="4"/>
  </w:num>
  <w:num w:numId="6" w16cid:durableId="906382698">
    <w:abstractNumId w:val="8"/>
  </w:num>
  <w:num w:numId="7" w16cid:durableId="989020983">
    <w:abstractNumId w:val="3"/>
  </w:num>
  <w:num w:numId="8" w16cid:durableId="1219823157">
    <w:abstractNumId w:val="2"/>
  </w:num>
  <w:num w:numId="9" w16cid:durableId="538324761">
    <w:abstractNumId w:val="1"/>
  </w:num>
  <w:num w:numId="10" w16cid:durableId="1824856091">
    <w:abstractNumId w:val="0"/>
  </w:num>
  <w:num w:numId="11" w16cid:durableId="225072243">
    <w:abstractNumId w:val="9"/>
    <w:lvlOverride w:ilvl="0">
      <w:startOverride w:val="1"/>
    </w:lvlOverride>
  </w:num>
  <w:num w:numId="12" w16cid:durableId="1696492614">
    <w:abstractNumId w:val="14"/>
  </w:num>
  <w:num w:numId="13" w16cid:durableId="1151412621">
    <w:abstractNumId w:val="12"/>
  </w:num>
  <w:num w:numId="14" w16cid:durableId="848107136">
    <w:abstractNumId w:val="11"/>
  </w:num>
  <w:num w:numId="15" w16cid:durableId="2107722894">
    <w:abstractNumId w:val="13"/>
  </w:num>
  <w:num w:numId="16" w16cid:durableId="1101216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C4"/>
    <w:rsid w:val="00011D29"/>
    <w:rsid w:val="0004021E"/>
    <w:rsid w:val="00040819"/>
    <w:rsid w:val="00082B7D"/>
    <w:rsid w:val="000862BC"/>
    <w:rsid w:val="000C7B64"/>
    <w:rsid w:val="000D3F41"/>
    <w:rsid w:val="000E10BA"/>
    <w:rsid w:val="001454BA"/>
    <w:rsid w:val="00177077"/>
    <w:rsid w:val="001845C6"/>
    <w:rsid w:val="0019439B"/>
    <w:rsid w:val="001D3303"/>
    <w:rsid w:val="002022CA"/>
    <w:rsid w:val="0023471B"/>
    <w:rsid w:val="0025303E"/>
    <w:rsid w:val="002D2DC8"/>
    <w:rsid w:val="002F2874"/>
    <w:rsid w:val="002F39FF"/>
    <w:rsid w:val="00305BCC"/>
    <w:rsid w:val="00343E28"/>
    <w:rsid w:val="00355DCA"/>
    <w:rsid w:val="0036096A"/>
    <w:rsid w:val="003617F7"/>
    <w:rsid w:val="0038638E"/>
    <w:rsid w:val="00395584"/>
    <w:rsid w:val="003B084C"/>
    <w:rsid w:val="003C1667"/>
    <w:rsid w:val="003D066C"/>
    <w:rsid w:val="00405020"/>
    <w:rsid w:val="004347DE"/>
    <w:rsid w:val="004749F6"/>
    <w:rsid w:val="004D7764"/>
    <w:rsid w:val="00532616"/>
    <w:rsid w:val="00551A02"/>
    <w:rsid w:val="005534FA"/>
    <w:rsid w:val="00571979"/>
    <w:rsid w:val="005D3A03"/>
    <w:rsid w:val="0063072D"/>
    <w:rsid w:val="00671E87"/>
    <w:rsid w:val="006739E7"/>
    <w:rsid w:val="006E544F"/>
    <w:rsid w:val="006F341A"/>
    <w:rsid w:val="007275B3"/>
    <w:rsid w:val="007640CF"/>
    <w:rsid w:val="007756BD"/>
    <w:rsid w:val="00792BA6"/>
    <w:rsid w:val="008002C0"/>
    <w:rsid w:val="008065B5"/>
    <w:rsid w:val="00850DE9"/>
    <w:rsid w:val="0087767C"/>
    <w:rsid w:val="008C1FF7"/>
    <w:rsid w:val="008C5323"/>
    <w:rsid w:val="00911423"/>
    <w:rsid w:val="0096466C"/>
    <w:rsid w:val="0097728C"/>
    <w:rsid w:val="00995C26"/>
    <w:rsid w:val="009A6A3B"/>
    <w:rsid w:val="009B3336"/>
    <w:rsid w:val="00A40910"/>
    <w:rsid w:val="00AE0673"/>
    <w:rsid w:val="00B45CDD"/>
    <w:rsid w:val="00B46FDE"/>
    <w:rsid w:val="00B71DFE"/>
    <w:rsid w:val="00B80C97"/>
    <w:rsid w:val="00B823AA"/>
    <w:rsid w:val="00BA45DB"/>
    <w:rsid w:val="00BF4184"/>
    <w:rsid w:val="00C0601E"/>
    <w:rsid w:val="00C31D30"/>
    <w:rsid w:val="00C658FD"/>
    <w:rsid w:val="00C67201"/>
    <w:rsid w:val="00C75A44"/>
    <w:rsid w:val="00CA7C49"/>
    <w:rsid w:val="00CC2323"/>
    <w:rsid w:val="00CD6E39"/>
    <w:rsid w:val="00CD705B"/>
    <w:rsid w:val="00CE06E3"/>
    <w:rsid w:val="00CE2030"/>
    <w:rsid w:val="00CF6E91"/>
    <w:rsid w:val="00D776A3"/>
    <w:rsid w:val="00D85B68"/>
    <w:rsid w:val="00E1108C"/>
    <w:rsid w:val="00E30751"/>
    <w:rsid w:val="00E6004D"/>
    <w:rsid w:val="00E81978"/>
    <w:rsid w:val="00E929FD"/>
    <w:rsid w:val="00E9601A"/>
    <w:rsid w:val="00EE04C4"/>
    <w:rsid w:val="00EE112C"/>
    <w:rsid w:val="00EE66B9"/>
    <w:rsid w:val="00EE7546"/>
    <w:rsid w:val="00F15338"/>
    <w:rsid w:val="00F370D2"/>
    <w:rsid w:val="00F379B7"/>
    <w:rsid w:val="00F525FA"/>
    <w:rsid w:val="00F636F1"/>
    <w:rsid w:val="00F7513B"/>
    <w:rsid w:val="00F81ED8"/>
    <w:rsid w:val="00F90376"/>
    <w:rsid w:val="00FA473C"/>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6F655"/>
  <w15:chartTrackingRefBased/>
  <w15:docId w15:val="{00B2711E-81DB-42E8-80B7-D3E0327A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qFormat="1"/>
    <w:lsdException w:name="toa heading" w:semiHidden="1" w:unhideWhenUsed="1" w:qFormat="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semiHidden="1" w:uiPriority="18"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Standard">
    <w:name w:val="Normal"/>
    <w:qFormat/>
    <w:rsid w:val="00EE04C4"/>
    <w:pPr>
      <w:suppressAutoHyphens/>
    </w:pPr>
    <w:rPr>
      <w:rFonts w:ascii="Arial" w:hAnsi="Arial"/>
      <w:kern w:val="2"/>
      <w:sz w:val="22"/>
    </w:rPr>
  </w:style>
  <w:style w:type="paragraph" w:styleId="berschrift1">
    <w:name w:val="heading 1"/>
    <w:basedOn w:val="Standard"/>
    <w:next w:val="Standard"/>
    <w:link w:val="berschrift1Zchn"/>
    <w:uiPriority w:val="4"/>
    <w:qFormat/>
    <w:rsid w:val="00011D29"/>
    <w:pPr>
      <w:keepNext/>
      <w:keepLines/>
      <w:ind w:firstLine="0"/>
      <w:jc w:val="center"/>
      <w:outlineLvl w:val="0"/>
    </w:pPr>
    <w:rPr>
      <w:rFonts w:eastAsiaTheme="majorEastAsia" w:cstheme="majorBidi"/>
      <w:b/>
      <w:bCs/>
    </w:rPr>
  </w:style>
  <w:style w:type="paragraph" w:styleId="berschrift2">
    <w:name w:val="heading 2"/>
    <w:basedOn w:val="Standard"/>
    <w:next w:val="Standard"/>
    <w:link w:val="berschrift2Zchn"/>
    <w:uiPriority w:val="4"/>
    <w:unhideWhenUsed/>
    <w:qFormat/>
    <w:rsid w:val="00011D29"/>
    <w:pPr>
      <w:keepNext/>
      <w:keepLines/>
      <w:ind w:firstLine="0"/>
      <w:outlineLvl w:val="1"/>
    </w:pPr>
    <w:rPr>
      <w:rFonts w:eastAsiaTheme="majorEastAsia" w:cstheme="majorBidi"/>
      <w:b/>
      <w:bCs/>
    </w:rPr>
  </w:style>
  <w:style w:type="paragraph" w:styleId="berschrift3">
    <w:name w:val="heading 3"/>
    <w:basedOn w:val="Standard"/>
    <w:next w:val="Standard"/>
    <w:link w:val="berschrift3Zchn"/>
    <w:uiPriority w:val="4"/>
    <w:unhideWhenUsed/>
    <w:qFormat/>
    <w:rsid w:val="00011D29"/>
    <w:pPr>
      <w:keepNext/>
      <w:keepLines/>
      <w:ind w:firstLine="0"/>
      <w:outlineLvl w:val="2"/>
    </w:pPr>
    <w:rPr>
      <w:rFonts w:eastAsiaTheme="majorEastAsia" w:cstheme="majorBidi"/>
      <w:b/>
      <w:bCs/>
      <w:i/>
    </w:rPr>
  </w:style>
  <w:style w:type="paragraph" w:styleId="berschrift4">
    <w:name w:val="heading 4"/>
    <w:basedOn w:val="Standard"/>
    <w:next w:val="Standard"/>
    <w:link w:val="berschrift4Zchn"/>
    <w:uiPriority w:val="4"/>
    <w:unhideWhenUsed/>
    <w:qFormat/>
    <w:rsid w:val="00011D29"/>
    <w:pPr>
      <w:keepNext/>
      <w:keepLines/>
      <w:outlineLvl w:val="3"/>
    </w:pPr>
    <w:rPr>
      <w:rFonts w:eastAsiaTheme="majorEastAsia" w:cstheme="majorBidi"/>
      <w:b/>
      <w:bCs/>
      <w:iCs/>
    </w:rPr>
  </w:style>
  <w:style w:type="paragraph" w:styleId="berschrift5">
    <w:name w:val="heading 5"/>
    <w:basedOn w:val="Standard"/>
    <w:next w:val="Standard"/>
    <w:link w:val="berschrift5Zchn"/>
    <w:uiPriority w:val="4"/>
    <w:unhideWhenUsed/>
    <w:qFormat/>
    <w:rsid w:val="00011D29"/>
    <w:pPr>
      <w:keepNext/>
      <w:keepLines/>
      <w:outlineLvl w:val="4"/>
    </w:pPr>
    <w:rPr>
      <w:rFonts w:eastAsiaTheme="majorEastAsia" w:cstheme="majorBidi"/>
      <w:b/>
      <w:i/>
      <w:iCs/>
    </w:rPr>
  </w:style>
  <w:style w:type="paragraph" w:styleId="berschrift6">
    <w:name w:val="heading 6"/>
    <w:basedOn w:val="Standard"/>
    <w:next w:val="Standard"/>
    <w:link w:val="berschrift6Zchn"/>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berschrift7">
    <w:name w:val="heading 7"/>
    <w:basedOn w:val="Standard"/>
    <w:next w:val="Standard"/>
    <w:link w:val="berschrift7Zchn"/>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berschrift8">
    <w:name w:val="heading 8"/>
    <w:basedOn w:val="Standard"/>
    <w:next w:val="Standard"/>
    <w:link w:val="berschrift8Zchn"/>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chnittstitel">
    <w:name w:val="Abschnittstitel"/>
    <w:basedOn w:val="Standard"/>
    <w:uiPriority w:val="2"/>
    <w:qFormat/>
    <w:rsid w:val="00011D29"/>
    <w:pPr>
      <w:pageBreakBefore/>
      <w:ind w:firstLine="0"/>
      <w:jc w:val="center"/>
      <w:outlineLvl w:val="0"/>
    </w:pPr>
    <w:rPr>
      <w:rFonts w:eastAsiaTheme="majorEastAsia" w:cstheme="majorBidi"/>
    </w:rPr>
  </w:style>
  <w:style w:type="paragraph" w:styleId="Kopfzeile">
    <w:name w:val="header"/>
    <w:basedOn w:val="Standard"/>
    <w:link w:val="KopfzeileZchn"/>
    <w:uiPriority w:val="99"/>
    <w:unhideWhenUsed/>
    <w:qFormat/>
    <w:pPr>
      <w:spacing w:line="240" w:lineRule="auto"/>
      <w:ind w:firstLine="0"/>
    </w:pPr>
  </w:style>
  <w:style w:type="character" w:customStyle="1" w:styleId="KopfzeileZchn">
    <w:name w:val="Kopfzeile Zchn"/>
    <w:basedOn w:val="Absatz-Standardschriftart"/>
    <w:link w:val="Kopfzeile"/>
    <w:uiPriority w:val="99"/>
    <w:qFormat/>
    <w:rPr>
      <w:kern w:val="24"/>
    </w:rPr>
  </w:style>
  <w:style w:type="character" w:styleId="Fett">
    <w:name w:val="Strong"/>
    <w:basedOn w:val="Absatz-Standardschriftart"/>
    <w:uiPriority w:val="22"/>
    <w:unhideWhenUsed/>
    <w:qFormat/>
    <w:rsid w:val="00011D29"/>
    <w:rPr>
      <w:rFonts w:ascii="Arial" w:hAnsi="Arial"/>
      <w:b w:val="0"/>
      <w:bCs w:val="0"/>
      <w:caps/>
      <w:smallCaps w:val="0"/>
      <w:sz w:val="22"/>
    </w:rPr>
  </w:style>
  <w:style w:type="character" w:styleId="Platzhaltertext">
    <w:name w:val="Placeholder Text"/>
    <w:basedOn w:val="Absatz-Standardschriftart"/>
    <w:uiPriority w:val="99"/>
    <w:semiHidden/>
    <w:qFormat/>
    <w:rsid w:val="005D3A03"/>
    <w:rPr>
      <w:color w:val="404040" w:themeColor="text1" w:themeTint="BF"/>
    </w:rPr>
  </w:style>
  <w:style w:type="paragraph" w:styleId="KeinLeerraum">
    <w:name w:val="No Spacing"/>
    <w:aliases w:val="Kein Einzug"/>
    <w:uiPriority w:val="3"/>
    <w:qFormat/>
    <w:rsid w:val="00011D29"/>
    <w:pPr>
      <w:ind w:firstLine="0"/>
    </w:pPr>
    <w:rPr>
      <w:rFonts w:ascii="Arial" w:hAnsi="Arial"/>
      <w:sz w:val="22"/>
    </w:rPr>
  </w:style>
  <w:style w:type="character" w:customStyle="1" w:styleId="berschrift1Zchn">
    <w:name w:val="Überschrift 1 Zchn"/>
    <w:basedOn w:val="Absatz-Standardschriftart"/>
    <w:link w:val="berschrift1"/>
    <w:uiPriority w:val="4"/>
    <w:qFormat/>
    <w:rsid w:val="00011D29"/>
    <w:rPr>
      <w:rFonts w:ascii="Arial" w:eastAsiaTheme="majorEastAsia" w:hAnsi="Arial" w:cstheme="majorBidi"/>
      <w:b/>
      <w:bCs/>
      <w:kern w:val="24"/>
      <w:sz w:val="22"/>
    </w:rPr>
  </w:style>
  <w:style w:type="character" w:customStyle="1" w:styleId="berschrift2Zchn">
    <w:name w:val="Überschrift 2 Zchn"/>
    <w:basedOn w:val="Absatz-Standardschriftart"/>
    <w:link w:val="berschrift2"/>
    <w:uiPriority w:val="4"/>
    <w:qFormat/>
    <w:rsid w:val="00011D29"/>
    <w:rPr>
      <w:rFonts w:ascii="Arial" w:eastAsiaTheme="majorEastAsia" w:hAnsi="Arial" w:cstheme="majorBidi"/>
      <w:b/>
      <w:bCs/>
      <w:kern w:val="24"/>
      <w:sz w:val="22"/>
    </w:rPr>
  </w:style>
  <w:style w:type="paragraph" w:styleId="Titel">
    <w:name w:val="Title"/>
    <w:basedOn w:val="Standard"/>
    <w:link w:val="TitelZchn"/>
    <w:qFormat/>
    <w:rsid w:val="00011D29"/>
    <w:pPr>
      <w:spacing w:before="2400"/>
      <w:ind w:firstLine="0"/>
      <w:contextualSpacing/>
      <w:jc w:val="center"/>
    </w:pPr>
    <w:rPr>
      <w:rFonts w:eastAsiaTheme="majorEastAsia" w:cstheme="majorBidi"/>
    </w:rPr>
  </w:style>
  <w:style w:type="character" w:customStyle="1" w:styleId="TitelZchn">
    <w:name w:val="Titel Zchn"/>
    <w:basedOn w:val="Absatz-Standardschriftart"/>
    <w:link w:val="Titel"/>
    <w:qFormat/>
    <w:rsid w:val="00011D29"/>
    <w:rPr>
      <w:rFonts w:ascii="Arial" w:eastAsiaTheme="majorEastAsia" w:hAnsi="Arial" w:cstheme="majorBidi"/>
      <w:kern w:val="24"/>
      <w:sz w:val="22"/>
    </w:rPr>
  </w:style>
  <w:style w:type="character" w:styleId="Hervorhebung">
    <w:name w:val="Emphasis"/>
    <w:basedOn w:val="Absatz-Standardschriftart"/>
    <w:uiPriority w:val="4"/>
    <w:unhideWhenUsed/>
    <w:qFormat/>
    <w:rsid w:val="00011D29"/>
    <w:rPr>
      <w:rFonts w:ascii="Arial" w:hAnsi="Arial"/>
      <w:i/>
      <w:iCs/>
      <w:sz w:val="22"/>
    </w:rPr>
  </w:style>
  <w:style w:type="character" w:customStyle="1" w:styleId="berschrift3Zchn">
    <w:name w:val="Überschrift 3 Zchn"/>
    <w:basedOn w:val="Absatz-Standardschriftart"/>
    <w:link w:val="berschrift3"/>
    <w:uiPriority w:val="4"/>
    <w:qFormat/>
    <w:rsid w:val="00011D29"/>
    <w:rPr>
      <w:rFonts w:ascii="Arial" w:eastAsiaTheme="majorEastAsia" w:hAnsi="Arial" w:cstheme="majorBidi"/>
      <w:b/>
      <w:bCs/>
      <w:i/>
      <w:kern w:val="24"/>
      <w:sz w:val="22"/>
    </w:rPr>
  </w:style>
  <w:style w:type="character" w:customStyle="1" w:styleId="berschrift4Zchn">
    <w:name w:val="Überschrift 4 Zchn"/>
    <w:basedOn w:val="Absatz-Standardschriftart"/>
    <w:link w:val="berschrift4"/>
    <w:uiPriority w:val="4"/>
    <w:qFormat/>
    <w:rsid w:val="00011D29"/>
    <w:rPr>
      <w:rFonts w:ascii="Arial" w:eastAsiaTheme="majorEastAsia" w:hAnsi="Arial" w:cstheme="majorBidi"/>
      <w:b/>
      <w:bCs/>
      <w:iCs/>
      <w:kern w:val="24"/>
      <w:sz w:val="22"/>
    </w:rPr>
  </w:style>
  <w:style w:type="character" w:customStyle="1" w:styleId="berschrift5Zchn">
    <w:name w:val="Überschrift 5 Zchn"/>
    <w:basedOn w:val="Absatz-Standardschriftart"/>
    <w:link w:val="berschrift5"/>
    <w:uiPriority w:val="4"/>
    <w:qFormat/>
    <w:rsid w:val="00011D29"/>
    <w:rPr>
      <w:rFonts w:ascii="Arial" w:eastAsiaTheme="majorEastAsia" w:hAnsi="Arial" w:cstheme="majorBidi"/>
      <w:b/>
      <w:i/>
      <w:iCs/>
      <w:kern w:val="24"/>
      <w:sz w:val="22"/>
    </w:rPr>
  </w:style>
  <w:style w:type="paragraph" w:styleId="Sprechblasentext">
    <w:name w:val="Balloon Text"/>
    <w:basedOn w:val="Standard"/>
    <w:link w:val="SprechblasentextZchn"/>
    <w:uiPriority w:val="99"/>
    <w:semiHidden/>
    <w:unhideWhenUsed/>
    <w:qFormat/>
    <w:rsid w:val="00FF2002"/>
    <w:pPr>
      <w:spacing w:line="240" w:lineRule="auto"/>
      <w:ind w:firstLine="0"/>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qFormat/>
    <w:rsid w:val="00FF2002"/>
    <w:rPr>
      <w:rFonts w:ascii="Segoe UI" w:hAnsi="Segoe UI" w:cs="Segoe UI"/>
      <w:kern w:val="24"/>
      <w:sz w:val="22"/>
      <w:szCs w:val="18"/>
    </w:rPr>
  </w:style>
  <w:style w:type="paragraph" w:styleId="Literaturverzeichnis">
    <w:name w:val="Bibliography"/>
    <w:basedOn w:val="Standard"/>
    <w:next w:val="Standard"/>
    <w:uiPriority w:val="37"/>
    <w:unhideWhenUsed/>
    <w:qFormat/>
    <w:pPr>
      <w:ind w:left="720" w:hanging="720"/>
    </w:pPr>
  </w:style>
  <w:style w:type="paragraph" w:styleId="Blocktext">
    <w:name w:val="Block Text"/>
    <w:basedOn w:val="Standard"/>
    <w:uiPriority w:val="99"/>
    <w:semiHidden/>
    <w:unhideWhenUsed/>
    <w:qFormat/>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Textkrper">
    <w:name w:val="Body Text"/>
    <w:basedOn w:val="Standard"/>
    <w:link w:val="TextkrperZchn"/>
    <w:uiPriority w:val="99"/>
    <w:unhideWhenUsed/>
    <w:pPr>
      <w:spacing w:after="120"/>
      <w:ind w:firstLine="0"/>
    </w:pPr>
  </w:style>
  <w:style w:type="character" w:customStyle="1" w:styleId="TextkrperZchn">
    <w:name w:val="Textkörper Zchn"/>
    <w:basedOn w:val="Absatz-Standardschriftart"/>
    <w:link w:val="Textkrper"/>
    <w:uiPriority w:val="99"/>
    <w:qFormat/>
    <w:rPr>
      <w:kern w:val="24"/>
    </w:rPr>
  </w:style>
  <w:style w:type="paragraph" w:styleId="Textkrper2">
    <w:name w:val="Body Text 2"/>
    <w:basedOn w:val="Standard"/>
    <w:link w:val="Textkrper2Zchn"/>
    <w:uiPriority w:val="99"/>
    <w:semiHidden/>
    <w:unhideWhenUsed/>
    <w:qFormat/>
    <w:pPr>
      <w:spacing w:after="120"/>
      <w:ind w:firstLine="0"/>
    </w:pPr>
  </w:style>
  <w:style w:type="character" w:customStyle="1" w:styleId="Textkrper2Zchn">
    <w:name w:val="Textkörper 2 Zchn"/>
    <w:basedOn w:val="Absatz-Standardschriftart"/>
    <w:link w:val="Textkrper2"/>
    <w:uiPriority w:val="99"/>
    <w:semiHidden/>
    <w:qFormat/>
    <w:rPr>
      <w:kern w:val="24"/>
    </w:rPr>
  </w:style>
  <w:style w:type="paragraph" w:styleId="Textkrper3">
    <w:name w:val="Body Text 3"/>
    <w:basedOn w:val="Standard"/>
    <w:link w:val="Textkrper3Zchn"/>
    <w:uiPriority w:val="99"/>
    <w:semiHidden/>
    <w:unhideWhenUsed/>
    <w:qFormat/>
    <w:rsid w:val="00FF2002"/>
    <w:pPr>
      <w:spacing w:after="120"/>
      <w:ind w:firstLine="0"/>
    </w:pPr>
    <w:rPr>
      <w:szCs w:val="16"/>
    </w:rPr>
  </w:style>
  <w:style w:type="character" w:customStyle="1" w:styleId="Textkrper3Zchn">
    <w:name w:val="Textkörper 3 Zchn"/>
    <w:basedOn w:val="Absatz-Standardschriftart"/>
    <w:link w:val="Textkrper3"/>
    <w:uiPriority w:val="99"/>
    <w:semiHidden/>
    <w:qFormat/>
    <w:rsid w:val="00FF2002"/>
    <w:rPr>
      <w:kern w:val="24"/>
      <w:sz w:val="22"/>
      <w:szCs w:val="16"/>
    </w:rPr>
  </w:style>
  <w:style w:type="paragraph" w:styleId="Textkrper-Erstzeileneinzug">
    <w:name w:val="Body Text First Indent"/>
    <w:basedOn w:val="Textkrper"/>
    <w:link w:val="Textkrper-ErstzeileneinzugZchn"/>
    <w:uiPriority w:val="99"/>
    <w:semiHidden/>
    <w:unhideWhenUsed/>
    <w:pPr>
      <w:spacing w:after="0"/>
    </w:pPr>
  </w:style>
  <w:style w:type="character" w:customStyle="1" w:styleId="Textkrper-ErstzeileneinzugZchn">
    <w:name w:val="Textkörper-Erstzeileneinzug Zchn"/>
    <w:basedOn w:val="TextkrperZchn"/>
    <w:link w:val="Textkrper-Erstzeileneinzug"/>
    <w:uiPriority w:val="99"/>
    <w:semiHidden/>
    <w:qFormat/>
    <w:rPr>
      <w:kern w:val="24"/>
    </w:rPr>
  </w:style>
  <w:style w:type="paragraph" w:styleId="Textkrper-Zeileneinzug">
    <w:name w:val="Body Text Indent"/>
    <w:basedOn w:val="Standard"/>
    <w:link w:val="Textkrper-ZeileneinzugZchn"/>
    <w:uiPriority w:val="99"/>
    <w:semiHidden/>
    <w:unhideWhenUsed/>
    <w:pPr>
      <w:spacing w:after="120"/>
      <w:ind w:left="360" w:firstLine="0"/>
    </w:pPr>
  </w:style>
  <w:style w:type="character" w:customStyle="1" w:styleId="Textkrper-ZeileneinzugZchn">
    <w:name w:val="Textkörper-Zeileneinzug Zchn"/>
    <w:basedOn w:val="Absatz-Standardschriftart"/>
    <w:link w:val="Textkrper-Zeileneinzug"/>
    <w:uiPriority w:val="99"/>
    <w:semiHidden/>
    <w:qFormat/>
    <w:rPr>
      <w:kern w:val="24"/>
    </w:rPr>
  </w:style>
  <w:style w:type="paragraph" w:styleId="Textkrper-Erstzeileneinzug2">
    <w:name w:val="Body Text First Indent 2"/>
    <w:basedOn w:val="Textkrper-Zeileneinzug"/>
    <w:link w:val="Textkrper-Erstzeileneinzug2Zchn"/>
    <w:uiPriority w:val="99"/>
    <w:semiHidden/>
    <w:unhideWhenUsed/>
    <w:qFormat/>
    <w:pPr>
      <w:spacing w:after="0"/>
    </w:pPr>
  </w:style>
  <w:style w:type="character" w:customStyle="1" w:styleId="Textkrper-Erstzeileneinzug2Zchn">
    <w:name w:val="Textkörper-Erstzeileneinzug 2 Zchn"/>
    <w:basedOn w:val="Textkrper-ZeileneinzugZchn"/>
    <w:link w:val="Textkrper-Erstzeileneinzug2"/>
    <w:uiPriority w:val="99"/>
    <w:semiHidden/>
    <w:qFormat/>
    <w:rPr>
      <w:kern w:val="24"/>
    </w:rPr>
  </w:style>
  <w:style w:type="paragraph" w:styleId="Textkrper-Einzug2">
    <w:name w:val="Body Text Indent 2"/>
    <w:basedOn w:val="Standard"/>
    <w:link w:val="Textkrper-Einzug2Zchn"/>
    <w:uiPriority w:val="99"/>
    <w:semiHidden/>
    <w:unhideWhenUsed/>
    <w:qFormat/>
    <w:pPr>
      <w:spacing w:after="120"/>
      <w:ind w:left="360" w:firstLine="0"/>
    </w:pPr>
  </w:style>
  <w:style w:type="character" w:customStyle="1" w:styleId="Textkrper-Einzug2Zchn">
    <w:name w:val="Textkörper-Einzug 2 Zchn"/>
    <w:basedOn w:val="Absatz-Standardschriftart"/>
    <w:link w:val="Textkrper-Einzug2"/>
    <w:uiPriority w:val="99"/>
    <w:semiHidden/>
    <w:qFormat/>
    <w:rPr>
      <w:kern w:val="24"/>
    </w:rPr>
  </w:style>
  <w:style w:type="paragraph" w:styleId="Textkrper-Einzug3">
    <w:name w:val="Body Text Indent 3"/>
    <w:basedOn w:val="Standard"/>
    <w:link w:val="Textkrper-Einzug3Zchn"/>
    <w:uiPriority w:val="99"/>
    <w:semiHidden/>
    <w:unhideWhenUsed/>
    <w:qFormat/>
    <w:rsid w:val="00FF2002"/>
    <w:pPr>
      <w:spacing w:after="120"/>
      <w:ind w:left="360" w:firstLine="0"/>
    </w:pPr>
    <w:rPr>
      <w:szCs w:val="16"/>
    </w:rPr>
  </w:style>
  <w:style w:type="character" w:customStyle="1" w:styleId="Textkrper-Einzug3Zchn">
    <w:name w:val="Textkörper-Einzug 3 Zchn"/>
    <w:basedOn w:val="Absatz-Standardschriftart"/>
    <w:link w:val="Textkrper-Einzug3"/>
    <w:uiPriority w:val="99"/>
    <w:semiHidden/>
    <w:qFormat/>
    <w:rsid w:val="00FF2002"/>
    <w:rPr>
      <w:kern w:val="24"/>
      <w:sz w:val="22"/>
      <w:szCs w:val="16"/>
    </w:rPr>
  </w:style>
  <w:style w:type="paragraph" w:styleId="Beschriftung">
    <w:name w:val="caption"/>
    <w:basedOn w:val="Standard"/>
    <w:next w:val="Standard"/>
    <w:uiPriority w:val="35"/>
    <w:semiHidden/>
    <w:unhideWhenUsed/>
    <w:qFormat/>
    <w:rsid w:val="00FF2002"/>
    <w:pPr>
      <w:spacing w:after="200" w:line="240" w:lineRule="auto"/>
      <w:ind w:firstLine="0"/>
    </w:pPr>
    <w:rPr>
      <w:i/>
      <w:iCs/>
      <w:color w:val="000000" w:themeColor="text2"/>
      <w:szCs w:val="18"/>
    </w:rPr>
  </w:style>
  <w:style w:type="paragraph" w:styleId="Gruformel">
    <w:name w:val="Closing"/>
    <w:basedOn w:val="Standard"/>
    <w:link w:val="GruformelZchn"/>
    <w:uiPriority w:val="99"/>
    <w:semiHidden/>
    <w:unhideWhenUsed/>
    <w:pPr>
      <w:spacing w:line="240" w:lineRule="auto"/>
      <w:ind w:left="4320" w:firstLine="0"/>
    </w:pPr>
  </w:style>
  <w:style w:type="character" w:customStyle="1" w:styleId="GruformelZchn">
    <w:name w:val="Grußformel Zchn"/>
    <w:basedOn w:val="Absatz-Standardschriftart"/>
    <w:link w:val="Gruformel"/>
    <w:uiPriority w:val="99"/>
    <w:semiHidden/>
    <w:qFormat/>
    <w:rPr>
      <w:kern w:val="24"/>
    </w:rPr>
  </w:style>
  <w:style w:type="paragraph" w:styleId="Kommentartext">
    <w:name w:val="annotation text"/>
    <w:basedOn w:val="Standard"/>
    <w:link w:val="KommentartextZchn"/>
    <w:uiPriority w:val="99"/>
    <w:unhideWhenUsed/>
    <w:rsid w:val="00FF2002"/>
    <w:pPr>
      <w:spacing w:line="240" w:lineRule="auto"/>
      <w:ind w:firstLine="0"/>
    </w:pPr>
    <w:rPr>
      <w:szCs w:val="20"/>
    </w:rPr>
  </w:style>
  <w:style w:type="character" w:customStyle="1" w:styleId="KommentartextZchn">
    <w:name w:val="Kommentartext Zchn"/>
    <w:basedOn w:val="Absatz-Standardschriftart"/>
    <w:link w:val="Kommentartext"/>
    <w:uiPriority w:val="99"/>
    <w:qFormat/>
    <w:rsid w:val="00FF2002"/>
    <w:rPr>
      <w:kern w:val="24"/>
      <w:sz w:val="22"/>
      <w:szCs w:val="20"/>
    </w:rPr>
  </w:style>
  <w:style w:type="paragraph" w:styleId="Kommentarthema">
    <w:name w:val="annotation subject"/>
    <w:basedOn w:val="Kommentartext"/>
    <w:next w:val="Kommentartext"/>
    <w:link w:val="KommentarthemaZchn"/>
    <w:uiPriority w:val="99"/>
    <w:semiHidden/>
    <w:unhideWhenUsed/>
    <w:qFormat/>
    <w:rPr>
      <w:b/>
      <w:bCs/>
    </w:rPr>
  </w:style>
  <w:style w:type="character" w:customStyle="1" w:styleId="KommentarthemaZchn">
    <w:name w:val="Kommentarthema Zchn"/>
    <w:basedOn w:val="KommentartextZchn"/>
    <w:link w:val="Kommentarthema"/>
    <w:uiPriority w:val="99"/>
    <w:semiHidden/>
    <w:qFormat/>
    <w:rPr>
      <w:b/>
      <w:bCs/>
      <w:kern w:val="24"/>
      <w:sz w:val="20"/>
      <w:szCs w:val="20"/>
    </w:rPr>
  </w:style>
  <w:style w:type="paragraph" w:styleId="Datum">
    <w:name w:val="Date"/>
    <w:basedOn w:val="Standard"/>
    <w:next w:val="Standard"/>
    <w:link w:val="DatumZchn"/>
    <w:uiPriority w:val="99"/>
    <w:semiHidden/>
    <w:unhideWhenUsed/>
    <w:qFormat/>
    <w:pPr>
      <w:ind w:firstLine="0"/>
    </w:pPr>
  </w:style>
  <w:style w:type="character" w:customStyle="1" w:styleId="DatumZchn">
    <w:name w:val="Datum Zchn"/>
    <w:basedOn w:val="Absatz-Standardschriftart"/>
    <w:link w:val="Datum"/>
    <w:uiPriority w:val="99"/>
    <w:semiHidden/>
    <w:qFormat/>
    <w:rPr>
      <w:kern w:val="24"/>
    </w:rPr>
  </w:style>
  <w:style w:type="paragraph" w:styleId="Dokumentstruktur">
    <w:name w:val="Document Map"/>
    <w:basedOn w:val="Standard"/>
    <w:link w:val="DokumentstrukturZchn"/>
    <w:uiPriority w:val="99"/>
    <w:semiHidden/>
    <w:unhideWhenUsed/>
    <w:qFormat/>
    <w:rsid w:val="00FF2002"/>
    <w:pPr>
      <w:spacing w:line="240" w:lineRule="auto"/>
      <w:ind w:firstLine="0"/>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qFormat/>
    <w:rsid w:val="00FF2002"/>
    <w:rPr>
      <w:rFonts w:ascii="Segoe UI" w:hAnsi="Segoe UI" w:cs="Segoe UI"/>
      <w:kern w:val="24"/>
      <w:sz w:val="22"/>
      <w:szCs w:val="16"/>
    </w:rPr>
  </w:style>
  <w:style w:type="paragraph" w:styleId="E-Mail-Signatur">
    <w:name w:val="E-mail Signature"/>
    <w:basedOn w:val="Standard"/>
    <w:link w:val="E-Mail-SignaturZchn"/>
    <w:uiPriority w:val="99"/>
    <w:semiHidden/>
    <w:unhideWhenUsed/>
    <w:qFormat/>
    <w:pPr>
      <w:spacing w:line="240" w:lineRule="auto"/>
      <w:ind w:firstLine="0"/>
    </w:pPr>
  </w:style>
  <w:style w:type="character" w:customStyle="1" w:styleId="E-Mail-SignaturZchn">
    <w:name w:val="E-Mail-Signatur Zchn"/>
    <w:basedOn w:val="Absatz-Standardschriftart"/>
    <w:link w:val="E-Mail-Signatur"/>
    <w:uiPriority w:val="99"/>
    <w:semiHidden/>
    <w:qFormat/>
    <w:rPr>
      <w:kern w:val="24"/>
    </w:rPr>
  </w:style>
  <w:style w:type="paragraph" w:styleId="Funotentext">
    <w:name w:val="footnote text"/>
    <w:basedOn w:val="Standard"/>
    <w:link w:val="FunotentextZchn"/>
    <w:uiPriority w:val="99"/>
    <w:semiHidden/>
    <w:unhideWhenUsed/>
    <w:rsid w:val="00FF2002"/>
    <w:pPr>
      <w:spacing w:line="240" w:lineRule="auto"/>
    </w:pPr>
    <w:rPr>
      <w:szCs w:val="20"/>
    </w:rPr>
  </w:style>
  <w:style w:type="character" w:customStyle="1" w:styleId="FunotentextZchn">
    <w:name w:val="Fußnotentext Zchn"/>
    <w:basedOn w:val="Absatz-Standardschriftart"/>
    <w:link w:val="Funotentext"/>
    <w:uiPriority w:val="99"/>
    <w:semiHidden/>
    <w:qFormat/>
    <w:rsid w:val="00FF2002"/>
    <w:rPr>
      <w:kern w:val="24"/>
      <w:sz w:val="22"/>
      <w:szCs w:val="20"/>
    </w:rPr>
  </w:style>
  <w:style w:type="paragraph" w:styleId="Umschlagadresse">
    <w:name w:val="envelope address"/>
    <w:basedOn w:val="Standard"/>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Umschlagabsenderadresse">
    <w:name w:val="envelope return"/>
    <w:basedOn w:val="Standard"/>
    <w:uiPriority w:val="99"/>
    <w:semiHidden/>
    <w:unhideWhenUsed/>
    <w:rsid w:val="00FF2002"/>
    <w:pPr>
      <w:spacing w:line="240" w:lineRule="auto"/>
      <w:ind w:firstLine="0"/>
    </w:pPr>
    <w:rPr>
      <w:rFonts w:asciiTheme="majorHAnsi" w:eastAsiaTheme="majorEastAsia" w:hAnsiTheme="majorHAnsi" w:cstheme="majorBidi"/>
      <w:szCs w:val="20"/>
    </w:rPr>
  </w:style>
  <w:style w:type="paragraph" w:styleId="Fuzeile">
    <w:name w:val="footer"/>
    <w:basedOn w:val="Standard"/>
    <w:link w:val="FuzeileZchn"/>
    <w:uiPriority w:val="99"/>
    <w:unhideWhenUsed/>
    <w:rsid w:val="008002C0"/>
    <w:pPr>
      <w:spacing w:line="240" w:lineRule="auto"/>
      <w:ind w:firstLine="0"/>
    </w:pPr>
  </w:style>
  <w:style w:type="character" w:customStyle="1" w:styleId="FuzeileZchn">
    <w:name w:val="Fußzeile Zchn"/>
    <w:basedOn w:val="Absatz-Standardschriftart"/>
    <w:link w:val="Fuzeile"/>
    <w:uiPriority w:val="99"/>
    <w:qFormat/>
    <w:rsid w:val="008002C0"/>
    <w:rPr>
      <w:kern w:val="24"/>
    </w:rPr>
  </w:style>
  <w:style w:type="table" w:styleId="Tabellenraster">
    <w:name w:val="Table Grid"/>
    <w:basedOn w:val="NormaleTabelle"/>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6Zchn">
    <w:name w:val="Überschrift 6 Zchn"/>
    <w:basedOn w:val="Absatz-Standardschriftart"/>
    <w:link w:val="berschrift6"/>
    <w:uiPriority w:val="9"/>
    <w:semiHidden/>
    <w:qFormat/>
    <w:rPr>
      <w:rFonts w:asciiTheme="majorHAnsi" w:eastAsiaTheme="majorEastAsia" w:hAnsiTheme="majorHAnsi" w:cstheme="majorBidi"/>
      <w:color w:val="6E6E6E" w:themeColor="accent1" w:themeShade="7F"/>
      <w:kern w:val="24"/>
    </w:rPr>
  </w:style>
  <w:style w:type="character" w:customStyle="1" w:styleId="berschrift7Zchn">
    <w:name w:val="Überschrift 7 Zchn"/>
    <w:basedOn w:val="Absatz-Standardschriftart"/>
    <w:link w:val="berschrift7"/>
    <w:uiPriority w:val="9"/>
    <w:semiHidden/>
    <w:qFormat/>
    <w:rPr>
      <w:rFonts w:asciiTheme="majorHAnsi" w:eastAsiaTheme="majorEastAsia" w:hAnsiTheme="majorHAnsi" w:cstheme="majorBidi"/>
      <w:i/>
      <w:iCs/>
      <w:color w:val="6E6E6E" w:themeColor="accent1" w:themeShade="7F"/>
      <w:kern w:val="24"/>
    </w:rPr>
  </w:style>
  <w:style w:type="character" w:customStyle="1" w:styleId="berschrift8Zchn">
    <w:name w:val="Überschrift 8 Zchn"/>
    <w:basedOn w:val="Absatz-Standardschriftart"/>
    <w:link w:val="berschrift8"/>
    <w:uiPriority w:val="9"/>
    <w:semiHidden/>
    <w:qFormat/>
    <w:rsid w:val="00FF2002"/>
    <w:rPr>
      <w:rFonts w:asciiTheme="majorHAnsi" w:eastAsiaTheme="majorEastAsia" w:hAnsiTheme="majorHAnsi" w:cstheme="majorBidi"/>
      <w:color w:val="272727" w:themeColor="text1" w:themeTint="D8"/>
      <w:kern w:val="24"/>
      <w:sz w:val="22"/>
      <w:szCs w:val="21"/>
    </w:rPr>
  </w:style>
  <w:style w:type="character" w:customStyle="1" w:styleId="berschrift9Zchn">
    <w:name w:val="Überschrift 9 Zchn"/>
    <w:basedOn w:val="Absatz-Standardschriftart"/>
    <w:link w:val="berschrift9"/>
    <w:uiPriority w:val="9"/>
    <w:semiHidden/>
    <w:qFormat/>
    <w:rsid w:val="00FF2002"/>
    <w:rPr>
      <w:rFonts w:asciiTheme="majorHAnsi" w:eastAsiaTheme="majorEastAsia" w:hAnsiTheme="majorHAnsi" w:cstheme="majorBidi"/>
      <w:i/>
      <w:iCs/>
      <w:color w:val="272727" w:themeColor="text1" w:themeTint="D8"/>
      <w:kern w:val="24"/>
      <w:sz w:val="22"/>
      <w:szCs w:val="21"/>
    </w:rPr>
  </w:style>
  <w:style w:type="paragraph" w:styleId="HTMLAdresse">
    <w:name w:val="HTML Address"/>
    <w:basedOn w:val="Standard"/>
    <w:link w:val="HTMLAdresseZchn"/>
    <w:uiPriority w:val="99"/>
    <w:semiHidden/>
    <w:unhideWhenUsed/>
    <w:qFormat/>
    <w:pPr>
      <w:spacing w:line="240" w:lineRule="auto"/>
      <w:ind w:firstLine="0"/>
    </w:pPr>
    <w:rPr>
      <w:i/>
      <w:iCs/>
    </w:rPr>
  </w:style>
  <w:style w:type="character" w:customStyle="1" w:styleId="HTMLAdresseZchn">
    <w:name w:val="HTML Adresse Zchn"/>
    <w:basedOn w:val="Absatz-Standardschriftart"/>
    <w:link w:val="HTMLAdresse"/>
    <w:uiPriority w:val="99"/>
    <w:semiHidden/>
    <w:qFormat/>
    <w:rPr>
      <w:i/>
      <w:iCs/>
      <w:kern w:val="24"/>
    </w:rPr>
  </w:style>
  <w:style w:type="paragraph" w:styleId="HTMLVorformatiert">
    <w:name w:val="HTML Preformatted"/>
    <w:basedOn w:val="Standard"/>
    <w:link w:val="HTMLVorformatiertZchn"/>
    <w:uiPriority w:val="99"/>
    <w:semiHidden/>
    <w:unhideWhenUsed/>
    <w:qFormat/>
    <w:rsid w:val="00FF2002"/>
    <w:pPr>
      <w:spacing w:line="240" w:lineRule="auto"/>
      <w:ind w:firstLine="0"/>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qFormat/>
    <w:rsid w:val="00FF2002"/>
    <w:rPr>
      <w:rFonts w:ascii="Consolas" w:hAnsi="Consolas" w:cs="Consolas"/>
      <w:kern w:val="24"/>
      <w:sz w:val="22"/>
      <w:szCs w:val="20"/>
    </w:rPr>
  </w:style>
  <w:style w:type="paragraph" w:styleId="Index1">
    <w:name w:val="index 1"/>
    <w:basedOn w:val="Standard"/>
    <w:next w:val="Standard"/>
    <w:autoRedefine/>
    <w:uiPriority w:val="99"/>
    <w:semiHidden/>
    <w:unhideWhenUsed/>
    <w:pPr>
      <w:spacing w:line="240" w:lineRule="auto"/>
      <w:ind w:left="240" w:firstLine="0"/>
    </w:pPr>
  </w:style>
  <w:style w:type="paragraph" w:styleId="Index2">
    <w:name w:val="index 2"/>
    <w:basedOn w:val="Standard"/>
    <w:next w:val="Standard"/>
    <w:autoRedefine/>
    <w:uiPriority w:val="99"/>
    <w:semiHidden/>
    <w:unhideWhenUsed/>
    <w:pPr>
      <w:spacing w:line="240" w:lineRule="auto"/>
      <w:ind w:left="480" w:firstLine="0"/>
    </w:pPr>
  </w:style>
  <w:style w:type="paragraph" w:styleId="Index3">
    <w:name w:val="index 3"/>
    <w:basedOn w:val="Standard"/>
    <w:next w:val="Standard"/>
    <w:autoRedefine/>
    <w:uiPriority w:val="99"/>
    <w:semiHidden/>
    <w:unhideWhenUsed/>
    <w:pPr>
      <w:spacing w:line="240" w:lineRule="auto"/>
      <w:ind w:left="720" w:firstLine="0"/>
    </w:pPr>
  </w:style>
  <w:style w:type="paragraph" w:styleId="Index4">
    <w:name w:val="index 4"/>
    <w:basedOn w:val="Standard"/>
    <w:next w:val="Standard"/>
    <w:autoRedefine/>
    <w:uiPriority w:val="99"/>
    <w:semiHidden/>
    <w:unhideWhenUsed/>
    <w:qFormat/>
    <w:pPr>
      <w:spacing w:line="240" w:lineRule="auto"/>
      <w:ind w:left="960" w:firstLine="0"/>
    </w:pPr>
  </w:style>
  <w:style w:type="paragraph" w:styleId="Index5">
    <w:name w:val="index 5"/>
    <w:basedOn w:val="Standard"/>
    <w:next w:val="Standard"/>
    <w:autoRedefine/>
    <w:uiPriority w:val="99"/>
    <w:semiHidden/>
    <w:unhideWhenUsed/>
    <w:qFormat/>
    <w:pPr>
      <w:spacing w:line="240" w:lineRule="auto"/>
      <w:ind w:left="1200" w:firstLine="0"/>
    </w:pPr>
  </w:style>
  <w:style w:type="paragraph" w:styleId="Index6">
    <w:name w:val="index 6"/>
    <w:basedOn w:val="Standard"/>
    <w:next w:val="Standard"/>
    <w:autoRedefine/>
    <w:uiPriority w:val="99"/>
    <w:semiHidden/>
    <w:unhideWhenUsed/>
    <w:qFormat/>
    <w:pPr>
      <w:spacing w:line="240" w:lineRule="auto"/>
      <w:ind w:left="1440" w:firstLine="0"/>
    </w:pPr>
  </w:style>
  <w:style w:type="paragraph" w:styleId="Index7">
    <w:name w:val="index 7"/>
    <w:basedOn w:val="Standard"/>
    <w:next w:val="Standard"/>
    <w:autoRedefine/>
    <w:uiPriority w:val="99"/>
    <w:semiHidden/>
    <w:unhideWhenUsed/>
    <w:qFormat/>
    <w:pPr>
      <w:spacing w:line="240" w:lineRule="auto"/>
      <w:ind w:left="1680" w:firstLine="0"/>
    </w:pPr>
  </w:style>
  <w:style w:type="paragraph" w:styleId="Index8">
    <w:name w:val="index 8"/>
    <w:basedOn w:val="Standard"/>
    <w:next w:val="Standard"/>
    <w:autoRedefine/>
    <w:uiPriority w:val="99"/>
    <w:semiHidden/>
    <w:unhideWhenUsed/>
    <w:qFormat/>
    <w:pPr>
      <w:spacing w:line="240" w:lineRule="auto"/>
      <w:ind w:left="1920" w:firstLine="0"/>
    </w:pPr>
  </w:style>
  <w:style w:type="paragraph" w:styleId="Index9">
    <w:name w:val="index 9"/>
    <w:basedOn w:val="Standard"/>
    <w:next w:val="Standard"/>
    <w:autoRedefine/>
    <w:uiPriority w:val="99"/>
    <w:semiHidden/>
    <w:unhideWhenUsed/>
    <w:qFormat/>
    <w:pPr>
      <w:spacing w:line="240" w:lineRule="auto"/>
      <w:ind w:left="2160" w:firstLine="0"/>
    </w:pPr>
  </w:style>
  <w:style w:type="paragraph" w:styleId="Indexberschrift">
    <w:name w:val="index heading"/>
    <w:basedOn w:val="Standard"/>
    <w:next w:val="Index1"/>
    <w:uiPriority w:val="99"/>
    <w:semiHidden/>
    <w:unhideWhenUsed/>
    <w:pPr>
      <w:ind w:firstLine="0"/>
    </w:pPr>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ivesZitatZchn">
    <w:name w:val="Intensives Zitat Zchn"/>
    <w:basedOn w:val="Absatz-Standardschriftart"/>
    <w:link w:val="IntensivesZitat"/>
    <w:uiPriority w:val="30"/>
    <w:qFormat/>
    <w:rsid w:val="005D3A03"/>
    <w:rPr>
      <w:i/>
      <w:iCs/>
      <w:color w:val="404040" w:themeColor="text1" w:themeTint="BF"/>
      <w:kern w:val="24"/>
    </w:rPr>
  </w:style>
  <w:style w:type="paragraph" w:styleId="Liste">
    <w:name w:val="List"/>
    <w:basedOn w:val="Standard"/>
    <w:uiPriority w:val="99"/>
    <w:semiHidden/>
    <w:unhideWhenUsed/>
    <w:pPr>
      <w:ind w:left="360" w:firstLine="0"/>
      <w:contextualSpacing/>
    </w:pPr>
  </w:style>
  <w:style w:type="paragraph" w:styleId="Liste2">
    <w:name w:val="List 2"/>
    <w:basedOn w:val="Standard"/>
    <w:uiPriority w:val="99"/>
    <w:semiHidden/>
    <w:unhideWhenUsed/>
    <w:qFormat/>
    <w:pPr>
      <w:ind w:left="720" w:firstLine="0"/>
      <w:contextualSpacing/>
    </w:pPr>
  </w:style>
  <w:style w:type="paragraph" w:styleId="Liste3">
    <w:name w:val="List 3"/>
    <w:basedOn w:val="Standard"/>
    <w:uiPriority w:val="99"/>
    <w:semiHidden/>
    <w:unhideWhenUsed/>
    <w:qFormat/>
    <w:pPr>
      <w:ind w:left="1080" w:firstLine="0"/>
      <w:contextualSpacing/>
    </w:pPr>
  </w:style>
  <w:style w:type="paragraph" w:styleId="Liste4">
    <w:name w:val="List 4"/>
    <w:basedOn w:val="Standard"/>
    <w:uiPriority w:val="99"/>
    <w:semiHidden/>
    <w:unhideWhenUsed/>
    <w:qFormat/>
    <w:pPr>
      <w:ind w:left="1440" w:firstLine="0"/>
      <w:contextualSpacing/>
    </w:pPr>
  </w:style>
  <w:style w:type="paragraph" w:styleId="Liste5">
    <w:name w:val="List 5"/>
    <w:basedOn w:val="Standard"/>
    <w:uiPriority w:val="99"/>
    <w:semiHidden/>
    <w:unhideWhenUsed/>
    <w:qFormat/>
    <w:pPr>
      <w:ind w:left="1800" w:firstLine="0"/>
      <w:contextualSpacing/>
    </w:pPr>
  </w:style>
  <w:style w:type="paragraph" w:styleId="Aufzhlungszeichen">
    <w:name w:val="List Bullet"/>
    <w:basedOn w:val="Standard"/>
    <w:uiPriority w:val="9"/>
    <w:unhideWhenUsed/>
    <w:qFormat/>
    <w:pPr>
      <w:numPr>
        <w:numId w:val="1"/>
      </w:numPr>
      <w:contextualSpacing/>
    </w:pPr>
  </w:style>
  <w:style w:type="paragraph" w:styleId="Aufzhlungszeichen2">
    <w:name w:val="List Bullet 2"/>
    <w:basedOn w:val="Standard"/>
    <w:uiPriority w:val="99"/>
    <w:semiHidden/>
    <w:unhideWhenUsed/>
    <w:pPr>
      <w:numPr>
        <w:numId w:val="2"/>
      </w:numPr>
      <w:ind w:firstLine="0"/>
      <w:contextualSpacing/>
    </w:pPr>
  </w:style>
  <w:style w:type="paragraph" w:styleId="Aufzhlungszeichen3">
    <w:name w:val="List Bullet 3"/>
    <w:basedOn w:val="Standard"/>
    <w:uiPriority w:val="99"/>
    <w:semiHidden/>
    <w:unhideWhenUsed/>
    <w:pPr>
      <w:numPr>
        <w:numId w:val="3"/>
      </w:numPr>
      <w:ind w:firstLine="0"/>
      <w:contextualSpacing/>
    </w:pPr>
  </w:style>
  <w:style w:type="paragraph" w:styleId="Aufzhlungszeichen4">
    <w:name w:val="List Bullet 4"/>
    <w:basedOn w:val="Standard"/>
    <w:uiPriority w:val="99"/>
    <w:semiHidden/>
    <w:unhideWhenUsed/>
    <w:pPr>
      <w:numPr>
        <w:numId w:val="4"/>
      </w:numPr>
      <w:ind w:firstLine="0"/>
      <w:contextualSpacing/>
    </w:pPr>
  </w:style>
  <w:style w:type="paragraph" w:styleId="Aufzhlungszeichen5">
    <w:name w:val="List Bullet 5"/>
    <w:basedOn w:val="Standard"/>
    <w:uiPriority w:val="99"/>
    <w:semiHidden/>
    <w:unhideWhenUsed/>
    <w:pPr>
      <w:numPr>
        <w:numId w:val="5"/>
      </w:numPr>
      <w:ind w:firstLine="0"/>
      <w:contextualSpacing/>
    </w:pPr>
  </w:style>
  <w:style w:type="paragraph" w:styleId="Listenfortsetzung">
    <w:name w:val="List Continue"/>
    <w:basedOn w:val="Standard"/>
    <w:uiPriority w:val="99"/>
    <w:semiHidden/>
    <w:unhideWhenUsed/>
    <w:pPr>
      <w:spacing w:after="120"/>
      <w:ind w:left="360" w:firstLine="0"/>
      <w:contextualSpacing/>
    </w:pPr>
  </w:style>
  <w:style w:type="paragraph" w:styleId="Listenfortsetzung2">
    <w:name w:val="List Continue 2"/>
    <w:basedOn w:val="Standard"/>
    <w:uiPriority w:val="99"/>
    <w:semiHidden/>
    <w:unhideWhenUsed/>
    <w:pPr>
      <w:spacing w:after="120"/>
      <w:ind w:left="720" w:firstLine="0"/>
      <w:contextualSpacing/>
    </w:pPr>
  </w:style>
  <w:style w:type="paragraph" w:styleId="Listenfortsetzung3">
    <w:name w:val="List Continue 3"/>
    <w:basedOn w:val="Standard"/>
    <w:uiPriority w:val="99"/>
    <w:semiHidden/>
    <w:unhideWhenUsed/>
    <w:pPr>
      <w:spacing w:after="120"/>
      <w:ind w:left="1080" w:firstLine="0"/>
      <w:contextualSpacing/>
    </w:pPr>
  </w:style>
  <w:style w:type="paragraph" w:styleId="Listenfortsetzung4">
    <w:name w:val="List Continue 4"/>
    <w:basedOn w:val="Standard"/>
    <w:uiPriority w:val="99"/>
    <w:semiHidden/>
    <w:unhideWhenUsed/>
    <w:pPr>
      <w:spacing w:after="120"/>
      <w:ind w:left="1440" w:firstLine="0"/>
      <w:contextualSpacing/>
    </w:pPr>
  </w:style>
  <w:style w:type="paragraph" w:styleId="Listenfortsetzung5">
    <w:name w:val="List Continue 5"/>
    <w:basedOn w:val="Standard"/>
    <w:uiPriority w:val="99"/>
    <w:semiHidden/>
    <w:unhideWhenUsed/>
    <w:pPr>
      <w:spacing w:after="120"/>
      <w:ind w:left="1800" w:firstLine="0"/>
      <w:contextualSpacing/>
    </w:pPr>
  </w:style>
  <w:style w:type="paragraph" w:styleId="Listennummer">
    <w:name w:val="List Number"/>
    <w:basedOn w:val="Standard"/>
    <w:uiPriority w:val="9"/>
    <w:unhideWhenUsed/>
    <w:qFormat/>
    <w:pPr>
      <w:numPr>
        <w:numId w:val="6"/>
      </w:numPr>
      <w:contextualSpacing/>
    </w:pPr>
  </w:style>
  <w:style w:type="paragraph" w:styleId="Listennummer2">
    <w:name w:val="List Number 2"/>
    <w:basedOn w:val="Standard"/>
    <w:uiPriority w:val="99"/>
    <w:semiHidden/>
    <w:unhideWhenUsed/>
    <w:pPr>
      <w:numPr>
        <w:numId w:val="7"/>
      </w:numPr>
      <w:ind w:firstLine="0"/>
      <w:contextualSpacing/>
    </w:pPr>
  </w:style>
  <w:style w:type="paragraph" w:styleId="Listennummer3">
    <w:name w:val="List Number 3"/>
    <w:basedOn w:val="Standard"/>
    <w:uiPriority w:val="99"/>
    <w:semiHidden/>
    <w:unhideWhenUsed/>
    <w:pPr>
      <w:numPr>
        <w:numId w:val="8"/>
      </w:numPr>
      <w:ind w:firstLine="0"/>
      <w:contextualSpacing/>
    </w:pPr>
  </w:style>
  <w:style w:type="paragraph" w:styleId="Listennummer4">
    <w:name w:val="List Number 4"/>
    <w:basedOn w:val="Standard"/>
    <w:uiPriority w:val="99"/>
    <w:semiHidden/>
    <w:unhideWhenUsed/>
    <w:pPr>
      <w:numPr>
        <w:numId w:val="9"/>
      </w:numPr>
      <w:ind w:firstLine="0"/>
      <w:contextualSpacing/>
    </w:pPr>
  </w:style>
  <w:style w:type="paragraph" w:styleId="Listennummer5">
    <w:name w:val="List Number 5"/>
    <w:basedOn w:val="Standard"/>
    <w:uiPriority w:val="99"/>
    <w:semiHidden/>
    <w:unhideWhenUsed/>
    <w:pPr>
      <w:numPr>
        <w:numId w:val="10"/>
      </w:numPr>
      <w:ind w:firstLine="0"/>
      <w:contextualSpacing/>
    </w:pPr>
  </w:style>
  <w:style w:type="paragraph" w:styleId="Listenabsatz">
    <w:name w:val="List Paragraph"/>
    <w:basedOn w:val="Standard"/>
    <w:uiPriority w:val="34"/>
    <w:unhideWhenUsed/>
    <w:qFormat/>
    <w:pPr>
      <w:ind w:left="720" w:firstLine="0"/>
      <w:contextualSpacing/>
    </w:pPr>
  </w:style>
  <w:style w:type="paragraph" w:styleId="Makrotext">
    <w:name w:val="macro"/>
    <w:link w:val="MakrotextZchn"/>
    <w:uiPriority w:val="99"/>
    <w:semiHidden/>
    <w:unhideWhenUsed/>
    <w:qFormat/>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krotextZchn">
    <w:name w:val="Makrotext Zchn"/>
    <w:basedOn w:val="Absatz-Standardschriftart"/>
    <w:link w:val="Makrotext"/>
    <w:uiPriority w:val="99"/>
    <w:semiHidden/>
    <w:qFormat/>
    <w:rsid w:val="00FF2002"/>
    <w:rPr>
      <w:rFonts w:ascii="Consolas" w:hAnsi="Consolas" w:cs="Consolas"/>
      <w:kern w:val="24"/>
      <w:sz w:val="22"/>
      <w:szCs w:val="20"/>
    </w:rPr>
  </w:style>
  <w:style w:type="paragraph" w:styleId="Nachrichtenkopf">
    <w:name w:val="Message Header"/>
    <w:basedOn w:val="Standard"/>
    <w:link w:val="NachrichtenkopfZchn"/>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qFormat/>
    <w:rPr>
      <w:rFonts w:asciiTheme="majorHAnsi" w:eastAsiaTheme="majorEastAsia" w:hAnsiTheme="majorHAnsi" w:cstheme="majorBidi"/>
      <w:kern w:val="24"/>
      <w:shd w:val="pct20" w:color="auto" w:fill="auto"/>
    </w:rPr>
  </w:style>
  <w:style w:type="paragraph" w:styleId="StandardWeb">
    <w:name w:val="Normal (Web)"/>
    <w:basedOn w:val="Standard"/>
    <w:uiPriority w:val="99"/>
    <w:semiHidden/>
    <w:unhideWhenUsed/>
    <w:qFormat/>
    <w:pPr>
      <w:ind w:firstLine="0"/>
    </w:pPr>
    <w:rPr>
      <w:rFonts w:ascii="Times New Roman" w:hAnsi="Times New Roman" w:cs="Times New Roman"/>
    </w:rPr>
  </w:style>
  <w:style w:type="paragraph" w:styleId="Standardeinzug">
    <w:name w:val="Normal Indent"/>
    <w:basedOn w:val="Standard"/>
    <w:uiPriority w:val="99"/>
    <w:semiHidden/>
    <w:unhideWhenUsed/>
    <w:qFormat/>
    <w:pPr>
      <w:ind w:left="720" w:firstLine="0"/>
    </w:pPr>
  </w:style>
  <w:style w:type="paragraph" w:styleId="Fu-Endnotenberschrift">
    <w:name w:val="Note Heading"/>
    <w:basedOn w:val="Standard"/>
    <w:next w:val="Standard"/>
    <w:link w:val="Fu-EndnotenberschriftZchn"/>
    <w:uiPriority w:val="99"/>
    <w:semiHidden/>
    <w:unhideWhenUsed/>
    <w:qFormat/>
    <w:pPr>
      <w:spacing w:line="240" w:lineRule="auto"/>
      <w:ind w:firstLine="0"/>
    </w:pPr>
  </w:style>
  <w:style w:type="character" w:customStyle="1" w:styleId="Fu-EndnotenberschriftZchn">
    <w:name w:val="Fuß/-Endnotenüberschrift Zchn"/>
    <w:basedOn w:val="Absatz-Standardschriftart"/>
    <w:link w:val="Fu-Endnotenberschrift"/>
    <w:uiPriority w:val="99"/>
    <w:semiHidden/>
    <w:qFormat/>
    <w:rPr>
      <w:kern w:val="24"/>
    </w:rPr>
  </w:style>
  <w:style w:type="paragraph" w:styleId="NurText">
    <w:name w:val="Plain Text"/>
    <w:basedOn w:val="Standard"/>
    <w:link w:val="NurTextZchn"/>
    <w:uiPriority w:val="99"/>
    <w:semiHidden/>
    <w:unhideWhenUsed/>
    <w:qFormat/>
    <w:rsid w:val="00FF2002"/>
    <w:pPr>
      <w:spacing w:line="240" w:lineRule="auto"/>
      <w:ind w:firstLine="0"/>
    </w:pPr>
    <w:rPr>
      <w:rFonts w:ascii="Consolas" w:hAnsi="Consolas" w:cs="Consolas"/>
      <w:szCs w:val="21"/>
    </w:rPr>
  </w:style>
  <w:style w:type="character" w:customStyle="1" w:styleId="NurTextZchn">
    <w:name w:val="Nur Text Zchn"/>
    <w:basedOn w:val="Absatz-Standardschriftart"/>
    <w:link w:val="NurText"/>
    <w:uiPriority w:val="99"/>
    <w:semiHidden/>
    <w:qFormat/>
    <w:rsid w:val="00FF2002"/>
    <w:rPr>
      <w:rFonts w:ascii="Consolas" w:hAnsi="Consolas" w:cs="Consolas"/>
      <w:kern w:val="24"/>
      <w:sz w:val="22"/>
      <w:szCs w:val="21"/>
    </w:rPr>
  </w:style>
  <w:style w:type="paragraph" w:styleId="Zitat">
    <w:name w:val="Quote"/>
    <w:basedOn w:val="Standard"/>
    <w:next w:val="Standard"/>
    <w:link w:val="ZitatZchn"/>
    <w:uiPriority w:val="29"/>
    <w:unhideWhenUsed/>
    <w:qFormat/>
    <w:pPr>
      <w:spacing w:before="200" w:after="160"/>
      <w:ind w:left="864" w:right="864" w:firstLine="0"/>
      <w:jc w:val="center"/>
    </w:pPr>
    <w:rPr>
      <w:i/>
      <w:iCs/>
      <w:color w:val="404040" w:themeColor="text1" w:themeTint="BF"/>
    </w:rPr>
  </w:style>
  <w:style w:type="character" w:customStyle="1" w:styleId="ZitatZchn">
    <w:name w:val="Zitat Zchn"/>
    <w:basedOn w:val="Absatz-Standardschriftart"/>
    <w:link w:val="Zitat"/>
    <w:uiPriority w:val="29"/>
    <w:qFormat/>
    <w:rPr>
      <w:i/>
      <w:iCs/>
      <w:color w:val="404040" w:themeColor="text1" w:themeTint="BF"/>
      <w:kern w:val="24"/>
    </w:rPr>
  </w:style>
  <w:style w:type="paragraph" w:styleId="Anrede">
    <w:name w:val="Salutation"/>
    <w:basedOn w:val="Standard"/>
    <w:next w:val="Standard"/>
    <w:link w:val="AnredeZchn"/>
    <w:uiPriority w:val="99"/>
    <w:semiHidden/>
    <w:unhideWhenUsed/>
    <w:pPr>
      <w:ind w:firstLine="0"/>
    </w:pPr>
  </w:style>
  <w:style w:type="character" w:customStyle="1" w:styleId="AnredeZchn">
    <w:name w:val="Anrede Zchn"/>
    <w:basedOn w:val="Absatz-Standardschriftart"/>
    <w:link w:val="Anrede"/>
    <w:uiPriority w:val="99"/>
    <w:semiHidden/>
    <w:qFormat/>
    <w:rPr>
      <w:kern w:val="24"/>
    </w:rPr>
  </w:style>
  <w:style w:type="paragraph" w:styleId="Unterschrift">
    <w:name w:val="Signature"/>
    <w:basedOn w:val="Standard"/>
    <w:link w:val="UnterschriftZchn"/>
    <w:uiPriority w:val="99"/>
    <w:semiHidden/>
    <w:unhideWhenUsed/>
    <w:pPr>
      <w:spacing w:line="240" w:lineRule="auto"/>
      <w:ind w:left="4320" w:firstLine="0"/>
    </w:pPr>
  </w:style>
  <w:style w:type="character" w:customStyle="1" w:styleId="UnterschriftZchn">
    <w:name w:val="Unterschrift Zchn"/>
    <w:basedOn w:val="Absatz-Standardschriftart"/>
    <w:link w:val="Unterschrift"/>
    <w:uiPriority w:val="99"/>
    <w:semiHidden/>
    <w:qFormat/>
    <w:rPr>
      <w:kern w:val="24"/>
    </w:rPr>
  </w:style>
  <w:style w:type="paragraph" w:styleId="Rechtsgrundlagenverzeichnis">
    <w:name w:val="table of authorities"/>
    <w:basedOn w:val="Standard"/>
    <w:next w:val="Standard"/>
    <w:uiPriority w:val="99"/>
    <w:semiHidden/>
    <w:unhideWhenUsed/>
    <w:pPr>
      <w:ind w:left="240" w:firstLine="0"/>
    </w:pPr>
  </w:style>
  <w:style w:type="paragraph" w:styleId="Abbildungsverzeichnis">
    <w:name w:val="table of figures"/>
    <w:basedOn w:val="Standard"/>
    <w:next w:val="Standard"/>
    <w:uiPriority w:val="99"/>
    <w:semiHidden/>
    <w:unhideWhenUsed/>
    <w:pPr>
      <w:ind w:firstLine="0"/>
    </w:pPr>
  </w:style>
  <w:style w:type="paragraph" w:styleId="RGV-berschrift">
    <w:name w:val="toa heading"/>
    <w:basedOn w:val="Standard"/>
    <w:next w:val="Standard"/>
    <w:uiPriority w:val="99"/>
    <w:semiHidden/>
    <w:unhideWhenUsed/>
    <w:qFormat/>
    <w:pPr>
      <w:spacing w:before="120"/>
      <w:ind w:firstLine="0"/>
    </w:pPr>
    <w:rPr>
      <w:rFonts w:asciiTheme="majorHAnsi" w:eastAsiaTheme="majorEastAsia" w:hAnsiTheme="majorHAnsi" w:cstheme="majorBidi"/>
      <w:b/>
      <w:bCs/>
    </w:rPr>
  </w:style>
  <w:style w:type="paragraph" w:styleId="Verzeichnis4">
    <w:name w:val="toc 4"/>
    <w:basedOn w:val="Standard"/>
    <w:next w:val="Standard"/>
    <w:autoRedefine/>
    <w:uiPriority w:val="39"/>
    <w:semiHidden/>
    <w:unhideWhenUsed/>
    <w:pPr>
      <w:spacing w:after="100"/>
      <w:ind w:left="720" w:firstLine="0"/>
    </w:pPr>
  </w:style>
  <w:style w:type="paragraph" w:styleId="Verzeichnis5">
    <w:name w:val="toc 5"/>
    <w:basedOn w:val="Standard"/>
    <w:next w:val="Standard"/>
    <w:autoRedefine/>
    <w:uiPriority w:val="39"/>
    <w:semiHidden/>
    <w:unhideWhenUsed/>
    <w:pPr>
      <w:spacing w:after="100"/>
      <w:ind w:left="960" w:firstLine="0"/>
    </w:pPr>
  </w:style>
  <w:style w:type="paragraph" w:styleId="Verzeichnis6">
    <w:name w:val="toc 6"/>
    <w:basedOn w:val="Standard"/>
    <w:next w:val="Standard"/>
    <w:autoRedefine/>
    <w:uiPriority w:val="39"/>
    <w:semiHidden/>
    <w:unhideWhenUsed/>
    <w:pPr>
      <w:spacing w:after="100"/>
      <w:ind w:left="1200" w:firstLine="0"/>
    </w:pPr>
  </w:style>
  <w:style w:type="paragraph" w:styleId="Verzeichnis7">
    <w:name w:val="toc 7"/>
    <w:basedOn w:val="Standard"/>
    <w:next w:val="Standard"/>
    <w:autoRedefine/>
    <w:uiPriority w:val="39"/>
    <w:semiHidden/>
    <w:unhideWhenUsed/>
    <w:pPr>
      <w:spacing w:after="100"/>
      <w:ind w:left="1440" w:firstLine="0"/>
    </w:pPr>
  </w:style>
  <w:style w:type="paragraph" w:styleId="Verzeichnis8">
    <w:name w:val="toc 8"/>
    <w:basedOn w:val="Standard"/>
    <w:next w:val="Standard"/>
    <w:autoRedefine/>
    <w:uiPriority w:val="39"/>
    <w:semiHidden/>
    <w:unhideWhenUsed/>
    <w:pPr>
      <w:spacing w:after="100"/>
      <w:ind w:left="1680" w:firstLine="0"/>
    </w:pPr>
  </w:style>
  <w:style w:type="paragraph" w:styleId="Verzeichnis9">
    <w:name w:val="toc 9"/>
    <w:basedOn w:val="Standard"/>
    <w:next w:val="Standard"/>
    <w:autoRedefine/>
    <w:uiPriority w:val="39"/>
    <w:semiHidden/>
    <w:unhideWhenUsed/>
    <w:pPr>
      <w:spacing w:after="100"/>
      <w:ind w:left="1920" w:firstLine="0"/>
    </w:pPr>
  </w:style>
  <w:style w:type="character" w:styleId="Endnotenzeichen">
    <w:name w:val="endnote reference"/>
    <w:basedOn w:val="Absatz-Standardschriftart"/>
    <w:unhideWhenUsed/>
    <w:rPr>
      <w:vertAlign w:val="superscript"/>
    </w:rPr>
  </w:style>
  <w:style w:type="character" w:styleId="Funotenzeichen">
    <w:name w:val="footnote reference"/>
    <w:basedOn w:val="Absatz-Standardschriftart"/>
    <w:unhideWhenUsed/>
    <w:qFormat/>
    <w:rsid w:val="00011D29"/>
    <w:rPr>
      <w:rFonts w:ascii="Arial" w:hAnsi="Arial"/>
      <w:vertAlign w:val="superscript"/>
    </w:rPr>
  </w:style>
  <w:style w:type="table" w:customStyle="1" w:styleId="APA-Bericht">
    <w:name w:val="APA-Bericht"/>
    <w:basedOn w:val="NormaleTabelle"/>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elleAbbildung">
    <w:name w:val="Tabelle/Abbildung"/>
    <w:basedOn w:val="Standard"/>
    <w:uiPriority w:val="39"/>
    <w:qFormat/>
    <w:pPr>
      <w:spacing w:before="240"/>
      <w:ind w:firstLine="0"/>
      <w:contextualSpacing/>
    </w:pPr>
  </w:style>
  <w:style w:type="table" w:styleId="EinfacheTabelle1">
    <w:name w:val="Plain Table 1"/>
    <w:basedOn w:val="NormaleTabelle"/>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qFormat/>
    <w:rsid w:val="00FF2002"/>
    <w:rPr>
      <w:sz w:val="22"/>
      <w:szCs w:val="16"/>
    </w:rPr>
  </w:style>
  <w:style w:type="paragraph" w:styleId="Endnotentext">
    <w:name w:val="endnote text"/>
    <w:basedOn w:val="Standard"/>
    <w:link w:val="EndnotentextZchn"/>
    <w:uiPriority w:val="99"/>
    <w:semiHidden/>
    <w:unhideWhenUsed/>
    <w:qFormat/>
    <w:rsid w:val="00FF2002"/>
    <w:pPr>
      <w:spacing w:line="240" w:lineRule="auto"/>
    </w:pPr>
    <w:rPr>
      <w:szCs w:val="20"/>
    </w:rPr>
  </w:style>
  <w:style w:type="character" w:customStyle="1" w:styleId="EndnotentextZchn">
    <w:name w:val="Endnotentext Zchn"/>
    <w:basedOn w:val="Absatz-Standardschriftart"/>
    <w:link w:val="Endnotentext"/>
    <w:uiPriority w:val="99"/>
    <w:semiHidden/>
    <w:qFormat/>
    <w:rsid w:val="00FF2002"/>
    <w:rPr>
      <w:kern w:val="24"/>
      <w:sz w:val="22"/>
      <w:szCs w:val="20"/>
    </w:rPr>
  </w:style>
  <w:style w:type="character" w:styleId="HTMLCode">
    <w:name w:val="HTML Code"/>
    <w:basedOn w:val="Absatz-Standardschriftart"/>
    <w:uiPriority w:val="99"/>
    <w:semiHidden/>
    <w:unhideWhenUsed/>
    <w:qFormat/>
    <w:rsid w:val="00FF2002"/>
    <w:rPr>
      <w:rFonts w:ascii="Consolas" w:hAnsi="Consolas"/>
      <w:sz w:val="22"/>
      <w:szCs w:val="20"/>
    </w:rPr>
  </w:style>
  <w:style w:type="character" w:styleId="HTMLTastatur">
    <w:name w:val="HTML Keyboard"/>
    <w:basedOn w:val="Absatz-Standardschriftart"/>
    <w:uiPriority w:val="99"/>
    <w:semiHidden/>
    <w:unhideWhenUsed/>
    <w:qFormat/>
    <w:rsid w:val="00FF2002"/>
    <w:rPr>
      <w:rFonts w:ascii="Consolas" w:hAnsi="Consolas"/>
      <w:sz w:val="22"/>
      <w:szCs w:val="20"/>
    </w:rPr>
  </w:style>
  <w:style w:type="character" w:styleId="HTMLSchreibmaschine">
    <w:name w:val="HTML Typewriter"/>
    <w:basedOn w:val="Absatz-Standardschriftart"/>
    <w:uiPriority w:val="99"/>
    <w:semiHidden/>
    <w:unhideWhenUsed/>
    <w:qFormat/>
    <w:rsid w:val="00FF2002"/>
    <w:rPr>
      <w:rFonts w:ascii="Consolas" w:hAnsi="Consolas"/>
      <w:sz w:val="22"/>
      <w:szCs w:val="20"/>
    </w:rPr>
  </w:style>
  <w:style w:type="character" w:styleId="IntensiveHervorhebung">
    <w:name w:val="Intense Emphasis"/>
    <w:basedOn w:val="Absatz-Standardschriftart"/>
    <w:uiPriority w:val="21"/>
    <w:unhideWhenUsed/>
    <w:qFormat/>
    <w:rsid w:val="005D3A03"/>
    <w:rPr>
      <w:i/>
      <w:iCs/>
      <w:color w:val="373737" w:themeColor="accent1" w:themeShade="40"/>
    </w:rPr>
  </w:style>
  <w:style w:type="character" w:styleId="IntensiverVerweis">
    <w:name w:val="Intense Reference"/>
    <w:basedOn w:val="Absatz-Standardschriftart"/>
    <w:uiPriority w:val="32"/>
    <w:unhideWhenUsed/>
    <w:qFormat/>
    <w:rsid w:val="00BA45DB"/>
    <w:rPr>
      <w:b/>
      <w:bCs/>
      <w:caps w:val="0"/>
      <w:smallCaps/>
      <w:color w:val="595959" w:themeColor="text1" w:themeTint="A6"/>
      <w:spacing w:val="5"/>
    </w:rPr>
  </w:style>
  <w:style w:type="paragraph" w:styleId="Inhaltsverzeichnisberschrift">
    <w:name w:val="TOC Heading"/>
    <w:basedOn w:val="berschrift1"/>
    <w:next w:val="Standard"/>
    <w:uiPriority w:val="39"/>
    <w:unhideWhenUsed/>
    <w:qFormat/>
    <w:rsid w:val="009A6A3B"/>
    <w:pPr>
      <w:spacing w:before="240"/>
      <w:ind w:firstLine="720"/>
      <w:jc w:val="left"/>
      <w:outlineLvl w:val="9"/>
    </w:pPr>
    <w:rPr>
      <w:bCs w:val="0"/>
      <w:szCs w:val="32"/>
    </w:rPr>
  </w:style>
  <w:style w:type="character" w:styleId="BesuchterLink">
    <w:name w:val="FollowedHyperlink"/>
    <w:basedOn w:val="Absatz-Standardschriftart"/>
    <w:uiPriority w:val="99"/>
    <w:semiHidden/>
    <w:unhideWhenUsed/>
    <w:rsid w:val="009A6A3B"/>
    <w:rPr>
      <w:color w:val="595959" w:themeColor="text1" w:themeTint="A6"/>
      <w:u w:val="single"/>
    </w:rPr>
  </w:style>
  <w:style w:type="paragraph" w:customStyle="1" w:styleId="Titel2">
    <w:name w:val="Titel 2"/>
    <w:basedOn w:val="Standard"/>
    <w:uiPriority w:val="1"/>
    <w:qFormat/>
    <w:rsid w:val="00B823AA"/>
    <w:pPr>
      <w:ind w:firstLine="0"/>
      <w:jc w:val="center"/>
    </w:pPr>
  </w:style>
  <w:style w:type="character" w:customStyle="1" w:styleId="EndnoteCharacters">
    <w:name w:val="Endnote Characters"/>
    <w:qFormat/>
    <w:rsid w:val="00EE04C4"/>
    <w:rPr>
      <w:vertAlign w:val="superscript"/>
    </w:rPr>
  </w:style>
  <w:style w:type="character" w:customStyle="1" w:styleId="FootnoteCharacters">
    <w:name w:val="Footnote Characters"/>
    <w:qFormat/>
    <w:rsid w:val="00EE04C4"/>
    <w:rPr>
      <w:rFonts w:ascii="Arial" w:hAnsi="Arial"/>
      <w:vertAlign w:val="superscript"/>
    </w:rPr>
  </w:style>
  <w:style w:type="character" w:customStyle="1" w:styleId="CitaviBibliographyEntryZchn">
    <w:name w:val="Citavi Bibliography Entry Zchn"/>
    <w:basedOn w:val="Absatz-Standardschriftart"/>
    <w:link w:val="CitaviBibliographyEntry"/>
    <w:uiPriority w:val="99"/>
    <w:qFormat/>
    <w:rsid w:val="00EE04C4"/>
    <w:rPr>
      <w:rFonts w:ascii="Arial" w:hAnsi="Arial"/>
      <w:kern w:val="2"/>
    </w:rPr>
  </w:style>
  <w:style w:type="character" w:customStyle="1" w:styleId="CitaviBibliographyHeadingZchn">
    <w:name w:val="Citavi Bibliography Heading Zchn"/>
    <w:basedOn w:val="Absatz-Standardschriftart"/>
    <w:link w:val="CitaviBibliographyHeading"/>
    <w:uiPriority w:val="99"/>
    <w:qFormat/>
    <w:rsid w:val="00EE04C4"/>
    <w:rPr>
      <w:rFonts w:ascii="Arial" w:eastAsiaTheme="majorEastAsia" w:hAnsi="Arial" w:cstheme="majorBidi"/>
      <w:b/>
      <w:bCs/>
      <w:kern w:val="2"/>
    </w:rPr>
  </w:style>
  <w:style w:type="character" w:customStyle="1" w:styleId="CitaviChapterBibliographyHeadingZchn">
    <w:name w:val="Citavi Chapter Bibliography Heading Zchn"/>
    <w:basedOn w:val="Absatz-Standardschriftart"/>
    <w:link w:val="CitaviChapterBibliographyHeading"/>
    <w:uiPriority w:val="99"/>
    <w:qFormat/>
    <w:rsid w:val="00EE04C4"/>
    <w:rPr>
      <w:rFonts w:ascii="Arial" w:eastAsiaTheme="majorEastAsia" w:hAnsi="Arial" w:cstheme="majorBidi"/>
      <w:b/>
      <w:bCs/>
      <w:kern w:val="2"/>
    </w:rPr>
  </w:style>
  <w:style w:type="character" w:customStyle="1" w:styleId="CitaviBibliographySubheading1Zchn">
    <w:name w:val="Citavi Bibliography Subheading 1 Zchn"/>
    <w:basedOn w:val="Absatz-Standardschriftart"/>
    <w:link w:val="CitaviBibliographySubheading1"/>
    <w:uiPriority w:val="99"/>
    <w:qFormat/>
    <w:rsid w:val="00EE04C4"/>
    <w:rPr>
      <w:rFonts w:ascii="Arial" w:eastAsiaTheme="majorEastAsia" w:hAnsi="Arial" w:cstheme="majorBidi"/>
      <w:b/>
      <w:bCs/>
      <w:kern w:val="2"/>
      <w:lang w:val="en-GB"/>
    </w:rPr>
  </w:style>
  <w:style w:type="character" w:customStyle="1" w:styleId="CitaviBibliographySubheading2Zchn">
    <w:name w:val="Citavi Bibliography Subheading 2 Zchn"/>
    <w:basedOn w:val="Absatz-Standardschriftart"/>
    <w:link w:val="CitaviBibliographySubheading2"/>
    <w:uiPriority w:val="99"/>
    <w:qFormat/>
    <w:rsid w:val="00EE04C4"/>
    <w:rPr>
      <w:rFonts w:ascii="Arial" w:eastAsiaTheme="majorEastAsia" w:hAnsi="Arial" w:cstheme="majorBidi"/>
      <w:b/>
      <w:bCs/>
      <w:i/>
      <w:kern w:val="2"/>
      <w:lang w:val="en-GB"/>
    </w:rPr>
  </w:style>
  <w:style w:type="character" w:customStyle="1" w:styleId="CitaviBibliographySubheading3Zchn">
    <w:name w:val="Citavi Bibliography Subheading 3 Zchn"/>
    <w:basedOn w:val="Absatz-Standardschriftart"/>
    <w:link w:val="CitaviBibliographySubheading3"/>
    <w:uiPriority w:val="99"/>
    <w:qFormat/>
    <w:rsid w:val="00EE04C4"/>
    <w:rPr>
      <w:rFonts w:ascii="Arial" w:eastAsiaTheme="majorEastAsia" w:hAnsi="Arial" w:cstheme="majorBidi"/>
      <w:b/>
      <w:bCs/>
      <w:iCs/>
      <w:kern w:val="2"/>
      <w:lang w:val="en-GB"/>
    </w:rPr>
  </w:style>
  <w:style w:type="character" w:customStyle="1" w:styleId="CitaviBibliographySubheading4Zchn">
    <w:name w:val="Citavi Bibliography Subheading 4 Zchn"/>
    <w:basedOn w:val="Absatz-Standardschriftart"/>
    <w:link w:val="CitaviBibliographySubheading4"/>
    <w:uiPriority w:val="99"/>
    <w:qFormat/>
    <w:rsid w:val="00EE04C4"/>
    <w:rPr>
      <w:rFonts w:ascii="Arial" w:eastAsiaTheme="majorEastAsia" w:hAnsi="Arial" w:cstheme="majorBidi"/>
      <w:b/>
      <w:i/>
      <w:iCs/>
      <w:kern w:val="2"/>
      <w:lang w:val="en-GB"/>
    </w:rPr>
  </w:style>
  <w:style w:type="character" w:customStyle="1" w:styleId="CitaviBibliographySubheading5Zchn">
    <w:name w:val="Citavi Bibliography Subheading 5 Zchn"/>
    <w:basedOn w:val="Absatz-Standardschriftart"/>
    <w:link w:val="CitaviBibliographySubheading5"/>
    <w:uiPriority w:val="99"/>
    <w:qFormat/>
    <w:rsid w:val="00EE04C4"/>
    <w:rPr>
      <w:rFonts w:asciiTheme="majorHAnsi" w:eastAsiaTheme="majorEastAsia" w:hAnsiTheme="majorHAnsi" w:cstheme="majorBidi"/>
      <w:color w:val="6E6E6E" w:themeColor="accent1" w:themeShade="7F"/>
      <w:kern w:val="2"/>
      <w:lang w:val="en-GB"/>
    </w:rPr>
  </w:style>
  <w:style w:type="character" w:customStyle="1" w:styleId="CitaviBibliographySubheading6Zchn">
    <w:name w:val="Citavi Bibliography Subheading 6 Zchn"/>
    <w:basedOn w:val="Absatz-Standardschriftart"/>
    <w:link w:val="CitaviBibliographySubheading6"/>
    <w:uiPriority w:val="99"/>
    <w:qFormat/>
    <w:rsid w:val="00EE04C4"/>
    <w:rPr>
      <w:rFonts w:asciiTheme="majorHAnsi" w:eastAsiaTheme="majorEastAsia" w:hAnsiTheme="majorHAnsi" w:cstheme="majorBidi"/>
      <w:i/>
      <w:iCs/>
      <w:color w:val="6E6E6E" w:themeColor="accent1" w:themeShade="7F"/>
      <w:kern w:val="2"/>
      <w:lang w:val="en-GB"/>
    </w:rPr>
  </w:style>
  <w:style w:type="character" w:customStyle="1" w:styleId="CitaviBibliographySubheading7Zchn">
    <w:name w:val="Citavi Bibliography Subheading 7 Zchn"/>
    <w:basedOn w:val="Absatz-Standardschriftart"/>
    <w:link w:val="CitaviBibliographySubheading7"/>
    <w:uiPriority w:val="99"/>
    <w:qFormat/>
    <w:rsid w:val="00EE04C4"/>
    <w:rPr>
      <w:rFonts w:asciiTheme="majorHAnsi" w:eastAsiaTheme="majorEastAsia" w:hAnsiTheme="majorHAnsi" w:cstheme="majorBidi"/>
      <w:color w:val="272727" w:themeColor="text1" w:themeTint="D8"/>
      <w:kern w:val="2"/>
      <w:szCs w:val="21"/>
      <w:lang w:val="en-GB"/>
    </w:rPr>
  </w:style>
  <w:style w:type="character" w:customStyle="1" w:styleId="CitaviBibliographySubheading8Zchn">
    <w:name w:val="Citavi Bibliography Subheading 8 Zchn"/>
    <w:basedOn w:val="Absatz-Standardschriftart"/>
    <w:link w:val="CitaviBibliographySubheading8"/>
    <w:uiPriority w:val="99"/>
    <w:qFormat/>
    <w:rsid w:val="00EE04C4"/>
    <w:rPr>
      <w:rFonts w:asciiTheme="majorHAnsi" w:eastAsiaTheme="majorEastAsia" w:hAnsiTheme="majorHAnsi" w:cstheme="majorBidi"/>
      <w:i/>
      <w:iCs/>
      <w:color w:val="272727" w:themeColor="text1" w:themeTint="D8"/>
      <w:kern w:val="2"/>
      <w:szCs w:val="21"/>
      <w:lang w:val="en-GB"/>
    </w:rPr>
  </w:style>
  <w:style w:type="character" w:styleId="Buchtitel">
    <w:name w:val="Book Title"/>
    <w:basedOn w:val="Absatz-Standardschriftart"/>
    <w:uiPriority w:val="33"/>
    <w:unhideWhenUsed/>
    <w:qFormat/>
    <w:rsid w:val="00EE04C4"/>
    <w:rPr>
      <w:b/>
      <w:bCs/>
      <w:i/>
      <w:iCs/>
      <w:spacing w:val="5"/>
    </w:rPr>
  </w:style>
  <w:style w:type="character" w:styleId="SchwacherVerweis">
    <w:name w:val="Subtle Reference"/>
    <w:basedOn w:val="Absatz-Standardschriftart"/>
    <w:uiPriority w:val="31"/>
    <w:unhideWhenUsed/>
    <w:qFormat/>
    <w:rsid w:val="00EE04C4"/>
    <w:rPr>
      <w:smallCaps/>
      <w:color w:val="5A5A5A" w:themeColor="text1" w:themeTint="A5"/>
    </w:rPr>
  </w:style>
  <w:style w:type="character" w:styleId="SchwacheHervorhebung">
    <w:name w:val="Subtle Emphasis"/>
    <w:basedOn w:val="Absatz-Standardschriftart"/>
    <w:uiPriority w:val="19"/>
    <w:unhideWhenUsed/>
    <w:qFormat/>
    <w:rsid w:val="00EE04C4"/>
    <w:rPr>
      <w:i/>
      <w:iCs/>
      <w:color w:val="404040" w:themeColor="text1" w:themeTint="BF"/>
    </w:rPr>
  </w:style>
  <w:style w:type="character" w:styleId="HTMLVariable">
    <w:name w:val="HTML Variable"/>
    <w:basedOn w:val="Absatz-Standardschriftart"/>
    <w:uiPriority w:val="99"/>
    <w:semiHidden/>
    <w:unhideWhenUsed/>
    <w:qFormat/>
    <w:rsid w:val="00EE04C4"/>
    <w:rPr>
      <w:i/>
      <w:iCs/>
    </w:rPr>
  </w:style>
  <w:style w:type="character" w:styleId="HTMLBeispiel">
    <w:name w:val="HTML Sample"/>
    <w:basedOn w:val="Absatz-Standardschriftart"/>
    <w:uiPriority w:val="99"/>
    <w:semiHidden/>
    <w:unhideWhenUsed/>
    <w:qFormat/>
    <w:rsid w:val="00EE04C4"/>
    <w:rPr>
      <w:rFonts w:ascii="Consolas" w:hAnsi="Consolas"/>
      <w:sz w:val="24"/>
      <w:szCs w:val="24"/>
    </w:rPr>
  </w:style>
  <w:style w:type="character" w:styleId="HTMLDefinition">
    <w:name w:val="HTML Definition"/>
    <w:basedOn w:val="Absatz-Standardschriftart"/>
    <w:uiPriority w:val="99"/>
    <w:semiHidden/>
    <w:unhideWhenUsed/>
    <w:qFormat/>
    <w:rsid w:val="00EE04C4"/>
    <w:rPr>
      <w:i/>
      <w:iCs/>
    </w:rPr>
  </w:style>
  <w:style w:type="character" w:styleId="HTMLZitat">
    <w:name w:val="HTML Cite"/>
    <w:basedOn w:val="Absatz-Standardschriftart"/>
    <w:uiPriority w:val="99"/>
    <w:semiHidden/>
    <w:unhideWhenUsed/>
    <w:qFormat/>
    <w:rsid w:val="00EE04C4"/>
    <w:rPr>
      <w:i/>
      <w:iCs/>
    </w:rPr>
  </w:style>
  <w:style w:type="character" w:styleId="HTMLAkronym">
    <w:name w:val="HTML Acronym"/>
    <w:basedOn w:val="Absatz-Standardschriftart"/>
    <w:uiPriority w:val="99"/>
    <w:semiHidden/>
    <w:unhideWhenUsed/>
    <w:qFormat/>
    <w:rsid w:val="00EE04C4"/>
  </w:style>
  <w:style w:type="character" w:styleId="Hyperlink">
    <w:name w:val="Hyperlink"/>
    <w:basedOn w:val="Absatz-Standardschriftart"/>
    <w:uiPriority w:val="99"/>
    <w:unhideWhenUsed/>
    <w:rsid w:val="00EE04C4"/>
    <w:rPr>
      <w:color w:val="5F5F5F" w:themeColor="hyperlink"/>
      <w:u w:val="single"/>
    </w:rPr>
  </w:style>
  <w:style w:type="character" w:customStyle="1" w:styleId="UntertitelZchn">
    <w:name w:val="Untertitel Zchn"/>
    <w:basedOn w:val="Absatz-Standardschriftart"/>
    <w:link w:val="Untertitel"/>
    <w:uiPriority w:val="18"/>
    <w:qFormat/>
    <w:rsid w:val="00EE04C4"/>
    <w:rPr>
      <w:color w:val="5A5A5A" w:themeColor="text1" w:themeTint="A5"/>
      <w:spacing w:val="15"/>
      <w:kern w:val="2"/>
    </w:rPr>
  </w:style>
  <w:style w:type="character" w:styleId="Seitenzahl">
    <w:name w:val="page number"/>
    <w:basedOn w:val="Absatz-Standardschriftart"/>
    <w:uiPriority w:val="99"/>
    <w:semiHidden/>
    <w:unhideWhenUsed/>
    <w:rsid w:val="00EE04C4"/>
  </w:style>
  <w:style w:type="character" w:styleId="Zeilennummer">
    <w:name w:val="line number"/>
    <w:basedOn w:val="Absatz-Standardschriftart"/>
    <w:uiPriority w:val="99"/>
    <w:semiHidden/>
    <w:unhideWhenUsed/>
    <w:rsid w:val="00EE04C4"/>
  </w:style>
  <w:style w:type="character" w:styleId="NichtaufgelsteErwhnung">
    <w:name w:val="Unresolved Mention"/>
    <w:basedOn w:val="Absatz-Standardschriftart"/>
    <w:uiPriority w:val="99"/>
    <w:semiHidden/>
    <w:unhideWhenUsed/>
    <w:qFormat/>
    <w:rsid w:val="00EE04C4"/>
    <w:rPr>
      <w:color w:val="605E5C"/>
      <w:shd w:val="clear" w:color="auto" w:fill="E1DFDD"/>
    </w:rPr>
  </w:style>
  <w:style w:type="character" w:customStyle="1" w:styleId="mjx-char">
    <w:name w:val="mjx-char"/>
    <w:basedOn w:val="Absatz-Standardschriftart"/>
    <w:qFormat/>
    <w:rsid w:val="00EE04C4"/>
  </w:style>
  <w:style w:type="character" w:customStyle="1" w:styleId="mjxassistivemathml">
    <w:name w:val="mjx_assistive_mathml"/>
    <w:basedOn w:val="Absatz-Standardschriftart"/>
    <w:qFormat/>
    <w:rsid w:val="00EE04C4"/>
  </w:style>
  <w:style w:type="character" w:customStyle="1" w:styleId="citation">
    <w:name w:val="citation"/>
    <w:basedOn w:val="Absatz-Standardschriftart"/>
    <w:qFormat/>
    <w:rsid w:val="00EE04C4"/>
  </w:style>
  <w:style w:type="character" w:customStyle="1" w:styleId="go2hclqbb5b">
    <w:name w:val="go2hclqbb5b"/>
    <w:basedOn w:val="Absatz-Standardschriftart"/>
    <w:qFormat/>
    <w:rsid w:val="00EE04C4"/>
  </w:style>
  <w:style w:type="paragraph" w:customStyle="1" w:styleId="berschrift">
    <w:name w:val="Überschrift"/>
    <w:basedOn w:val="Standard"/>
    <w:next w:val="Textkrper"/>
    <w:qFormat/>
    <w:rsid w:val="00EE04C4"/>
    <w:pPr>
      <w:keepNext/>
      <w:ind w:firstLine="0"/>
    </w:pPr>
    <w:rPr>
      <w:rFonts w:eastAsia="Noto Sans SC Regular" w:cs="Arial"/>
      <w:b/>
      <w:szCs w:val="22"/>
      <w:lang w:val="en-GB"/>
    </w:rPr>
  </w:style>
  <w:style w:type="paragraph" w:customStyle="1" w:styleId="Verzeichnis">
    <w:name w:val="Verzeichnis"/>
    <w:basedOn w:val="Standard"/>
    <w:qFormat/>
    <w:rsid w:val="00EE04C4"/>
    <w:pPr>
      <w:suppressLineNumbers/>
    </w:pPr>
    <w:rPr>
      <w:rFonts w:cs="Noto Sans"/>
    </w:rPr>
  </w:style>
  <w:style w:type="paragraph" w:customStyle="1" w:styleId="berschriftuser">
    <w:name w:val="Überschrift (user)"/>
    <w:basedOn w:val="Standard"/>
    <w:next w:val="Textkrper"/>
    <w:qFormat/>
    <w:rsid w:val="00EE04C4"/>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rsid w:val="00EE04C4"/>
    <w:pPr>
      <w:suppressLineNumbers/>
    </w:pPr>
    <w:rPr>
      <w:rFonts w:cs="Noto Sans"/>
    </w:rPr>
  </w:style>
  <w:style w:type="paragraph" w:customStyle="1" w:styleId="Kopf-Fuzeileuser">
    <w:name w:val="Kopf-/Fußzeile (user)"/>
    <w:basedOn w:val="Standard"/>
    <w:qFormat/>
    <w:rsid w:val="00EE04C4"/>
  </w:style>
  <w:style w:type="paragraph" w:customStyle="1" w:styleId="Kopf-Fuzeile">
    <w:name w:val="Kopf-/Fußzeile"/>
    <w:basedOn w:val="Standard"/>
    <w:qFormat/>
    <w:rsid w:val="00EE04C4"/>
  </w:style>
  <w:style w:type="paragraph" w:customStyle="1" w:styleId="CitaviBibliographyEntry">
    <w:name w:val="Citavi Bibliography Entry"/>
    <w:basedOn w:val="Standard"/>
    <w:link w:val="CitaviBibliographyEntryZchn"/>
    <w:uiPriority w:val="99"/>
    <w:qFormat/>
    <w:rsid w:val="00EE04C4"/>
    <w:pPr>
      <w:tabs>
        <w:tab w:val="left" w:pos="397"/>
      </w:tabs>
      <w:ind w:left="397" w:hanging="397"/>
    </w:pPr>
    <w:rPr>
      <w:sz w:val="24"/>
    </w:rPr>
  </w:style>
  <w:style w:type="paragraph" w:customStyle="1" w:styleId="CitaviBibliographyHeading">
    <w:name w:val="Citavi Bibliography Heading"/>
    <w:basedOn w:val="berschrift1"/>
    <w:link w:val="CitaviBibliographyHeadingZchn"/>
    <w:uiPriority w:val="99"/>
    <w:qFormat/>
    <w:rsid w:val="00EE04C4"/>
    <w:pPr>
      <w:jc w:val="left"/>
    </w:pPr>
    <w:rPr>
      <w:sz w:val="24"/>
    </w:rPr>
  </w:style>
  <w:style w:type="paragraph" w:customStyle="1" w:styleId="CitaviChapterBibliographyHeading">
    <w:name w:val="Citavi Chapter Bibliography Heading"/>
    <w:basedOn w:val="berschrift2"/>
    <w:link w:val="CitaviChapterBibliographyHeadingZchn"/>
    <w:uiPriority w:val="99"/>
    <w:qFormat/>
    <w:rsid w:val="00EE04C4"/>
    <w:rPr>
      <w:sz w:val="24"/>
    </w:rPr>
  </w:style>
  <w:style w:type="paragraph" w:customStyle="1" w:styleId="CitaviBibliographySubheading1">
    <w:name w:val="Citavi Bibliography Subheading 1"/>
    <w:basedOn w:val="berschrift2"/>
    <w:link w:val="CitaviBibliographySubheading1Zchn"/>
    <w:uiPriority w:val="99"/>
    <w:qFormat/>
    <w:rsid w:val="00EE04C4"/>
    <w:pPr>
      <w:outlineLvl w:val="9"/>
    </w:pPr>
    <w:rPr>
      <w:sz w:val="24"/>
      <w:lang w:val="en-GB"/>
    </w:rPr>
  </w:style>
  <w:style w:type="paragraph" w:customStyle="1" w:styleId="CitaviBibliographySubheading2">
    <w:name w:val="Citavi Bibliography Subheading 2"/>
    <w:basedOn w:val="berschrift3"/>
    <w:link w:val="CitaviBibliographySubheading2Zchn"/>
    <w:uiPriority w:val="99"/>
    <w:qFormat/>
    <w:rsid w:val="00EE04C4"/>
    <w:pPr>
      <w:outlineLvl w:val="9"/>
    </w:pPr>
    <w:rPr>
      <w:sz w:val="24"/>
      <w:lang w:val="en-GB"/>
    </w:rPr>
  </w:style>
  <w:style w:type="paragraph" w:customStyle="1" w:styleId="CitaviBibliographySubheading3">
    <w:name w:val="Citavi Bibliography Subheading 3"/>
    <w:basedOn w:val="berschrift4"/>
    <w:link w:val="CitaviBibliographySubheading3Zchn"/>
    <w:uiPriority w:val="99"/>
    <w:qFormat/>
    <w:rsid w:val="00EE04C4"/>
    <w:pPr>
      <w:outlineLvl w:val="9"/>
    </w:pPr>
    <w:rPr>
      <w:sz w:val="24"/>
      <w:lang w:val="en-GB"/>
    </w:rPr>
  </w:style>
  <w:style w:type="paragraph" w:customStyle="1" w:styleId="CitaviBibliographySubheading4">
    <w:name w:val="Citavi Bibliography Subheading 4"/>
    <w:basedOn w:val="berschrift5"/>
    <w:link w:val="CitaviBibliographySubheading4Zchn"/>
    <w:uiPriority w:val="99"/>
    <w:qFormat/>
    <w:rsid w:val="00EE04C4"/>
    <w:pPr>
      <w:outlineLvl w:val="9"/>
    </w:pPr>
    <w:rPr>
      <w:sz w:val="24"/>
      <w:lang w:val="en-GB"/>
    </w:rPr>
  </w:style>
  <w:style w:type="paragraph" w:customStyle="1" w:styleId="CitaviBibliographySubheading5">
    <w:name w:val="Citavi Bibliography Subheading 5"/>
    <w:basedOn w:val="berschrift6"/>
    <w:link w:val="CitaviBibliographySubheading5Zchn"/>
    <w:uiPriority w:val="99"/>
    <w:qFormat/>
    <w:rsid w:val="00EE04C4"/>
    <w:pPr>
      <w:outlineLvl w:val="9"/>
    </w:pPr>
    <w:rPr>
      <w:sz w:val="24"/>
      <w:lang w:val="en-GB"/>
    </w:rPr>
  </w:style>
  <w:style w:type="paragraph" w:customStyle="1" w:styleId="CitaviBibliographySubheading6">
    <w:name w:val="Citavi Bibliography Subheading 6"/>
    <w:basedOn w:val="berschrift7"/>
    <w:link w:val="CitaviBibliographySubheading6Zchn"/>
    <w:uiPriority w:val="99"/>
    <w:qFormat/>
    <w:rsid w:val="00EE04C4"/>
    <w:pPr>
      <w:outlineLvl w:val="9"/>
    </w:pPr>
    <w:rPr>
      <w:sz w:val="24"/>
      <w:lang w:val="en-GB"/>
    </w:rPr>
  </w:style>
  <w:style w:type="paragraph" w:customStyle="1" w:styleId="CitaviBibliographySubheading7">
    <w:name w:val="Citavi Bibliography Subheading 7"/>
    <w:basedOn w:val="berschrift8"/>
    <w:link w:val="CitaviBibliographySubheading7Zchn"/>
    <w:uiPriority w:val="99"/>
    <w:qFormat/>
    <w:rsid w:val="00EE04C4"/>
    <w:pPr>
      <w:outlineLvl w:val="9"/>
    </w:pPr>
    <w:rPr>
      <w:sz w:val="24"/>
      <w:lang w:val="en-GB"/>
    </w:rPr>
  </w:style>
  <w:style w:type="paragraph" w:customStyle="1" w:styleId="CitaviBibliographySubheading8">
    <w:name w:val="Citavi Bibliography Subheading 8"/>
    <w:basedOn w:val="berschrift9"/>
    <w:link w:val="CitaviBibliographySubheading8Zchn"/>
    <w:uiPriority w:val="99"/>
    <w:qFormat/>
    <w:rsid w:val="00EE04C4"/>
    <w:pPr>
      <w:outlineLvl w:val="9"/>
    </w:pPr>
    <w:rPr>
      <w:sz w:val="24"/>
      <w:lang w:val="en-GB"/>
    </w:rPr>
  </w:style>
  <w:style w:type="paragraph" w:styleId="Untertitel">
    <w:name w:val="Subtitle"/>
    <w:basedOn w:val="Standard"/>
    <w:next w:val="Standard"/>
    <w:link w:val="UntertitelZchn"/>
    <w:uiPriority w:val="18"/>
    <w:unhideWhenUsed/>
    <w:qFormat/>
    <w:rsid w:val="00EE04C4"/>
    <w:pPr>
      <w:spacing w:after="160"/>
    </w:pPr>
    <w:rPr>
      <w:rFonts w:asciiTheme="minorHAnsi" w:hAnsiTheme="minorHAnsi"/>
      <w:color w:val="5A5A5A" w:themeColor="text1" w:themeTint="A5"/>
      <w:spacing w:val="15"/>
      <w:sz w:val="24"/>
    </w:rPr>
  </w:style>
  <w:style w:type="character" w:customStyle="1" w:styleId="UntertitelZchn1">
    <w:name w:val="Untertitel Zchn1"/>
    <w:basedOn w:val="Absatz-Standardschriftart"/>
    <w:uiPriority w:val="18"/>
    <w:semiHidden/>
    <w:rsid w:val="00EE04C4"/>
    <w:rPr>
      <w:color w:val="5A5A5A" w:themeColor="text1" w:themeTint="A5"/>
      <w:spacing w:val="15"/>
      <w:kern w:val="2"/>
      <w:sz w:val="22"/>
      <w:szCs w:val="22"/>
    </w:rPr>
  </w:style>
  <w:style w:type="paragraph" w:styleId="Verzeichnis3">
    <w:name w:val="toc 3"/>
    <w:basedOn w:val="Standard"/>
    <w:next w:val="Standard"/>
    <w:autoRedefine/>
    <w:uiPriority w:val="39"/>
    <w:semiHidden/>
    <w:unhideWhenUsed/>
    <w:rsid w:val="00EE04C4"/>
    <w:pPr>
      <w:spacing w:after="100"/>
      <w:ind w:left="440"/>
    </w:pPr>
  </w:style>
  <w:style w:type="paragraph" w:styleId="Verzeichnis2">
    <w:name w:val="toc 2"/>
    <w:basedOn w:val="Standard"/>
    <w:next w:val="Standard"/>
    <w:autoRedefine/>
    <w:uiPriority w:val="39"/>
    <w:unhideWhenUsed/>
    <w:rsid w:val="00EE04C4"/>
    <w:pPr>
      <w:spacing w:after="100"/>
      <w:ind w:left="220"/>
    </w:pPr>
  </w:style>
  <w:style w:type="paragraph" w:styleId="Verzeichnis1">
    <w:name w:val="toc 1"/>
    <w:basedOn w:val="Standard"/>
    <w:next w:val="Standard"/>
    <w:autoRedefine/>
    <w:uiPriority w:val="39"/>
    <w:unhideWhenUsed/>
    <w:rsid w:val="00EE04C4"/>
    <w:pPr>
      <w:spacing w:after="100"/>
    </w:pPr>
  </w:style>
  <w:style w:type="paragraph" w:styleId="berarbeitung">
    <w:name w:val="Revision"/>
    <w:uiPriority w:val="99"/>
    <w:semiHidden/>
    <w:qFormat/>
    <w:rsid w:val="00EE04C4"/>
    <w:pPr>
      <w:suppressAutoHyphens/>
      <w:spacing w:line="240" w:lineRule="auto"/>
      <w:ind w:firstLine="0"/>
    </w:pPr>
    <w:rPr>
      <w:rFonts w:ascii="Arial" w:hAnsi="Arial"/>
      <w:kern w:val="2"/>
      <w:sz w:val="22"/>
    </w:rPr>
  </w:style>
  <w:style w:type="paragraph" w:customStyle="1" w:styleId="Tabelleninhaltuser">
    <w:name w:val="Tabelleninhalt (user)"/>
    <w:basedOn w:val="Standard"/>
    <w:qFormat/>
    <w:rsid w:val="00EE04C4"/>
    <w:pPr>
      <w:widowControl w:val="0"/>
      <w:suppressLineNumbers/>
    </w:pPr>
  </w:style>
  <w:style w:type="paragraph" w:customStyle="1" w:styleId="Tabellenberschriftuser">
    <w:name w:val="Tabellenüberschrift (user)"/>
    <w:basedOn w:val="Tabelleninhaltuser"/>
    <w:qFormat/>
    <w:rsid w:val="00EE04C4"/>
    <w:pPr>
      <w:jc w:val="center"/>
    </w:pPr>
    <w:rPr>
      <w:b/>
      <w:bCs/>
    </w:rPr>
  </w:style>
  <w:style w:type="paragraph" w:customStyle="1" w:styleId="Rahmeninhalt">
    <w:name w:val="Rahmeninhalt"/>
    <w:basedOn w:val="Standard"/>
    <w:qFormat/>
    <w:rsid w:val="00EE04C4"/>
  </w:style>
  <w:style w:type="table" w:styleId="MittlereListe1-Akzent1">
    <w:name w:val="Medium List 1 Accent 1"/>
    <w:basedOn w:val="NormaleTabelle"/>
    <w:uiPriority w:val="65"/>
    <w:semiHidden/>
    <w:unhideWhenUsed/>
    <w:rsid w:val="00EE04C4"/>
    <w:pPr>
      <w:suppressAutoHyphens/>
      <w:spacing w:line="240" w:lineRule="auto"/>
      <w:ind w:firstLine="0"/>
    </w:pPr>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ittlereSchattierung2-Akzent1">
    <w:name w:val="Medium Shading 2 Accent 1"/>
    <w:basedOn w:val="NormaleTabelle"/>
    <w:uiPriority w:val="64"/>
    <w:semiHidden/>
    <w:unhideWhenUsed/>
    <w:rsid w:val="00EE04C4"/>
    <w:pPr>
      <w:suppressAutoHyphens/>
      <w:spacing w:line="240" w:lineRule="auto"/>
      <w:ind w:firstLin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Akzent1">
    <w:name w:val="Medium Shading 1 Accent 1"/>
    <w:basedOn w:val="NormaleTabelle"/>
    <w:uiPriority w:val="63"/>
    <w:semiHidden/>
    <w:unhideWhenUsed/>
    <w:rsid w:val="00EE04C4"/>
    <w:pPr>
      <w:suppressAutoHyphens/>
      <w:spacing w:line="240" w:lineRule="auto"/>
      <w:ind w:firstLine="0"/>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EE04C4"/>
    <w:pPr>
      <w:suppressAutoHyphens/>
      <w:spacing w:line="240" w:lineRule="auto"/>
      <w:ind w:firstLine="0"/>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HelleListe-Akzent1">
    <w:name w:val="Light List Accent 1"/>
    <w:basedOn w:val="NormaleTabelle"/>
    <w:uiPriority w:val="61"/>
    <w:semiHidden/>
    <w:unhideWhenUsed/>
    <w:rsid w:val="00EE04C4"/>
    <w:pPr>
      <w:suppressAutoHyphens/>
      <w:spacing w:line="240" w:lineRule="auto"/>
      <w:ind w:firstLine="0"/>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HelleSchattierung-Akzent1">
    <w:name w:val="Light Shading Accent 1"/>
    <w:basedOn w:val="NormaleTabelle"/>
    <w:uiPriority w:val="60"/>
    <w:semiHidden/>
    <w:unhideWhenUsed/>
    <w:rsid w:val="00EE04C4"/>
    <w:pPr>
      <w:suppressAutoHyphens/>
      <w:spacing w:line="240" w:lineRule="auto"/>
      <w:ind w:firstLine="0"/>
    </w:pPr>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FarbigesRaster">
    <w:name w:val="Colorful Grid"/>
    <w:basedOn w:val="NormaleTabelle"/>
    <w:uiPriority w:val="73"/>
    <w:semiHidden/>
    <w:unhideWhenUsed/>
    <w:rsid w:val="00EE04C4"/>
    <w:pPr>
      <w:suppressAutoHyphens/>
      <w:spacing w:line="240" w:lineRule="auto"/>
      <w:ind w:firstLine="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EE04C4"/>
    <w:pPr>
      <w:suppressAutoHyphens/>
      <w:spacing w:line="240" w:lineRule="auto"/>
      <w:ind w:firstLine="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EE04C4"/>
    <w:pPr>
      <w:suppressAutoHyphens/>
      <w:spacing w:line="240" w:lineRule="auto"/>
      <w:ind w:firstLine="0"/>
    </w:pPr>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EE04C4"/>
    <w:pPr>
      <w:suppressAutoHyphens/>
      <w:spacing w:line="240" w:lineRule="auto"/>
      <w:ind w:firstLine="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EE04C4"/>
    <w:pPr>
      <w:suppressAutoHyphens/>
      <w:spacing w:line="240" w:lineRule="auto"/>
      <w:ind w:firstLin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EE04C4"/>
    <w:pPr>
      <w:suppressAutoHyphens/>
      <w:spacing w:line="240" w:lineRule="auto"/>
      <w:ind w:firstLin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EE04C4"/>
    <w:pPr>
      <w:suppressAutoHyphens/>
      <w:spacing w:line="240" w:lineRule="auto"/>
      <w:ind w:firstLine="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EE04C4"/>
    <w:pPr>
      <w:suppressAutoHyphens/>
      <w:spacing w:line="240" w:lineRule="auto"/>
      <w:ind w:firstLin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EE04C4"/>
    <w:pPr>
      <w:suppressAutoHyphens/>
      <w:spacing w:line="240" w:lineRule="auto"/>
      <w:ind w:firstLine="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EE04C4"/>
    <w:pPr>
      <w:suppressAutoHyphens/>
      <w:spacing w:line="240" w:lineRule="auto"/>
      <w:ind w:firstLin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
    <w:name w:val="Medium Shading 1"/>
    <w:basedOn w:val="NormaleTabelle"/>
    <w:uiPriority w:val="63"/>
    <w:semiHidden/>
    <w:unhideWhenUsed/>
    <w:rsid w:val="00EE04C4"/>
    <w:pPr>
      <w:suppressAutoHyphens/>
      <w:spacing w:line="240" w:lineRule="auto"/>
      <w:ind w:firstLine="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EE04C4"/>
    <w:pPr>
      <w:suppressAutoHyphens/>
      <w:spacing w:line="240" w:lineRule="auto"/>
      <w:ind w:firstLine="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EE04C4"/>
    <w:pPr>
      <w:suppressAutoHyphens/>
      <w:spacing w:line="240" w:lineRule="auto"/>
      <w:ind w:firstLine="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EE04C4"/>
    <w:pPr>
      <w:suppressAutoHyphens/>
      <w:spacing w:line="240" w:lineRule="auto"/>
      <w:ind w:firstLine="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15102102">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ueffel\Documents\Benutzerdefinierte%20Office-Vorlagen\APA%20(Version%207).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{5200A229-A398-4A97-8486-6787EABC588E}</b:Guid>
    <b:Title>Artikeltitel</b:Title>
    <b:Year>Jahr</b:Year>
    <b:JournalName>Titel des Journals</b:JournalName>
    <b:Pages>Seiten von – bis</b:Pages>
    <b:Author>
      <b:Author>
        <b:NameList>
          <b:Person>
            <b:Last>Nachname</b:Last>
            <b:First>Vorname,</b:First>
            <b:Middle>2. Vorname</b:Middle>
          </b:Person>
        </b:NameList>
      </b:Author>
    </b:Author>
    <b:RefOrder>1</b:RefOrder>
  </b:Source>
  <b:Source>
    <b:Tag>Last</b:Tag>
    <b:SourceType>Book</b:SourceType>
    <b:Guid>{8F0E26D6-E74B-49BE-9E03-F6A15DC5C5A7}</b:Guid>
    <b:Title>Buchtitel</b:Title>
    <b:Year>Jahr</b:Year>
    <b:City>Stadt</b:City>
    <b:Publisher>Verlag</b:Publisher>
    <b:Author>
      <b:Author>
        <b:NameList>
          <b:Person>
            <b:Last>Nachname</b:Last>
            <b:First>Vorname,</b:First>
            <b:Middle>2. Vorname</b:Middle>
          </b:Person>
        </b:NameList>
      </b:Author>
    </b:Author>
    <b:RefOrder>2</b:RefOrder>
  </b:Source>
</b:Sources>
</file>

<file path=customXml/itemProps1.xml><?xml version="1.0" encoding="utf-8"?>
<ds:datastoreItem xmlns:ds="http://schemas.openxmlformats.org/officeDocument/2006/customXml" ds:itemID="{EB2C28FF-1DCA-4BAE-B497-62498C928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(Version 7)</Template>
  <TotalTime>0</TotalTime>
  <Pages>160</Pages>
  <Words>30648</Words>
  <Characters>193087</Characters>
  <Application>Microsoft Office Word</Application>
  <DocSecurity>0</DocSecurity>
  <Lines>1609</Lines>
  <Paragraphs>446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Püffel, Marie</dc:creator>
  <cp:keywords/>
  <dc:description/>
  <cp:lastModifiedBy>Püffel, Marie</cp:lastModifiedBy>
  <cp:revision>3</cp:revision>
  <dcterms:created xsi:type="dcterms:W3CDTF">2026-04-09T13:37:00Z</dcterms:created>
  <dcterms:modified xsi:type="dcterms:W3CDTF">2026-04-09T13:37:00Z</dcterms:modified>
</cp:coreProperties>
</file>