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E82E7" w14:textId="707803D1" w:rsidR="00AF4270" w:rsidRPr="00F01F47" w:rsidRDefault="00DF2472">
      <w:pPr>
        <w:rPr>
          <w:rFonts w:asciiTheme="majorHAnsi" w:hAnsiTheme="majorHAnsi"/>
        </w:rPr>
      </w:pPr>
      <w:r w:rsidRPr="00F01F47">
        <w:rPr>
          <w:rFonts w:asciiTheme="majorHAnsi" w:hAnsiTheme="majorHAnsi"/>
          <w:b/>
        </w:rPr>
        <w:t xml:space="preserve">Table </w:t>
      </w:r>
      <w:r w:rsidR="00981219">
        <w:rPr>
          <w:rFonts w:asciiTheme="majorHAnsi" w:hAnsiTheme="majorHAnsi"/>
          <w:b/>
        </w:rPr>
        <w:t>1S</w:t>
      </w:r>
      <w:r w:rsidRPr="00F01F47">
        <w:rPr>
          <w:rFonts w:asciiTheme="majorHAnsi" w:hAnsiTheme="majorHAnsi"/>
          <w:b/>
        </w:rPr>
        <w:t xml:space="preserve">. </w:t>
      </w:r>
      <w:r w:rsidRPr="00F01F47">
        <w:rPr>
          <w:rFonts w:asciiTheme="majorHAnsi" w:hAnsiTheme="majorHAnsi"/>
          <w:bCs/>
        </w:rPr>
        <w:t xml:space="preserve">Within-group changes </w:t>
      </w:r>
      <w:r w:rsidR="00976BB1" w:rsidRPr="00F01F47">
        <w:rPr>
          <w:rFonts w:asciiTheme="majorHAnsi" w:hAnsiTheme="majorHAnsi"/>
          <w:bCs/>
        </w:rPr>
        <w:t xml:space="preserve">in adverse outcomes </w:t>
      </w:r>
      <w:r w:rsidRPr="00F01F47">
        <w:rPr>
          <w:rFonts w:asciiTheme="majorHAnsi" w:hAnsiTheme="majorHAnsi"/>
          <w:bCs/>
        </w:rPr>
        <w:t>between 2018 and 2021 by affected-other (AO) trajectory</w:t>
      </w:r>
      <w:r w:rsidR="001B1AED">
        <w:rPr>
          <w:rFonts w:asciiTheme="majorHAnsi" w:hAnsiTheme="majorHAnsi"/>
          <w:bCs/>
        </w:rPr>
        <w:t xml:space="preserve">. 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1559"/>
        <w:gridCol w:w="1418"/>
        <w:gridCol w:w="1701"/>
        <w:gridCol w:w="1690"/>
      </w:tblGrid>
      <w:tr w:rsidR="00E87420" w:rsidRPr="00A35473" w14:paraId="4C463E91" w14:textId="77777777" w:rsidTr="00EC063E">
        <w:trPr>
          <w:trHeight w:hRule="exact" w:val="295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C40C037" w14:textId="77777777" w:rsidR="00E87420" w:rsidRPr="00A35473" w:rsidRDefault="00E87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Outcome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1AF830" w14:textId="77777777" w:rsidR="00E87420" w:rsidRPr="00A35473" w:rsidRDefault="00E87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AO trajectory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B02D2B" w14:textId="77777777" w:rsidR="00E87420" w:rsidRPr="00A35473" w:rsidRDefault="00E87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N (pairs)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0BBEC1" w14:textId="77777777" w:rsidR="00E87420" w:rsidRPr="00A35473" w:rsidRDefault="00E87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Test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A1B95F" w14:textId="77777777" w:rsidR="00E87420" w:rsidRPr="00A35473" w:rsidRDefault="00E87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Statistic</w:t>
            </w:r>
          </w:p>
        </w:tc>
        <w:tc>
          <w:tcPr>
            <w:tcW w:w="1690" w:type="dxa"/>
            <w:tcBorders>
              <w:top w:val="single" w:sz="4" w:space="0" w:color="auto"/>
              <w:bottom w:val="single" w:sz="4" w:space="0" w:color="auto"/>
            </w:tcBorders>
          </w:tcPr>
          <w:p w14:paraId="54514162" w14:textId="77777777" w:rsidR="00E87420" w:rsidRPr="00A35473" w:rsidRDefault="00E87420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p</w:t>
            </w:r>
          </w:p>
        </w:tc>
      </w:tr>
      <w:tr w:rsidR="0085206D" w:rsidRPr="00A35473" w14:paraId="524A22C0" w14:textId="77777777" w:rsidTr="00EC063E">
        <w:trPr>
          <w:trHeight w:hRule="exact" w:val="295"/>
        </w:trPr>
        <w:tc>
          <w:tcPr>
            <w:tcW w:w="2977" w:type="dxa"/>
            <w:tcBorders>
              <w:top w:val="single" w:sz="4" w:space="0" w:color="auto"/>
            </w:tcBorders>
          </w:tcPr>
          <w:p w14:paraId="3DDB2515" w14:textId="41969416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Mental</w:t>
            </w: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 xml:space="preserve"> distress (index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0-30</w:t>
            </w: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B2A5965" w14:textId="48BBF332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Never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2B42519" w14:textId="3D7EC276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="00EC063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258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2B74B03" w14:textId="244E1A72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Wilcoxon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CC5B4E9" w14:textId="5E7757A3" w:rsidR="0085206D" w:rsidRPr="00B866FE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866FE">
              <w:rPr>
                <w:rFonts w:asciiTheme="majorHAnsi" w:hAnsiTheme="majorHAnsi" w:cstheme="majorHAnsi"/>
                <w:sz w:val="20"/>
                <w:szCs w:val="20"/>
              </w:rPr>
              <w:t>Z = −6.08</w:t>
            </w:r>
            <w:r w:rsidR="00B866FE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1690" w:type="dxa"/>
            <w:tcBorders>
              <w:top w:val="single" w:sz="4" w:space="0" w:color="auto"/>
            </w:tcBorders>
          </w:tcPr>
          <w:p w14:paraId="47BA548B" w14:textId="7681D175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&lt; .001</w:t>
            </w:r>
          </w:p>
        </w:tc>
      </w:tr>
      <w:tr w:rsidR="0085206D" w:rsidRPr="00A35473" w14:paraId="1CF5D278" w14:textId="77777777" w:rsidTr="00EC063E">
        <w:trPr>
          <w:trHeight w:hRule="exact" w:val="295"/>
        </w:trPr>
        <w:tc>
          <w:tcPr>
            <w:tcW w:w="2977" w:type="dxa"/>
          </w:tcPr>
          <w:p w14:paraId="0123F9D1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338723" w14:textId="6D4D5A48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Former</w:t>
            </w:r>
          </w:p>
        </w:tc>
        <w:tc>
          <w:tcPr>
            <w:tcW w:w="1559" w:type="dxa"/>
          </w:tcPr>
          <w:p w14:paraId="3FD43D1B" w14:textId="4B8D61D5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138</w:t>
            </w:r>
          </w:p>
        </w:tc>
        <w:tc>
          <w:tcPr>
            <w:tcW w:w="1418" w:type="dxa"/>
          </w:tcPr>
          <w:p w14:paraId="13DEFBCB" w14:textId="61FA16FE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C6E477A" w14:textId="09EF14F4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Z = −0.48</w:t>
            </w:r>
          </w:p>
        </w:tc>
        <w:tc>
          <w:tcPr>
            <w:tcW w:w="1690" w:type="dxa"/>
          </w:tcPr>
          <w:p w14:paraId="5DB8FE04" w14:textId="34038FAF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.629</w:t>
            </w:r>
          </w:p>
        </w:tc>
      </w:tr>
      <w:tr w:rsidR="0085206D" w:rsidRPr="00A35473" w14:paraId="70B48D67" w14:textId="77777777" w:rsidTr="00EC063E">
        <w:trPr>
          <w:trHeight w:hRule="exact" w:val="295"/>
        </w:trPr>
        <w:tc>
          <w:tcPr>
            <w:tcW w:w="2977" w:type="dxa"/>
          </w:tcPr>
          <w:p w14:paraId="1D981878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EF6305" w14:textId="07AC0B83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Newly</w:t>
            </w:r>
          </w:p>
        </w:tc>
        <w:tc>
          <w:tcPr>
            <w:tcW w:w="1559" w:type="dxa"/>
          </w:tcPr>
          <w:p w14:paraId="70B6B631" w14:textId="6E425962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152</w:t>
            </w:r>
          </w:p>
        </w:tc>
        <w:tc>
          <w:tcPr>
            <w:tcW w:w="1418" w:type="dxa"/>
          </w:tcPr>
          <w:p w14:paraId="39952457" w14:textId="525108DB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9FE59D" w14:textId="026BF8AB" w:rsidR="0085206D" w:rsidRPr="00067ECA" w:rsidRDefault="0085206D" w:rsidP="0085206D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Z = −1.44</w:t>
            </w:r>
          </w:p>
        </w:tc>
        <w:tc>
          <w:tcPr>
            <w:tcW w:w="1690" w:type="dxa"/>
          </w:tcPr>
          <w:p w14:paraId="763880DD" w14:textId="032F798A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.151</w:t>
            </w:r>
          </w:p>
        </w:tc>
      </w:tr>
      <w:tr w:rsidR="0085206D" w:rsidRPr="00A35473" w14:paraId="6A33660A" w14:textId="77777777" w:rsidTr="00EC063E">
        <w:trPr>
          <w:trHeight w:hRule="exact" w:val="295"/>
        </w:trPr>
        <w:tc>
          <w:tcPr>
            <w:tcW w:w="2977" w:type="dxa"/>
          </w:tcPr>
          <w:p w14:paraId="59A190A4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36D6E5" w14:textId="3BD003AA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Persistent</w:t>
            </w:r>
          </w:p>
        </w:tc>
        <w:tc>
          <w:tcPr>
            <w:tcW w:w="1559" w:type="dxa"/>
          </w:tcPr>
          <w:p w14:paraId="20DED793" w14:textId="6E5E3C14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96</w:t>
            </w:r>
          </w:p>
        </w:tc>
        <w:tc>
          <w:tcPr>
            <w:tcW w:w="1418" w:type="dxa"/>
          </w:tcPr>
          <w:p w14:paraId="11B90984" w14:textId="09CD99B2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AEC142" w14:textId="2369E235" w:rsidR="0085206D" w:rsidRPr="00B866FE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866FE">
              <w:rPr>
                <w:rFonts w:asciiTheme="majorHAnsi" w:hAnsiTheme="majorHAnsi" w:cstheme="majorHAnsi"/>
                <w:sz w:val="20"/>
                <w:szCs w:val="20"/>
              </w:rPr>
              <w:t>Z = −2.99</w:t>
            </w:r>
            <w:r w:rsidR="00B866FE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1690" w:type="dxa"/>
          </w:tcPr>
          <w:p w14:paraId="0538AC37" w14:textId="773ADECB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.003</w:t>
            </w:r>
          </w:p>
        </w:tc>
      </w:tr>
      <w:tr w:rsidR="0085206D" w:rsidRPr="00A35473" w14:paraId="6D003D23" w14:textId="77777777" w:rsidTr="00EC063E">
        <w:trPr>
          <w:trHeight w:hRule="exact" w:val="295"/>
        </w:trPr>
        <w:tc>
          <w:tcPr>
            <w:tcW w:w="2977" w:type="dxa"/>
          </w:tcPr>
          <w:p w14:paraId="50DE76F9" w14:textId="0D4C6FB1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Gambling (index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0-27</w:t>
            </w: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018707DA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Never</w:t>
            </w:r>
          </w:p>
        </w:tc>
        <w:tc>
          <w:tcPr>
            <w:tcW w:w="1559" w:type="dxa"/>
          </w:tcPr>
          <w:p w14:paraId="3444DE0F" w14:textId="42F70E52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="00EC063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416</w:t>
            </w:r>
          </w:p>
        </w:tc>
        <w:tc>
          <w:tcPr>
            <w:tcW w:w="1418" w:type="dxa"/>
          </w:tcPr>
          <w:p w14:paraId="5D5CD8A4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Wilcoxon</w:t>
            </w:r>
          </w:p>
        </w:tc>
        <w:tc>
          <w:tcPr>
            <w:tcW w:w="1701" w:type="dxa"/>
          </w:tcPr>
          <w:p w14:paraId="4DEFF035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Z = −1.38</w:t>
            </w:r>
          </w:p>
        </w:tc>
        <w:tc>
          <w:tcPr>
            <w:tcW w:w="1690" w:type="dxa"/>
          </w:tcPr>
          <w:p w14:paraId="08DEF8EC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.169</w:t>
            </w:r>
          </w:p>
        </w:tc>
      </w:tr>
      <w:tr w:rsidR="0085206D" w:rsidRPr="00A35473" w14:paraId="06AB8052" w14:textId="77777777" w:rsidTr="00EC063E">
        <w:trPr>
          <w:trHeight w:hRule="exact" w:val="295"/>
        </w:trPr>
        <w:tc>
          <w:tcPr>
            <w:tcW w:w="2977" w:type="dxa"/>
          </w:tcPr>
          <w:p w14:paraId="3D366BE4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D5CD30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Former</w:t>
            </w:r>
          </w:p>
        </w:tc>
        <w:tc>
          <w:tcPr>
            <w:tcW w:w="1559" w:type="dxa"/>
          </w:tcPr>
          <w:p w14:paraId="042D8F98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144</w:t>
            </w:r>
          </w:p>
        </w:tc>
        <w:tc>
          <w:tcPr>
            <w:tcW w:w="1418" w:type="dxa"/>
          </w:tcPr>
          <w:p w14:paraId="237D6B63" w14:textId="2F8DF6DD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8D86CA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Z = −1.83</w:t>
            </w:r>
          </w:p>
        </w:tc>
        <w:tc>
          <w:tcPr>
            <w:tcW w:w="1690" w:type="dxa"/>
          </w:tcPr>
          <w:p w14:paraId="5978B458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.067</w:t>
            </w:r>
          </w:p>
        </w:tc>
      </w:tr>
      <w:tr w:rsidR="0085206D" w:rsidRPr="00A35473" w14:paraId="673CE5ED" w14:textId="77777777" w:rsidTr="00EC063E">
        <w:trPr>
          <w:trHeight w:hRule="exact" w:val="295"/>
        </w:trPr>
        <w:tc>
          <w:tcPr>
            <w:tcW w:w="2977" w:type="dxa"/>
          </w:tcPr>
          <w:p w14:paraId="7C666FED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E0C266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Newly</w:t>
            </w:r>
          </w:p>
        </w:tc>
        <w:tc>
          <w:tcPr>
            <w:tcW w:w="1559" w:type="dxa"/>
          </w:tcPr>
          <w:p w14:paraId="498E7ABA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154</w:t>
            </w:r>
          </w:p>
        </w:tc>
        <w:tc>
          <w:tcPr>
            <w:tcW w:w="1418" w:type="dxa"/>
          </w:tcPr>
          <w:p w14:paraId="5F1123F9" w14:textId="744454C6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9DF17B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Z = −0.88</w:t>
            </w:r>
          </w:p>
        </w:tc>
        <w:tc>
          <w:tcPr>
            <w:tcW w:w="1690" w:type="dxa"/>
          </w:tcPr>
          <w:p w14:paraId="5945D658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.379</w:t>
            </w:r>
          </w:p>
        </w:tc>
      </w:tr>
      <w:tr w:rsidR="0085206D" w:rsidRPr="00A35473" w14:paraId="04BAE3DF" w14:textId="77777777" w:rsidTr="00EC063E">
        <w:trPr>
          <w:trHeight w:hRule="exact" w:val="295"/>
        </w:trPr>
        <w:tc>
          <w:tcPr>
            <w:tcW w:w="2977" w:type="dxa"/>
          </w:tcPr>
          <w:p w14:paraId="264DADE2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D148974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Persistent</w:t>
            </w:r>
          </w:p>
        </w:tc>
        <w:tc>
          <w:tcPr>
            <w:tcW w:w="1559" w:type="dxa"/>
          </w:tcPr>
          <w:p w14:paraId="67E9CC27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14:paraId="2C3B798E" w14:textId="7C751D9F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B2FD7A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Z = −0.41</w:t>
            </w:r>
          </w:p>
        </w:tc>
        <w:tc>
          <w:tcPr>
            <w:tcW w:w="1690" w:type="dxa"/>
          </w:tcPr>
          <w:p w14:paraId="6DB2F055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.680</w:t>
            </w:r>
          </w:p>
        </w:tc>
      </w:tr>
      <w:tr w:rsidR="0085206D" w:rsidRPr="00A35473" w14:paraId="710B4197" w14:textId="77777777" w:rsidTr="00EC063E">
        <w:trPr>
          <w:trHeight w:hRule="exact" w:val="295"/>
        </w:trPr>
        <w:tc>
          <w:tcPr>
            <w:tcW w:w="2977" w:type="dxa"/>
          </w:tcPr>
          <w:p w14:paraId="502CA367" w14:textId="1C852014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 xml:space="preserve">Alcohol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Use </w:t>
            </w: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(index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, 0-12</w:t>
            </w: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B857A43" w14:textId="3A2C6C38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Never</w:t>
            </w:r>
          </w:p>
        </w:tc>
        <w:tc>
          <w:tcPr>
            <w:tcW w:w="1559" w:type="dxa"/>
          </w:tcPr>
          <w:p w14:paraId="2AB03FFF" w14:textId="1AED3762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="00EC063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380</w:t>
            </w:r>
          </w:p>
        </w:tc>
        <w:tc>
          <w:tcPr>
            <w:tcW w:w="1418" w:type="dxa"/>
          </w:tcPr>
          <w:p w14:paraId="4693E371" w14:textId="22FE6CE2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Wilcoxon</w:t>
            </w:r>
          </w:p>
        </w:tc>
        <w:tc>
          <w:tcPr>
            <w:tcW w:w="1701" w:type="dxa"/>
          </w:tcPr>
          <w:p w14:paraId="32893CAB" w14:textId="3017C480" w:rsidR="0085206D" w:rsidRPr="00B866FE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866FE">
              <w:rPr>
                <w:rFonts w:asciiTheme="majorHAnsi" w:hAnsiTheme="majorHAnsi" w:cstheme="majorHAnsi"/>
                <w:sz w:val="20"/>
                <w:szCs w:val="20"/>
              </w:rPr>
              <w:t>Z = −3.60</w:t>
            </w:r>
            <w:r w:rsidR="00B866FE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1690" w:type="dxa"/>
          </w:tcPr>
          <w:p w14:paraId="55E9450F" w14:textId="482C5746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&lt; .001</w:t>
            </w:r>
          </w:p>
        </w:tc>
      </w:tr>
      <w:tr w:rsidR="0085206D" w:rsidRPr="00A35473" w14:paraId="0958D179" w14:textId="77777777" w:rsidTr="00EC063E">
        <w:trPr>
          <w:trHeight w:hRule="exact" w:val="295"/>
        </w:trPr>
        <w:tc>
          <w:tcPr>
            <w:tcW w:w="2977" w:type="dxa"/>
          </w:tcPr>
          <w:p w14:paraId="57E02255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92070C" w14:textId="681CF31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Former</w:t>
            </w:r>
          </w:p>
        </w:tc>
        <w:tc>
          <w:tcPr>
            <w:tcW w:w="1559" w:type="dxa"/>
          </w:tcPr>
          <w:p w14:paraId="19252DFB" w14:textId="39A6B151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142</w:t>
            </w:r>
          </w:p>
        </w:tc>
        <w:tc>
          <w:tcPr>
            <w:tcW w:w="1418" w:type="dxa"/>
          </w:tcPr>
          <w:p w14:paraId="4261A8C3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940B9E" w14:textId="4AED42D9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Z = −1.09</w:t>
            </w:r>
          </w:p>
        </w:tc>
        <w:tc>
          <w:tcPr>
            <w:tcW w:w="1690" w:type="dxa"/>
          </w:tcPr>
          <w:p w14:paraId="458E90E1" w14:textId="0B2A512F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.277</w:t>
            </w:r>
          </w:p>
        </w:tc>
      </w:tr>
      <w:tr w:rsidR="0085206D" w:rsidRPr="00A35473" w14:paraId="7FAD2013" w14:textId="77777777" w:rsidTr="00EC063E">
        <w:trPr>
          <w:trHeight w:hRule="exact" w:val="295"/>
        </w:trPr>
        <w:tc>
          <w:tcPr>
            <w:tcW w:w="2977" w:type="dxa"/>
          </w:tcPr>
          <w:p w14:paraId="2F68B83E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70FF95" w14:textId="71791D16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Newly</w:t>
            </w:r>
          </w:p>
        </w:tc>
        <w:tc>
          <w:tcPr>
            <w:tcW w:w="1559" w:type="dxa"/>
          </w:tcPr>
          <w:p w14:paraId="0D09E7E6" w14:textId="4E5DCADB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151</w:t>
            </w:r>
          </w:p>
        </w:tc>
        <w:tc>
          <w:tcPr>
            <w:tcW w:w="1418" w:type="dxa"/>
          </w:tcPr>
          <w:p w14:paraId="50122431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034A22" w14:textId="1ADA33A6" w:rsidR="0085206D" w:rsidRPr="00B866FE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866FE">
              <w:rPr>
                <w:rFonts w:asciiTheme="majorHAnsi" w:hAnsiTheme="majorHAnsi" w:cstheme="majorHAnsi"/>
                <w:sz w:val="20"/>
                <w:szCs w:val="20"/>
              </w:rPr>
              <w:t>Z = −2.70</w:t>
            </w:r>
            <w:r w:rsidR="00B866FE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1690" w:type="dxa"/>
          </w:tcPr>
          <w:p w14:paraId="103FEE7E" w14:textId="3C42A61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.007</w:t>
            </w:r>
          </w:p>
        </w:tc>
      </w:tr>
      <w:tr w:rsidR="0085206D" w:rsidRPr="00A35473" w14:paraId="74CEE15A" w14:textId="77777777" w:rsidTr="00EC063E">
        <w:trPr>
          <w:trHeight w:hRule="exact" w:val="295"/>
        </w:trPr>
        <w:tc>
          <w:tcPr>
            <w:tcW w:w="2977" w:type="dxa"/>
          </w:tcPr>
          <w:p w14:paraId="4C27E85B" w14:textId="4980048F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Increased a</w:t>
            </w: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rgu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ing</w:t>
            </w: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 xml:space="preserve"> (binary)</w:t>
            </w:r>
          </w:p>
        </w:tc>
        <w:tc>
          <w:tcPr>
            <w:tcW w:w="1701" w:type="dxa"/>
          </w:tcPr>
          <w:p w14:paraId="3209CC9E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Never</w:t>
            </w:r>
          </w:p>
        </w:tc>
        <w:tc>
          <w:tcPr>
            <w:tcW w:w="1559" w:type="dxa"/>
          </w:tcPr>
          <w:p w14:paraId="3CFB8FE8" w14:textId="19726B0B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="00EC063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249</w:t>
            </w:r>
          </w:p>
        </w:tc>
        <w:tc>
          <w:tcPr>
            <w:tcW w:w="1418" w:type="dxa"/>
          </w:tcPr>
          <w:p w14:paraId="32FD3F7B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McNemar</w:t>
            </w:r>
            <w:proofErr w:type="spellEnd"/>
          </w:p>
        </w:tc>
        <w:tc>
          <w:tcPr>
            <w:tcW w:w="1701" w:type="dxa"/>
          </w:tcPr>
          <w:p w14:paraId="3879114C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χ² = 0.31</w:t>
            </w:r>
          </w:p>
        </w:tc>
        <w:tc>
          <w:tcPr>
            <w:tcW w:w="1690" w:type="dxa"/>
          </w:tcPr>
          <w:p w14:paraId="1799729E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.577</w:t>
            </w:r>
          </w:p>
        </w:tc>
      </w:tr>
      <w:tr w:rsidR="0085206D" w:rsidRPr="00A35473" w14:paraId="5C9728BB" w14:textId="77777777" w:rsidTr="00EC063E">
        <w:trPr>
          <w:trHeight w:hRule="exact" w:val="295"/>
        </w:trPr>
        <w:tc>
          <w:tcPr>
            <w:tcW w:w="2977" w:type="dxa"/>
          </w:tcPr>
          <w:p w14:paraId="3FA81E40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9D4E19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Former</w:t>
            </w:r>
          </w:p>
        </w:tc>
        <w:tc>
          <w:tcPr>
            <w:tcW w:w="1559" w:type="dxa"/>
          </w:tcPr>
          <w:p w14:paraId="40C9EE8C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130</w:t>
            </w:r>
          </w:p>
        </w:tc>
        <w:tc>
          <w:tcPr>
            <w:tcW w:w="1418" w:type="dxa"/>
          </w:tcPr>
          <w:p w14:paraId="48CDB532" w14:textId="30B4E635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6AD1C87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χ² = 2.37</w:t>
            </w:r>
          </w:p>
        </w:tc>
        <w:tc>
          <w:tcPr>
            <w:tcW w:w="1690" w:type="dxa"/>
          </w:tcPr>
          <w:p w14:paraId="0A2C326D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.124</w:t>
            </w:r>
          </w:p>
        </w:tc>
      </w:tr>
      <w:tr w:rsidR="0085206D" w:rsidRPr="00A35473" w14:paraId="177B2AB8" w14:textId="77777777" w:rsidTr="00EC063E">
        <w:trPr>
          <w:trHeight w:hRule="exact" w:val="295"/>
        </w:trPr>
        <w:tc>
          <w:tcPr>
            <w:tcW w:w="2977" w:type="dxa"/>
          </w:tcPr>
          <w:p w14:paraId="2E02836C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7898E2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Newly</w:t>
            </w:r>
          </w:p>
        </w:tc>
        <w:tc>
          <w:tcPr>
            <w:tcW w:w="1559" w:type="dxa"/>
          </w:tcPr>
          <w:p w14:paraId="7A8DD6FC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140</w:t>
            </w:r>
          </w:p>
        </w:tc>
        <w:tc>
          <w:tcPr>
            <w:tcW w:w="1418" w:type="dxa"/>
          </w:tcPr>
          <w:p w14:paraId="63C8BFA8" w14:textId="26F03ECC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6D6D78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χ² = 0.83</w:t>
            </w:r>
          </w:p>
        </w:tc>
        <w:tc>
          <w:tcPr>
            <w:tcW w:w="1690" w:type="dxa"/>
          </w:tcPr>
          <w:p w14:paraId="2C0D5B7A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.361</w:t>
            </w:r>
          </w:p>
        </w:tc>
      </w:tr>
      <w:tr w:rsidR="0085206D" w:rsidRPr="00A35473" w14:paraId="57F448EB" w14:textId="77777777" w:rsidTr="00EC063E">
        <w:trPr>
          <w:trHeight w:hRule="exact" w:val="295"/>
        </w:trPr>
        <w:tc>
          <w:tcPr>
            <w:tcW w:w="2977" w:type="dxa"/>
          </w:tcPr>
          <w:p w14:paraId="6B228EB0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7C8D878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Persistent</w:t>
            </w:r>
          </w:p>
        </w:tc>
        <w:tc>
          <w:tcPr>
            <w:tcW w:w="1559" w:type="dxa"/>
          </w:tcPr>
          <w:p w14:paraId="5F254809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92</w:t>
            </w:r>
          </w:p>
        </w:tc>
        <w:tc>
          <w:tcPr>
            <w:tcW w:w="1418" w:type="dxa"/>
          </w:tcPr>
          <w:p w14:paraId="6F6CE82B" w14:textId="69A5CCC8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139CC1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Exact</w:t>
            </w:r>
          </w:p>
        </w:tc>
        <w:tc>
          <w:tcPr>
            <w:tcW w:w="1690" w:type="dxa"/>
          </w:tcPr>
          <w:p w14:paraId="4B71631E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1.000</w:t>
            </w:r>
          </w:p>
        </w:tc>
      </w:tr>
      <w:tr w:rsidR="0085206D" w:rsidRPr="00A35473" w14:paraId="43CB1CE7" w14:textId="77777777" w:rsidTr="00EC063E">
        <w:trPr>
          <w:trHeight w:hRule="exact" w:val="295"/>
        </w:trPr>
        <w:tc>
          <w:tcPr>
            <w:tcW w:w="2977" w:type="dxa"/>
          </w:tcPr>
          <w:p w14:paraId="519E431A" w14:textId="0C835609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Violence (binary)</w:t>
            </w:r>
          </w:p>
        </w:tc>
        <w:tc>
          <w:tcPr>
            <w:tcW w:w="1701" w:type="dxa"/>
          </w:tcPr>
          <w:p w14:paraId="3F810D38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Never</w:t>
            </w:r>
          </w:p>
        </w:tc>
        <w:tc>
          <w:tcPr>
            <w:tcW w:w="1559" w:type="dxa"/>
          </w:tcPr>
          <w:p w14:paraId="54E4EFD7" w14:textId="55814090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="00EC063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376</w:t>
            </w:r>
          </w:p>
        </w:tc>
        <w:tc>
          <w:tcPr>
            <w:tcW w:w="1418" w:type="dxa"/>
          </w:tcPr>
          <w:p w14:paraId="0C4913BA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McNemar</w:t>
            </w:r>
            <w:proofErr w:type="spellEnd"/>
          </w:p>
        </w:tc>
        <w:tc>
          <w:tcPr>
            <w:tcW w:w="1701" w:type="dxa"/>
          </w:tcPr>
          <w:p w14:paraId="6A8672C7" w14:textId="2CB509C8" w:rsidR="0085206D" w:rsidRPr="00B866FE" w:rsidRDefault="00B866FE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866FE">
              <w:rPr>
                <w:rFonts w:asciiTheme="majorHAnsi" w:hAnsiTheme="majorHAnsi" w:cstheme="majorHAnsi"/>
                <w:sz w:val="20"/>
                <w:szCs w:val="20"/>
              </w:rPr>
              <w:t>Χ</w:t>
            </w:r>
            <w:r w:rsidR="0085206D" w:rsidRPr="00B866FE">
              <w:rPr>
                <w:rFonts w:asciiTheme="majorHAnsi" w:hAnsiTheme="majorHAnsi" w:cstheme="majorHAnsi"/>
                <w:sz w:val="20"/>
                <w:szCs w:val="20"/>
              </w:rPr>
              <w:t>² = 7.78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1690" w:type="dxa"/>
          </w:tcPr>
          <w:p w14:paraId="42EE1C93" w14:textId="21AE03CF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.005</w:t>
            </w:r>
          </w:p>
        </w:tc>
      </w:tr>
      <w:tr w:rsidR="0085206D" w:rsidRPr="00A35473" w14:paraId="6CBC8B4F" w14:textId="77777777" w:rsidTr="00EC063E">
        <w:trPr>
          <w:trHeight w:hRule="exact" w:val="295"/>
        </w:trPr>
        <w:tc>
          <w:tcPr>
            <w:tcW w:w="2977" w:type="dxa"/>
          </w:tcPr>
          <w:p w14:paraId="62209A2A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C72BB4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Former</w:t>
            </w:r>
          </w:p>
        </w:tc>
        <w:tc>
          <w:tcPr>
            <w:tcW w:w="1559" w:type="dxa"/>
          </w:tcPr>
          <w:p w14:paraId="4EE46830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138</w:t>
            </w:r>
          </w:p>
        </w:tc>
        <w:tc>
          <w:tcPr>
            <w:tcW w:w="1418" w:type="dxa"/>
          </w:tcPr>
          <w:p w14:paraId="0A909396" w14:textId="18AE0919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77A926B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Exact</w:t>
            </w:r>
          </w:p>
        </w:tc>
        <w:tc>
          <w:tcPr>
            <w:tcW w:w="1690" w:type="dxa"/>
          </w:tcPr>
          <w:p w14:paraId="64500429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1.000</w:t>
            </w:r>
          </w:p>
        </w:tc>
      </w:tr>
      <w:tr w:rsidR="0085206D" w:rsidRPr="00A35473" w14:paraId="7759BA24" w14:textId="77777777" w:rsidTr="00EC063E">
        <w:trPr>
          <w:trHeight w:hRule="exact" w:val="295"/>
        </w:trPr>
        <w:tc>
          <w:tcPr>
            <w:tcW w:w="2977" w:type="dxa"/>
          </w:tcPr>
          <w:p w14:paraId="18393D8D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FB1AC5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Newly</w:t>
            </w:r>
          </w:p>
        </w:tc>
        <w:tc>
          <w:tcPr>
            <w:tcW w:w="1559" w:type="dxa"/>
          </w:tcPr>
          <w:p w14:paraId="4A3EDB85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150</w:t>
            </w:r>
          </w:p>
        </w:tc>
        <w:tc>
          <w:tcPr>
            <w:tcW w:w="1418" w:type="dxa"/>
          </w:tcPr>
          <w:p w14:paraId="12F6DE02" w14:textId="679FC1E5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AFAF7F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Exact</w:t>
            </w:r>
          </w:p>
        </w:tc>
        <w:tc>
          <w:tcPr>
            <w:tcW w:w="1690" w:type="dxa"/>
          </w:tcPr>
          <w:p w14:paraId="25EC5A87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1.000</w:t>
            </w:r>
          </w:p>
        </w:tc>
      </w:tr>
      <w:tr w:rsidR="0085206D" w:rsidRPr="00A35473" w14:paraId="7A5097F2" w14:textId="77777777" w:rsidTr="00EC063E">
        <w:trPr>
          <w:trHeight w:hRule="exact" w:val="295"/>
        </w:trPr>
        <w:tc>
          <w:tcPr>
            <w:tcW w:w="2977" w:type="dxa"/>
          </w:tcPr>
          <w:p w14:paraId="4846F3C2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023CE8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Persistent</w:t>
            </w:r>
          </w:p>
        </w:tc>
        <w:tc>
          <w:tcPr>
            <w:tcW w:w="1559" w:type="dxa"/>
          </w:tcPr>
          <w:p w14:paraId="21E76B8C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97</w:t>
            </w:r>
          </w:p>
        </w:tc>
        <w:tc>
          <w:tcPr>
            <w:tcW w:w="1418" w:type="dxa"/>
          </w:tcPr>
          <w:p w14:paraId="74D17A0E" w14:textId="76DE68C5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3446705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Exact</w:t>
            </w:r>
          </w:p>
        </w:tc>
        <w:tc>
          <w:tcPr>
            <w:tcW w:w="1690" w:type="dxa"/>
          </w:tcPr>
          <w:p w14:paraId="1230EF14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.092</w:t>
            </w:r>
          </w:p>
        </w:tc>
      </w:tr>
      <w:tr w:rsidR="0085206D" w:rsidRPr="00A35473" w14:paraId="13F1F4B5" w14:textId="77777777" w:rsidTr="00EC063E">
        <w:trPr>
          <w:trHeight w:hRule="exact" w:val="295"/>
        </w:trPr>
        <w:tc>
          <w:tcPr>
            <w:tcW w:w="2977" w:type="dxa"/>
          </w:tcPr>
          <w:p w14:paraId="00E21C46" w14:textId="4B69A076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Economic hardship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(binary)</w:t>
            </w:r>
          </w:p>
        </w:tc>
        <w:tc>
          <w:tcPr>
            <w:tcW w:w="1701" w:type="dxa"/>
          </w:tcPr>
          <w:p w14:paraId="7D63588E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Never</w:t>
            </w:r>
          </w:p>
        </w:tc>
        <w:tc>
          <w:tcPr>
            <w:tcW w:w="1559" w:type="dxa"/>
          </w:tcPr>
          <w:p w14:paraId="67494974" w14:textId="5A96BDA9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="00EC063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359</w:t>
            </w:r>
          </w:p>
        </w:tc>
        <w:tc>
          <w:tcPr>
            <w:tcW w:w="1418" w:type="dxa"/>
          </w:tcPr>
          <w:p w14:paraId="1FBF67DE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McNemar</w:t>
            </w:r>
            <w:proofErr w:type="spellEnd"/>
          </w:p>
        </w:tc>
        <w:tc>
          <w:tcPr>
            <w:tcW w:w="1701" w:type="dxa"/>
          </w:tcPr>
          <w:p w14:paraId="0D0079F1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Exact</w:t>
            </w:r>
          </w:p>
        </w:tc>
        <w:tc>
          <w:tcPr>
            <w:tcW w:w="1690" w:type="dxa"/>
          </w:tcPr>
          <w:p w14:paraId="6652DCEA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1.000</w:t>
            </w:r>
          </w:p>
        </w:tc>
      </w:tr>
      <w:tr w:rsidR="0085206D" w:rsidRPr="00A35473" w14:paraId="374F6D30" w14:textId="77777777" w:rsidTr="00EC063E">
        <w:trPr>
          <w:trHeight w:hRule="exact" w:val="295"/>
        </w:trPr>
        <w:tc>
          <w:tcPr>
            <w:tcW w:w="2977" w:type="dxa"/>
          </w:tcPr>
          <w:p w14:paraId="444590EE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D5D7BF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Former</w:t>
            </w:r>
          </w:p>
        </w:tc>
        <w:tc>
          <w:tcPr>
            <w:tcW w:w="1559" w:type="dxa"/>
          </w:tcPr>
          <w:p w14:paraId="15C299B3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142</w:t>
            </w:r>
          </w:p>
        </w:tc>
        <w:tc>
          <w:tcPr>
            <w:tcW w:w="1418" w:type="dxa"/>
          </w:tcPr>
          <w:p w14:paraId="1B584F8A" w14:textId="4D665410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F011FD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Exact</w:t>
            </w:r>
          </w:p>
        </w:tc>
        <w:tc>
          <w:tcPr>
            <w:tcW w:w="1690" w:type="dxa"/>
          </w:tcPr>
          <w:p w14:paraId="05EEDAE0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1.000</w:t>
            </w:r>
          </w:p>
        </w:tc>
      </w:tr>
      <w:tr w:rsidR="0085206D" w:rsidRPr="00A35473" w14:paraId="1598C3F2" w14:textId="77777777" w:rsidTr="00EC063E">
        <w:trPr>
          <w:trHeight w:hRule="exact" w:val="295"/>
        </w:trPr>
        <w:tc>
          <w:tcPr>
            <w:tcW w:w="2977" w:type="dxa"/>
          </w:tcPr>
          <w:p w14:paraId="7D1C8B8C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227424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Newly</w:t>
            </w:r>
          </w:p>
        </w:tc>
        <w:tc>
          <w:tcPr>
            <w:tcW w:w="1559" w:type="dxa"/>
          </w:tcPr>
          <w:p w14:paraId="03CE73B5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147</w:t>
            </w:r>
          </w:p>
        </w:tc>
        <w:tc>
          <w:tcPr>
            <w:tcW w:w="1418" w:type="dxa"/>
          </w:tcPr>
          <w:p w14:paraId="14F3EF9D" w14:textId="69B3C573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3C1035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Exact</w:t>
            </w:r>
          </w:p>
        </w:tc>
        <w:tc>
          <w:tcPr>
            <w:tcW w:w="1690" w:type="dxa"/>
          </w:tcPr>
          <w:p w14:paraId="3446A79B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.383</w:t>
            </w:r>
          </w:p>
        </w:tc>
      </w:tr>
      <w:tr w:rsidR="0085206D" w:rsidRPr="00A35473" w14:paraId="6B4758A8" w14:textId="77777777" w:rsidTr="00EC063E">
        <w:trPr>
          <w:trHeight w:hRule="exact" w:val="295"/>
        </w:trPr>
        <w:tc>
          <w:tcPr>
            <w:tcW w:w="2977" w:type="dxa"/>
          </w:tcPr>
          <w:p w14:paraId="20A1DE34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D628B5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Persistent</w:t>
            </w:r>
          </w:p>
        </w:tc>
        <w:tc>
          <w:tcPr>
            <w:tcW w:w="1559" w:type="dxa"/>
          </w:tcPr>
          <w:p w14:paraId="3EE4B452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98</w:t>
            </w:r>
          </w:p>
        </w:tc>
        <w:tc>
          <w:tcPr>
            <w:tcW w:w="1418" w:type="dxa"/>
          </w:tcPr>
          <w:p w14:paraId="3EFA9CD8" w14:textId="30AAAC3D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5FD09A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Exact</w:t>
            </w:r>
          </w:p>
        </w:tc>
        <w:tc>
          <w:tcPr>
            <w:tcW w:w="1690" w:type="dxa"/>
          </w:tcPr>
          <w:p w14:paraId="09D27E63" w14:textId="77777777" w:rsidR="0085206D" w:rsidRPr="00A35473" w:rsidRDefault="0085206D" w:rsidP="0085206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A35473">
              <w:rPr>
                <w:rFonts w:asciiTheme="majorHAnsi" w:hAnsiTheme="majorHAnsi" w:cstheme="majorHAnsi"/>
                <w:sz w:val="20"/>
                <w:szCs w:val="20"/>
              </w:rPr>
              <w:t>.332</w:t>
            </w:r>
          </w:p>
        </w:tc>
      </w:tr>
    </w:tbl>
    <w:p w14:paraId="737277BB" w14:textId="081DF365" w:rsidR="00886F82" w:rsidRPr="00886F82" w:rsidRDefault="00976BB1" w:rsidP="00976BB1">
      <w:pPr>
        <w:rPr>
          <w:i/>
          <w:iCs/>
        </w:rPr>
      </w:pPr>
      <w:r>
        <w:rPr>
          <w:i/>
        </w:rPr>
        <w:t xml:space="preserve">Note. </w:t>
      </w:r>
      <w:r w:rsidRPr="00976BB1">
        <w:rPr>
          <w:i/>
        </w:rPr>
        <w:t xml:space="preserve">Within-group analyses compare outcomes in 2018 and 2021 within each affected-other (AO) trajectory (never AO, former AO, newly affected AO, and persistent AO). Index outcomes (alcohol use, gambling, and mental distress) were analyzed using Wilcoxon signed-rank tests. Binary outcomes (arguments, exposure to violence, and economic hardship) were </w:t>
      </w:r>
      <w:r w:rsidR="0042688E" w:rsidRPr="00976BB1">
        <w:rPr>
          <w:i/>
        </w:rPr>
        <w:t>analyzed</w:t>
      </w:r>
      <w:r w:rsidRPr="00976BB1">
        <w:rPr>
          <w:i/>
        </w:rPr>
        <w:t xml:space="preserve"> using </w:t>
      </w:r>
      <w:proofErr w:type="spellStart"/>
      <w:r w:rsidRPr="00976BB1">
        <w:rPr>
          <w:i/>
        </w:rPr>
        <w:t>McNemar’s</w:t>
      </w:r>
      <w:proofErr w:type="spellEnd"/>
      <w:r w:rsidRPr="00976BB1">
        <w:rPr>
          <w:i/>
        </w:rPr>
        <w:t xml:space="preserve"> test. Asymptotic χ² statistics are </w:t>
      </w:r>
      <w:r w:rsidRPr="00976BB1">
        <w:rPr>
          <w:i/>
        </w:rPr>
        <w:lastRenderedPageBreak/>
        <w:t xml:space="preserve">reported when applicable; </w:t>
      </w:r>
      <w:r w:rsidR="00AA098A" w:rsidRPr="00976BB1">
        <w:rPr>
          <w:i/>
        </w:rPr>
        <w:t>otherwise,</w:t>
      </w:r>
      <w:r w:rsidRPr="00976BB1">
        <w:rPr>
          <w:i/>
        </w:rPr>
        <w:t xml:space="preserve"> exact p-values based on the binomial distribution are presented. Analyses are based on paired observations only; sample sizes therefore vary across outcomes.</w:t>
      </w:r>
      <w:r w:rsidR="00B80A44">
        <w:rPr>
          <w:i/>
        </w:rPr>
        <w:t xml:space="preserve"> </w:t>
      </w:r>
      <w:r w:rsidR="00886F82" w:rsidRPr="00886F82">
        <w:rPr>
          <w:i/>
          <w:iCs/>
        </w:rPr>
        <w:t>The sign of the Wilcoxon Z statistic depends on the ordering of differences and should not be interpreted as indicating direction of change.</w:t>
      </w:r>
    </w:p>
    <w:sectPr w:rsidR="00886F82" w:rsidRPr="00886F82" w:rsidSect="00A35473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52A"/>
    <w:rsid w:val="0006063C"/>
    <w:rsid w:val="00067ECA"/>
    <w:rsid w:val="000E1E94"/>
    <w:rsid w:val="0015074B"/>
    <w:rsid w:val="001B1AED"/>
    <w:rsid w:val="00203875"/>
    <w:rsid w:val="0029639D"/>
    <w:rsid w:val="002A1290"/>
    <w:rsid w:val="00314256"/>
    <w:rsid w:val="00326F90"/>
    <w:rsid w:val="003F3EAD"/>
    <w:rsid w:val="0042688E"/>
    <w:rsid w:val="00454F05"/>
    <w:rsid w:val="005E5213"/>
    <w:rsid w:val="005F20D9"/>
    <w:rsid w:val="006A6854"/>
    <w:rsid w:val="0085206D"/>
    <w:rsid w:val="00886F82"/>
    <w:rsid w:val="00956050"/>
    <w:rsid w:val="00976BB1"/>
    <w:rsid w:val="00981219"/>
    <w:rsid w:val="009C6C14"/>
    <w:rsid w:val="009D3040"/>
    <w:rsid w:val="00A237DA"/>
    <w:rsid w:val="00A35473"/>
    <w:rsid w:val="00AA098A"/>
    <w:rsid w:val="00AA1D8D"/>
    <w:rsid w:val="00AF4270"/>
    <w:rsid w:val="00AF49E8"/>
    <w:rsid w:val="00B47730"/>
    <w:rsid w:val="00B80A44"/>
    <w:rsid w:val="00B866FE"/>
    <w:rsid w:val="00BE2C93"/>
    <w:rsid w:val="00C125BF"/>
    <w:rsid w:val="00CB0664"/>
    <w:rsid w:val="00DF2472"/>
    <w:rsid w:val="00E42CDD"/>
    <w:rsid w:val="00E87420"/>
    <w:rsid w:val="00EC063E"/>
    <w:rsid w:val="00ED60B5"/>
    <w:rsid w:val="00F01F47"/>
    <w:rsid w:val="00F51352"/>
    <w:rsid w:val="00F9785D"/>
    <w:rsid w:val="00FA6D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799F"/>
  <w14:defaultImageDpi w14:val="300"/>
  <w15:docId w15:val="{046A68F6-01F5-4640-8398-F52799E8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279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Kristina Sundqvist</cp:lastModifiedBy>
  <cp:revision>41</cp:revision>
  <dcterms:created xsi:type="dcterms:W3CDTF">2026-02-05T10:30:00Z</dcterms:created>
  <dcterms:modified xsi:type="dcterms:W3CDTF">2026-05-26T12:34:00Z</dcterms:modified>
  <cp:category/>
</cp:coreProperties>
</file>